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I -Preliminary (1 – 2)</w:t>
      </w:r>
    </w:p>
    <w:p w:rsidR="00D81AFB" w:rsidRPr="00D81AFB" w:rsidRDefault="00CD2593" w:rsidP="0066670F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" w:anchor="page=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2- Definitions.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II -Incorporation of Company and Matters Incidental Thereto (3 – 22)</w:t>
      </w:r>
    </w:p>
    <w:p w:rsidR="00D81AFB" w:rsidRPr="00D81AFB" w:rsidRDefault="00CD2593" w:rsidP="0066670F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" w:anchor="page=2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19- Subsidiary company not to hold shares in its holding company.</w:t>
        </w:r>
      </w:hyperlink>
    </w:p>
    <w:p w:rsidR="00D81AFB" w:rsidRPr="00D81AFB" w:rsidRDefault="00CD2593" w:rsidP="0066670F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" w:anchor="page=2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21- Authentication of documents, proceedings and contracts.</w:t>
        </w:r>
      </w:hyperlink>
    </w:p>
    <w:p w:rsidR="00D81AFB" w:rsidRPr="00D81AFB" w:rsidRDefault="00CD2593" w:rsidP="0066670F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" w:anchor="page=2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22- Execution of Acts of exchange, etc.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III -Prospectus and Allotment of Securities (23 – 42)</w:t>
      </w:r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1" w:anchor="page=2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23- Public offer and private placement.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2" w:anchor="page=2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24- Power of Securities and Exchange Board to regulate issue and transfer of securities, etc.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3" w:anchor="page=2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25- Document containing offer of securities for sale to be deemed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4" w:anchor="page=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29- Public offer of securities to be in dematerialised form.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5" w:anchor="page=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30- Advertisement of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6" w:anchor="page=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31- Shelf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7" w:anchor="page=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32- Red herring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8" w:anchor="page=3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33- Issue of application forms for securities.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9" w:anchor="page=3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34- Criminal liability for mis-statements in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0" w:anchor="page=3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35- Civil liability for mis-statements in prospectus.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1" w:anchor="page=3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36- Punishment for fraudulently inducing persons to invest money.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2" w:anchor="page=3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37- Action by affected persons.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3" w:anchor="page=3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38- Punishment for personation for acquisition, etc., of securities.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4" w:anchor="page=3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39- Allotment of securities by company.</w:t>
        </w:r>
      </w:hyperlink>
    </w:p>
    <w:p w:rsidR="00D81AFB" w:rsidRPr="00D81AFB" w:rsidRDefault="00CD2593" w:rsidP="0066670F">
      <w:pPr>
        <w:pStyle w:val="NormalWeb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5" w:anchor="page=3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40- Securities to be dealt with in stock exchanges.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IV -Share Capital and Debentures (43 – 72)</w:t>
      </w:r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6" w:anchor="page=3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44- Nature of shares or debentures.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7" w:anchor="page=3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45- Numbering of shares.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8" w:anchor="page=3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49- Calls on shares of same class to be made on uniform basis.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29" w:anchor="page=3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50- Company to accept unpaid share capital, although not called up.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0" w:anchor="page=3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51- Payment of dividend in proportion to amount paid-up.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1" w:anchor="page=4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57- Punishment for personation of shareholder.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2" w:anchor="page=4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58- Refusal of registration and appeal against refusal.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3" w:anchor="page=4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59- Rectification of register of members.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4" w:anchor="page=4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60- Publication of authorised, subscribed and paid-up capital.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5" w:anchor="page=4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65- Unlimited company to provide for reserve share capital on re-registration.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6" w:anchor="page=4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69- Transfer of certain sums to capital redemption reserve account.</w:t>
        </w:r>
      </w:hyperlink>
    </w:p>
    <w:p w:rsidR="00D81AFB" w:rsidRPr="00D81AFB" w:rsidRDefault="00CD2593" w:rsidP="0066670F">
      <w:pPr>
        <w:pStyle w:val="NormalWeb"/>
        <w:numPr>
          <w:ilvl w:val="0"/>
          <w:numId w:val="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7" w:anchor="page=4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70- Prohibition for buy-back in certain circumstances.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VI -Registration of Charges (77 – 87)</w:t>
      </w:r>
    </w:p>
    <w:p w:rsidR="00D81AFB" w:rsidRPr="00D81AFB" w:rsidRDefault="00CD2593" w:rsidP="0066670F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8" w:anchor="page=5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86- Punishment for contravention.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VII -Management and Adminstration (88 – 122)</w:t>
      </w:r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39" w:anchor="page=5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91- Power to close register of members or debenture holders or other security holders.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0" w:anchor="page=6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100- Calling of extraordinary general meeting.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1" w:anchor="page=6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102- Statement to be annexed to notice.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2" w:anchor="page=6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103- Quorum for meetings.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3" w:anchor="page=62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104- Chairman of meetings.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4" w:anchor="page=6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105- Proxies.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5" w:anchor="page=6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106- Restriction on voting rights.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6" w:anchor="page=6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107- Voting by show of hands.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7" w:anchor="page=6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111- Circulation of members’ resolution.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8" w:anchor="page=6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112- Representation of President and Governors in meetings.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49" w:anchor="page=6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113- Representation of corporations at meeting of companies and of creditors.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0" w:anchor="page=6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114- Ordinary and special resolutions.</w:t>
        </w:r>
      </w:hyperlink>
    </w:p>
    <w:p w:rsidR="00D81AFB" w:rsidRPr="00D81AFB" w:rsidRDefault="00CD2593" w:rsidP="0066670F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1" w:anchor="page=6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116- Resolutions passed at adjourned meeting.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VIII -Declaration and Payment of Dividend (123 – 127)</w:t>
      </w:r>
    </w:p>
    <w:p w:rsidR="00D81AFB" w:rsidRPr="00D81AFB" w:rsidRDefault="00CD2593" w:rsidP="0066670F">
      <w:pPr>
        <w:pStyle w:val="NormalWeb"/>
        <w:numPr>
          <w:ilvl w:val="0"/>
          <w:numId w:val="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2" w:anchor="page=7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127- Punishment for failure to distribute dividends.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IX -Accounts of Companies (128 – 138)</w:t>
      </w:r>
    </w:p>
    <w:p w:rsidR="00D81AFB" w:rsidRPr="00D81AFB" w:rsidRDefault="00CD2593" w:rsidP="0066670F">
      <w:pPr>
        <w:pStyle w:val="NormalWeb"/>
        <w:numPr>
          <w:ilvl w:val="0"/>
          <w:numId w:val="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3" w:anchor="page=7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133- Central Government to prescribe accounting standards.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XI -Appointment and Qualifications of Directors (149 – 172)</w:t>
      </w:r>
    </w:p>
    <w:p w:rsidR="00D81AFB" w:rsidRPr="00D81AFB" w:rsidRDefault="00CD2593" w:rsidP="0066670F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4" w:anchor="page=9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161- Appointment of additional director, alternate director and nominee director.</w:t>
        </w:r>
      </w:hyperlink>
    </w:p>
    <w:p w:rsidR="00D81AFB" w:rsidRPr="00D81AFB" w:rsidRDefault="00CD2593" w:rsidP="0066670F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5" w:anchor="page=9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162- Appointment of directors to be voted individually.</w:t>
        </w:r>
      </w:hyperlink>
    </w:p>
    <w:p w:rsidR="00D81AFB" w:rsidRPr="00D81AFB" w:rsidRDefault="00CD2593" w:rsidP="0066670F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6" w:anchor="page=9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163- Option to adopt principle of proportional representation for appointment of directors.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XII -Meetings of Board and its Powers (173 – 195)</w:t>
      </w:r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7" w:anchor="page=10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176- Defects in appointment of directors not to invalidate actions taken.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8" w:anchor="page=10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180- Restrictions on powers of Board.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59" w:anchor="page=10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181- Company to contribute to bona fide and charitable funds, etc.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0" w:anchor="page=10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182- Prohibitions and restrictions regarding political contributions.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1" w:anchor="page=10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183- Power of Board and other persons to make contributions to national defence fund, etc.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2" w:anchor="page=11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185- Loan to directors, etc.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3" w:anchor="page=11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192- Restriction on non-cash transactions involving directors.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4" w:anchor="page=11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194- Prohibition on forward dealings in securities of company by a key managerial personnel.</w:t>
        </w:r>
      </w:hyperlink>
    </w:p>
    <w:p w:rsidR="00D81AFB" w:rsidRPr="00D81AFB" w:rsidRDefault="00CD2593" w:rsidP="0066670F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5" w:anchor="page=11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195- Prohibition on insider trading of securities.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XIII -Appointment and Remuneration of Managerial Personnel (196 – 205)</w:t>
      </w:r>
    </w:p>
    <w:p w:rsidR="00D81AFB" w:rsidRPr="00D81AFB" w:rsidRDefault="00CD2593" w:rsidP="0066670F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6" w:anchor="page=12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202- Compensation for loss of office of managing or whole-time director or manager.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XXII-Companies Incorporated Outside India (379- 393)</w:t>
      </w:r>
    </w:p>
    <w:p w:rsidR="00D81AFB" w:rsidRPr="00D81AFB" w:rsidRDefault="00CD2593" w:rsidP="0066670F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7" w:anchor="page=20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379- Application of Act to foreign companies.</w:t>
        </w:r>
      </w:hyperlink>
    </w:p>
    <w:p w:rsidR="00D81AFB" w:rsidRPr="00D81AFB" w:rsidRDefault="00CD2593" w:rsidP="0066670F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8" w:anchor="page=20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382- Display of name, etc., of foreign company.</w:t>
        </w:r>
      </w:hyperlink>
    </w:p>
    <w:p w:rsidR="00D81AFB" w:rsidRPr="00D81AFB" w:rsidRDefault="00CD2593" w:rsidP="0066670F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69" w:anchor="page=20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383- Service on foreign company.</w:t>
        </w:r>
      </w:hyperlink>
    </w:p>
    <w:p w:rsidR="00D81AFB" w:rsidRPr="00D81AFB" w:rsidRDefault="00CD2593" w:rsidP="0066670F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0" w:anchor="page=20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386- Interpretation.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XXIII-Government Companies (394 – 395)</w:t>
      </w:r>
    </w:p>
    <w:p w:rsidR="00D81AFB" w:rsidRPr="00D81AFB" w:rsidRDefault="00CD2593" w:rsidP="0066670F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1" w:anchor="page=21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394- Annual reports on Government companies.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XXV-Companies to Furnish Information or Statistics (405)</w:t>
      </w:r>
    </w:p>
    <w:p w:rsidR="00D81AFB" w:rsidRPr="00D81AFB" w:rsidRDefault="00CD2593" w:rsidP="0066670F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2" w:anchor="page=21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405- Power of Central Government to direct companies to furnish information or statistics.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XXVII-National Company Law Tribunal and Appellate Tribunal (407 – 434)</w:t>
      </w:r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3" w:anchor="page=21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407- Definitions.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4" w:anchor="page=21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408- Constitution of National Company Law Tribunal.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5" w:anchor="page=21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409- Qualification of President and Members of Tribunal.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6" w:anchor="page=21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410- Constitution of Appellate Tribunal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7" w:anchor="page=21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411- Qualification of Chairperson and Members of Appellate Tribunal.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8" w:anchor="page=21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412- Selection of Members of Tribunal and Appellate Tribunal.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79" w:anchor="page=21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413- Term of office of President, Chairperson and other Members.</w:t>
        </w:r>
      </w:hyperlink>
    </w:p>
    <w:p w:rsidR="00D81AFB" w:rsidRPr="00D81AFB" w:rsidRDefault="00CD2593" w:rsidP="0066670F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0" w:anchor="page=21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414- Salary, allowances and other terms and conditions of service of Members.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XXVIII- Special Courts (435 – 446)</w:t>
      </w:r>
    </w:p>
    <w:p w:rsidR="00D81AFB" w:rsidRPr="00D81AFB" w:rsidRDefault="00CD2593" w:rsidP="0066670F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1" w:anchor="page=22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439- Offences to be non-cognizable.</w:t>
        </w:r>
      </w:hyperlink>
    </w:p>
    <w:p w:rsidR="00D81AFB" w:rsidRPr="00D81AFB" w:rsidRDefault="00CD2593" w:rsidP="0066670F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2" w:anchor="page=22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443- Power of Central Government to appoint company prosecutors.</w:t>
        </w:r>
      </w:hyperlink>
    </w:p>
    <w:p w:rsidR="00D81AFB" w:rsidRPr="00D81AFB" w:rsidRDefault="00CD2593" w:rsidP="0066670F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3" w:anchor="page=22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444- Appeal against acquittal.</w:t>
        </w:r>
      </w:hyperlink>
    </w:p>
    <w:p w:rsidR="00D81AFB" w:rsidRPr="00D81AFB" w:rsidRDefault="00CD2593" w:rsidP="0066670F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4" w:anchor="page=22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445- Compensation for accusation without reasonable cause.</w:t>
        </w:r>
      </w:hyperlink>
    </w:p>
    <w:p w:rsidR="00D81AFB" w:rsidRPr="00D81AFB" w:rsidRDefault="00CD2593" w:rsidP="0066670F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5" w:anchor="page=22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446- Application of fines.</w:t>
        </w:r>
      </w:hyperlink>
    </w:p>
    <w:p w:rsidR="00D81AFB" w:rsidRPr="00D81AFB" w:rsidRDefault="00D81AFB" w:rsidP="0066670F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D81AFB">
        <w:rPr>
          <w:sz w:val="22"/>
          <w:szCs w:val="22"/>
        </w:rPr>
        <w:t>Chapter XXIX Miscellaneous (447 – 470)</w:t>
      </w:r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6" w:anchor="page=226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447- Punishment for fraud.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7" w:anchor="page=22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448- Punishment for false statements.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8" w:anchor="page=22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449- Punishment for false evidence.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89" w:anchor="page=22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450- Punishment where no specific penalty or punishment is provided.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0" w:anchor="page=22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451- Punishment in case of repeated default.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1" w:anchor="page=227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452- Punishment for wrongful withholding of property.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2" w:anchor="page=228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453- Punishment for improper use of “Limited” or “Private Limited”.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3" w:anchor="page=22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456- Protection of action taken in good faith.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4" w:anchor="page=22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457- Non-disclosure of information in certain cases.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5" w:anchor="page=229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458- Delegation by Central Government of its powers and functions.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6" w:anchor="page=2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459- Powers of Central Government or Tribunal to accord approval, etc., subject to conditions and to prescribe fees on applications.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7" w:anchor="page=2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460- Condonation of delay in certain cases.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8" w:anchor="page=2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461- Annual report by Central Government.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99" w:anchor="page=230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462- Power to exempt a class or classes of companies from provisions of this Act.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0" w:anchor="page=231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463- Power of Court to grant relief in certain cases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1" w:anchor="page=233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467- Power of Central Government to amend Schedules.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2" w:anchor="page=23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468- Power of Central Government to make rules relating to winding up.</w:t>
        </w:r>
      </w:hyperlink>
    </w:p>
    <w:p w:rsidR="00D81AFB" w:rsidRPr="00D81AFB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3" w:anchor="page=234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469- Power of Central Government to make rules.</w:t>
        </w:r>
      </w:hyperlink>
    </w:p>
    <w:p w:rsidR="003D7C81" w:rsidRPr="0066670F" w:rsidRDefault="00CD2593" w:rsidP="0066670F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tLeast"/>
        <w:ind w:left="0"/>
        <w:rPr>
          <w:sz w:val="22"/>
          <w:szCs w:val="22"/>
        </w:rPr>
      </w:pPr>
      <w:hyperlink r:id="rId104" w:anchor="page=235" w:tgtFrame="_blank" w:history="1">
        <w:r w:rsidR="00D81AFB" w:rsidRPr="00D81AFB">
          <w:rPr>
            <w:rStyle w:val="Hyperlink"/>
            <w:color w:val="auto"/>
            <w:sz w:val="22"/>
            <w:szCs w:val="22"/>
            <w:u w:val="none"/>
          </w:rPr>
          <w:t>Section 470- Power to remove difficulties.</w:t>
        </w:r>
      </w:hyperlink>
    </w:p>
    <w:sectPr w:rsidR="003D7C81" w:rsidRPr="0066670F" w:rsidSect="0066670F">
      <w:headerReference w:type="default" r:id="rId105"/>
      <w:pgSz w:w="12240" w:h="15840"/>
      <w:pgMar w:top="63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030" w:rsidRDefault="00E87030" w:rsidP="0066670F">
      <w:pPr>
        <w:spacing w:after="0" w:line="240" w:lineRule="auto"/>
      </w:pPr>
      <w:r>
        <w:separator/>
      </w:r>
    </w:p>
  </w:endnote>
  <w:endnote w:type="continuationSeparator" w:id="1">
    <w:p w:rsidR="00E87030" w:rsidRDefault="00E87030" w:rsidP="00666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030" w:rsidRDefault="00E87030" w:rsidP="0066670F">
      <w:pPr>
        <w:spacing w:after="0" w:line="240" w:lineRule="auto"/>
      </w:pPr>
      <w:r>
        <w:separator/>
      </w:r>
    </w:p>
  </w:footnote>
  <w:footnote w:type="continuationSeparator" w:id="1">
    <w:p w:rsidR="00E87030" w:rsidRDefault="00E87030" w:rsidP="00666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70F" w:rsidRPr="0066670F" w:rsidRDefault="0066670F" w:rsidP="0066670F">
    <w:pPr>
      <w:pStyle w:val="Header"/>
      <w:jc w:val="center"/>
      <w:rPr>
        <w:b/>
        <w:bCs/>
        <w:sz w:val="40"/>
        <w:szCs w:val="40"/>
      </w:rPr>
    </w:pPr>
    <w:r w:rsidRPr="0066670F">
      <w:rPr>
        <w:b/>
        <w:bCs/>
        <w:sz w:val="40"/>
        <w:szCs w:val="40"/>
      </w:rPr>
      <w:t>COMPANIES ACT,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FE6"/>
    <w:multiLevelType w:val="multilevel"/>
    <w:tmpl w:val="412A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C64E3"/>
    <w:multiLevelType w:val="multilevel"/>
    <w:tmpl w:val="5A40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01850"/>
    <w:multiLevelType w:val="multilevel"/>
    <w:tmpl w:val="9212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56E6"/>
    <w:multiLevelType w:val="multilevel"/>
    <w:tmpl w:val="ED42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10AF6"/>
    <w:multiLevelType w:val="multilevel"/>
    <w:tmpl w:val="555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928A5"/>
    <w:multiLevelType w:val="multilevel"/>
    <w:tmpl w:val="0F0E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A4B2F"/>
    <w:multiLevelType w:val="multilevel"/>
    <w:tmpl w:val="37F6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931F2"/>
    <w:multiLevelType w:val="multilevel"/>
    <w:tmpl w:val="9B88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B5465"/>
    <w:multiLevelType w:val="multilevel"/>
    <w:tmpl w:val="FC30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06022"/>
    <w:multiLevelType w:val="multilevel"/>
    <w:tmpl w:val="8CF0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C629AA"/>
    <w:multiLevelType w:val="multilevel"/>
    <w:tmpl w:val="4E1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263E1"/>
    <w:multiLevelType w:val="multilevel"/>
    <w:tmpl w:val="0566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151FA"/>
    <w:multiLevelType w:val="multilevel"/>
    <w:tmpl w:val="39D4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0A1170"/>
    <w:multiLevelType w:val="multilevel"/>
    <w:tmpl w:val="696C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B92CB3"/>
    <w:multiLevelType w:val="multilevel"/>
    <w:tmpl w:val="3354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AD57A5"/>
    <w:multiLevelType w:val="multilevel"/>
    <w:tmpl w:val="2D40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FC70C2"/>
    <w:multiLevelType w:val="multilevel"/>
    <w:tmpl w:val="2AD2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12"/>
  </w:num>
  <w:num w:numId="7">
    <w:abstractNumId w:val="9"/>
  </w:num>
  <w:num w:numId="8">
    <w:abstractNumId w:val="15"/>
  </w:num>
  <w:num w:numId="9">
    <w:abstractNumId w:val="8"/>
  </w:num>
  <w:num w:numId="10">
    <w:abstractNumId w:val="16"/>
  </w:num>
  <w:num w:numId="11">
    <w:abstractNumId w:val="14"/>
  </w:num>
  <w:num w:numId="12">
    <w:abstractNumId w:val="5"/>
  </w:num>
  <w:num w:numId="13">
    <w:abstractNumId w:val="7"/>
  </w:num>
  <w:num w:numId="14">
    <w:abstractNumId w:val="6"/>
  </w:num>
  <w:num w:numId="15">
    <w:abstractNumId w:val="13"/>
  </w:num>
  <w:num w:numId="16">
    <w:abstractNumId w:val="4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1AFB"/>
    <w:rsid w:val="003D7C81"/>
    <w:rsid w:val="0066670F"/>
    <w:rsid w:val="00CD2593"/>
    <w:rsid w:val="00D81AFB"/>
    <w:rsid w:val="00E8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81A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6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70F"/>
  </w:style>
  <w:style w:type="paragraph" w:styleId="Footer">
    <w:name w:val="footer"/>
    <w:basedOn w:val="Normal"/>
    <w:link w:val="FooterChar"/>
    <w:uiPriority w:val="99"/>
    <w:semiHidden/>
    <w:unhideWhenUsed/>
    <w:rsid w:val="0066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na-cs.com/pdf/companies_act_2013.pdf" TargetMode="External"/><Relationship Id="rId21" Type="http://schemas.openxmlformats.org/officeDocument/2006/relationships/hyperlink" Target="http://rna-cs.com/pdf/companies_act_2013.pdf" TargetMode="External"/><Relationship Id="rId42" Type="http://schemas.openxmlformats.org/officeDocument/2006/relationships/hyperlink" Target="http://rna-cs.com/pdf/companies_act_2013.pdf" TargetMode="External"/><Relationship Id="rId47" Type="http://schemas.openxmlformats.org/officeDocument/2006/relationships/hyperlink" Target="http://rna-cs.com/pdf/companies_act_2013.pdf" TargetMode="External"/><Relationship Id="rId63" Type="http://schemas.openxmlformats.org/officeDocument/2006/relationships/hyperlink" Target="http://rna-cs.com/pdf/companies_act_2013.pdf" TargetMode="External"/><Relationship Id="rId68" Type="http://schemas.openxmlformats.org/officeDocument/2006/relationships/hyperlink" Target="http://rna-cs.com/pdf/companies_act_2013.pdf" TargetMode="External"/><Relationship Id="rId84" Type="http://schemas.openxmlformats.org/officeDocument/2006/relationships/hyperlink" Target="http://rna-cs.com/pdf/companies_act_2013.pdf" TargetMode="External"/><Relationship Id="rId89" Type="http://schemas.openxmlformats.org/officeDocument/2006/relationships/hyperlink" Target="http://rna-cs.com/pdf/companies_act_2013.pdf" TargetMode="External"/><Relationship Id="rId7" Type="http://schemas.openxmlformats.org/officeDocument/2006/relationships/hyperlink" Target="http://rna-cs.com/pdf/companies_act_2013.pdf" TargetMode="External"/><Relationship Id="rId71" Type="http://schemas.openxmlformats.org/officeDocument/2006/relationships/hyperlink" Target="http://rna-cs.com/pdf/companies_act_2013.pdf" TargetMode="External"/><Relationship Id="rId92" Type="http://schemas.openxmlformats.org/officeDocument/2006/relationships/hyperlink" Target="http://rna-cs.com/pdf/companies_act_20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na-cs.com/pdf/companies_act_2013.pdf" TargetMode="External"/><Relationship Id="rId29" Type="http://schemas.openxmlformats.org/officeDocument/2006/relationships/hyperlink" Target="http://rna-cs.com/pdf/companies_act_2013.pdf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rna-cs.com/pdf/companies_act_2013.pdf" TargetMode="External"/><Relationship Id="rId24" Type="http://schemas.openxmlformats.org/officeDocument/2006/relationships/hyperlink" Target="http://rna-cs.com/pdf/companies_act_2013.pdf" TargetMode="External"/><Relationship Id="rId32" Type="http://schemas.openxmlformats.org/officeDocument/2006/relationships/hyperlink" Target="http://rna-cs.com/pdf/companies_act_2013.pdf" TargetMode="External"/><Relationship Id="rId37" Type="http://schemas.openxmlformats.org/officeDocument/2006/relationships/hyperlink" Target="http://rna-cs.com/pdf/companies_act_2013.pdf" TargetMode="External"/><Relationship Id="rId40" Type="http://schemas.openxmlformats.org/officeDocument/2006/relationships/hyperlink" Target="http://rna-cs.com/pdf/companies_act_2013.pdf" TargetMode="External"/><Relationship Id="rId45" Type="http://schemas.openxmlformats.org/officeDocument/2006/relationships/hyperlink" Target="http://rna-cs.com/pdf/companies_act_2013.pdf" TargetMode="External"/><Relationship Id="rId53" Type="http://schemas.openxmlformats.org/officeDocument/2006/relationships/hyperlink" Target="http://rna-cs.com/pdf/companies_act_2013.pdf" TargetMode="External"/><Relationship Id="rId58" Type="http://schemas.openxmlformats.org/officeDocument/2006/relationships/hyperlink" Target="http://rna-cs.com/pdf/companies_act_2013.pdf" TargetMode="External"/><Relationship Id="rId66" Type="http://schemas.openxmlformats.org/officeDocument/2006/relationships/hyperlink" Target="http://rna-cs.com/pdf/companies_act_2013.pdf" TargetMode="External"/><Relationship Id="rId74" Type="http://schemas.openxmlformats.org/officeDocument/2006/relationships/hyperlink" Target="http://rna-cs.com/pdf/companies_act_2013.pdf" TargetMode="External"/><Relationship Id="rId79" Type="http://schemas.openxmlformats.org/officeDocument/2006/relationships/hyperlink" Target="http://rna-cs.com/pdf/companies_act_2013.pdf" TargetMode="External"/><Relationship Id="rId87" Type="http://schemas.openxmlformats.org/officeDocument/2006/relationships/hyperlink" Target="http://rna-cs.com/pdf/companies_act_2013.pdf" TargetMode="External"/><Relationship Id="rId102" Type="http://schemas.openxmlformats.org/officeDocument/2006/relationships/hyperlink" Target="http://rna-cs.com/pdf/companies_act_2013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rna-cs.com/pdf/companies_act_2013.pdf" TargetMode="External"/><Relationship Id="rId82" Type="http://schemas.openxmlformats.org/officeDocument/2006/relationships/hyperlink" Target="http://rna-cs.com/pdf/companies_act_2013.pdf" TargetMode="External"/><Relationship Id="rId90" Type="http://schemas.openxmlformats.org/officeDocument/2006/relationships/hyperlink" Target="http://rna-cs.com/pdf/companies_act_2013.pdf" TargetMode="External"/><Relationship Id="rId95" Type="http://schemas.openxmlformats.org/officeDocument/2006/relationships/hyperlink" Target="http://rna-cs.com/pdf/companies_act_2013.pdf" TargetMode="External"/><Relationship Id="rId19" Type="http://schemas.openxmlformats.org/officeDocument/2006/relationships/hyperlink" Target="http://rna-cs.com/pdf/companies_act_2013.pdf" TargetMode="External"/><Relationship Id="rId14" Type="http://schemas.openxmlformats.org/officeDocument/2006/relationships/hyperlink" Target="http://rna-cs.com/pdf/companies_act_2013.pdf" TargetMode="External"/><Relationship Id="rId22" Type="http://schemas.openxmlformats.org/officeDocument/2006/relationships/hyperlink" Target="http://rna-cs.com/pdf/companies_act_2013.pdf" TargetMode="External"/><Relationship Id="rId27" Type="http://schemas.openxmlformats.org/officeDocument/2006/relationships/hyperlink" Target="http://rna-cs.com/pdf/companies_act_2013.pdf" TargetMode="External"/><Relationship Id="rId30" Type="http://schemas.openxmlformats.org/officeDocument/2006/relationships/hyperlink" Target="http://rna-cs.com/pdf/companies_act_2013.pdf" TargetMode="External"/><Relationship Id="rId35" Type="http://schemas.openxmlformats.org/officeDocument/2006/relationships/hyperlink" Target="http://rna-cs.com/pdf/companies_act_2013.pdf" TargetMode="External"/><Relationship Id="rId43" Type="http://schemas.openxmlformats.org/officeDocument/2006/relationships/hyperlink" Target="http://rna-cs.com/pdf/companies_act_2013.pdf" TargetMode="External"/><Relationship Id="rId48" Type="http://schemas.openxmlformats.org/officeDocument/2006/relationships/hyperlink" Target="http://rna-cs.com/pdf/companies_act_2013.pdf" TargetMode="External"/><Relationship Id="rId56" Type="http://schemas.openxmlformats.org/officeDocument/2006/relationships/hyperlink" Target="http://rna-cs.com/pdf/companies_act_2013.pdf" TargetMode="External"/><Relationship Id="rId64" Type="http://schemas.openxmlformats.org/officeDocument/2006/relationships/hyperlink" Target="http://rna-cs.com/pdf/companies_act_2013.pdf" TargetMode="External"/><Relationship Id="rId69" Type="http://schemas.openxmlformats.org/officeDocument/2006/relationships/hyperlink" Target="http://rna-cs.com/pdf/companies_act_2013.pdf" TargetMode="External"/><Relationship Id="rId77" Type="http://schemas.openxmlformats.org/officeDocument/2006/relationships/hyperlink" Target="http://rna-cs.com/pdf/companies_act_2013.pdf" TargetMode="External"/><Relationship Id="rId100" Type="http://schemas.openxmlformats.org/officeDocument/2006/relationships/hyperlink" Target="http://rna-cs.com/pdf/companies_act_2013.pdf" TargetMode="External"/><Relationship Id="rId105" Type="http://schemas.openxmlformats.org/officeDocument/2006/relationships/header" Target="header1.xml"/><Relationship Id="rId8" Type="http://schemas.openxmlformats.org/officeDocument/2006/relationships/hyperlink" Target="http://rna-cs.com/pdf/companies_act_2013.pdf" TargetMode="External"/><Relationship Id="rId51" Type="http://schemas.openxmlformats.org/officeDocument/2006/relationships/hyperlink" Target="http://rna-cs.com/pdf/companies_act_2013.pdf" TargetMode="External"/><Relationship Id="rId72" Type="http://schemas.openxmlformats.org/officeDocument/2006/relationships/hyperlink" Target="http://rna-cs.com/pdf/companies_act_2013.pdf" TargetMode="External"/><Relationship Id="rId80" Type="http://schemas.openxmlformats.org/officeDocument/2006/relationships/hyperlink" Target="http://rna-cs.com/pdf/companies_act_2013.pdf" TargetMode="External"/><Relationship Id="rId85" Type="http://schemas.openxmlformats.org/officeDocument/2006/relationships/hyperlink" Target="http://rna-cs.com/pdf/companies_act_2013.pdf" TargetMode="External"/><Relationship Id="rId93" Type="http://schemas.openxmlformats.org/officeDocument/2006/relationships/hyperlink" Target="http://rna-cs.com/pdf/companies_act_2013.pdf" TargetMode="External"/><Relationship Id="rId98" Type="http://schemas.openxmlformats.org/officeDocument/2006/relationships/hyperlink" Target="http://rna-cs.com/pdf/companies_act_2013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na-cs.com/pdf/companies_act_2013.pdf" TargetMode="External"/><Relationship Id="rId17" Type="http://schemas.openxmlformats.org/officeDocument/2006/relationships/hyperlink" Target="http://rna-cs.com/pdf/companies_act_2013.pdf" TargetMode="External"/><Relationship Id="rId25" Type="http://schemas.openxmlformats.org/officeDocument/2006/relationships/hyperlink" Target="http://rna-cs.com/pdf/companies_act_2013.pdf" TargetMode="External"/><Relationship Id="rId33" Type="http://schemas.openxmlformats.org/officeDocument/2006/relationships/hyperlink" Target="http://rna-cs.com/pdf/companies_act_2013.pdf" TargetMode="External"/><Relationship Id="rId38" Type="http://schemas.openxmlformats.org/officeDocument/2006/relationships/hyperlink" Target="http://rna-cs.com/pdf/companies_act_2013.pdf" TargetMode="External"/><Relationship Id="rId46" Type="http://schemas.openxmlformats.org/officeDocument/2006/relationships/hyperlink" Target="http://rna-cs.com/pdf/companies_act_2013.pdf" TargetMode="External"/><Relationship Id="rId59" Type="http://schemas.openxmlformats.org/officeDocument/2006/relationships/hyperlink" Target="http://rna-cs.com/pdf/companies_act_2013.pdf" TargetMode="External"/><Relationship Id="rId67" Type="http://schemas.openxmlformats.org/officeDocument/2006/relationships/hyperlink" Target="http://rna-cs.com/pdf/companies_act_2013.pdf" TargetMode="External"/><Relationship Id="rId103" Type="http://schemas.openxmlformats.org/officeDocument/2006/relationships/hyperlink" Target="http://rna-cs.com/pdf/companies_act_2013.pdf" TargetMode="External"/><Relationship Id="rId20" Type="http://schemas.openxmlformats.org/officeDocument/2006/relationships/hyperlink" Target="http://rna-cs.com/pdf/companies_act_2013.pdf" TargetMode="External"/><Relationship Id="rId41" Type="http://schemas.openxmlformats.org/officeDocument/2006/relationships/hyperlink" Target="http://rna-cs.com/pdf/companies_act_2013.pdf" TargetMode="External"/><Relationship Id="rId54" Type="http://schemas.openxmlformats.org/officeDocument/2006/relationships/hyperlink" Target="http://rna-cs.com/pdf/companies_act_2013.pdf" TargetMode="External"/><Relationship Id="rId62" Type="http://schemas.openxmlformats.org/officeDocument/2006/relationships/hyperlink" Target="http://rna-cs.com/pdf/companies_act_2013.pdf" TargetMode="External"/><Relationship Id="rId70" Type="http://schemas.openxmlformats.org/officeDocument/2006/relationships/hyperlink" Target="http://rna-cs.com/pdf/companies_act_2013.pdf" TargetMode="External"/><Relationship Id="rId75" Type="http://schemas.openxmlformats.org/officeDocument/2006/relationships/hyperlink" Target="http://rna-cs.com/pdf/companies_act_2013.pdf" TargetMode="External"/><Relationship Id="rId83" Type="http://schemas.openxmlformats.org/officeDocument/2006/relationships/hyperlink" Target="http://rna-cs.com/pdf/companies_act_2013.pdf" TargetMode="External"/><Relationship Id="rId88" Type="http://schemas.openxmlformats.org/officeDocument/2006/relationships/hyperlink" Target="http://rna-cs.com/pdf/companies_act_2013.pdf" TargetMode="External"/><Relationship Id="rId91" Type="http://schemas.openxmlformats.org/officeDocument/2006/relationships/hyperlink" Target="http://rna-cs.com/pdf/companies_act_2013.pdf" TargetMode="External"/><Relationship Id="rId96" Type="http://schemas.openxmlformats.org/officeDocument/2006/relationships/hyperlink" Target="http://rna-cs.com/pdf/companies_act_2013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na-cs.com/pdf/companies_act_2013.pdf" TargetMode="External"/><Relationship Id="rId23" Type="http://schemas.openxmlformats.org/officeDocument/2006/relationships/hyperlink" Target="http://rna-cs.com/pdf/companies_act_2013.pdf" TargetMode="External"/><Relationship Id="rId28" Type="http://schemas.openxmlformats.org/officeDocument/2006/relationships/hyperlink" Target="http://rna-cs.com/pdf/companies_act_2013.pdf" TargetMode="External"/><Relationship Id="rId36" Type="http://schemas.openxmlformats.org/officeDocument/2006/relationships/hyperlink" Target="http://rna-cs.com/pdf/companies_act_2013.pdf" TargetMode="External"/><Relationship Id="rId49" Type="http://schemas.openxmlformats.org/officeDocument/2006/relationships/hyperlink" Target="http://rna-cs.com/pdf/companies_act_2013.pdf" TargetMode="External"/><Relationship Id="rId57" Type="http://schemas.openxmlformats.org/officeDocument/2006/relationships/hyperlink" Target="http://rna-cs.com/pdf/companies_act_2013.pdf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rna-cs.com/pdf/companies_act_2013.pdf" TargetMode="External"/><Relationship Id="rId31" Type="http://schemas.openxmlformats.org/officeDocument/2006/relationships/hyperlink" Target="http://rna-cs.com/pdf/companies_act_2013.pdf" TargetMode="External"/><Relationship Id="rId44" Type="http://schemas.openxmlformats.org/officeDocument/2006/relationships/hyperlink" Target="http://rna-cs.com/pdf/companies_act_2013.pdf" TargetMode="External"/><Relationship Id="rId52" Type="http://schemas.openxmlformats.org/officeDocument/2006/relationships/hyperlink" Target="http://rna-cs.com/pdf/companies_act_2013.pdf" TargetMode="External"/><Relationship Id="rId60" Type="http://schemas.openxmlformats.org/officeDocument/2006/relationships/hyperlink" Target="http://rna-cs.com/pdf/companies_act_2013.pdf" TargetMode="External"/><Relationship Id="rId65" Type="http://schemas.openxmlformats.org/officeDocument/2006/relationships/hyperlink" Target="http://rna-cs.com/pdf/companies_act_2013.pdf" TargetMode="External"/><Relationship Id="rId73" Type="http://schemas.openxmlformats.org/officeDocument/2006/relationships/hyperlink" Target="http://rna-cs.com/pdf/companies_act_2013.pdf" TargetMode="External"/><Relationship Id="rId78" Type="http://schemas.openxmlformats.org/officeDocument/2006/relationships/hyperlink" Target="http://rna-cs.com/pdf/companies_act_2013.pdf" TargetMode="External"/><Relationship Id="rId81" Type="http://schemas.openxmlformats.org/officeDocument/2006/relationships/hyperlink" Target="http://rna-cs.com/pdf/companies_act_2013.pdf" TargetMode="External"/><Relationship Id="rId86" Type="http://schemas.openxmlformats.org/officeDocument/2006/relationships/hyperlink" Target="http://rna-cs.com/pdf/companies_act_2013.pdf" TargetMode="External"/><Relationship Id="rId94" Type="http://schemas.openxmlformats.org/officeDocument/2006/relationships/hyperlink" Target="http://rna-cs.com/pdf/companies_act_2013.pdf" TargetMode="External"/><Relationship Id="rId99" Type="http://schemas.openxmlformats.org/officeDocument/2006/relationships/hyperlink" Target="http://rna-cs.com/pdf/companies_act_2013.pdf" TargetMode="External"/><Relationship Id="rId101" Type="http://schemas.openxmlformats.org/officeDocument/2006/relationships/hyperlink" Target="http://rna-cs.com/pdf/companies_act_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a-cs.com/pdf/companies_act_2013.pdf" TargetMode="External"/><Relationship Id="rId13" Type="http://schemas.openxmlformats.org/officeDocument/2006/relationships/hyperlink" Target="http://rna-cs.com/pdf/companies_act_2013.pdf" TargetMode="External"/><Relationship Id="rId18" Type="http://schemas.openxmlformats.org/officeDocument/2006/relationships/hyperlink" Target="http://rna-cs.com/pdf/companies_act_2013.pdf" TargetMode="External"/><Relationship Id="rId39" Type="http://schemas.openxmlformats.org/officeDocument/2006/relationships/hyperlink" Target="http://rna-cs.com/pdf/companies_act_2013.pdf" TargetMode="External"/><Relationship Id="rId34" Type="http://schemas.openxmlformats.org/officeDocument/2006/relationships/hyperlink" Target="http://rna-cs.com/pdf/companies_act_2013.pdf" TargetMode="External"/><Relationship Id="rId50" Type="http://schemas.openxmlformats.org/officeDocument/2006/relationships/hyperlink" Target="http://rna-cs.com/pdf/companies_act_2013.pdf" TargetMode="External"/><Relationship Id="rId55" Type="http://schemas.openxmlformats.org/officeDocument/2006/relationships/hyperlink" Target="http://rna-cs.com/pdf/companies_act_2013.pdf" TargetMode="External"/><Relationship Id="rId76" Type="http://schemas.openxmlformats.org/officeDocument/2006/relationships/hyperlink" Target="http://rna-cs.com/pdf/companies_act_2013.pdf" TargetMode="External"/><Relationship Id="rId97" Type="http://schemas.openxmlformats.org/officeDocument/2006/relationships/hyperlink" Target="http://rna-cs.com/pdf/companies_act_2013.pdf" TargetMode="External"/><Relationship Id="rId104" Type="http://schemas.openxmlformats.org/officeDocument/2006/relationships/hyperlink" Target="http://rna-cs.com/pdf/companies_act_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2277</Words>
  <Characters>12981</Characters>
  <Application>Microsoft Office Word</Application>
  <DocSecurity>0</DocSecurity>
  <Lines>108</Lines>
  <Paragraphs>30</Paragraphs>
  <ScaleCrop>false</ScaleCrop>
  <Company/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2013-09-24T10:43:00Z</dcterms:created>
  <dcterms:modified xsi:type="dcterms:W3CDTF">2013-09-24T10:49:00Z</dcterms:modified>
</cp:coreProperties>
</file>