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360"/>
      </w:tblGrid>
      <w:tr w:rsidR="00E03708" w:rsidRPr="00E03708" w:rsidTr="00E03708">
        <w:trPr>
          <w:tblCellSpacing w:w="0" w:type="dxa"/>
        </w:trPr>
        <w:tc>
          <w:tcPr>
            <w:tcW w:w="0" w:type="auto"/>
            <w:vAlign w:val="center"/>
            <w:hideMark/>
          </w:tcPr>
          <w:p w:rsidR="00E03708" w:rsidRPr="00E03708" w:rsidRDefault="00E03708" w:rsidP="00E03708">
            <w:pPr>
              <w:spacing w:before="100" w:beforeAutospacing="1" w:after="100" w:afterAutospacing="1" w:line="240" w:lineRule="auto"/>
              <w:jc w:val="center"/>
              <w:rPr>
                <w:rFonts w:ascii="Times New Roman" w:eastAsia="Times New Roman" w:hAnsi="Times New Roman" w:cs="Times New Roman"/>
                <w:sz w:val="24"/>
                <w:szCs w:val="24"/>
              </w:rPr>
            </w:pPr>
          </w:p>
        </w:tc>
      </w:tr>
    </w:tbl>
    <w:p w:rsidR="00E03708" w:rsidRPr="00E03708" w:rsidRDefault="00E03708" w:rsidP="00E0370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tblPr>
      <w:tblGrid>
        <w:gridCol w:w="9360"/>
      </w:tblGrid>
      <w:tr w:rsidR="00E03708" w:rsidRPr="00E03708" w:rsidTr="00E03708">
        <w:trPr>
          <w:tblCellSpacing w:w="0" w:type="dxa"/>
        </w:trPr>
        <w:tc>
          <w:tcPr>
            <w:tcW w:w="0" w:type="auto"/>
            <w:hideMark/>
          </w:tcPr>
          <w:tbl>
            <w:tblPr>
              <w:tblStyle w:val="LightShading-Accent4"/>
              <w:tblW w:w="5000" w:type="pct"/>
              <w:tblLook w:val="04A0"/>
            </w:tblPr>
            <w:tblGrid>
              <w:gridCol w:w="9360"/>
            </w:tblGrid>
            <w:tr w:rsidR="00E03708" w:rsidRPr="00E03708" w:rsidTr="00E03708">
              <w:trPr>
                <w:cnfStyle w:val="100000000000"/>
              </w:trPr>
              <w:tc>
                <w:tcPr>
                  <w:cnfStyle w:val="001000000000"/>
                  <w:tcW w:w="5000" w:type="pct"/>
                  <w:hideMark/>
                </w:tcPr>
                <w:p w:rsidR="00E03708" w:rsidRPr="00E03708" w:rsidRDefault="00E03708" w:rsidP="00E03708">
                  <w:pPr>
                    <w:spacing w:before="72" w:after="72"/>
                    <w:jc w:val="center"/>
                    <w:rPr>
                      <w:rFonts w:ascii="Verdana" w:eastAsia="Times New Roman" w:hAnsi="Verdana" w:cs="Times New Roman"/>
                      <w:color w:val="FF0000"/>
                      <w:sz w:val="27"/>
                      <w:szCs w:val="27"/>
                    </w:rPr>
                  </w:pPr>
                  <w:r w:rsidRPr="00E03708">
                    <w:rPr>
                      <w:rFonts w:ascii="Verdana" w:eastAsia="Times New Roman" w:hAnsi="Verdana" w:cs="Times New Roman"/>
                      <w:caps/>
                      <w:color w:val="FF0000"/>
                      <w:sz w:val="27"/>
                      <w:szCs w:val="27"/>
                    </w:rPr>
                    <w:t>Annual and Other Obligations under Companies Act, 1956</w:t>
                  </w:r>
                </w:p>
              </w:tc>
            </w:tr>
          </w:tbl>
          <w:p w:rsidR="00E03708" w:rsidRPr="00E03708" w:rsidRDefault="00E03708" w:rsidP="00E03708">
            <w:pPr>
              <w:spacing w:before="100" w:beforeAutospacing="1" w:after="100" w:afterAutospacing="1" w:line="240" w:lineRule="auto"/>
              <w:rPr>
                <w:rFonts w:ascii="Verdana" w:eastAsia="Times New Roman" w:hAnsi="Verdana" w:cs="Times New Roman"/>
                <w:b/>
                <w:bCs/>
                <w:sz w:val="20"/>
                <w:szCs w:val="20"/>
              </w:rPr>
            </w:pPr>
            <w:r w:rsidRPr="00E03708">
              <w:rPr>
                <w:rFonts w:ascii="Verdana" w:eastAsia="Times New Roman" w:hAnsi="Verdana" w:cs="Times New Roman"/>
                <w:b/>
                <w:bCs/>
                <w:caps/>
                <w:sz w:val="20"/>
                <w:szCs w:val="20"/>
              </w:rPr>
              <w:t>Obligations under the Companies Act, 1956 with respect to E-filing of Forms, Returns and Documents with Registrar of Companies</w:t>
            </w:r>
          </w:p>
          <w:p w:rsidR="00E03708" w:rsidRPr="00E03708" w:rsidRDefault="00E03708" w:rsidP="00E03708">
            <w:pPr>
              <w:spacing w:before="100" w:beforeAutospacing="1" w:after="100" w:afterAutospacing="1" w:line="240" w:lineRule="auto"/>
              <w:rPr>
                <w:rFonts w:ascii="Verdana" w:eastAsia="Times New Roman" w:hAnsi="Verdana" w:cs="Times New Roman"/>
                <w:sz w:val="20"/>
                <w:szCs w:val="20"/>
              </w:rPr>
            </w:pPr>
            <w:r w:rsidRPr="00E03708">
              <w:rPr>
                <w:rFonts w:ascii="Verdana" w:eastAsia="Times New Roman" w:hAnsi="Verdana" w:cs="Times New Roman"/>
                <w:sz w:val="20"/>
                <w:szCs w:val="20"/>
              </w:rPr>
              <w:t xml:space="preserve">The Companies Act, 1956 ("the Act") provides for and casts an obligation on Companies incorporated under the Act to file various forms, returns and documents under various sections with the Registrar of Companies (ROC) in an electronic mode within the prescribed time along with the prescribed fees or with payment of additional fees in the event of delayed filing. </w:t>
            </w:r>
          </w:p>
          <w:p w:rsidR="00E03708" w:rsidRPr="00E03708" w:rsidRDefault="00E03708" w:rsidP="00E03708">
            <w:pPr>
              <w:spacing w:before="100" w:beforeAutospacing="1" w:after="100" w:afterAutospacing="1" w:line="240" w:lineRule="auto"/>
              <w:rPr>
                <w:rFonts w:ascii="Verdana" w:eastAsia="Times New Roman" w:hAnsi="Verdana" w:cs="Times New Roman"/>
                <w:sz w:val="20"/>
                <w:szCs w:val="20"/>
              </w:rPr>
            </w:pPr>
            <w:r w:rsidRPr="00E03708">
              <w:rPr>
                <w:rFonts w:ascii="Verdana" w:eastAsia="Times New Roman" w:hAnsi="Verdana" w:cs="Times New Roman"/>
                <w:sz w:val="20"/>
                <w:szCs w:val="20"/>
              </w:rPr>
              <w:t xml:space="preserve">The Ministry of Corporate Affairs has introduced a new e-governance Project MCA-21 which is designed to fully automate all processes related to pro-active enforcement and compliance of legal requirements under the Companies Act, 1956. The major component of this project are front office and back office. The front office is administered through the portal </w:t>
            </w:r>
            <w:hyperlink r:id="rId5" w:history="1">
              <w:r w:rsidRPr="00E03708">
                <w:rPr>
                  <w:rFonts w:ascii="Verdana" w:eastAsia="Times New Roman" w:hAnsi="Verdana" w:cs="Times New Roman"/>
                  <w:color w:val="0000FF"/>
                  <w:sz w:val="20"/>
                  <w:u w:val="single"/>
                </w:rPr>
                <w:t>www.mca.gov.in</w:t>
              </w:r>
            </w:hyperlink>
            <w:r w:rsidRPr="00E03708">
              <w:rPr>
                <w:rFonts w:ascii="Verdana" w:eastAsia="Times New Roman" w:hAnsi="Verdana" w:cs="Times New Roman"/>
                <w:sz w:val="20"/>
                <w:szCs w:val="20"/>
              </w:rPr>
              <w:t xml:space="preserve">. </w:t>
            </w:r>
            <w:proofErr w:type="gramStart"/>
            <w:r w:rsidRPr="00E03708">
              <w:rPr>
                <w:rFonts w:ascii="Verdana" w:eastAsia="Times New Roman" w:hAnsi="Verdana" w:cs="Times New Roman"/>
                <w:sz w:val="20"/>
                <w:szCs w:val="20"/>
              </w:rPr>
              <w:t>since</w:t>
            </w:r>
            <w:proofErr w:type="gramEnd"/>
            <w:r w:rsidRPr="00E03708">
              <w:rPr>
                <w:rFonts w:ascii="Verdana" w:eastAsia="Times New Roman" w:hAnsi="Verdana" w:cs="Times New Roman"/>
                <w:sz w:val="20"/>
                <w:szCs w:val="20"/>
              </w:rPr>
              <w:t xml:space="preserve"> September 30, 2006. Physical filing of forms under Companies Act has been discontinued and the physical form discarded</w:t>
            </w:r>
            <w:proofErr w:type="gramStart"/>
            <w:r w:rsidRPr="00E03708">
              <w:rPr>
                <w:rFonts w:ascii="Verdana" w:eastAsia="Times New Roman" w:hAnsi="Verdana" w:cs="Times New Roman"/>
                <w:sz w:val="20"/>
                <w:szCs w:val="20"/>
              </w:rPr>
              <w:t>..</w:t>
            </w:r>
            <w:proofErr w:type="gramEnd"/>
            <w:r w:rsidRPr="00E03708">
              <w:rPr>
                <w:rFonts w:ascii="Verdana" w:eastAsia="Times New Roman" w:hAnsi="Verdana" w:cs="Times New Roman"/>
                <w:sz w:val="20"/>
                <w:szCs w:val="20"/>
              </w:rPr>
              <w:t xml:space="preserve"> All filing after September 30, 2006 is through e-filing using specially designed e-forms.</w:t>
            </w:r>
          </w:p>
          <w:p w:rsidR="00E03708" w:rsidRPr="00E03708" w:rsidRDefault="00E03708" w:rsidP="00E03708">
            <w:pPr>
              <w:spacing w:before="100" w:beforeAutospacing="1" w:after="100" w:afterAutospacing="1" w:line="240" w:lineRule="auto"/>
              <w:rPr>
                <w:rFonts w:ascii="Verdana" w:eastAsia="Times New Roman" w:hAnsi="Verdana" w:cs="Times New Roman"/>
                <w:sz w:val="20"/>
                <w:szCs w:val="20"/>
              </w:rPr>
            </w:pPr>
            <w:r w:rsidRPr="00E03708">
              <w:rPr>
                <w:rFonts w:ascii="Verdana" w:eastAsia="Times New Roman" w:hAnsi="Verdana" w:cs="Times New Roman"/>
                <w:sz w:val="20"/>
                <w:szCs w:val="20"/>
              </w:rPr>
              <w:t>The various documents, returns etc. that are required to be filed with the ROC could be categorized as those which are required to be filed once in a year (Annual Filing Obligations) and those which are required to be filed from time to time with ROC/Central Government as provided under the Act (Other Filing Obligations).</w:t>
            </w:r>
          </w:p>
          <w:p w:rsidR="00E03708" w:rsidRPr="00E03708" w:rsidRDefault="00E03708" w:rsidP="00E03708">
            <w:pPr>
              <w:spacing w:before="100" w:beforeAutospacing="1" w:after="100" w:afterAutospacing="1" w:line="240" w:lineRule="auto"/>
              <w:rPr>
                <w:rFonts w:ascii="Verdana" w:eastAsia="Times New Roman" w:hAnsi="Verdana" w:cs="Times New Roman"/>
                <w:b/>
                <w:bCs/>
                <w:sz w:val="20"/>
                <w:szCs w:val="20"/>
              </w:rPr>
            </w:pPr>
            <w:r w:rsidRPr="00E03708">
              <w:rPr>
                <w:rFonts w:ascii="Verdana" w:eastAsia="Times New Roman" w:hAnsi="Verdana" w:cs="Times New Roman"/>
                <w:b/>
                <w:bCs/>
                <w:caps/>
                <w:sz w:val="20"/>
                <w:szCs w:val="20"/>
              </w:rPr>
              <w:t>Annual Obligations with respect to filing of returns/documents under the Act with ROC *</w:t>
            </w:r>
          </w:p>
          <w:p w:rsidR="00E03708" w:rsidRPr="00E03708" w:rsidRDefault="00E03708" w:rsidP="00E03708">
            <w:pPr>
              <w:numPr>
                <w:ilvl w:val="0"/>
                <w:numId w:val="1"/>
              </w:numPr>
              <w:spacing w:before="100" w:beforeAutospacing="1" w:after="100" w:afterAutospacing="1" w:line="240" w:lineRule="auto"/>
              <w:rPr>
                <w:rFonts w:ascii="Verdana" w:eastAsia="Times New Roman" w:hAnsi="Verdana" w:cs="Times New Roman"/>
                <w:b/>
                <w:bCs/>
                <w:sz w:val="20"/>
                <w:szCs w:val="20"/>
              </w:rPr>
            </w:pPr>
            <w:r w:rsidRPr="00E03708">
              <w:rPr>
                <w:rFonts w:ascii="Verdana" w:eastAsia="Times New Roman" w:hAnsi="Verdana" w:cs="Times New Roman"/>
                <w:b/>
                <w:bCs/>
                <w:caps/>
                <w:sz w:val="20"/>
                <w:szCs w:val="20"/>
              </w:rPr>
              <w:t>Annual Return UNDER SECTIONs 159, 160</w:t>
            </w:r>
          </w:p>
          <w:p w:rsidR="00E03708" w:rsidRPr="00E03708" w:rsidRDefault="00E03708" w:rsidP="00E03708">
            <w:pPr>
              <w:numPr>
                <w:ilvl w:val="0"/>
                <w:numId w:val="2"/>
              </w:numPr>
              <w:spacing w:before="216" w:after="216" w:line="240" w:lineRule="auto"/>
              <w:ind w:left="1440"/>
              <w:rPr>
                <w:rFonts w:ascii="Verdana" w:eastAsia="Times New Roman" w:hAnsi="Verdana" w:cs="Times New Roman"/>
                <w:sz w:val="20"/>
                <w:szCs w:val="20"/>
              </w:rPr>
            </w:pPr>
            <w:r w:rsidRPr="00E03708">
              <w:rPr>
                <w:rFonts w:ascii="Verdana" w:eastAsia="Times New Roman" w:hAnsi="Verdana" w:cs="Times New Roman"/>
                <w:sz w:val="20"/>
                <w:szCs w:val="20"/>
              </w:rPr>
              <w:t>The annual return has to be filed with the ROC in an electronic mode within 60 days of the holding of the annual general meeting;</w:t>
            </w:r>
          </w:p>
          <w:p w:rsidR="00E03708" w:rsidRPr="00E03708" w:rsidRDefault="00E03708" w:rsidP="00E03708">
            <w:pPr>
              <w:numPr>
                <w:ilvl w:val="0"/>
                <w:numId w:val="2"/>
              </w:numPr>
              <w:spacing w:before="216" w:after="216" w:line="240" w:lineRule="auto"/>
              <w:ind w:left="1440"/>
              <w:rPr>
                <w:rFonts w:ascii="Verdana" w:eastAsia="Times New Roman" w:hAnsi="Verdana" w:cs="Times New Roman"/>
                <w:sz w:val="20"/>
                <w:szCs w:val="20"/>
              </w:rPr>
            </w:pPr>
            <w:r w:rsidRPr="00E03708">
              <w:rPr>
                <w:rFonts w:ascii="Verdana" w:eastAsia="Times New Roman" w:hAnsi="Verdana" w:cs="Times New Roman"/>
                <w:sz w:val="20"/>
                <w:szCs w:val="20"/>
              </w:rPr>
              <w:t>Where annual general meeting has not been held, the return is required to be filed within 60 days from the date on which the annual general meeting should have been held;</w:t>
            </w:r>
          </w:p>
          <w:p w:rsidR="00E03708" w:rsidRPr="00E03708" w:rsidRDefault="00E03708" w:rsidP="00E03708">
            <w:pPr>
              <w:numPr>
                <w:ilvl w:val="0"/>
                <w:numId w:val="2"/>
              </w:numPr>
              <w:spacing w:before="216" w:after="216" w:line="240" w:lineRule="auto"/>
              <w:ind w:left="1440"/>
              <w:rPr>
                <w:rFonts w:ascii="Verdana" w:eastAsia="Times New Roman" w:hAnsi="Verdana" w:cs="Times New Roman"/>
                <w:sz w:val="20"/>
                <w:szCs w:val="20"/>
              </w:rPr>
            </w:pPr>
            <w:r w:rsidRPr="00E03708">
              <w:rPr>
                <w:rFonts w:ascii="Verdana" w:eastAsia="Times New Roman" w:hAnsi="Verdana" w:cs="Times New Roman"/>
                <w:sz w:val="20"/>
                <w:szCs w:val="20"/>
              </w:rPr>
              <w:t>The return is to be duly signed digitally and the requisite certificates to be attached as per section 161;</w:t>
            </w:r>
          </w:p>
          <w:p w:rsidR="00E03708" w:rsidRPr="00E03708" w:rsidRDefault="00E03708" w:rsidP="00E03708">
            <w:pPr>
              <w:numPr>
                <w:ilvl w:val="0"/>
                <w:numId w:val="2"/>
              </w:numPr>
              <w:spacing w:before="216" w:after="216" w:line="240" w:lineRule="auto"/>
              <w:ind w:left="1440"/>
              <w:rPr>
                <w:rFonts w:ascii="Verdana" w:eastAsia="Times New Roman" w:hAnsi="Verdana" w:cs="Times New Roman"/>
                <w:sz w:val="20"/>
                <w:szCs w:val="20"/>
              </w:rPr>
            </w:pPr>
            <w:r w:rsidRPr="00E03708">
              <w:rPr>
                <w:rFonts w:ascii="Verdana" w:eastAsia="Times New Roman" w:hAnsi="Verdana" w:cs="Times New Roman"/>
                <w:sz w:val="20"/>
                <w:szCs w:val="20"/>
              </w:rPr>
              <w:t>In case of a company whose shares are listed on a recognized stock exchange; the return is to be also signed digitally by a secretary in whole-time practice.</w:t>
            </w:r>
          </w:p>
          <w:p w:rsidR="00E03708" w:rsidRDefault="00E03708" w:rsidP="00E03708">
            <w:pPr>
              <w:spacing w:before="100" w:beforeAutospacing="1" w:after="100" w:afterAutospacing="1" w:line="240" w:lineRule="auto"/>
              <w:rPr>
                <w:rFonts w:ascii="Verdana" w:eastAsia="Times New Roman" w:hAnsi="Verdana" w:cs="Times New Roman"/>
                <w:sz w:val="20"/>
                <w:szCs w:val="20"/>
              </w:rPr>
            </w:pPr>
            <w:r w:rsidRPr="00E03708">
              <w:rPr>
                <w:rFonts w:ascii="Verdana" w:eastAsia="Times New Roman" w:hAnsi="Verdana" w:cs="Times New Roman"/>
                <w:b/>
                <w:bCs/>
                <w:i/>
                <w:iCs/>
                <w:sz w:val="20"/>
                <w:szCs w:val="20"/>
              </w:rPr>
              <w:t>Note</w:t>
            </w:r>
            <w:r w:rsidRPr="00E03708">
              <w:rPr>
                <w:rFonts w:ascii="Verdana" w:eastAsia="Times New Roman" w:hAnsi="Verdana" w:cs="Times New Roman"/>
                <w:sz w:val="20"/>
                <w:szCs w:val="20"/>
              </w:rPr>
              <w:t>: In case of an adjourned annual general meeting, the annual return incorporates the date of the original meeting.</w:t>
            </w:r>
          </w:p>
          <w:p w:rsidR="00D42ABD" w:rsidRPr="00E03708" w:rsidRDefault="00D42ABD" w:rsidP="00E03708">
            <w:pPr>
              <w:spacing w:before="100" w:beforeAutospacing="1" w:after="100" w:afterAutospacing="1" w:line="240" w:lineRule="auto"/>
              <w:rPr>
                <w:rFonts w:ascii="Verdana" w:eastAsia="Times New Roman" w:hAnsi="Verdana" w:cs="Times New Roman"/>
                <w:sz w:val="20"/>
                <w:szCs w:val="20"/>
              </w:rPr>
            </w:pPr>
          </w:p>
          <w:tbl>
            <w:tblPr>
              <w:tblW w:w="25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644"/>
              <w:gridCol w:w="1028"/>
            </w:tblGrid>
            <w:tr w:rsidR="00E03708" w:rsidRPr="00E03708" w:rsidT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lastRenderedPageBreak/>
                    <w:t xml:space="preserve">Description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 xml:space="preserve">e-Form </w:t>
                  </w:r>
                </w:p>
              </w:tc>
            </w:tr>
            <w:tr w:rsidR="00E03708" w:rsidRPr="00E03708" w:rsidT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Particulars of annual return for the company not having share capital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21A</w:t>
                  </w:r>
                </w:p>
              </w:tc>
            </w:tr>
            <w:tr w:rsidR="00E03708" w:rsidRPr="00E03708" w:rsidT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for filing annual return by a company having a share capital with the Registrar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20B</w:t>
                  </w:r>
                </w:p>
              </w:tc>
            </w:tr>
            <w:tr w:rsidR="00E03708" w:rsidRPr="00E03708" w:rsidT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of annual return of a foreign company Prescribed having a share capital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20B</w:t>
                  </w:r>
                </w:p>
              </w:tc>
            </w:tr>
          </w:tbl>
          <w:p w:rsidR="00E03708" w:rsidRPr="00E03708" w:rsidRDefault="00E03708" w:rsidP="00E03708">
            <w:pPr>
              <w:numPr>
                <w:ilvl w:val="0"/>
                <w:numId w:val="3"/>
              </w:numPr>
              <w:spacing w:before="100" w:beforeAutospacing="1" w:after="100" w:afterAutospacing="1" w:line="240" w:lineRule="auto"/>
              <w:rPr>
                <w:rFonts w:ascii="Verdana" w:eastAsia="Times New Roman" w:hAnsi="Verdana" w:cs="Times New Roman"/>
                <w:b/>
                <w:bCs/>
                <w:sz w:val="20"/>
                <w:szCs w:val="20"/>
              </w:rPr>
            </w:pPr>
            <w:r w:rsidRPr="00E03708">
              <w:rPr>
                <w:rFonts w:ascii="Verdana" w:eastAsia="Times New Roman" w:hAnsi="Verdana" w:cs="Times New Roman"/>
                <w:b/>
                <w:bCs/>
                <w:caps/>
                <w:sz w:val="20"/>
                <w:szCs w:val="20"/>
              </w:rPr>
              <w:t>Balance sheet, etc., under section 220</w:t>
            </w:r>
          </w:p>
          <w:p w:rsidR="00E03708" w:rsidRPr="00E03708" w:rsidRDefault="00E03708" w:rsidP="00E03708">
            <w:pPr>
              <w:numPr>
                <w:ilvl w:val="0"/>
                <w:numId w:val="4"/>
              </w:numPr>
              <w:spacing w:before="216" w:after="216" w:line="240" w:lineRule="auto"/>
              <w:ind w:left="1440"/>
              <w:rPr>
                <w:rFonts w:ascii="Verdana" w:eastAsia="Times New Roman" w:hAnsi="Verdana" w:cs="Times New Roman"/>
                <w:sz w:val="20"/>
                <w:szCs w:val="20"/>
              </w:rPr>
            </w:pPr>
            <w:r w:rsidRPr="00E03708">
              <w:rPr>
                <w:rFonts w:ascii="Verdana" w:eastAsia="Times New Roman" w:hAnsi="Verdana" w:cs="Times New Roman"/>
                <w:sz w:val="20"/>
                <w:szCs w:val="20"/>
              </w:rPr>
              <w:t>the balance sheet, etc., to be adopted at the annual general meeting;</w:t>
            </w:r>
          </w:p>
          <w:p w:rsidR="00E03708" w:rsidRPr="00E03708" w:rsidRDefault="00E03708" w:rsidP="00E03708">
            <w:pPr>
              <w:numPr>
                <w:ilvl w:val="0"/>
                <w:numId w:val="4"/>
              </w:numPr>
              <w:spacing w:before="216" w:after="216" w:line="240" w:lineRule="auto"/>
              <w:ind w:left="1440"/>
              <w:rPr>
                <w:rFonts w:ascii="Verdana" w:eastAsia="Times New Roman" w:hAnsi="Verdana" w:cs="Times New Roman"/>
                <w:sz w:val="20"/>
                <w:szCs w:val="20"/>
              </w:rPr>
            </w:pPr>
            <w:r w:rsidRPr="00E03708">
              <w:rPr>
                <w:rFonts w:ascii="Verdana" w:eastAsia="Times New Roman" w:hAnsi="Verdana" w:cs="Times New Roman"/>
                <w:sz w:val="20"/>
                <w:szCs w:val="20"/>
              </w:rPr>
              <w:t>copy of Annual report including Balance Sheet etc. to be e-filed with the ROC within 30 days of the date of the annual general meeting;</w:t>
            </w:r>
          </w:p>
          <w:p w:rsidR="00E03708" w:rsidRPr="00E03708" w:rsidRDefault="00E03708" w:rsidP="00E03708">
            <w:pPr>
              <w:numPr>
                <w:ilvl w:val="0"/>
                <w:numId w:val="4"/>
              </w:numPr>
              <w:spacing w:before="216" w:after="216" w:line="240" w:lineRule="auto"/>
              <w:ind w:left="1440"/>
              <w:rPr>
                <w:rFonts w:ascii="Verdana" w:eastAsia="Times New Roman" w:hAnsi="Verdana" w:cs="Times New Roman"/>
                <w:sz w:val="20"/>
                <w:szCs w:val="20"/>
              </w:rPr>
            </w:pPr>
            <w:r w:rsidRPr="00E03708">
              <w:rPr>
                <w:rFonts w:ascii="Verdana" w:eastAsia="Times New Roman" w:hAnsi="Verdana" w:cs="Times New Roman"/>
                <w:sz w:val="20"/>
                <w:szCs w:val="20"/>
              </w:rPr>
              <w:t>where an annual general meeting (AGM) is not held, copy of balance sheet, etc. to be e-filed within 30 days from the latest day on or before which the meeting should have been held and a statement of the fact and of the reasons thereof to be filed along with the balance sheet.</w:t>
            </w:r>
          </w:p>
          <w:p w:rsidR="00E03708" w:rsidRPr="00E03708" w:rsidRDefault="00E03708" w:rsidP="00E03708">
            <w:pPr>
              <w:numPr>
                <w:ilvl w:val="0"/>
                <w:numId w:val="4"/>
              </w:numPr>
              <w:spacing w:before="216" w:after="216" w:line="240" w:lineRule="auto"/>
              <w:ind w:left="1440"/>
              <w:rPr>
                <w:rFonts w:ascii="Verdana" w:eastAsia="Times New Roman" w:hAnsi="Verdana" w:cs="Times New Roman"/>
                <w:sz w:val="20"/>
                <w:szCs w:val="20"/>
              </w:rPr>
            </w:pPr>
            <w:proofErr w:type="gramStart"/>
            <w:r w:rsidRPr="00E03708">
              <w:rPr>
                <w:rFonts w:ascii="Verdana" w:eastAsia="Times New Roman" w:hAnsi="Verdana" w:cs="Times New Roman"/>
                <w:sz w:val="20"/>
                <w:szCs w:val="20"/>
              </w:rPr>
              <w:t>where</w:t>
            </w:r>
            <w:proofErr w:type="gramEnd"/>
            <w:r w:rsidRPr="00E03708">
              <w:rPr>
                <w:rFonts w:ascii="Verdana" w:eastAsia="Times New Roman" w:hAnsi="Verdana" w:cs="Times New Roman"/>
                <w:sz w:val="20"/>
                <w:szCs w:val="20"/>
              </w:rPr>
              <w:t xml:space="preserve"> balance sheet, etc., is laid before but not adopted at the AGM or the AGM was adjourned without adopting the balance sheet, a statement of the fact and reasons thereof was filed along with balance sheet, etc. to be filed within 30 days of the AGM.</w:t>
            </w:r>
          </w:p>
          <w:p w:rsidR="00E03708" w:rsidRPr="00E03708" w:rsidRDefault="00E03708" w:rsidP="00E03708">
            <w:pPr>
              <w:spacing w:before="100" w:beforeAutospacing="1" w:after="100" w:afterAutospacing="1" w:line="240" w:lineRule="auto"/>
              <w:rPr>
                <w:rFonts w:ascii="Verdana" w:eastAsia="Times New Roman" w:hAnsi="Verdana" w:cs="Times New Roman"/>
                <w:sz w:val="20"/>
                <w:szCs w:val="20"/>
              </w:rPr>
            </w:pPr>
            <w:r w:rsidRPr="00E03708">
              <w:rPr>
                <w:rFonts w:ascii="Verdana" w:eastAsia="Times New Roman" w:hAnsi="Verdana" w:cs="Times New Roman"/>
                <w:b/>
                <w:bCs/>
                <w:i/>
                <w:iCs/>
                <w:sz w:val="20"/>
                <w:szCs w:val="20"/>
              </w:rPr>
              <w:t xml:space="preserve">*Note: </w:t>
            </w:r>
            <w:proofErr w:type="spellStart"/>
            <w:r w:rsidRPr="00E03708">
              <w:rPr>
                <w:rFonts w:ascii="Verdana" w:eastAsia="Times New Roman" w:hAnsi="Verdana" w:cs="Times New Roman"/>
                <w:sz w:val="20"/>
                <w:szCs w:val="20"/>
              </w:rPr>
              <w:t>W.e.f</w:t>
            </w:r>
            <w:proofErr w:type="spellEnd"/>
            <w:r w:rsidRPr="00E03708">
              <w:rPr>
                <w:rFonts w:ascii="Verdana" w:eastAsia="Times New Roman" w:hAnsi="Verdana" w:cs="Times New Roman"/>
                <w:sz w:val="20"/>
                <w:szCs w:val="20"/>
              </w:rPr>
              <w:t xml:space="preserve"> July 3, 2011, Company cannot file other forms with ROC nor can CA/CS/CWA sign forms (except Forms 32, 20B, 21A, DIN 3, 21, 23AC, 23ACA, 66, 23B and 1 INV,) unless the company has filed Balance Sheet, </w:t>
            </w:r>
            <w:proofErr w:type="spellStart"/>
            <w:r w:rsidRPr="00E03708">
              <w:rPr>
                <w:rFonts w:ascii="Verdana" w:eastAsia="Times New Roman" w:hAnsi="Verdana" w:cs="Times New Roman"/>
                <w:sz w:val="20"/>
                <w:szCs w:val="20"/>
              </w:rPr>
              <w:t>Pofit</w:t>
            </w:r>
            <w:proofErr w:type="spellEnd"/>
            <w:r w:rsidRPr="00E03708">
              <w:rPr>
                <w:rFonts w:ascii="Verdana" w:eastAsia="Times New Roman" w:hAnsi="Verdana" w:cs="Times New Roman"/>
                <w:sz w:val="20"/>
                <w:szCs w:val="20"/>
              </w:rPr>
              <w:t xml:space="preserve"> &amp; Loss Account, and Annual Return up-to-date.</w:t>
            </w:r>
          </w:p>
          <w:tbl>
            <w:tblPr>
              <w:tblW w:w="25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644"/>
              <w:gridCol w:w="1028"/>
            </w:tblGrid>
            <w:tr w:rsidR="00E03708" w:rsidRPr="00E03708" w:rsidT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 xml:space="preserve">Description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e-Form</w:t>
                  </w:r>
                </w:p>
              </w:tc>
            </w:tr>
            <w:tr w:rsidR="00E03708" w:rsidRPr="00E03708" w:rsidT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for filing balance sheet and other documents with the Registrar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23AC</w:t>
                  </w:r>
                </w:p>
              </w:tc>
            </w:tr>
            <w:tr w:rsidR="00E03708" w:rsidRPr="00E03708" w:rsidT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for filing Profit and Loss account and other documents with the Registrar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23ACA</w:t>
                  </w:r>
                </w:p>
              </w:tc>
            </w:tr>
          </w:tbl>
          <w:p w:rsidR="00D42ABD" w:rsidRDefault="00D42ABD" w:rsidP="00D42ABD">
            <w:pPr>
              <w:spacing w:before="100" w:beforeAutospacing="1" w:after="100" w:afterAutospacing="1" w:line="240" w:lineRule="auto"/>
              <w:ind w:left="360"/>
              <w:rPr>
                <w:rFonts w:ascii="Verdana" w:eastAsia="Times New Roman" w:hAnsi="Verdana" w:cs="Times New Roman"/>
                <w:b/>
                <w:bCs/>
                <w:caps/>
                <w:sz w:val="20"/>
                <w:szCs w:val="20"/>
              </w:rPr>
            </w:pPr>
          </w:p>
          <w:p w:rsidR="00D42ABD" w:rsidRDefault="00D42ABD" w:rsidP="00D42ABD">
            <w:pPr>
              <w:spacing w:before="100" w:beforeAutospacing="1" w:after="100" w:afterAutospacing="1" w:line="240" w:lineRule="auto"/>
              <w:ind w:left="360"/>
              <w:rPr>
                <w:rFonts w:ascii="Verdana" w:eastAsia="Times New Roman" w:hAnsi="Verdana" w:cs="Times New Roman"/>
                <w:b/>
                <w:bCs/>
                <w:caps/>
                <w:sz w:val="20"/>
                <w:szCs w:val="20"/>
              </w:rPr>
            </w:pPr>
          </w:p>
          <w:p w:rsidR="00D42ABD" w:rsidRDefault="00D42ABD" w:rsidP="00D42ABD">
            <w:pPr>
              <w:spacing w:before="100" w:beforeAutospacing="1" w:after="100" w:afterAutospacing="1" w:line="240" w:lineRule="auto"/>
              <w:ind w:left="360"/>
              <w:rPr>
                <w:rFonts w:ascii="Verdana" w:eastAsia="Times New Roman" w:hAnsi="Verdana" w:cs="Times New Roman"/>
                <w:b/>
                <w:bCs/>
                <w:caps/>
                <w:sz w:val="20"/>
                <w:szCs w:val="20"/>
              </w:rPr>
            </w:pPr>
          </w:p>
          <w:p w:rsidR="00E03708" w:rsidRPr="00D42ABD" w:rsidRDefault="00D42ABD" w:rsidP="00D42ABD">
            <w:pPr>
              <w:pStyle w:val="ListParagraph"/>
              <w:numPr>
                <w:ilvl w:val="0"/>
                <w:numId w:val="3"/>
              </w:numPr>
              <w:spacing w:before="100" w:beforeAutospacing="1" w:after="100" w:afterAutospacing="1" w:line="240" w:lineRule="auto"/>
              <w:rPr>
                <w:rFonts w:ascii="Verdana" w:eastAsia="Times New Roman" w:hAnsi="Verdana" w:cs="Times New Roman"/>
                <w:b/>
                <w:bCs/>
                <w:sz w:val="20"/>
                <w:szCs w:val="20"/>
              </w:rPr>
            </w:pPr>
            <w:r>
              <w:rPr>
                <w:rFonts w:ascii="Verdana" w:eastAsia="Times New Roman" w:hAnsi="Verdana" w:cs="Times New Roman"/>
                <w:b/>
                <w:bCs/>
                <w:caps/>
                <w:sz w:val="20"/>
                <w:szCs w:val="20"/>
              </w:rPr>
              <w:lastRenderedPageBreak/>
              <w:t xml:space="preserve">  </w:t>
            </w:r>
            <w:r w:rsidR="00E03708" w:rsidRPr="00D42ABD">
              <w:rPr>
                <w:rFonts w:ascii="Verdana" w:eastAsia="Times New Roman" w:hAnsi="Verdana" w:cs="Times New Roman"/>
                <w:b/>
                <w:bCs/>
                <w:caps/>
                <w:sz w:val="20"/>
                <w:szCs w:val="20"/>
              </w:rPr>
              <w:t>Compliance Certificate under section 383A</w:t>
            </w:r>
          </w:p>
          <w:p w:rsidR="00E03708" w:rsidRPr="00E03708" w:rsidRDefault="00E03708" w:rsidP="00E03708">
            <w:pPr>
              <w:numPr>
                <w:ilvl w:val="0"/>
                <w:numId w:val="6"/>
              </w:numPr>
              <w:spacing w:before="216" w:after="216" w:line="240" w:lineRule="auto"/>
              <w:ind w:left="1512" w:right="792"/>
              <w:rPr>
                <w:rFonts w:ascii="Verdana" w:eastAsia="Times New Roman" w:hAnsi="Verdana" w:cs="Times New Roman"/>
                <w:sz w:val="20"/>
                <w:szCs w:val="20"/>
              </w:rPr>
            </w:pPr>
            <w:r w:rsidRPr="00E03708">
              <w:rPr>
                <w:rFonts w:ascii="Verdana" w:eastAsia="Times New Roman" w:hAnsi="Verdana" w:cs="Times New Roman"/>
                <w:sz w:val="20"/>
                <w:szCs w:val="20"/>
              </w:rPr>
              <w:t>The company to which proviso to sub-section (1) of section 383A is applicable, has to digitally file with the ROC a Certificate from a Company Secretary in whole time Practice in Form appended to the Companies (Compliance Certificate) Rules, 2001 within 30 days from the date of annual general meeting, along with the Annual Report.</w:t>
            </w:r>
          </w:p>
          <w:p w:rsidR="00E03708" w:rsidRPr="00E03708" w:rsidRDefault="00E03708" w:rsidP="00E03708">
            <w:pPr>
              <w:numPr>
                <w:ilvl w:val="0"/>
                <w:numId w:val="6"/>
              </w:numPr>
              <w:spacing w:before="216" w:after="216" w:line="240" w:lineRule="auto"/>
              <w:ind w:left="1512" w:right="792"/>
              <w:rPr>
                <w:rFonts w:ascii="Verdana" w:eastAsia="Times New Roman" w:hAnsi="Verdana" w:cs="Times New Roman"/>
                <w:sz w:val="20"/>
                <w:szCs w:val="20"/>
              </w:rPr>
            </w:pPr>
            <w:r w:rsidRPr="00E03708">
              <w:rPr>
                <w:rFonts w:ascii="Verdana" w:eastAsia="Times New Roman" w:hAnsi="Verdana" w:cs="Times New Roman"/>
                <w:sz w:val="20"/>
                <w:szCs w:val="20"/>
              </w:rPr>
              <w:t>In case the annual general meeting of the company is not held for the year, the aforesaid Compliance Certificate to be digitally filed with the ROC within 30 days from the latest day on or before which that meeting should have been held.</w:t>
            </w:r>
          </w:p>
          <w:tbl>
            <w:tblPr>
              <w:tblW w:w="25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644"/>
              <w:gridCol w:w="1028"/>
            </w:tblGrid>
            <w:tr w:rsidR="00E03708" w:rsidRPr="00E03708" w:rsidT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 xml:space="preserve">Description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e-Form</w:t>
                  </w:r>
                </w:p>
              </w:tc>
            </w:tr>
            <w:tr w:rsidR="00E03708" w:rsidRPr="00E03708" w:rsidT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for submission of compliance certificate with the Registrar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66</w:t>
                  </w:r>
                </w:p>
              </w:tc>
            </w:tr>
          </w:tbl>
          <w:p w:rsidR="00E03708" w:rsidRPr="00E03708" w:rsidRDefault="00E03708" w:rsidP="00E03708">
            <w:pPr>
              <w:spacing w:before="100" w:beforeAutospacing="1" w:after="100" w:afterAutospacing="1" w:line="240" w:lineRule="auto"/>
              <w:rPr>
                <w:rFonts w:ascii="Verdana" w:eastAsia="Times New Roman" w:hAnsi="Verdana" w:cs="Times New Roman"/>
                <w:b/>
                <w:bCs/>
                <w:sz w:val="20"/>
                <w:szCs w:val="20"/>
              </w:rPr>
            </w:pPr>
            <w:r w:rsidRPr="00E03708">
              <w:rPr>
                <w:rFonts w:ascii="Verdana" w:eastAsia="Times New Roman" w:hAnsi="Verdana" w:cs="Times New Roman"/>
                <w:b/>
                <w:bCs/>
                <w:sz w:val="20"/>
                <w:szCs w:val="20"/>
              </w:rPr>
              <w:t>OTHER OBLIGATIONS</w:t>
            </w:r>
          </w:p>
          <w:p w:rsidR="00E03708" w:rsidRPr="00E03708" w:rsidRDefault="00E03708" w:rsidP="00E03708">
            <w:pPr>
              <w:spacing w:before="100" w:beforeAutospacing="1" w:after="100" w:afterAutospacing="1" w:line="240" w:lineRule="auto"/>
              <w:ind w:left="720"/>
              <w:rPr>
                <w:rFonts w:ascii="Verdana" w:eastAsia="Times New Roman" w:hAnsi="Verdana" w:cs="Times New Roman"/>
                <w:b/>
                <w:bCs/>
                <w:sz w:val="20"/>
                <w:szCs w:val="20"/>
              </w:rPr>
            </w:pPr>
            <w:r w:rsidRPr="00E03708">
              <w:rPr>
                <w:rFonts w:ascii="Verdana" w:eastAsia="Times New Roman" w:hAnsi="Verdana" w:cs="Times New Roman"/>
                <w:b/>
                <w:bCs/>
                <w:caps/>
                <w:sz w:val="20"/>
                <w:szCs w:val="20"/>
              </w:rPr>
              <w:t>Approval Services (Headquarters)</w:t>
            </w:r>
          </w:p>
          <w:tbl>
            <w:tblPr>
              <w:tblW w:w="25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466"/>
              <w:gridCol w:w="1206"/>
            </w:tblGrid>
            <w:tr w:rsidR="00E03708" w:rsidRP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 xml:space="preserve">Description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e-Form</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Application to Central Government for modification in the matters to be stated in the company’s balance sheet or profit and loss account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23AAA</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for filing application or documents with Central Government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65</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for filing application for declaration as </w:t>
                  </w:r>
                  <w:proofErr w:type="spellStart"/>
                  <w:r w:rsidRPr="00E03708">
                    <w:rPr>
                      <w:rFonts w:ascii="Verdana" w:eastAsia="Times New Roman" w:hAnsi="Verdana" w:cs="Times New Roman"/>
                      <w:sz w:val="20"/>
                      <w:szCs w:val="20"/>
                    </w:rPr>
                    <w:t>Nidhi</w:t>
                  </w:r>
                  <w:proofErr w:type="spellEnd"/>
                  <w:r w:rsidRPr="00E03708">
                    <w:rPr>
                      <w:rFonts w:ascii="Verdana" w:eastAsia="Times New Roman" w:hAnsi="Verdana" w:cs="Times New Roman"/>
                      <w:sz w:val="20"/>
                      <w:szCs w:val="20"/>
                    </w:rPr>
                    <w:t xml:space="preserve"> Company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63</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of application to the Central Government for obtaining prior consent for holding of any office or place of profit in the company by certain persons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24B</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for filing application for giving loan, providing security or guarantee in connection with a loan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24AB</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of application to the Central Government for appointment of cost auditor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23C</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lastRenderedPageBreak/>
                    <w:t xml:space="preserve">Application to Central Government for not providing depreciation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23AAC</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Application for exemption from attaching the annual accounts of the subsidiary companies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23AAB</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of application for approval for declaration of dividend out of reserves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as prescribed</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of application for removal of disqualification of directors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DD-C</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of application for approval of the Central Government for the appointment of sole selling agents by the company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I</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of application for approval of the Central Government for the appointment of sole buying agent by a company </w:t>
                  </w:r>
                </w:p>
              </w:tc>
              <w:tc>
                <w:tcPr>
                  <w:tcW w:w="1100" w:type="pct"/>
                  <w:tcBorders>
                    <w:top w:val="outset" w:sz="6" w:space="0" w:color="111111"/>
                    <w:left w:val="outset" w:sz="6" w:space="0" w:color="111111"/>
                    <w:bottom w:val="outset" w:sz="6" w:space="0" w:color="111111"/>
                    <w:right w:val="outset" w:sz="6" w:space="0" w:color="111111"/>
                  </w:tcBorders>
                  <w:vAlign w:val="center"/>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II</w:t>
                  </w:r>
                </w:p>
              </w:tc>
            </w:tr>
          </w:tbl>
          <w:p w:rsidR="00E03708" w:rsidRPr="00E03708" w:rsidRDefault="00E03708" w:rsidP="00E03708">
            <w:pPr>
              <w:spacing w:before="100" w:beforeAutospacing="1" w:after="100" w:afterAutospacing="1" w:line="240" w:lineRule="auto"/>
              <w:ind w:left="720"/>
              <w:rPr>
                <w:rFonts w:ascii="Verdana" w:eastAsia="Times New Roman" w:hAnsi="Verdana" w:cs="Times New Roman"/>
                <w:b/>
                <w:bCs/>
                <w:sz w:val="20"/>
                <w:szCs w:val="20"/>
              </w:rPr>
            </w:pPr>
            <w:r w:rsidRPr="00E03708">
              <w:rPr>
                <w:rFonts w:ascii="Verdana" w:eastAsia="Times New Roman" w:hAnsi="Verdana" w:cs="Times New Roman"/>
                <w:b/>
                <w:bCs/>
                <w:caps/>
                <w:sz w:val="20"/>
                <w:szCs w:val="20"/>
              </w:rPr>
              <w:t>Approval Services (Regional Director)</w:t>
            </w:r>
          </w:p>
          <w:tbl>
            <w:tblPr>
              <w:tblW w:w="25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644"/>
              <w:gridCol w:w="1028"/>
            </w:tblGrid>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Description</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 xml:space="preserve">e-Form </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Application for confirmation by Regional Director for change of registered office of the company within the State from the </w:t>
                  </w:r>
                  <w:proofErr w:type="spellStart"/>
                  <w:r w:rsidRPr="00E03708">
                    <w:rPr>
                      <w:rFonts w:ascii="Verdana" w:eastAsia="Times New Roman" w:hAnsi="Verdana" w:cs="Times New Roman"/>
                      <w:sz w:val="20"/>
                      <w:szCs w:val="20"/>
                    </w:rPr>
                    <w:t>juridiction</w:t>
                  </w:r>
                  <w:proofErr w:type="spellEnd"/>
                  <w:r w:rsidRPr="00E03708">
                    <w:rPr>
                      <w:rFonts w:ascii="Verdana" w:eastAsia="Times New Roman" w:hAnsi="Verdana" w:cs="Times New Roman"/>
                      <w:sz w:val="20"/>
                      <w:szCs w:val="20"/>
                    </w:rPr>
                    <w:t xml:space="preserve"> of one Registrar to the jurisdiction of another Registrar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1AD</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for filing application for opening branch(s) by a </w:t>
                  </w:r>
                  <w:proofErr w:type="spellStart"/>
                  <w:r w:rsidRPr="00E03708">
                    <w:rPr>
                      <w:rFonts w:ascii="Verdana" w:eastAsia="Times New Roman" w:hAnsi="Verdana" w:cs="Times New Roman"/>
                      <w:sz w:val="20"/>
                      <w:szCs w:val="20"/>
                    </w:rPr>
                    <w:t>nidhi</w:t>
                  </w:r>
                  <w:proofErr w:type="spellEnd"/>
                  <w:r w:rsidRPr="00E03708">
                    <w:rPr>
                      <w:rFonts w:ascii="Verdana" w:eastAsia="Times New Roman" w:hAnsi="Verdana" w:cs="Times New Roman"/>
                      <w:sz w:val="20"/>
                      <w:szCs w:val="20"/>
                    </w:rPr>
                    <w:t xml:space="preserve"> company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64</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for filing application to Regional Director</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24A</w:t>
                  </w:r>
                </w:p>
              </w:tc>
            </w:tr>
          </w:tbl>
          <w:p w:rsidR="00E03708" w:rsidRPr="00E03708" w:rsidRDefault="00E03708" w:rsidP="00E03708">
            <w:pPr>
              <w:spacing w:before="100" w:beforeAutospacing="1" w:after="100" w:afterAutospacing="1" w:line="240" w:lineRule="auto"/>
              <w:ind w:left="720"/>
              <w:rPr>
                <w:rFonts w:ascii="Verdana" w:eastAsia="Times New Roman" w:hAnsi="Verdana" w:cs="Times New Roman"/>
                <w:b/>
                <w:bCs/>
                <w:sz w:val="20"/>
                <w:szCs w:val="20"/>
              </w:rPr>
            </w:pPr>
            <w:r w:rsidRPr="00E03708">
              <w:rPr>
                <w:rFonts w:ascii="Verdana" w:eastAsia="Times New Roman" w:hAnsi="Verdana" w:cs="Times New Roman"/>
                <w:b/>
                <w:bCs/>
                <w:caps/>
                <w:sz w:val="20"/>
                <w:szCs w:val="20"/>
              </w:rPr>
              <w:t>Approval Services (Registrar of Companies)</w:t>
            </w:r>
          </w:p>
          <w:tbl>
            <w:tblPr>
              <w:tblW w:w="25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644"/>
              <w:gridCol w:w="1028"/>
            </w:tblGrid>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Description</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 xml:space="preserve">e-Form </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Application for approval of the Central Government for change of name or conversion of a public company into a private company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1B</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for filing an application with Registrar of Companies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61</w:t>
                  </w:r>
                </w:p>
              </w:tc>
            </w:tr>
          </w:tbl>
          <w:p w:rsidR="00E03708" w:rsidRPr="00E03708" w:rsidRDefault="00E03708" w:rsidP="00E03708">
            <w:pPr>
              <w:spacing w:beforeAutospacing="1" w:after="100" w:afterAutospacing="1" w:line="240" w:lineRule="auto"/>
              <w:rPr>
                <w:rFonts w:ascii="Verdana" w:eastAsia="Times New Roman" w:hAnsi="Verdana" w:cs="Times New Roman"/>
                <w:b/>
                <w:bCs/>
                <w:sz w:val="20"/>
                <w:szCs w:val="20"/>
              </w:rPr>
            </w:pPr>
            <w:r w:rsidRPr="00E03708">
              <w:rPr>
                <w:rFonts w:ascii="Verdana" w:eastAsia="Times New Roman" w:hAnsi="Verdana" w:cs="Times New Roman"/>
                <w:b/>
                <w:bCs/>
                <w:caps/>
                <w:sz w:val="20"/>
                <w:szCs w:val="20"/>
              </w:rPr>
              <w:lastRenderedPageBreak/>
              <w:t>Change Services</w:t>
            </w:r>
          </w:p>
          <w:tbl>
            <w:tblPr>
              <w:tblW w:w="2500" w:type="pct"/>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644"/>
              <w:gridCol w:w="1028"/>
            </w:tblGrid>
            <w:tr w:rsidR="00E03708" w:rsidRPr="00E03708" w:rsidT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Description</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 xml:space="preserve">e-Form </w:t>
                  </w:r>
                </w:p>
              </w:tc>
            </w:tr>
            <w:tr w:rsidR="00E03708" w:rsidRPr="00E03708" w:rsidT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Application form for availability or change of a name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1A</w:t>
                  </w:r>
                </w:p>
              </w:tc>
            </w:tr>
            <w:tr w:rsidR="00E03708" w:rsidRPr="00E03708" w:rsidT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Notice of (A) alteration in names and addresses of persons resident in India authorized to accept service on behalf of </w:t>
                  </w:r>
                  <w:r w:rsidRPr="00E03708">
                    <w:rPr>
                      <w:rFonts w:ascii="Verdana" w:eastAsia="Times New Roman" w:hAnsi="Verdana" w:cs="Times New Roman"/>
                      <w:sz w:val="20"/>
                      <w:szCs w:val="20"/>
                    </w:rPr>
                    <w:br/>
                    <w:t xml:space="preserve">a foreign company (B) alteration in the address of principal place of business in India of a foreign company (C) list of places of business established by a foreign company (D) cessation to have a place of business in India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52 </w:t>
                  </w:r>
                </w:p>
              </w:tc>
            </w:tr>
            <w:tr w:rsidR="00E03708" w:rsidRPr="00E03708" w:rsidT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Return of alteration in the charter, statute or memorandum and articles of association, address of the registered or principal office and directors and secretary of a foreign company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49</w:t>
                  </w:r>
                </w:p>
              </w:tc>
            </w:tr>
            <w:tr w:rsidR="00E03708" w:rsidRPr="00E03708" w:rsidT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Particulars of appointment of managing director, directors, manager and secretary and the changes among them or consent </w:t>
                  </w:r>
                  <w:r w:rsidRPr="00E03708">
                    <w:rPr>
                      <w:rFonts w:ascii="Verdana" w:eastAsia="Times New Roman" w:hAnsi="Verdana" w:cs="Times New Roman"/>
                      <w:sz w:val="20"/>
                      <w:szCs w:val="20"/>
                    </w:rPr>
                    <w:br/>
                    <w:t xml:space="preserve">of candidate to act as a managing director or director or manager or secretary of a company and/or undertaking to take and pay for qualification shares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32</w:t>
                  </w:r>
                </w:p>
              </w:tc>
            </w:tr>
            <w:tr w:rsidR="00E03708" w:rsidRPr="00E03708" w:rsidT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Notice of situation or change of situation of registered office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18</w:t>
                  </w:r>
                </w:p>
              </w:tc>
            </w:tr>
            <w:tr w:rsidR="00E03708" w:rsidRPr="00E03708" w:rsidT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Notice of consolidation, division, etc. or increase in share capital or increase in number of members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5</w:t>
                  </w:r>
                </w:p>
              </w:tc>
            </w:tr>
            <w:tr w:rsidR="00E03708" w:rsidRPr="00E03708" w:rsidT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Application for approval of the Central Government for change of name or conversion of a public company into a private company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1B</w:t>
                  </w:r>
                </w:p>
              </w:tc>
            </w:tr>
          </w:tbl>
          <w:p w:rsidR="00D42ABD" w:rsidRDefault="00D42ABD" w:rsidP="00E03708">
            <w:pPr>
              <w:spacing w:before="100" w:beforeAutospacing="1" w:after="100" w:afterAutospacing="1" w:line="240" w:lineRule="auto"/>
              <w:ind w:left="720"/>
              <w:rPr>
                <w:rFonts w:ascii="Verdana" w:eastAsia="Times New Roman" w:hAnsi="Verdana" w:cs="Times New Roman"/>
                <w:b/>
                <w:bCs/>
                <w:caps/>
                <w:sz w:val="20"/>
                <w:szCs w:val="20"/>
              </w:rPr>
            </w:pPr>
          </w:p>
          <w:p w:rsidR="00D42ABD" w:rsidRDefault="00D42ABD" w:rsidP="00E03708">
            <w:pPr>
              <w:spacing w:before="100" w:beforeAutospacing="1" w:after="100" w:afterAutospacing="1" w:line="240" w:lineRule="auto"/>
              <w:ind w:left="720"/>
              <w:rPr>
                <w:rFonts w:ascii="Verdana" w:eastAsia="Times New Roman" w:hAnsi="Verdana" w:cs="Times New Roman"/>
                <w:b/>
                <w:bCs/>
                <w:caps/>
                <w:sz w:val="20"/>
                <w:szCs w:val="20"/>
              </w:rPr>
            </w:pPr>
          </w:p>
          <w:p w:rsidR="00D42ABD" w:rsidRDefault="00D42ABD" w:rsidP="00E03708">
            <w:pPr>
              <w:spacing w:before="100" w:beforeAutospacing="1" w:after="100" w:afterAutospacing="1" w:line="240" w:lineRule="auto"/>
              <w:ind w:left="720"/>
              <w:rPr>
                <w:rFonts w:ascii="Verdana" w:eastAsia="Times New Roman" w:hAnsi="Verdana" w:cs="Times New Roman"/>
                <w:b/>
                <w:bCs/>
                <w:caps/>
                <w:sz w:val="20"/>
                <w:szCs w:val="20"/>
              </w:rPr>
            </w:pPr>
          </w:p>
          <w:p w:rsidR="00E03708" w:rsidRPr="00E03708" w:rsidRDefault="00E03708" w:rsidP="00E03708">
            <w:pPr>
              <w:spacing w:before="100" w:beforeAutospacing="1" w:after="100" w:afterAutospacing="1" w:line="240" w:lineRule="auto"/>
              <w:ind w:left="720"/>
              <w:rPr>
                <w:rFonts w:ascii="Verdana" w:eastAsia="Times New Roman" w:hAnsi="Verdana" w:cs="Times New Roman"/>
                <w:b/>
                <w:bCs/>
                <w:sz w:val="20"/>
                <w:szCs w:val="20"/>
              </w:rPr>
            </w:pPr>
            <w:r w:rsidRPr="00E03708">
              <w:rPr>
                <w:rFonts w:ascii="Verdana" w:eastAsia="Times New Roman" w:hAnsi="Verdana" w:cs="Times New Roman"/>
                <w:b/>
                <w:bCs/>
                <w:caps/>
                <w:sz w:val="20"/>
                <w:szCs w:val="20"/>
              </w:rPr>
              <w:lastRenderedPageBreak/>
              <w:t>Charge Management</w:t>
            </w:r>
          </w:p>
          <w:tbl>
            <w:tblPr>
              <w:tblW w:w="25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644"/>
              <w:gridCol w:w="1028"/>
            </w:tblGrid>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Description</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 xml:space="preserve">e-Form </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Appointment or cessation of receiver or Manager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15</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Particulars for creation or modification of charges (other than those related to debentures)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8</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Receiver’s or manager’s abstract of receipts and payments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36</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Particulars for satisfaction of charges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17 </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Particulars for registration of charges for Debenture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10</w:t>
                  </w:r>
                </w:p>
              </w:tc>
            </w:tr>
          </w:tbl>
          <w:p w:rsidR="00E03708" w:rsidRPr="00E03708" w:rsidRDefault="00E03708" w:rsidP="00E03708">
            <w:pPr>
              <w:spacing w:before="100" w:beforeAutospacing="1" w:after="100" w:afterAutospacing="1" w:line="240" w:lineRule="auto"/>
              <w:ind w:left="720"/>
              <w:rPr>
                <w:rFonts w:ascii="Verdana" w:eastAsia="Times New Roman" w:hAnsi="Verdana" w:cs="Times New Roman"/>
                <w:b/>
                <w:bCs/>
                <w:sz w:val="20"/>
                <w:szCs w:val="20"/>
              </w:rPr>
            </w:pPr>
            <w:r w:rsidRPr="00E03708">
              <w:rPr>
                <w:rFonts w:ascii="Verdana" w:eastAsia="Times New Roman" w:hAnsi="Verdana" w:cs="Times New Roman"/>
                <w:b/>
                <w:bCs/>
                <w:caps/>
                <w:sz w:val="20"/>
                <w:szCs w:val="20"/>
              </w:rPr>
              <w:t>Company Registration</w:t>
            </w:r>
          </w:p>
          <w:tbl>
            <w:tblPr>
              <w:tblW w:w="25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644"/>
              <w:gridCol w:w="1028"/>
            </w:tblGrid>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Description</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 xml:space="preserve">e-Form </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Application or declaration for incorporation of a company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1</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Notice of situation or change of situation of registered office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18</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Application form for availability or change of a name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1A</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Declaration of compliance with the provisions of section 149(2)(b) of the Companies Act,1956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20 </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Declaration of the compliance with the provisions of sections 149(2A) and (2B)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20A</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Declaration of compliance with the provisions of sections 149(</w:t>
                  </w:r>
                  <w:proofErr w:type="spellStart"/>
                  <w:r w:rsidRPr="00E03708">
                    <w:rPr>
                      <w:rFonts w:ascii="Verdana" w:eastAsia="Times New Roman" w:hAnsi="Verdana" w:cs="Times New Roman"/>
                      <w:sz w:val="20"/>
                      <w:szCs w:val="20"/>
                    </w:rPr>
                    <w:t>i</w:t>
                  </w:r>
                  <w:proofErr w:type="spellEnd"/>
                  <w:r w:rsidRPr="00E03708">
                    <w:rPr>
                      <w:rFonts w:ascii="Verdana" w:eastAsia="Times New Roman" w:hAnsi="Verdana" w:cs="Times New Roman"/>
                      <w:sz w:val="20"/>
                      <w:szCs w:val="20"/>
                    </w:rPr>
                    <w:t xml:space="preserve">)(a), (b) and (c) of the Companies Act, 1956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19</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Documents delivered for registration by a foreign company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44</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Registration of an existing company as a limited company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39</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Application by an existing joint stock company or by an existing company (not being a joint stock </w:t>
                  </w:r>
                  <w:r w:rsidRPr="00E03708">
                    <w:rPr>
                      <w:rFonts w:ascii="Verdana" w:eastAsia="Times New Roman" w:hAnsi="Verdana" w:cs="Times New Roman"/>
                      <w:sz w:val="20"/>
                      <w:szCs w:val="20"/>
                    </w:rPr>
                    <w:lastRenderedPageBreak/>
                    <w:t xml:space="preserve">company) for registration as a public limited or private limited or an unlimited company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lastRenderedPageBreak/>
                    <w:t>Form 37</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lastRenderedPageBreak/>
                    <w:t>Particulars of appointment of managing director, directors, manager and secretary and the changes among them or consent</w:t>
                  </w:r>
                  <w:r w:rsidRPr="00E03708">
                    <w:rPr>
                      <w:rFonts w:ascii="Verdana" w:eastAsia="Times New Roman" w:hAnsi="Verdana" w:cs="Times New Roman"/>
                      <w:sz w:val="20"/>
                      <w:szCs w:val="20"/>
                    </w:rPr>
                    <w:br/>
                    <w:t>of candidate to act as a managing director or director or manager or secretary of a company and/or undertaking to take and pay for qualification shares</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32</w:t>
                  </w:r>
                </w:p>
              </w:tc>
            </w:tr>
            <w:tr w:rsidR="00E03708" w:rsidRPr="00E03708">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Application for rectification of mistakes apparent on record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68</w:t>
                  </w:r>
                </w:p>
              </w:tc>
            </w:tr>
          </w:tbl>
          <w:p w:rsidR="00E03708" w:rsidRPr="00E03708" w:rsidRDefault="00E03708" w:rsidP="00E03708">
            <w:pPr>
              <w:spacing w:before="100" w:beforeAutospacing="1" w:after="100" w:afterAutospacing="1" w:line="240" w:lineRule="auto"/>
              <w:ind w:left="720"/>
              <w:rPr>
                <w:rFonts w:ascii="Verdana" w:eastAsia="Times New Roman" w:hAnsi="Verdana" w:cs="Times New Roman"/>
                <w:b/>
                <w:bCs/>
                <w:sz w:val="20"/>
                <w:szCs w:val="20"/>
              </w:rPr>
            </w:pPr>
            <w:r w:rsidRPr="00E03708">
              <w:rPr>
                <w:rFonts w:ascii="Verdana" w:eastAsia="Times New Roman" w:hAnsi="Verdana" w:cs="Times New Roman"/>
                <w:b/>
                <w:bCs/>
                <w:caps/>
                <w:sz w:val="20"/>
                <w:szCs w:val="20"/>
              </w:rPr>
              <w:t>Compliance Related Filing</w:t>
            </w:r>
          </w:p>
          <w:tbl>
            <w:tblPr>
              <w:tblW w:w="25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466"/>
              <w:gridCol w:w="1206"/>
            </w:tblGrid>
            <w:tr w:rsidR="00E03708" w:rsidRPr="00E03708">
              <w:trPr>
                <w:trHeight w:val="390"/>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Description</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 xml:space="preserve">e-Form </w:t>
                  </w:r>
                </w:p>
              </w:tc>
            </w:tr>
            <w:tr w:rsidR="00E03708" w:rsidRPr="00E03708">
              <w:trPr>
                <w:trHeight w:val="22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25" w:lineRule="atLeast"/>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Return of allotment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25" w:lineRule="atLeast"/>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w:t>
                  </w:r>
                </w:p>
              </w:tc>
            </w:tr>
            <w:tr w:rsidR="00E03708" w:rsidRPr="00E03708">
              <w:trPr>
                <w:trHeight w:val="270"/>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Particulars of contract relating to shares allotted as fully or partly paid-up otherwise than in cash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3</w:t>
                  </w:r>
                </w:p>
              </w:tc>
            </w:tr>
            <w:tr w:rsidR="00E03708" w:rsidRPr="00E03708">
              <w:trPr>
                <w:trHeight w:val="270"/>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Statement of amount or rate per cent of the commission payable in respect of shares or debentures and the number of shares or </w:t>
                  </w:r>
                  <w:r w:rsidRPr="00E03708">
                    <w:rPr>
                      <w:rFonts w:ascii="Verdana" w:eastAsia="Times New Roman" w:hAnsi="Verdana" w:cs="Times New Roman"/>
                      <w:sz w:val="20"/>
                      <w:szCs w:val="20"/>
                    </w:rPr>
                    <w:br/>
                    <w:t xml:space="preserve">debentures for which persons have agreed for a commission to subscribe for absolutely or conditionally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4</w:t>
                  </w:r>
                </w:p>
              </w:tc>
            </w:tr>
            <w:tr w:rsidR="00E03708" w:rsidRPr="00E03708">
              <w:trPr>
                <w:trHeight w:val="270"/>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Return in respect of buy Back of Shares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4C</w:t>
                  </w:r>
                </w:p>
              </w:tc>
            </w:tr>
            <w:tr w:rsidR="00E03708" w:rsidRPr="00E03708">
              <w:trPr>
                <w:trHeight w:val="270"/>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Statutory Report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22</w:t>
                  </w:r>
                </w:p>
              </w:tc>
            </w:tr>
            <w:tr w:rsidR="00E03708" w:rsidRPr="00E03708">
              <w:trPr>
                <w:trHeight w:val="270"/>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Registration of resolution(s) and agreement(s)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23</w:t>
                  </w:r>
                </w:p>
              </w:tc>
            </w:tr>
            <w:tr w:rsidR="00E03708" w:rsidRPr="00E03708">
              <w:trPr>
                <w:trHeight w:val="270"/>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Information by Auditor to Registrar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23B</w:t>
                  </w:r>
                </w:p>
              </w:tc>
            </w:tr>
            <w:tr w:rsidR="00E03708" w:rsidRPr="00E03708">
              <w:trPr>
                <w:trHeight w:val="270"/>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Return of appointment of managing director or whole time director or manager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25C</w:t>
                  </w:r>
                </w:p>
              </w:tc>
            </w:tr>
            <w:tr w:rsidR="00E03708" w:rsidRPr="00E03708">
              <w:trPr>
                <w:trHeight w:val="270"/>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for submission of documents with Registrar of </w:t>
                  </w:r>
                  <w:r w:rsidRPr="00E03708">
                    <w:rPr>
                      <w:rFonts w:ascii="Verdana" w:eastAsia="Times New Roman" w:hAnsi="Verdana" w:cs="Times New Roman"/>
                      <w:sz w:val="20"/>
                      <w:szCs w:val="20"/>
                    </w:rPr>
                    <w:lastRenderedPageBreak/>
                    <w:t xml:space="preserve">Companies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lastRenderedPageBreak/>
                    <w:t>Form 62</w:t>
                  </w:r>
                </w:p>
              </w:tc>
            </w:tr>
            <w:tr w:rsidR="00E03708" w:rsidRPr="00E03708">
              <w:trPr>
                <w:trHeight w:val="270"/>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lastRenderedPageBreak/>
                    <w:t xml:space="preserve">Statement of amounts credited to investor education and protection fund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1</w:t>
                  </w:r>
                </w:p>
              </w:tc>
            </w:tr>
            <w:tr w:rsidR="00E03708" w:rsidRPr="00E03708">
              <w:trPr>
                <w:trHeight w:val="270"/>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Report by a public company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DD-B</w:t>
                  </w:r>
                </w:p>
              </w:tc>
            </w:tr>
            <w:tr w:rsidR="00E03708" w:rsidRPr="00E03708">
              <w:trPr>
                <w:trHeight w:val="270"/>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of annual return of a foreign company having a share capital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as prescribed</w:t>
                  </w:r>
                </w:p>
              </w:tc>
            </w:tr>
            <w:tr w:rsidR="00E03708" w:rsidRPr="00E03708">
              <w:trPr>
                <w:trHeight w:val="270"/>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for filling cost audit report and other Documents with the Central Government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as prescribed</w:t>
                  </w:r>
                </w:p>
              </w:tc>
            </w:tr>
          </w:tbl>
          <w:p w:rsidR="00E03708" w:rsidRPr="00E03708" w:rsidRDefault="00E03708" w:rsidP="00E03708">
            <w:pPr>
              <w:spacing w:before="100" w:beforeAutospacing="1" w:after="100" w:afterAutospacing="1" w:line="240" w:lineRule="auto"/>
              <w:ind w:left="720"/>
              <w:rPr>
                <w:rFonts w:ascii="Verdana" w:eastAsia="Times New Roman" w:hAnsi="Verdana" w:cs="Times New Roman"/>
                <w:b/>
                <w:bCs/>
                <w:sz w:val="20"/>
                <w:szCs w:val="20"/>
              </w:rPr>
            </w:pPr>
            <w:r w:rsidRPr="00E03708">
              <w:rPr>
                <w:rFonts w:ascii="Verdana" w:eastAsia="Times New Roman" w:hAnsi="Verdana" w:cs="Times New Roman"/>
                <w:b/>
                <w:bCs/>
                <w:caps/>
                <w:sz w:val="20"/>
                <w:szCs w:val="20"/>
              </w:rPr>
              <w:t>Informational Services</w:t>
            </w:r>
          </w:p>
          <w:tbl>
            <w:tblPr>
              <w:tblW w:w="25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644"/>
              <w:gridCol w:w="1028"/>
            </w:tblGrid>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Description</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 xml:space="preserve">e-Form </w:t>
                  </w:r>
                </w:p>
              </w:tc>
            </w:tr>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Particulars of person(s) or director(s) or changed or specified for the purpose of clause (f) or (g) of section 5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1AA</w:t>
                  </w:r>
                </w:p>
              </w:tc>
            </w:tr>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Information to be furnished in relation to any offer of a scheme or contract involving the transfer of shares or any class of shares in the transferor company to the transferee company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35A</w:t>
                  </w:r>
                </w:p>
              </w:tc>
            </w:tr>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Registration of resolution(s) and agreement(s)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23</w:t>
                  </w:r>
                </w:p>
              </w:tc>
            </w:tr>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Notice of address at which books of account are maintained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23AA</w:t>
                  </w:r>
                </w:p>
              </w:tc>
            </w:tr>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of return to be filed with the Registrar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22B</w:t>
                  </w:r>
                </w:p>
              </w:tc>
            </w:tr>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Notice of the court or the Company Law Board order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21</w:t>
                  </w:r>
                </w:p>
              </w:tc>
            </w:tr>
          </w:tbl>
          <w:p w:rsidR="00E03708" w:rsidRPr="00E03708" w:rsidRDefault="00E03708" w:rsidP="00E03708">
            <w:pPr>
              <w:spacing w:before="100" w:beforeAutospacing="1" w:after="100" w:afterAutospacing="1" w:line="240" w:lineRule="auto"/>
              <w:ind w:left="720"/>
              <w:rPr>
                <w:rFonts w:ascii="Verdana" w:eastAsia="Times New Roman" w:hAnsi="Verdana" w:cs="Times New Roman"/>
                <w:b/>
                <w:bCs/>
                <w:sz w:val="20"/>
                <w:szCs w:val="20"/>
              </w:rPr>
            </w:pPr>
            <w:r w:rsidRPr="00E03708">
              <w:rPr>
                <w:rFonts w:ascii="Verdana" w:eastAsia="Times New Roman" w:hAnsi="Verdana" w:cs="Times New Roman"/>
                <w:b/>
                <w:bCs/>
                <w:caps/>
                <w:sz w:val="20"/>
                <w:szCs w:val="20"/>
              </w:rPr>
              <w:t>Investor Services</w:t>
            </w:r>
          </w:p>
          <w:tbl>
            <w:tblPr>
              <w:tblW w:w="25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411"/>
              <w:gridCol w:w="1261"/>
            </w:tblGrid>
            <w:tr w:rsidR="00E03708" w:rsidRPr="00E03708">
              <w:trPr>
                <w:trHeight w:val="375"/>
              </w:trPr>
              <w:tc>
                <w:tcPr>
                  <w:tcW w:w="365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Description</w:t>
                  </w:r>
                </w:p>
              </w:tc>
              <w:tc>
                <w:tcPr>
                  <w:tcW w:w="135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 xml:space="preserve">e-Form </w:t>
                  </w:r>
                </w:p>
              </w:tc>
            </w:tr>
            <w:tr w:rsidR="00E03708" w:rsidRPr="00E03708">
              <w:trPr>
                <w:trHeight w:val="375"/>
              </w:trPr>
              <w:tc>
                <w:tcPr>
                  <w:tcW w:w="365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for filing complaint(s) against the company </w:t>
                  </w:r>
                </w:p>
              </w:tc>
              <w:tc>
                <w:tcPr>
                  <w:tcW w:w="135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Investor Complaint </w:t>
                  </w:r>
                  <w:r w:rsidRPr="00E03708">
                    <w:rPr>
                      <w:rFonts w:ascii="Verdana" w:eastAsia="Times New Roman" w:hAnsi="Verdana" w:cs="Times New Roman"/>
                      <w:sz w:val="20"/>
                      <w:szCs w:val="20"/>
                    </w:rPr>
                    <w:br/>
                    <w:t xml:space="preserve">Form </w:t>
                  </w:r>
                </w:p>
              </w:tc>
            </w:tr>
          </w:tbl>
          <w:p w:rsidR="00D42ABD" w:rsidRDefault="00D42ABD" w:rsidP="00E03708">
            <w:pPr>
              <w:spacing w:before="100" w:beforeAutospacing="1" w:after="100" w:afterAutospacing="1" w:line="240" w:lineRule="auto"/>
              <w:ind w:left="720"/>
              <w:rPr>
                <w:rFonts w:ascii="Verdana" w:eastAsia="Times New Roman" w:hAnsi="Verdana" w:cs="Times New Roman"/>
                <w:b/>
                <w:bCs/>
                <w:caps/>
                <w:sz w:val="20"/>
                <w:szCs w:val="20"/>
              </w:rPr>
            </w:pPr>
          </w:p>
          <w:p w:rsidR="00E03708" w:rsidRPr="00E03708" w:rsidRDefault="00E03708" w:rsidP="00E03708">
            <w:pPr>
              <w:spacing w:before="100" w:beforeAutospacing="1" w:after="100" w:afterAutospacing="1" w:line="240" w:lineRule="auto"/>
              <w:ind w:left="720"/>
              <w:rPr>
                <w:rFonts w:ascii="Verdana" w:eastAsia="Times New Roman" w:hAnsi="Verdana" w:cs="Times New Roman"/>
                <w:b/>
                <w:bCs/>
                <w:sz w:val="20"/>
                <w:szCs w:val="20"/>
              </w:rPr>
            </w:pPr>
            <w:r w:rsidRPr="00E03708">
              <w:rPr>
                <w:rFonts w:ascii="Verdana" w:eastAsia="Times New Roman" w:hAnsi="Verdana" w:cs="Times New Roman"/>
                <w:b/>
                <w:bCs/>
                <w:caps/>
                <w:sz w:val="20"/>
                <w:szCs w:val="20"/>
              </w:rPr>
              <w:lastRenderedPageBreak/>
              <w:t>Provisions related to Managerial personnel</w:t>
            </w:r>
          </w:p>
          <w:tbl>
            <w:tblPr>
              <w:tblW w:w="25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644"/>
              <w:gridCol w:w="1028"/>
            </w:tblGrid>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Description</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 xml:space="preserve">e-Form </w:t>
                  </w:r>
                </w:p>
              </w:tc>
            </w:tr>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of application to the Central Government for increase in the number of directors of the company</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24</w:t>
                  </w:r>
                </w:p>
              </w:tc>
            </w:tr>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of application to the Central Government for approval of appointment or reappointment and remuneration or increase in remuneration or waiver for excess or over payment to managing </w:t>
                  </w:r>
                  <w:r w:rsidRPr="00E03708">
                    <w:rPr>
                      <w:rFonts w:ascii="Verdana" w:eastAsia="Times New Roman" w:hAnsi="Verdana" w:cs="Times New Roman"/>
                      <w:sz w:val="20"/>
                      <w:szCs w:val="20"/>
                    </w:rPr>
                    <w:br/>
                    <w:t xml:space="preserve">or whole-time director(s) or manager and commission or remuneration or expression of opinion to directors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25A </w:t>
                  </w:r>
                </w:p>
              </w:tc>
            </w:tr>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of application to the Central Government for approval to amendment of provisions relating to managing, whole time or non rotational director</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25B</w:t>
                  </w:r>
                </w:p>
              </w:tc>
            </w:tr>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of application for removal of disqualification of directors</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DD-C</w:t>
                  </w:r>
                </w:p>
              </w:tc>
            </w:tr>
          </w:tbl>
          <w:p w:rsidR="00E03708" w:rsidRPr="00E03708" w:rsidRDefault="00E03708" w:rsidP="00E03708">
            <w:pPr>
              <w:spacing w:before="100" w:beforeAutospacing="1" w:after="100" w:afterAutospacing="1" w:line="240" w:lineRule="auto"/>
              <w:ind w:left="720"/>
              <w:rPr>
                <w:rFonts w:ascii="Verdana" w:eastAsia="Times New Roman" w:hAnsi="Verdana" w:cs="Times New Roman"/>
                <w:b/>
                <w:bCs/>
                <w:sz w:val="20"/>
                <w:szCs w:val="20"/>
              </w:rPr>
            </w:pPr>
            <w:r w:rsidRPr="00E03708">
              <w:rPr>
                <w:rFonts w:ascii="Verdana" w:eastAsia="Times New Roman" w:hAnsi="Verdana" w:cs="Times New Roman"/>
                <w:b/>
                <w:bCs/>
                <w:sz w:val="20"/>
                <w:szCs w:val="20"/>
              </w:rPr>
              <w:t>FORM 67 (ADDENDUM)</w:t>
            </w:r>
          </w:p>
          <w:tbl>
            <w:tblPr>
              <w:tblW w:w="25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435"/>
              <w:gridCol w:w="1237"/>
            </w:tblGrid>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Description</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 xml:space="preserve">e-Form </w:t>
                  </w:r>
                </w:p>
              </w:tc>
            </w:tr>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for filing addendum for rectification of defects or incompleteness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Form 67 (Add.)</w:t>
                  </w:r>
                </w:p>
              </w:tc>
            </w:tr>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Particulars of appointment of managing director, directors, manager and secretary and the changes among them or consent of candidate to act as a managing director or director or manager or secretary of a company and/or undertaking to take and pay for qualification shares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32 Addendum </w:t>
                  </w:r>
                </w:p>
              </w:tc>
            </w:tr>
          </w:tbl>
          <w:p w:rsidR="00D42ABD" w:rsidRDefault="00D42ABD" w:rsidP="00E03708">
            <w:pPr>
              <w:spacing w:before="100" w:beforeAutospacing="1" w:after="100" w:afterAutospacing="1" w:line="240" w:lineRule="auto"/>
              <w:ind w:left="720"/>
              <w:rPr>
                <w:rFonts w:ascii="Verdana" w:eastAsia="Times New Roman" w:hAnsi="Verdana" w:cs="Times New Roman"/>
                <w:b/>
                <w:bCs/>
                <w:caps/>
                <w:sz w:val="20"/>
                <w:szCs w:val="20"/>
              </w:rPr>
            </w:pPr>
          </w:p>
          <w:p w:rsidR="00D42ABD" w:rsidRDefault="00D42ABD" w:rsidP="00E03708">
            <w:pPr>
              <w:spacing w:before="100" w:beforeAutospacing="1" w:after="100" w:afterAutospacing="1" w:line="240" w:lineRule="auto"/>
              <w:ind w:left="720"/>
              <w:rPr>
                <w:rFonts w:ascii="Verdana" w:eastAsia="Times New Roman" w:hAnsi="Verdana" w:cs="Times New Roman"/>
                <w:b/>
                <w:bCs/>
                <w:caps/>
                <w:sz w:val="20"/>
                <w:szCs w:val="20"/>
              </w:rPr>
            </w:pPr>
          </w:p>
          <w:p w:rsidR="00D42ABD" w:rsidRDefault="00D42ABD" w:rsidP="00E03708">
            <w:pPr>
              <w:spacing w:before="100" w:beforeAutospacing="1" w:after="100" w:afterAutospacing="1" w:line="240" w:lineRule="auto"/>
              <w:ind w:left="720"/>
              <w:rPr>
                <w:rFonts w:ascii="Verdana" w:eastAsia="Times New Roman" w:hAnsi="Verdana" w:cs="Times New Roman"/>
                <w:b/>
                <w:bCs/>
                <w:caps/>
                <w:sz w:val="20"/>
                <w:szCs w:val="20"/>
              </w:rPr>
            </w:pPr>
          </w:p>
          <w:p w:rsidR="00E03708" w:rsidRPr="00E03708" w:rsidRDefault="00E03708" w:rsidP="00E03708">
            <w:pPr>
              <w:spacing w:before="100" w:beforeAutospacing="1" w:after="100" w:afterAutospacing="1" w:line="240" w:lineRule="auto"/>
              <w:ind w:left="720"/>
              <w:rPr>
                <w:rFonts w:ascii="Verdana" w:eastAsia="Times New Roman" w:hAnsi="Verdana" w:cs="Times New Roman"/>
                <w:b/>
                <w:bCs/>
                <w:sz w:val="20"/>
                <w:szCs w:val="20"/>
              </w:rPr>
            </w:pPr>
            <w:r w:rsidRPr="00E03708">
              <w:rPr>
                <w:rFonts w:ascii="Verdana" w:eastAsia="Times New Roman" w:hAnsi="Verdana" w:cs="Times New Roman"/>
                <w:b/>
                <w:bCs/>
                <w:caps/>
                <w:sz w:val="20"/>
                <w:szCs w:val="20"/>
              </w:rPr>
              <w:lastRenderedPageBreak/>
              <w:t>Limited liability partnership (LLP) forms</w:t>
            </w:r>
          </w:p>
          <w:tbl>
            <w:tblPr>
              <w:tblW w:w="25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644"/>
              <w:gridCol w:w="1028"/>
            </w:tblGrid>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Description</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 xml:space="preserve">e-Form </w:t>
                  </w:r>
                </w:p>
              </w:tc>
            </w:tr>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for intimating to Registrar of Companies of conversion of the company into limited liability partnership (LLP)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Form 14 </w:t>
                  </w:r>
                </w:p>
              </w:tc>
            </w:tr>
          </w:tbl>
          <w:p w:rsidR="00E03708" w:rsidRPr="00E03708" w:rsidRDefault="00E03708" w:rsidP="00E03708">
            <w:pPr>
              <w:spacing w:before="100" w:beforeAutospacing="1" w:after="100" w:afterAutospacing="1" w:line="240" w:lineRule="auto"/>
              <w:ind w:left="720"/>
              <w:rPr>
                <w:rFonts w:ascii="Verdana" w:eastAsia="Times New Roman" w:hAnsi="Verdana" w:cs="Times New Roman"/>
                <w:b/>
                <w:bCs/>
                <w:sz w:val="20"/>
                <w:szCs w:val="20"/>
              </w:rPr>
            </w:pPr>
            <w:r w:rsidRPr="00E03708">
              <w:rPr>
                <w:rFonts w:ascii="Verdana" w:eastAsia="Times New Roman" w:hAnsi="Verdana" w:cs="Times New Roman"/>
                <w:b/>
                <w:bCs/>
                <w:sz w:val="20"/>
                <w:szCs w:val="20"/>
              </w:rPr>
              <w:t>DIRECTOR IDENTIFICATION NUMBER (DIN)</w:t>
            </w:r>
          </w:p>
          <w:tbl>
            <w:tblPr>
              <w:tblW w:w="2500" w:type="pct"/>
              <w:tblInd w:w="720" w:type="dxa"/>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644"/>
              <w:gridCol w:w="1028"/>
            </w:tblGrid>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Description</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b/>
                      <w:bCs/>
                      <w:i/>
                      <w:iCs/>
                      <w:sz w:val="20"/>
                      <w:szCs w:val="20"/>
                    </w:rPr>
                    <w:t xml:space="preserve">e-Form </w:t>
                  </w:r>
                </w:p>
              </w:tc>
            </w:tr>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144" w:after="144"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Approved DIN is mandatory after July, 2007 (unless extended by notification). </w:t>
                  </w:r>
                </w:p>
                <w:p w:rsidR="00E03708" w:rsidRPr="00E03708" w:rsidRDefault="00E03708" w:rsidP="00E03708">
                  <w:pPr>
                    <w:spacing w:before="144" w:after="144"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Provisional DIN will not be acceptable after July 1, 2007 and only approved DIN would be necessary. Any individual desiring become a director or be re-appointed is required to obtain DIN. (Sections 266A &amp; 266B)</w:t>
                  </w:r>
                </w:p>
                <w:p w:rsidR="00E03708" w:rsidRPr="00E03708" w:rsidRDefault="00E03708" w:rsidP="00E03708">
                  <w:pPr>
                    <w:spacing w:before="144" w:after="144" w:line="240" w:lineRule="auto"/>
                    <w:ind w:left="72" w:right="72"/>
                    <w:rPr>
                      <w:rFonts w:ascii="Verdana" w:eastAsia="Times New Roman" w:hAnsi="Verdana" w:cs="Times New Roman"/>
                      <w:sz w:val="20"/>
                      <w:szCs w:val="20"/>
                    </w:rPr>
                  </w:pPr>
                  <w:r w:rsidRPr="00E03708">
                    <w:rPr>
                      <w:rFonts w:ascii="Verdana" w:eastAsia="Times New Roman" w:hAnsi="Verdana" w:cs="Times New Roman"/>
                      <w:sz w:val="20"/>
                      <w:szCs w:val="20"/>
                    </w:rPr>
                    <w:t>How to obtain an Approved DIN</w:t>
                  </w:r>
                </w:p>
                <w:p w:rsidR="00E03708" w:rsidRPr="00E03708" w:rsidRDefault="00E03708" w:rsidP="00E03708">
                  <w:pPr>
                    <w:spacing w:before="144" w:after="144" w:line="240" w:lineRule="auto"/>
                    <w:ind w:left="72" w:right="72"/>
                    <w:rPr>
                      <w:rFonts w:ascii="Verdana" w:eastAsia="Times New Roman" w:hAnsi="Verdana" w:cs="Times New Roman"/>
                      <w:sz w:val="20"/>
                      <w:szCs w:val="20"/>
                    </w:rPr>
                  </w:pPr>
                  <w:proofErr w:type="spellStart"/>
                  <w:r w:rsidRPr="00E03708">
                    <w:rPr>
                      <w:rFonts w:ascii="Verdana" w:eastAsia="Times New Roman" w:hAnsi="Verdana" w:cs="Times New Roman"/>
                      <w:sz w:val="20"/>
                      <w:szCs w:val="20"/>
                    </w:rPr>
                    <w:t>i</w:t>
                  </w:r>
                  <w:proofErr w:type="spellEnd"/>
                  <w:r w:rsidRPr="00E03708">
                    <w:rPr>
                      <w:rFonts w:ascii="Verdana" w:eastAsia="Times New Roman" w:hAnsi="Verdana" w:cs="Times New Roman"/>
                      <w:sz w:val="20"/>
                      <w:szCs w:val="20"/>
                    </w:rPr>
                    <w:t xml:space="preserve">. The applicant is required to click and open the application form (Form DIN-1) on the portal </w:t>
                  </w:r>
                  <w:hyperlink r:id="rId6" w:history="1">
                    <w:r w:rsidRPr="00E03708">
                      <w:rPr>
                        <w:rFonts w:ascii="Verdana" w:eastAsia="Times New Roman" w:hAnsi="Verdana" w:cs="Times New Roman"/>
                        <w:color w:val="0000FF"/>
                        <w:sz w:val="20"/>
                        <w:u w:val="single"/>
                      </w:rPr>
                      <w:t>www.mca.gov.in</w:t>
                    </w:r>
                  </w:hyperlink>
                  <w:r w:rsidRPr="00E03708">
                    <w:rPr>
                      <w:rFonts w:ascii="Verdana" w:eastAsia="Times New Roman" w:hAnsi="Verdana" w:cs="Times New Roman"/>
                      <w:sz w:val="20"/>
                      <w:szCs w:val="20"/>
                    </w:rPr>
                    <w:t xml:space="preserve"> and download the form. Fill the various particulars on the form</w:t>
                  </w:r>
                </w:p>
                <w:p w:rsidR="00E03708" w:rsidRPr="00E03708" w:rsidRDefault="00E03708" w:rsidP="00E03708">
                  <w:pPr>
                    <w:spacing w:before="144" w:after="144" w:line="240" w:lineRule="auto"/>
                    <w:ind w:left="72" w:right="72"/>
                    <w:rPr>
                      <w:rFonts w:ascii="Verdana" w:eastAsia="Times New Roman" w:hAnsi="Verdana" w:cs="Times New Roman"/>
                      <w:sz w:val="20"/>
                      <w:szCs w:val="20"/>
                    </w:rPr>
                  </w:pPr>
                  <w:r w:rsidRPr="00E03708">
                    <w:rPr>
                      <w:rFonts w:ascii="Verdana" w:eastAsia="Times New Roman" w:hAnsi="Verdana" w:cs="Times New Roman"/>
                      <w:sz w:val="20"/>
                      <w:szCs w:val="20"/>
                    </w:rPr>
                    <w:t>Please ensure that you do not use any abbreviations or initials in the case of name; Attach the proof of identity and the proof of residence of the applicant/director duly certified by a chartered accountant or a company secretary or a cost accountant and thereafter upload the form after signing it digitally</w:t>
                  </w:r>
                </w:p>
                <w:p w:rsidR="00E03708" w:rsidRPr="00E03708" w:rsidRDefault="00E03708" w:rsidP="00E03708">
                  <w:pPr>
                    <w:spacing w:before="144" w:after="144" w:line="240" w:lineRule="auto"/>
                    <w:ind w:left="72" w:right="72"/>
                    <w:rPr>
                      <w:rFonts w:ascii="Verdana" w:eastAsia="Times New Roman" w:hAnsi="Verdana" w:cs="Times New Roman"/>
                      <w:sz w:val="20"/>
                      <w:szCs w:val="20"/>
                    </w:rPr>
                  </w:pPr>
                  <w:r w:rsidRPr="00E03708">
                    <w:rPr>
                      <w:rFonts w:ascii="Verdana" w:eastAsia="Times New Roman" w:hAnsi="Verdana" w:cs="Times New Roman"/>
                      <w:sz w:val="20"/>
                      <w:szCs w:val="20"/>
                    </w:rPr>
                    <w:t>ii. Click on the ‘</w:t>
                  </w:r>
                  <w:r w:rsidRPr="00E03708">
                    <w:rPr>
                      <w:rFonts w:ascii="Verdana" w:eastAsia="Times New Roman" w:hAnsi="Verdana" w:cs="Times New Roman"/>
                      <w:b/>
                      <w:bCs/>
                      <w:sz w:val="20"/>
                      <w:szCs w:val="20"/>
                    </w:rPr>
                    <w:t>Submit’</w:t>
                  </w:r>
                  <w:r w:rsidRPr="00E03708">
                    <w:rPr>
                      <w:rFonts w:ascii="Verdana" w:eastAsia="Times New Roman" w:hAnsi="Verdana" w:cs="Times New Roman"/>
                      <w:sz w:val="20"/>
                      <w:szCs w:val="20"/>
                    </w:rPr>
                    <w:t xml:space="preserve"> function and the system would automatically generate a </w:t>
                  </w:r>
                  <w:proofErr w:type="spellStart"/>
                  <w:r w:rsidRPr="00E03708">
                    <w:rPr>
                      <w:rFonts w:ascii="Verdana" w:eastAsia="Times New Roman" w:hAnsi="Verdana" w:cs="Times New Roman"/>
                      <w:sz w:val="20"/>
                      <w:szCs w:val="20"/>
                    </w:rPr>
                    <w:t>challan</w:t>
                  </w:r>
                  <w:proofErr w:type="spellEnd"/>
                  <w:r w:rsidRPr="00E03708">
                    <w:rPr>
                      <w:rFonts w:ascii="Verdana" w:eastAsia="Times New Roman" w:hAnsi="Verdana" w:cs="Times New Roman"/>
                      <w:sz w:val="20"/>
                      <w:szCs w:val="20"/>
                    </w:rPr>
                    <w:t xml:space="preserve"> for fees of Rs. 100/- required to be paid for submitting DIN Application </w:t>
                  </w:r>
                  <w:proofErr w:type="spellStart"/>
                  <w:r w:rsidRPr="00E03708">
                    <w:rPr>
                      <w:rFonts w:ascii="Verdana" w:eastAsia="Times New Roman" w:hAnsi="Verdana" w:cs="Times New Roman"/>
                      <w:sz w:val="20"/>
                      <w:szCs w:val="20"/>
                    </w:rPr>
                    <w:t>w.e.f</w:t>
                  </w:r>
                  <w:proofErr w:type="spellEnd"/>
                  <w:r w:rsidRPr="00E03708">
                    <w:rPr>
                      <w:rFonts w:ascii="Verdana" w:eastAsia="Times New Roman" w:hAnsi="Verdana" w:cs="Times New Roman"/>
                      <w:sz w:val="20"/>
                      <w:szCs w:val="20"/>
                    </w:rPr>
                    <w:t>. 1-7-2007</w:t>
                  </w:r>
                </w:p>
                <w:p w:rsidR="00E03708" w:rsidRPr="00E03708" w:rsidRDefault="00E03708" w:rsidP="00E03708">
                  <w:pPr>
                    <w:spacing w:before="144" w:after="144"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iii. On completion of Step (ii) above, the applicant will be </w:t>
                  </w:r>
                  <w:r w:rsidRPr="00E03708">
                    <w:rPr>
                      <w:rFonts w:ascii="Verdana" w:eastAsia="Times New Roman" w:hAnsi="Verdana" w:cs="Times New Roman"/>
                      <w:sz w:val="20"/>
                      <w:szCs w:val="20"/>
                    </w:rPr>
                    <w:lastRenderedPageBreak/>
                    <w:t>allotted the DIN within one day, if proofs are certified by CA/CS/CWA. If Certified by any person other than the above, say a MD or a Director, the DIN will be allotted in one or two days.</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lastRenderedPageBreak/>
                    <w:t>DIN 1</w:t>
                  </w:r>
                </w:p>
              </w:tc>
            </w:tr>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lastRenderedPageBreak/>
                    <w:t>Every existing director shall, within one month of the receipt of DIN from Central Government intimate his DIN to the company or all companies wherein he is a director. (Section 266D)</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DIN 2</w:t>
                  </w:r>
                </w:p>
              </w:tc>
            </w:tr>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Every company shall, within one week of the receipt of intimation of DIN by director, furnish the DIN of all its directors to the ROC (Section 266E) Company incorporated after July 1, 2007 need not file DIN 3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DIN 3</w:t>
                  </w:r>
                </w:p>
              </w:tc>
            </w:tr>
            <w:tr w:rsidR="00E03708" w:rsidRPr="00E03708">
              <w:trPr>
                <w:trHeight w:val="375"/>
              </w:trPr>
              <w:tc>
                <w:tcPr>
                  <w:tcW w:w="39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144" w:after="144"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Every director can inform changes (if any) in the personal particulars.</w:t>
                  </w:r>
                </w:p>
                <w:p w:rsidR="00E03708" w:rsidRPr="00E03708" w:rsidRDefault="00E03708" w:rsidP="00E03708">
                  <w:pPr>
                    <w:spacing w:before="144" w:after="144"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All existing DIN </w:t>
                  </w:r>
                  <w:proofErr w:type="spellStart"/>
                  <w:r w:rsidRPr="00E03708">
                    <w:rPr>
                      <w:rFonts w:ascii="Verdana" w:eastAsia="Times New Roman" w:hAnsi="Verdana" w:cs="Times New Roman"/>
                      <w:sz w:val="20"/>
                      <w:szCs w:val="20"/>
                    </w:rPr>
                    <w:t>allottees</w:t>
                  </w:r>
                  <w:proofErr w:type="spellEnd"/>
                  <w:r w:rsidRPr="00E03708">
                    <w:rPr>
                      <w:rFonts w:ascii="Verdana" w:eastAsia="Times New Roman" w:hAnsi="Verdana" w:cs="Times New Roman"/>
                      <w:sz w:val="20"/>
                      <w:szCs w:val="20"/>
                    </w:rPr>
                    <w:t>, who have not provided their PAN when application for DIN was made, will have to now upload DIN 4 and provide the PAN details on or before September 30, 2011</w:t>
                  </w:r>
                  <w:r w:rsidRPr="00E03708">
                    <w:rPr>
                      <w:rFonts w:ascii="Verdana" w:eastAsia="Times New Roman" w:hAnsi="Verdana" w:cs="Times New Roman"/>
                      <w:b/>
                      <w:bCs/>
                      <w:sz w:val="20"/>
                      <w:szCs w:val="20"/>
                    </w:rPr>
                    <w:t xml:space="preserve"> </w:t>
                  </w:r>
                </w:p>
              </w:tc>
              <w:tc>
                <w:tcPr>
                  <w:tcW w:w="1100" w:type="pct"/>
                  <w:tcBorders>
                    <w:top w:val="outset" w:sz="6" w:space="0" w:color="111111"/>
                    <w:left w:val="outset" w:sz="6" w:space="0" w:color="111111"/>
                    <w:bottom w:val="outset" w:sz="6" w:space="0" w:color="111111"/>
                    <w:right w:val="outset" w:sz="6" w:space="0" w:color="111111"/>
                  </w:tcBorders>
                  <w:hideMark/>
                </w:tcPr>
                <w:p w:rsidR="00E03708" w:rsidRPr="00E03708" w:rsidRDefault="00E03708" w:rsidP="00E03708">
                  <w:pPr>
                    <w:spacing w:before="72" w:after="72" w:line="240" w:lineRule="auto"/>
                    <w:ind w:left="72" w:right="72"/>
                    <w:rPr>
                      <w:rFonts w:ascii="Times New Roman" w:eastAsia="Times New Roman" w:hAnsi="Times New Roman" w:cs="Times New Roman"/>
                      <w:sz w:val="24"/>
                      <w:szCs w:val="24"/>
                    </w:rPr>
                  </w:pPr>
                  <w:r w:rsidRPr="00E03708">
                    <w:rPr>
                      <w:rFonts w:ascii="Verdana" w:eastAsia="Times New Roman" w:hAnsi="Verdana" w:cs="Times New Roman"/>
                      <w:sz w:val="20"/>
                      <w:szCs w:val="20"/>
                    </w:rPr>
                    <w:t xml:space="preserve">DIN 4 </w:t>
                  </w:r>
                </w:p>
              </w:tc>
            </w:tr>
          </w:tbl>
          <w:p w:rsidR="00E03708" w:rsidRPr="00E03708" w:rsidRDefault="00E03708" w:rsidP="00E03708">
            <w:pPr>
              <w:spacing w:before="100" w:beforeAutospacing="1" w:after="100" w:afterAutospacing="1" w:line="240" w:lineRule="auto"/>
              <w:rPr>
                <w:rFonts w:ascii="Verdana" w:eastAsia="Times New Roman" w:hAnsi="Verdana" w:cs="Times New Roman"/>
                <w:b/>
                <w:bCs/>
                <w:sz w:val="20"/>
                <w:szCs w:val="20"/>
              </w:rPr>
            </w:pPr>
            <w:r w:rsidRPr="00E03708">
              <w:rPr>
                <w:rFonts w:ascii="Verdana" w:eastAsia="Times New Roman" w:hAnsi="Verdana" w:cs="Times New Roman"/>
                <w:b/>
                <w:bCs/>
                <w:sz w:val="20"/>
                <w:szCs w:val="20"/>
              </w:rPr>
              <w:t xml:space="preserve">REGISTRATION OF DIGITAL SIGNATURE </w:t>
            </w:r>
          </w:p>
          <w:p w:rsidR="00E03708" w:rsidRPr="00E03708" w:rsidRDefault="00E03708" w:rsidP="00E03708">
            <w:pPr>
              <w:spacing w:beforeAutospacing="1" w:after="100" w:afterAutospacing="1" w:line="240" w:lineRule="auto"/>
              <w:rPr>
                <w:rFonts w:ascii="Verdana" w:eastAsia="Times New Roman" w:hAnsi="Verdana" w:cs="Times New Roman"/>
                <w:sz w:val="20"/>
                <w:szCs w:val="20"/>
              </w:rPr>
            </w:pPr>
            <w:r w:rsidRPr="00E03708">
              <w:rPr>
                <w:rFonts w:ascii="Verdana" w:eastAsia="Times New Roman" w:hAnsi="Verdana" w:cs="Times New Roman"/>
                <w:sz w:val="20"/>
                <w:szCs w:val="20"/>
              </w:rPr>
              <w:t xml:space="preserve">Effective from July 1, 2007 the verification of credentials of </w:t>
            </w:r>
            <w:proofErr w:type="spellStart"/>
            <w:r w:rsidRPr="00E03708">
              <w:rPr>
                <w:rFonts w:ascii="Verdana" w:eastAsia="Times New Roman" w:hAnsi="Verdana" w:cs="Times New Roman"/>
                <w:sz w:val="20"/>
                <w:szCs w:val="20"/>
              </w:rPr>
              <w:t>authorised</w:t>
            </w:r>
            <w:proofErr w:type="spellEnd"/>
            <w:r w:rsidRPr="00E03708">
              <w:rPr>
                <w:rFonts w:ascii="Verdana" w:eastAsia="Times New Roman" w:hAnsi="Verdana" w:cs="Times New Roman"/>
                <w:sz w:val="20"/>
                <w:szCs w:val="20"/>
              </w:rPr>
              <w:t xml:space="preserve"> signatories and Professionals is proposed to be carried out during e-filing. MCA-21 system has sophisticated electronic ‘pre-scrutiny’ facilities that can verify the credentials of the signatory prior to acceptance of electronic documents. Therefore, documents that are digitally signed by the </w:t>
            </w:r>
            <w:proofErr w:type="spellStart"/>
            <w:r w:rsidRPr="00E03708">
              <w:rPr>
                <w:rFonts w:ascii="Verdana" w:eastAsia="Times New Roman" w:hAnsi="Verdana" w:cs="Times New Roman"/>
                <w:sz w:val="20"/>
                <w:szCs w:val="20"/>
              </w:rPr>
              <w:t>authorised</w:t>
            </w:r>
            <w:proofErr w:type="spellEnd"/>
            <w:r w:rsidRPr="00E03708">
              <w:rPr>
                <w:rFonts w:ascii="Verdana" w:eastAsia="Times New Roman" w:hAnsi="Verdana" w:cs="Times New Roman"/>
                <w:sz w:val="20"/>
                <w:szCs w:val="20"/>
              </w:rPr>
              <w:t xml:space="preserve"> signatories will be accepted by the system.</w:t>
            </w:r>
          </w:p>
          <w:p w:rsidR="00E03708" w:rsidRPr="00E03708" w:rsidRDefault="00E03708" w:rsidP="00E03708">
            <w:pPr>
              <w:spacing w:before="100" w:beforeAutospacing="1" w:after="100" w:afterAutospacing="1" w:line="240" w:lineRule="auto"/>
              <w:rPr>
                <w:rFonts w:ascii="Verdana" w:eastAsia="Times New Roman" w:hAnsi="Verdana" w:cs="Times New Roman"/>
                <w:b/>
                <w:bCs/>
                <w:sz w:val="20"/>
                <w:szCs w:val="20"/>
              </w:rPr>
            </w:pPr>
            <w:r w:rsidRPr="00E03708">
              <w:rPr>
                <w:rFonts w:ascii="Verdana" w:eastAsia="Times New Roman" w:hAnsi="Verdana" w:cs="Times New Roman"/>
                <w:b/>
                <w:bCs/>
                <w:caps/>
                <w:sz w:val="20"/>
                <w:szCs w:val="20"/>
              </w:rPr>
              <w:t>Step by step Process for Director/Secretary/Professional</w:t>
            </w:r>
          </w:p>
          <w:p w:rsidR="00E03708" w:rsidRPr="00E03708" w:rsidRDefault="00E03708" w:rsidP="00E03708">
            <w:pPr>
              <w:spacing w:beforeAutospacing="1" w:after="100" w:afterAutospacing="1" w:line="240" w:lineRule="auto"/>
              <w:rPr>
                <w:rFonts w:ascii="Verdana" w:eastAsia="Times New Roman" w:hAnsi="Verdana" w:cs="Times New Roman"/>
                <w:sz w:val="20"/>
                <w:szCs w:val="20"/>
              </w:rPr>
            </w:pPr>
            <w:r w:rsidRPr="00E03708">
              <w:rPr>
                <w:rFonts w:ascii="Verdana" w:eastAsia="Times New Roman" w:hAnsi="Verdana" w:cs="Times New Roman"/>
                <w:sz w:val="20"/>
                <w:szCs w:val="20"/>
              </w:rPr>
              <w:t xml:space="preserve">Step 1: Log on to MCA portal </w:t>
            </w:r>
          </w:p>
          <w:p w:rsidR="00E03708" w:rsidRPr="00E03708" w:rsidRDefault="00E03708" w:rsidP="00E03708">
            <w:pPr>
              <w:spacing w:before="100" w:beforeAutospacing="1" w:after="100" w:afterAutospacing="1" w:line="240" w:lineRule="auto"/>
              <w:rPr>
                <w:rFonts w:ascii="Verdana" w:eastAsia="Times New Roman" w:hAnsi="Verdana" w:cs="Times New Roman"/>
                <w:sz w:val="20"/>
                <w:szCs w:val="20"/>
              </w:rPr>
            </w:pPr>
            <w:r w:rsidRPr="00E03708">
              <w:rPr>
                <w:rFonts w:ascii="Verdana" w:eastAsia="Times New Roman" w:hAnsi="Verdana" w:cs="Times New Roman"/>
                <w:sz w:val="20"/>
                <w:szCs w:val="20"/>
              </w:rPr>
              <w:t>Step 2: Select Director/Secretary/Professional link and register the Certificate.</w:t>
            </w:r>
          </w:p>
          <w:p w:rsidR="00E03708" w:rsidRPr="00E03708" w:rsidRDefault="00E03708" w:rsidP="00E03708">
            <w:pPr>
              <w:spacing w:before="100" w:beforeAutospacing="1" w:after="100" w:afterAutospacing="1" w:line="240" w:lineRule="auto"/>
              <w:rPr>
                <w:rFonts w:ascii="Verdana" w:eastAsia="Times New Roman" w:hAnsi="Verdana" w:cs="Times New Roman"/>
                <w:sz w:val="20"/>
                <w:szCs w:val="20"/>
              </w:rPr>
            </w:pPr>
            <w:r w:rsidRPr="00E03708">
              <w:rPr>
                <w:rFonts w:ascii="Verdana" w:eastAsia="Times New Roman" w:hAnsi="Verdana" w:cs="Times New Roman"/>
                <w:sz w:val="20"/>
                <w:szCs w:val="20"/>
              </w:rPr>
              <w:t>The information submitted by the professionals at the time of registering the digital signature certificate is verified by information in database and that submitted by the Professional Institute.</w:t>
            </w:r>
          </w:p>
          <w:p w:rsidR="00D42ABD" w:rsidRDefault="00D42ABD" w:rsidP="00E03708">
            <w:pPr>
              <w:spacing w:before="100" w:beforeAutospacing="1" w:after="100" w:afterAutospacing="1" w:line="240" w:lineRule="auto"/>
              <w:rPr>
                <w:rFonts w:ascii="Verdana" w:eastAsia="Times New Roman" w:hAnsi="Verdana" w:cs="Times New Roman"/>
                <w:b/>
                <w:bCs/>
                <w:caps/>
                <w:sz w:val="20"/>
                <w:szCs w:val="20"/>
              </w:rPr>
            </w:pPr>
          </w:p>
          <w:p w:rsidR="00E03708" w:rsidRPr="00E03708" w:rsidRDefault="00E03708" w:rsidP="00E03708">
            <w:pPr>
              <w:spacing w:before="100" w:beforeAutospacing="1" w:after="100" w:afterAutospacing="1" w:line="240" w:lineRule="auto"/>
              <w:rPr>
                <w:rFonts w:ascii="Verdana" w:eastAsia="Times New Roman" w:hAnsi="Verdana" w:cs="Times New Roman"/>
                <w:b/>
                <w:bCs/>
                <w:sz w:val="20"/>
                <w:szCs w:val="20"/>
              </w:rPr>
            </w:pPr>
            <w:r w:rsidRPr="00E03708">
              <w:rPr>
                <w:rFonts w:ascii="Verdana" w:eastAsia="Times New Roman" w:hAnsi="Verdana" w:cs="Times New Roman"/>
                <w:b/>
                <w:bCs/>
                <w:caps/>
                <w:sz w:val="20"/>
                <w:szCs w:val="20"/>
              </w:rPr>
              <w:lastRenderedPageBreak/>
              <w:t>Online Payment facility</w:t>
            </w:r>
          </w:p>
          <w:p w:rsidR="00E03708" w:rsidRPr="00E03708" w:rsidRDefault="00E03708" w:rsidP="00E03708">
            <w:pPr>
              <w:numPr>
                <w:ilvl w:val="0"/>
                <w:numId w:val="7"/>
              </w:numPr>
              <w:spacing w:before="216" w:after="216" w:line="240" w:lineRule="auto"/>
              <w:rPr>
                <w:rFonts w:ascii="Verdana" w:eastAsia="Times New Roman" w:hAnsi="Verdana" w:cs="Times New Roman"/>
                <w:sz w:val="20"/>
                <w:szCs w:val="20"/>
              </w:rPr>
            </w:pPr>
            <w:r w:rsidRPr="00E03708">
              <w:rPr>
                <w:rFonts w:ascii="Verdana" w:eastAsia="Times New Roman" w:hAnsi="Verdana" w:cs="Times New Roman"/>
                <w:sz w:val="20"/>
                <w:szCs w:val="20"/>
              </w:rPr>
              <w:t>The online payment facility for stamp duty, which does away with the need to buy, paste and submit physical stamps with the Registrar of Companies (</w:t>
            </w:r>
            <w:proofErr w:type="spellStart"/>
            <w:r w:rsidRPr="00E03708">
              <w:rPr>
                <w:rFonts w:ascii="Verdana" w:eastAsia="Times New Roman" w:hAnsi="Verdana" w:cs="Times New Roman"/>
                <w:sz w:val="20"/>
                <w:szCs w:val="20"/>
              </w:rPr>
              <w:t>RoC</w:t>
            </w:r>
            <w:proofErr w:type="spellEnd"/>
            <w:r w:rsidRPr="00E03708">
              <w:rPr>
                <w:rFonts w:ascii="Verdana" w:eastAsia="Times New Roman" w:hAnsi="Verdana" w:cs="Times New Roman"/>
                <w:sz w:val="20"/>
                <w:szCs w:val="20"/>
              </w:rPr>
              <w:t xml:space="preserve">), is now available in 22 states (incl. Maharashtra) from 13.9.09. Ministry of Corporate Affairs (MCA) has made this compulsory </w:t>
            </w:r>
            <w:proofErr w:type="spellStart"/>
            <w:r w:rsidRPr="00E03708">
              <w:rPr>
                <w:rFonts w:ascii="Verdana" w:eastAsia="Times New Roman" w:hAnsi="Verdana" w:cs="Times New Roman"/>
                <w:sz w:val="20"/>
                <w:szCs w:val="20"/>
              </w:rPr>
              <w:t>w.e.f</w:t>
            </w:r>
            <w:proofErr w:type="spellEnd"/>
            <w:r w:rsidRPr="00E03708">
              <w:rPr>
                <w:rFonts w:ascii="Verdana" w:eastAsia="Times New Roman" w:hAnsi="Verdana" w:cs="Times New Roman"/>
                <w:sz w:val="20"/>
                <w:szCs w:val="20"/>
              </w:rPr>
              <w:t>. 1.1.10.</w:t>
            </w:r>
          </w:p>
          <w:p w:rsidR="00E03708" w:rsidRPr="00E03708" w:rsidRDefault="00E03708" w:rsidP="00E03708">
            <w:pPr>
              <w:numPr>
                <w:ilvl w:val="0"/>
                <w:numId w:val="7"/>
              </w:numPr>
              <w:spacing w:before="216" w:after="216" w:line="240" w:lineRule="auto"/>
              <w:rPr>
                <w:rFonts w:ascii="Verdana" w:eastAsia="Times New Roman" w:hAnsi="Verdana" w:cs="Times New Roman"/>
                <w:sz w:val="20"/>
                <w:szCs w:val="20"/>
              </w:rPr>
            </w:pPr>
            <w:r w:rsidRPr="00E03708">
              <w:rPr>
                <w:rFonts w:ascii="Verdana" w:eastAsia="Times New Roman" w:hAnsi="Verdana" w:cs="Times New Roman"/>
                <w:sz w:val="20"/>
                <w:szCs w:val="20"/>
              </w:rPr>
              <w:t>All fees upto Rs. 50,000/- are required be paid on-line or through internet banking facility during the period up to September 30, 2011. Thereafter all payments shall be mandatorily made online or through internet banking facility.</w:t>
            </w:r>
          </w:p>
        </w:tc>
      </w:tr>
    </w:tbl>
    <w:p w:rsidR="00E03708" w:rsidRPr="00E03708" w:rsidRDefault="00E03708" w:rsidP="00E0370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tblPr>
      <w:tblGrid>
        <w:gridCol w:w="9360"/>
      </w:tblGrid>
      <w:tr w:rsidR="00E03708" w:rsidRPr="00E03708" w:rsidTr="00E03708">
        <w:trPr>
          <w:trHeight w:val="954"/>
          <w:tblCellSpacing w:w="0" w:type="dxa"/>
        </w:trPr>
        <w:tc>
          <w:tcPr>
            <w:tcW w:w="0" w:type="auto"/>
            <w:vAlign w:val="center"/>
            <w:hideMark/>
          </w:tcPr>
          <w:p w:rsidR="00E03708" w:rsidRPr="00E03708" w:rsidRDefault="00E03708" w:rsidP="00E03708">
            <w:pPr>
              <w:spacing w:before="100" w:beforeAutospacing="1" w:after="100" w:afterAutospacing="1" w:line="240" w:lineRule="auto"/>
              <w:jc w:val="center"/>
              <w:rPr>
                <w:rFonts w:ascii="Times New Roman" w:eastAsia="Times New Roman" w:hAnsi="Times New Roman" w:cs="Times New Roman"/>
                <w:sz w:val="24"/>
                <w:szCs w:val="24"/>
              </w:rPr>
            </w:pPr>
            <w:r w:rsidRPr="00E03708">
              <w:rPr>
                <w:rFonts w:ascii="Times New Roman" w:eastAsia="Times New Roman" w:hAnsi="Times New Roman" w:cs="Times New Roman"/>
                <w:sz w:val="24"/>
                <w:szCs w:val="24"/>
              </w:rPr>
              <w:br/>
            </w:r>
          </w:p>
        </w:tc>
      </w:tr>
    </w:tbl>
    <w:p w:rsidR="00944BE0" w:rsidRDefault="00944BE0"/>
    <w:sectPr w:rsidR="00944BE0" w:rsidSect="00944BE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5033C"/>
    <w:multiLevelType w:val="multilevel"/>
    <w:tmpl w:val="AB6833CA"/>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nsid w:val="1378281D"/>
    <w:multiLevelType w:val="multilevel"/>
    <w:tmpl w:val="4696792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nsid w:val="185771C2"/>
    <w:multiLevelType w:val="multilevel"/>
    <w:tmpl w:val="E672251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54E21EC6"/>
    <w:multiLevelType w:val="multilevel"/>
    <w:tmpl w:val="90DA603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nsid w:val="568D1B4C"/>
    <w:multiLevelType w:val="multilevel"/>
    <w:tmpl w:val="F548597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nsid w:val="5DFA1D34"/>
    <w:multiLevelType w:val="multilevel"/>
    <w:tmpl w:val="22C2CD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1F25725"/>
    <w:multiLevelType w:val="multilevel"/>
    <w:tmpl w:val="DDA8388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6"/>
  </w:num>
  <w:num w:numId="2">
    <w:abstractNumId w:val="4"/>
  </w:num>
  <w:num w:numId="3">
    <w:abstractNumId w:val="1"/>
  </w:num>
  <w:num w:numId="4">
    <w:abstractNumId w:val="3"/>
  </w:num>
  <w:num w:numId="5">
    <w:abstractNumId w:val="0"/>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characterSpacingControl w:val="doNotCompress"/>
  <w:compat/>
  <w:rsids>
    <w:rsidRoot w:val="00E03708"/>
    <w:rsid w:val="0072043F"/>
    <w:rsid w:val="00944BE0"/>
    <w:rsid w:val="00980DF6"/>
    <w:rsid w:val="00D42ABD"/>
    <w:rsid w:val="00E03708"/>
    <w:rsid w:val="00ED0A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AED"/>
  </w:style>
  <w:style w:type="paragraph" w:styleId="Heading2">
    <w:name w:val="heading 2"/>
    <w:basedOn w:val="Normal"/>
    <w:next w:val="Normal"/>
    <w:link w:val="Heading2Char"/>
    <w:uiPriority w:val="9"/>
    <w:unhideWhenUsed/>
    <w:qFormat/>
    <w:rsid w:val="00ED0AED"/>
    <w:pPr>
      <w:keepNext/>
      <w:keepLines/>
      <w:spacing w:before="200" w:after="0"/>
      <w:outlineLvl w:val="1"/>
    </w:pPr>
    <w:rPr>
      <w:rFonts w:asciiTheme="majorHAnsi" w:eastAsiaTheme="majorEastAsia" w:hAnsiTheme="majorHAnsi" w:cstheme="majorBidi"/>
      <w:b/>
      <w:bCs/>
      <w:color w:val="B83D68"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D0AED"/>
    <w:rPr>
      <w:rFonts w:asciiTheme="majorHAnsi" w:eastAsiaTheme="majorEastAsia" w:hAnsiTheme="majorHAnsi" w:cstheme="majorBidi"/>
      <w:b/>
      <w:bCs/>
      <w:color w:val="B83D68" w:themeColor="accent1"/>
      <w:sz w:val="26"/>
      <w:szCs w:val="26"/>
    </w:rPr>
  </w:style>
  <w:style w:type="paragraph" w:styleId="NormalWeb">
    <w:name w:val="Normal (Web)"/>
    <w:basedOn w:val="Normal"/>
    <w:uiPriority w:val="99"/>
    <w:unhideWhenUsed/>
    <w:rsid w:val="00E037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03708"/>
    <w:rPr>
      <w:color w:val="0000FF"/>
      <w:u w:val="single"/>
    </w:rPr>
  </w:style>
  <w:style w:type="paragraph" w:styleId="BalloonText">
    <w:name w:val="Balloon Text"/>
    <w:basedOn w:val="Normal"/>
    <w:link w:val="BalloonTextChar"/>
    <w:uiPriority w:val="99"/>
    <w:semiHidden/>
    <w:unhideWhenUsed/>
    <w:rsid w:val="00E037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708"/>
    <w:rPr>
      <w:rFonts w:ascii="Tahoma" w:hAnsi="Tahoma" w:cs="Tahoma"/>
      <w:sz w:val="16"/>
      <w:szCs w:val="16"/>
    </w:rPr>
  </w:style>
  <w:style w:type="table" w:styleId="LightShading-Accent4">
    <w:name w:val="Light Shading Accent 4"/>
    <w:basedOn w:val="TableNormal"/>
    <w:uiPriority w:val="60"/>
    <w:rsid w:val="00E03708"/>
    <w:pPr>
      <w:spacing w:after="0" w:line="240" w:lineRule="auto"/>
    </w:pPr>
    <w:rPr>
      <w:color w:val="DE9306" w:themeColor="accent4" w:themeShade="BF"/>
    </w:rPr>
    <w:tblPr>
      <w:tblStyleRowBandSize w:val="1"/>
      <w:tblStyleColBandSize w:val="1"/>
      <w:tblInd w:w="0" w:type="dxa"/>
      <w:tblBorders>
        <w:top w:val="single" w:sz="8" w:space="0" w:color="F9B639" w:themeColor="accent4"/>
        <w:bottom w:val="single" w:sz="8" w:space="0" w:color="F9B639"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9B639" w:themeColor="accent4"/>
          <w:left w:val="nil"/>
          <w:bottom w:val="single" w:sz="8" w:space="0" w:color="F9B639" w:themeColor="accent4"/>
          <w:right w:val="nil"/>
          <w:insideH w:val="nil"/>
          <w:insideV w:val="nil"/>
        </w:tcBorders>
      </w:tcPr>
    </w:tblStylePr>
    <w:tblStylePr w:type="lastRow">
      <w:pPr>
        <w:spacing w:before="0" w:after="0" w:line="240" w:lineRule="auto"/>
      </w:pPr>
      <w:rPr>
        <w:b/>
        <w:bCs/>
      </w:rPr>
      <w:tblPr/>
      <w:tcPr>
        <w:tcBorders>
          <w:top w:val="single" w:sz="8" w:space="0" w:color="F9B639" w:themeColor="accent4"/>
          <w:left w:val="nil"/>
          <w:bottom w:val="single" w:sz="8" w:space="0" w:color="F9B63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CCD" w:themeFill="accent4" w:themeFillTint="3F"/>
      </w:tcPr>
    </w:tblStylePr>
    <w:tblStylePr w:type="band1Horz">
      <w:tblPr/>
      <w:tcPr>
        <w:tcBorders>
          <w:left w:val="nil"/>
          <w:right w:val="nil"/>
          <w:insideH w:val="nil"/>
          <w:insideV w:val="nil"/>
        </w:tcBorders>
        <w:shd w:val="clear" w:color="auto" w:fill="FDECCD" w:themeFill="accent4" w:themeFillTint="3F"/>
      </w:tcPr>
    </w:tblStylePr>
  </w:style>
  <w:style w:type="paragraph" w:styleId="ListParagraph">
    <w:name w:val="List Paragraph"/>
    <w:basedOn w:val="Normal"/>
    <w:uiPriority w:val="34"/>
    <w:qFormat/>
    <w:rsid w:val="00D42ABD"/>
    <w:pPr>
      <w:ind w:left="720"/>
      <w:contextualSpacing/>
    </w:pPr>
  </w:style>
</w:styles>
</file>

<file path=word/webSettings.xml><?xml version="1.0" encoding="utf-8"?>
<w:webSettings xmlns:r="http://schemas.openxmlformats.org/officeDocument/2006/relationships" xmlns:w="http://schemas.openxmlformats.org/wordprocessingml/2006/main">
  <w:divs>
    <w:div w:id="781462631">
      <w:bodyDiv w:val="1"/>
      <w:marLeft w:val="0"/>
      <w:marRight w:val="0"/>
      <w:marTop w:val="0"/>
      <w:marBottom w:val="0"/>
      <w:divBdr>
        <w:top w:val="none" w:sz="0" w:space="0" w:color="auto"/>
        <w:left w:val="none" w:sz="0" w:space="0" w:color="auto"/>
        <w:bottom w:val="none" w:sz="0" w:space="0" w:color="auto"/>
        <w:right w:val="none" w:sz="0" w:space="0" w:color="auto"/>
      </w:divBdr>
      <w:divsChild>
        <w:div w:id="513692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700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57215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086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833443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914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ca.gov.in" TargetMode="External"/><Relationship Id="rId5" Type="http://schemas.openxmlformats.org/officeDocument/2006/relationships/hyperlink" Target="http://www.mca.gov.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pulent">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12</Pages>
  <Words>2382</Words>
  <Characters>13581</Characters>
  <Application>Microsoft Office Word</Application>
  <DocSecurity>0</DocSecurity>
  <Lines>113</Lines>
  <Paragraphs>31</Paragraphs>
  <ScaleCrop>false</ScaleCrop>
  <Company/>
  <LinksUpToDate>false</LinksUpToDate>
  <CharactersWithSpaces>15932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shubhradip</dc:creator>
  <cp:keywords/>
  <dc:description/>
  <cp:lastModifiedBy>shubhradip</cp:lastModifiedBy>
  <cp:revision>2</cp:revision>
  <dcterms:created xsi:type="dcterms:W3CDTF">2012-11-29T04:49:00Z</dcterms:created>
  <dcterms:modified xsi:type="dcterms:W3CDTF">2012-11-29T05:01:00Z</dcterms:modified>
</cp:coreProperties>
</file>