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490" w:rsidRPr="00900490" w:rsidRDefault="00900490" w:rsidP="00900490">
      <w:pPr>
        <w:spacing w:after="0" w:line="240" w:lineRule="auto"/>
        <w:rPr>
          <w:rFonts w:ascii="Times New Roman" w:eastAsia="Times New Roman" w:hAnsi="Times New Roman" w:cs="Times New Roman"/>
          <w:sz w:val="24"/>
          <w:szCs w:val="24"/>
          <w:shd w:val="clear" w:color="auto" w:fill="CCFFFF"/>
        </w:rPr>
      </w:pPr>
      <w:r w:rsidRPr="00900490">
        <w:rPr>
          <w:rFonts w:ascii="Times New Roman" w:eastAsia="Times New Roman" w:hAnsi="Times New Roman" w:cs="Times New Roman"/>
          <w:b/>
          <w:bCs/>
          <w:sz w:val="32"/>
          <w:szCs w:val="32"/>
          <w:highlight w:val="green"/>
          <w:u w:val="single"/>
          <w:shd w:val="clear" w:color="auto" w:fill="CCFFFF"/>
          <w:lang w:val="en-GB"/>
        </w:rPr>
        <w:t xml:space="preserve">Frequently Asked </w:t>
      </w:r>
      <w:proofErr w:type="gramStart"/>
      <w:r w:rsidRPr="00900490">
        <w:rPr>
          <w:rFonts w:ascii="Times New Roman" w:eastAsia="Times New Roman" w:hAnsi="Times New Roman" w:cs="Times New Roman"/>
          <w:b/>
          <w:bCs/>
          <w:sz w:val="32"/>
          <w:szCs w:val="32"/>
          <w:highlight w:val="green"/>
          <w:u w:val="single"/>
          <w:shd w:val="clear" w:color="auto" w:fill="CCFFFF"/>
          <w:lang w:val="en-GB"/>
        </w:rPr>
        <w:t>Questions(</w:t>
      </w:r>
      <w:proofErr w:type="gramEnd"/>
      <w:r w:rsidRPr="00900490">
        <w:rPr>
          <w:rFonts w:ascii="Times New Roman" w:eastAsia="Times New Roman" w:hAnsi="Times New Roman" w:cs="Times New Roman"/>
          <w:b/>
          <w:bCs/>
          <w:sz w:val="32"/>
          <w:szCs w:val="32"/>
          <w:highlight w:val="green"/>
          <w:u w:val="single"/>
          <w:shd w:val="clear" w:color="auto" w:fill="CCFFFF"/>
          <w:lang w:val="en-GB"/>
        </w:rPr>
        <w:t>F.A.Qs)</w:t>
      </w:r>
    </w:p>
    <w:p w:rsidR="00900490" w:rsidRPr="00900490" w:rsidRDefault="00900490" w:rsidP="00900490">
      <w:pPr>
        <w:spacing w:after="0" w:line="240" w:lineRule="auto"/>
        <w:rPr>
          <w:rFonts w:ascii="Times New Roman" w:eastAsia="Times New Roman" w:hAnsi="Times New Roman" w:cs="Times New Roman"/>
          <w:color w:val="000000"/>
          <w:sz w:val="24"/>
          <w:szCs w:val="24"/>
          <w:shd w:val="clear" w:color="auto" w:fill="CCFFFF"/>
        </w:rPr>
      </w:pPr>
      <w:r w:rsidRPr="00900490">
        <w:rPr>
          <w:rFonts w:ascii="Times New Roman" w:eastAsia="Times New Roman" w:hAnsi="Times New Roman" w:cs="Times New Roman"/>
          <w:color w:val="000000"/>
          <w:sz w:val="24"/>
          <w:szCs w:val="24"/>
          <w:shd w:val="clear" w:color="auto" w:fill="CCFFFF"/>
        </w:rPr>
        <w:t> </w:t>
      </w:r>
    </w:p>
    <w:tbl>
      <w:tblPr>
        <w:tblW w:w="10834" w:type="dxa"/>
        <w:tblInd w:w="-247" w:type="dxa"/>
        <w:tblCellMar>
          <w:left w:w="0" w:type="dxa"/>
          <w:right w:w="0" w:type="dxa"/>
        </w:tblCellMar>
        <w:tblLook w:val="04A0"/>
      </w:tblPr>
      <w:tblGrid>
        <w:gridCol w:w="355"/>
        <w:gridCol w:w="499"/>
        <w:gridCol w:w="854"/>
        <w:gridCol w:w="748"/>
        <w:gridCol w:w="2019"/>
        <w:gridCol w:w="374"/>
        <w:gridCol w:w="5610"/>
        <w:gridCol w:w="375"/>
      </w:tblGrid>
      <w:tr w:rsidR="00900490" w:rsidRPr="00900490" w:rsidTr="00900490">
        <w:trPr>
          <w:trHeight w:val="1035"/>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b/>
                <w:bCs/>
                <w:lang w:val="en-GB"/>
              </w:rPr>
              <w:t>Question</w:t>
            </w:r>
          </w:p>
        </w:tc>
        <w:tc>
          <w:tcPr>
            <w:tcW w:w="8378" w:type="dxa"/>
            <w:gridSpan w:val="4"/>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What is the procedure of filing an application for non-payment of matured deposits by a company (NBFC &amp; non-NB FC)</w:t>
            </w:r>
            <w:proofErr w:type="gramStart"/>
            <w:r w:rsidRPr="00900490">
              <w:rPr>
                <w:rFonts w:ascii="Times New Roman" w:eastAsia="Times New Roman" w:hAnsi="Times New Roman" w:cs="Times New Roman"/>
                <w:lang w:val="en-GB"/>
              </w:rPr>
              <w:t>  before</w:t>
            </w:r>
            <w:proofErr w:type="gramEnd"/>
            <w:r w:rsidRPr="00900490">
              <w:rPr>
                <w:rFonts w:ascii="Times New Roman" w:eastAsia="Times New Roman" w:hAnsi="Times New Roman" w:cs="Times New Roman"/>
                <w:lang w:val="en-GB"/>
              </w:rPr>
              <w:t xml:space="preserve"> the Company Law Board?</w:t>
            </w:r>
          </w:p>
        </w:tc>
      </w:tr>
      <w:tr w:rsidR="00900490" w:rsidRPr="00900490" w:rsidTr="00900490">
        <w:trPr>
          <w:trHeight w:val="213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b/>
                <w:bCs/>
                <w:lang w:val="en-GB"/>
              </w:rPr>
              <w:t>Answer</w:t>
            </w: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(a)</w:t>
            </w:r>
          </w:p>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xml:space="preserve">Form No. 4 prescribed under the Company Law Board Regulations, 1991 is to be filed in duplicate </w:t>
            </w:r>
            <w:proofErr w:type="spellStart"/>
            <w:r w:rsidRPr="00900490">
              <w:rPr>
                <w:rFonts w:ascii="Times New Roman" w:eastAsia="Times New Roman" w:hAnsi="Times New Roman" w:cs="Times New Roman"/>
                <w:lang w:val="en-GB"/>
              </w:rPr>
              <w:t>alongwith</w:t>
            </w:r>
            <w:proofErr w:type="spellEnd"/>
            <w:r w:rsidRPr="00900490">
              <w:rPr>
                <w:rFonts w:ascii="Times New Roman" w:eastAsia="Times New Roman" w:hAnsi="Times New Roman" w:cs="Times New Roman"/>
                <w:lang w:val="en-GB"/>
              </w:rPr>
              <w:t xml:space="preserve"> photocopy of Fixed Deposit Receipt issued by the company with the Company Law Board Benches at New Delhi/Mumbai / Chennai/ Kolkata</w:t>
            </w:r>
            <w:proofErr w:type="gramStart"/>
            <w:r w:rsidRPr="00900490">
              <w:rPr>
                <w:rFonts w:ascii="Times New Roman" w:eastAsia="Times New Roman" w:hAnsi="Times New Roman" w:cs="Times New Roman"/>
                <w:lang w:val="en-GB"/>
              </w:rPr>
              <w:t>..</w:t>
            </w:r>
            <w:proofErr w:type="gramEnd"/>
          </w:p>
        </w:tc>
      </w:tr>
      <w:tr w:rsidR="00900490" w:rsidRPr="00900490" w:rsidTr="00900490">
        <w:trPr>
          <w:trHeight w:val="177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(b)</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A demand draft of Rs. 50/- duly drawn in favour of “The Pay &amp; Accounts Officer, Ministry of Corporate Affairs” payable at New Delhi/Mumbai / Kolkata / Chennai as the case may be attached with the above said form No. 4.</w:t>
            </w:r>
          </w:p>
        </w:tc>
      </w:tr>
      <w:tr w:rsidR="00900490" w:rsidRPr="00900490" w:rsidTr="00900490">
        <w:trPr>
          <w:trHeight w:val="69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(c)</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Separate Form No. 4 along with demand draft of Rs. 50/- is to be filed by each depositors.</w:t>
            </w:r>
          </w:p>
        </w:tc>
      </w:tr>
      <w:tr w:rsidR="00900490" w:rsidRPr="00900490" w:rsidTr="00900490">
        <w:trPr>
          <w:trHeight w:val="105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(d)</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xml:space="preserve">If </w:t>
            </w:r>
            <w:proofErr w:type="gramStart"/>
            <w:r w:rsidRPr="00900490">
              <w:rPr>
                <w:rFonts w:ascii="Times New Roman" w:eastAsia="Times New Roman" w:hAnsi="Times New Roman" w:cs="Times New Roman"/>
                <w:lang w:val="en-GB"/>
              </w:rPr>
              <w:t>a depositor have</w:t>
            </w:r>
            <w:proofErr w:type="gramEnd"/>
            <w:r w:rsidRPr="00900490">
              <w:rPr>
                <w:rFonts w:ascii="Times New Roman" w:eastAsia="Times New Roman" w:hAnsi="Times New Roman" w:cs="Times New Roman"/>
                <w:lang w:val="en-GB"/>
              </w:rPr>
              <w:t xml:space="preserve"> more than one deposit in his/her name in one company only one form No. 4 is required.</w:t>
            </w:r>
          </w:p>
        </w:tc>
      </w:tr>
      <w:tr w:rsidR="00900490" w:rsidRPr="00900490" w:rsidTr="00900490">
        <w:trPr>
          <w:trHeight w:val="192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(e)</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Jurisdiction of Bench is according to the situation of the registered office of the company and cases will be entertained by the Bench in respect of company whose registered office is situated within the jurisdiction of that Bench as indicated below:-</w:t>
            </w:r>
          </w:p>
        </w:tc>
      </w:tr>
      <w:tr w:rsidR="00900490" w:rsidRPr="00900490" w:rsidTr="00900490">
        <w:trPr>
          <w:trHeight w:val="93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sz w:val="24"/>
                <w:szCs w:val="24"/>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0" w:line="240" w:lineRule="auto"/>
              <w:rPr>
                <w:rFonts w:ascii="Times New Roman" w:eastAsia="Times New Roman" w:hAnsi="Times New Roman" w:cs="Times New Roman"/>
                <w:sz w:val="24"/>
                <w:szCs w:val="24"/>
              </w:rPr>
            </w:pP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sz w:val="24"/>
                <w:szCs w:val="24"/>
              </w:rPr>
              <w:t> </w:t>
            </w:r>
          </w:p>
        </w:tc>
      </w:tr>
      <w:tr w:rsidR="00900490" w:rsidRPr="00900490" w:rsidTr="00900490">
        <w:trPr>
          <w:trHeight w:val="330"/>
        </w:trPr>
        <w:tc>
          <w:tcPr>
            <w:tcW w:w="854"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sz w:val="24"/>
                <w:szCs w:val="24"/>
              </w:rPr>
              <w:t> </w:t>
            </w:r>
          </w:p>
        </w:tc>
        <w:tc>
          <w:tcPr>
            <w:tcW w:w="854"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proofErr w:type="spellStart"/>
            <w:r w:rsidRPr="00900490">
              <w:rPr>
                <w:rFonts w:ascii="Times New Roman" w:eastAsia="Times New Roman" w:hAnsi="Times New Roman" w:cs="Times New Roman"/>
                <w:lang w:val="en-GB"/>
              </w:rPr>
              <w:t>S.No</w:t>
            </w:r>
            <w:proofErr w:type="spellEnd"/>
            <w:r w:rsidRPr="00900490">
              <w:rPr>
                <w:rFonts w:ascii="Times New Roman" w:eastAsia="Times New Roman" w:hAnsi="Times New Roman" w:cs="Times New Roman"/>
                <w:lang w:val="en-GB"/>
              </w:rPr>
              <w:t>.</w:t>
            </w:r>
          </w:p>
        </w:tc>
        <w:tc>
          <w:tcPr>
            <w:tcW w:w="2767"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Bench</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States/Union Territories</w:t>
            </w:r>
          </w:p>
        </w:tc>
        <w:tc>
          <w:tcPr>
            <w:tcW w:w="375" w:type="dxa"/>
            <w:tcBorders>
              <w:top w:val="nil"/>
              <w:left w:val="nil"/>
              <w:bottom w:val="nil"/>
              <w:right w:val="nil"/>
            </w:tcBorders>
            <w:vAlign w:val="center"/>
            <w:hideMark/>
          </w:tcPr>
          <w:p w:rsidR="00900490" w:rsidRPr="00900490" w:rsidRDefault="00900490" w:rsidP="00900490">
            <w:pPr>
              <w:spacing w:after="0" w:line="240" w:lineRule="auto"/>
              <w:rPr>
                <w:rFonts w:ascii="Times New Roman" w:eastAsia="Times New Roman" w:hAnsi="Times New Roman" w:cs="Times New Roman"/>
                <w:sz w:val="24"/>
                <w:szCs w:val="24"/>
              </w:rPr>
            </w:pPr>
            <w:r w:rsidRPr="00900490">
              <w:rPr>
                <w:rFonts w:ascii="Times New Roman" w:eastAsia="Times New Roman" w:hAnsi="Times New Roman" w:cs="Times New Roman"/>
                <w:sz w:val="24"/>
                <w:szCs w:val="24"/>
              </w:rPr>
              <w:t> </w:t>
            </w:r>
          </w:p>
        </w:tc>
      </w:tr>
      <w:tr w:rsidR="00900490" w:rsidRPr="00900490" w:rsidTr="00900490">
        <w:trPr>
          <w:trHeight w:val="1770"/>
        </w:trPr>
        <w:tc>
          <w:tcPr>
            <w:tcW w:w="854"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854"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1.</w:t>
            </w:r>
          </w:p>
        </w:tc>
        <w:tc>
          <w:tcPr>
            <w:tcW w:w="2767"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Kolkata Bench, Company Law Board, 9, Old Post Office Street, Kolkata.</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States of Arunachal Pradesh, Assam, Bihar, Manipur, Meghalaya, Nagaland, Orissa, Sikkim, Tripura, West Bengal, Jharkhand and Union Territories of Andaman and Nicobar Island and Mizoram.</w:t>
            </w:r>
          </w:p>
        </w:tc>
        <w:tc>
          <w:tcPr>
            <w:tcW w:w="375" w:type="dxa"/>
            <w:tcBorders>
              <w:top w:val="nil"/>
              <w:left w:val="nil"/>
              <w:bottom w:val="nil"/>
              <w:right w:val="nil"/>
            </w:tcBorders>
            <w:vAlign w:val="center"/>
            <w:hideMark/>
          </w:tcPr>
          <w:p w:rsidR="00900490" w:rsidRPr="00900490" w:rsidRDefault="00900490" w:rsidP="00900490">
            <w:pPr>
              <w:spacing w:after="0" w:line="240" w:lineRule="auto"/>
              <w:rPr>
                <w:rFonts w:ascii="Times New Roman" w:eastAsia="Times New Roman" w:hAnsi="Times New Roman" w:cs="Times New Roman"/>
                <w:sz w:val="24"/>
                <w:szCs w:val="24"/>
              </w:rPr>
            </w:pPr>
            <w:r w:rsidRPr="00900490">
              <w:rPr>
                <w:rFonts w:ascii="Times New Roman" w:eastAsia="Times New Roman" w:hAnsi="Times New Roman" w:cs="Times New Roman"/>
                <w:sz w:val="24"/>
                <w:szCs w:val="24"/>
              </w:rPr>
              <w:t> </w:t>
            </w:r>
          </w:p>
        </w:tc>
      </w:tr>
      <w:tr w:rsidR="00900490" w:rsidRPr="00900490" w:rsidTr="00900490">
        <w:trPr>
          <w:trHeight w:val="2550"/>
        </w:trPr>
        <w:tc>
          <w:tcPr>
            <w:tcW w:w="854"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lastRenderedPageBreak/>
              <w:t> </w:t>
            </w:r>
          </w:p>
        </w:tc>
        <w:tc>
          <w:tcPr>
            <w:tcW w:w="854"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2.</w:t>
            </w:r>
          </w:p>
        </w:tc>
        <w:tc>
          <w:tcPr>
            <w:tcW w:w="2767"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New Delhi Bench, Company Law Board, 3</w:t>
            </w:r>
            <w:r w:rsidRPr="00900490">
              <w:rPr>
                <w:rFonts w:ascii="Times New Roman" w:eastAsia="Times New Roman" w:hAnsi="Times New Roman" w:cs="Times New Roman"/>
                <w:vertAlign w:val="superscript"/>
                <w:lang w:val="en-GB"/>
              </w:rPr>
              <w:t>rd</w:t>
            </w:r>
            <w:r w:rsidRPr="00900490">
              <w:rPr>
                <w:rFonts w:ascii="Times New Roman" w:eastAsia="Times New Roman" w:hAnsi="Times New Roman" w:cs="Times New Roman"/>
                <w:lang w:val="en-GB"/>
              </w:rPr>
              <w:t xml:space="preserve">Floor, B- Block, </w:t>
            </w:r>
            <w:proofErr w:type="spellStart"/>
            <w:r w:rsidRPr="00900490">
              <w:rPr>
                <w:rFonts w:ascii="Times New Roman" w:eastAsia="Times New Roman" w:hAnsi="Times New Roman" w:cs="Times New Roman"/>
                <w:lang w:val="en-GB"/>
              </w:rPr>
              <w:t>Paryavaran</w:t>
            </w:r>
            <w:proofErr w:type="spellEnd"/>
            <w:r w:rsidRPr="00900490">
              <w:rPr>
                <w:rFonts w:ascii="Times New Roman" w:eastAsia="Times New Roman" w:hAnsi="Times New Roman" w:cs="Times New Roman"/>
                <w:lang w:val="en-GB"/>
              </w:rPr>
              <w:t xml:space="preserve"> </w:t>
            </w:r>
            <w:proofErr w:type="spellStart"/>
            <w:r w:rsidRPr="00900490">
              <w:rPr>
                <w:rFonts w:ascii="Times New Roman" w:eastAsia="Times New Roman" w:hAnsi="Times New Roman" w:cs="Times New Roman"/>
                <w:lang w:val="en-GB"/>
              </w:rPr>
              <w:t>Bhawan</w:t>
            </w:r>
            <w:proofErr w:type="spellEnd"/>
            <w:r w:rsidRPr="00900490">
              <w:rPr>
                <w:rFonts w:ascii="Times New Roman" w:eastAsia="Times New Roman" w:hAnsi="Times New Roman" w:cs="Times New Roman"/>
                <w:lang w:val="en-GB"/>
              </w:rPr>
              <w:t xml:space="preserve">, C.G.O. Complex, </w:t>
            </w:r>
            <w:proofErr w:type="spellStart"/>
            <w:r w:rsidRPr="00900490">
              <w:rPr>
                <w:rFonts w:ascii="Times New Roman" w:eastAsia="Times New Roman" w:hAnsi="Times New Roman" w:cs="Times New Roman"/>
                <w:lang w:val="en-GB"/>
              </w:rPr>
              <w:t>Lodhi</w:t>
            </w:r>
            <w:proofErr w:type="spellEnd"/>
            <w:r w:rsidRPr="00900490">
              <w:rPr>
                <w:rFonts w:ascii="Times New Roman" w:eastAsia="Times New Roman" w:hAnsi="Times New Roman" w:cs="Times New Roman"/>
                <w:lang w:val="en-GB"/>
              </w:rPr>
              <w:t xml:space="preserve"> Road, New Delhi-110003.</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NCT of Delhi, State of Haryana, Himachal Pradesh, Jammu &amp; Kashmir, Punjab, Rajasthan, Uttar Pradesh, Uttaranchal and Union Territory of Chandigarh.</w:t>
            </w:r>
          </w:p>
        </w:tc>
        <w:tc>
          <w:tcPr>
            <w:tcW w:w="375" w:type="dxa"/>
            <w:tcBorders>
              <w:top w:val="nil"/>
              <w:left w:val="nil"/>
              <w:bottom w:val="nil"/>
              <w:right w:val="nil"/>
            </w:tcBorders>
            <w:vAlign w:val="center"/>
            <w:hideMark/>
          </w:tcPr>
          <w:p w:rsidR="00900490" w:rsidRPr="00900490" w:rsidRDefault="00900490" w:rsidP="00900490">
            <w:pPr>
              <w:spacing w:after="0" w:line="240" w:lineRule="auto"/>
              <w:rPr>
                <w:rFonts w:ascii="Times New Roman" w:eastAsia="Times New Roman" w:hAnsi="Times New Roman" w:cs="Times New Roman"/>
                <w:sz w:val="24"/>
                <w:szCs w:val="24"/>
              </w:rPr>
            </w:pPr>
            <w:r w:rsidRPr="00900490">
              <w:rPr>
                <w:rFonts w:ascii="Times New Roman" w:eastAsia="Times New Roman" w:hAnsi="Times New Roman" w:cs="Times New Roman"/>
                <w:sz w:val="24"/>
                <w:szCs w:val="24"/>
              </w:rPr>
              <w:t> </w:t>
            </w:r>
          </w:p>
        </w:tc>
      </w:tr>
      <w:tr w:rsidR="00900490" w:rsidRPr="00900490" w:rsidTr="00900490">
        <w:trPr>
          <w:trHeight w:val="2850"/>
        </w:trPr>
        <w:tc>
          <w:tcPr>
            <w:tcW w:w="854"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854"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3.</w:t>
            </w:r>
          </w:p>
        </w:tc>
        <w:tc>
          <w:tcPr>
            <w:tcW w:w="2767"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xml:space="preserve">Chennai Bench, Company Law Board, Corporate </w:t>
            </w:r>
            <w:proofErr w:type="spellStart"/>
            <w:r w:rsidRPr="00900490">
              <w:rPr>
                <w:rFonts w:ascii="Times New Roman" w:eastAsia="Times New Roman" w:hAnsi="Times New Roman" w:cs="Times New Roman"/>
                <w:lang w:val="en-GB"/>
              </w:rPr>
              <w:t>Bhawan</w:t>
            </w:r>
            <w:proofErr w:type="spellEnd"/>
            <w:r w:rsidRPr="00900490">
              <w:rPr>
                <w:rFonts w:ascii="Times New Roman" w:eastAsia="Times New Roman" w:hAnsi="Times New Roman" w:cs="Times New Roman"/>
                <w:lang w:val="en-GB"/>
              </w:rPr>
              <w:t xml:space="preserve"> (UTI Building), 3</w:t>
            </w:r>
            <w:r w:rsidRPr="00900490">
              <w:rPr>
                <w:rFonts w:ascii="Times New Roman" w:eastAsia="Times New Roman" w:hAnsi="Times New Roman" w:cs="Times New Roman"/>
                <w:vertAlign w:val="superscript"/>
                <w:lang w:val="en-GB"/>
              </w:rPr>
              <w:t>rd</w:t>
            </w:r>
            <w:r w:rsidRPr="00900490">
              <w:rPr>
                <w:rFonts w:ascii="Times New Roman" w:eastAsia="Times New Roman" w:hAnsi="Times New Roman" w:cs="Times New Roman"/>
                <w:lang w:val="en-GB"/>
              </w:rPr>
              <w:t xml:space="preserve"> Floor, No. 29, </w:t>
            </w:r>
            <w:proofErr w:type="spellStart"/>
            <w:r w:rsidRPr="00900490">
              <w:rPr>
                <w:rFonts w:ascii="Times New Roman" w:eastAsia="Times New Roman" w:hAnsi="Times New Roman" w:cs="Times New Roman"/>
                <w:lang w:val="en-GB"/>
              </w:rPr>
              <w:t>Rajaji</w:t>
            </w:r>
            <w:proofErr w:type="spellEnd"/>
            <w:r w:rsidRPr="00900490">
              <w:rPr>
                <w:rFonts w:ascii="Times New Roman" w:eastAsia="Times New Roman" w:hAnsi="Times New Roman" w:cs="Times New Roman"/>
                <w:lang w:val="en-GB"/>
              </w:rPr>
              <w:t xml:space="preserve"> </w:t>
            </w:r>
            <w:proofErr w:type="spellStart"/>
            <w:r w:rsidRPr="00900490">
              <w:rPr>
                <w:rFonts w:ascii="Times New Roman" w:eastAsia="Times New Roman" w:hAnsi="Times New Roman" w:cs="Times New Roman"/>
                <w:lang w:val="en-GB"/>
              </w:rPr>
              <w:t>Salai</w:t>
            </w:r>
            <w:proofErr w:type="spellEnd"/>
            <w:r w:rsidRPr="00900490">
              <w:rPr>
                <w:rFonts w:ascii="Times New Roman" w:eastAsia="Times New Roman" w:hAnsi="Times New Roman" w:cs="Times New Roman"/>
                <w:lang w:val="en-GB"/>
              </w:rPr>
              <w:t>, Chennai- 600 001.</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States of Andhra Pradesh, Karnataka, Kerala, Tamil Nadu and Union Territories of</w:t>
            </w:r>
            <w:proofErr w:type="gramStart"/>
            <w:r w:rsidRPr="00900490">
              <w:rPr>
                <w:rFonts w:ascii="Times New Roman" w:eastAsia="Times New Roman" w:hAnsi="Times New Roman" w:cs="Times New Roman"/>
                <w:lang w:val="en-GB"/>
              </w:rPr>
              <w:t>  Pondicherry</w:t>
            </w:r>
            <w:proofErr w:type="gramEnd"/>
            <w:r w:rsidRPr="00900490">
              <w:rPr>
                <w:rFonts w:ascii="Times New Roman" w:eastAsia="Times New Roman" w:hAnsi="Times New Roman" w:cs="Times New Roman"/>
                <w:lang w:val="en-GB"/>
              </w:rPr>
              <w:t xml:space="preserve"> and Lakshadweep Island.</w:t>
            </w:r>
          </w:p>
        </w:tc>
        <w:tc>
          <w:tcPr>
            <w:tcW w:w="375" w:type="dxa"/>
            <w:tcBorders>
              <w:top w:val="nil"/>
              <w:left w:val="nil"/>
              <w:bottom w:val="nil"/>
              <w:right w:val="nil"/>
            </w:tcBorders>
            <w:vAlign w:val="center"/>
            <w:hideMark/>
          </w:tcPr>
          <w:p w:rsidR="00900490" w:rsidRPr="00900490" w:rsidRDefault="00900490" w:rsidP="00900490">
            <w:pPr>
              <w:spacing w:after="0" w:line="240" w:lineRule="auto"/>
              <w:rPr>
                <w:rFonts w:ascii="Times New Roman" w:eastAsia="Times New Roman" w:hAnsi="Times New Roman" w:cs="Times New Roman"/>
                <w:sz w:val="24"/>
                <w:szCs w:val="24"/>
              </w:rPr>
            </w:pPr>
            <w:r w:rsidRPr="00900490">
              <w:rPr>
                <w:rFonts w:ascii="Times New Roman" w:eastAsia="Times New Roman" w:hAnsi="Times New Roman" w:cs="Times New Roman"/>
                <w:sz w:val="24"/>
                <w:szCs w:val="24"/>
              </w:rPr>
              <w:t> </w:t>
            </w:r>
          </w:p>
        </w:tc>
      </w:tr>
      <w:tr w:rsidR="00900490" w:rsidRPr="00900490" w:rsidTr="00900490">
        <w:trPr>
          <w:trHeight w:val="1770"/>
        </w:trPr>
        <w:tc>
          <w:tcPr>
            <w:tcW w:w="854"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854"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4.</w:t>
            </w:r>
          </w:p>
        </w:tc>
        <w:tc>
          <w:tcPr>
            <w:tcW w:w="2767"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xml:space="preserve">Mumbai Bench, Company Law Board, NTC House, </w:t>
            </w:r>
            <w:proofErr w:type="spellStart"/>
            <w:r w:rsidRPr="00900490">
              <w:rPr>
                <w:rFonts w:ascii="Times New Roman" w:eastAsia="Times New Roman" w:hAnsi="Times New Roman" w:cs="Times New Roman"/>
                <w:lang w:val="en-GB"/>
              </w:rPr>
              <w:t>Narottam</w:t>
            </w:r>
            <w:proofErr w:type="spellEnd"/>
            <w:r w:rsidRPr="00900490">
              <w:rPr>
                <w:rFonts w:ascii="Times New Roman" w:eastAsia="Times New Roman" w:hAnsi="Times New Roman" w:cs="Times New Roman"/>
                <w:lang w:val="en-GB"/>
              </w:rPr>
              <w:t xml:space="preserve"> </w:t>
            </w:r>
            <w:proofErr w:type="spellStart"/>
            <w:r w:rsidRPr="00900490">
              <w:rPr>
                <w:rFonts w:ascii="Times New Roman" w:eastAsia="Times New Roman" w:hAnsi="Times New Roman" w:cs="Times New Roman"/>
                <w:lang w:val="en-GB"/>
              </w:rPr>
              <w:t>Morarjee</w:t>
            </w:r>
            <w:proofErr w:type="spellEnd"/>
            <w:proofErr w:type="gramStart"/>
            <w:r w:rsidRPr="00900490">
              <w:rPr>
                <w:rFonts w:ascii="Times New Roman" w:eastAsia="Times New Roman" w:hAnsi="Times New Roman" w:cs="Times New Roman"/>
                <w:lang w:val="en-GB"/>
              </w:rPr>
              <w:t xml:space="preserve">  </w:t>
            </w:r>
            <w:proofErr w:type="spellStart"/>
            <w:r w:rsidRPr="00900490">
              <w:rPr>
                <w:rFonts w:ascii="Times New Roman" w:eastAsia="Times New Roman" w:hAnsi="Times New Roman" w:cs="Times New Roman"/>
                <w:lang w:val="en-GB"/>
              </w:rPr>
              <w:t>Marg,Ballard</w:t>
            </w:r>
            <w:proofErr w:type="spellEnd"/>
            <w:proofErr w:type="gramEnd"/>
            <w:r w:rsidRPr="00900490">
              <w:rPr>
                <w:rFonts w:ascii="Times New Roman" w:eastAsia="Times New Roman" w:hAnsi="Times New Roman" w:cs="Times New Roman"/>
                <w:lang w:val="en-GB"/>
              </w:rPr>
              <w:t xml:space="preserve"> Estate, Mumbai- 400 038.</w:t>
            </w:r>
          </w:p>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xml:space="preserve">States of Goa, </w:t>
            </w:r>
            <w:proofErr w:type="spellStart"/>
            <w:r w:rsidRPr="00900490">
              <w:rPr>
                <w:rFonts w:ascii="Times New Roman" w:eastAsia="Times New Roman" w:hAnsi="Times New Roman" w:cs="Times New Roman"/>
                <w:lang w:val="en-GB"/>
              </w:rPr>
              <w:t>Gujrat</w:t>
            </w:r>
            <w:proofErr w:type="spellEnd"/>
            <w:r w:rsidRPr="00900490">
              <w:rPr>
                <w:rFonts w:ascii="Times New Roman" w:eastAsia="Times New Roman" w:hAnsi="Times New Roman" w:cs="Times New Roman"/>
                <w:lang w:val="en-GB"/>
              </w:rPr>
              <w:t xml:space="preserve">, Madhya Pradesh, Maharashtra, Chhattisgarh and [Union Territories of Dadra and Nagar Haveli and </w:t>
            </w:r>
            <w:proofErr w:type="spellStart"/>
            <w:r w:rsidRPr="00900490">
              <w:rPr>
                <w:rFonts w:ascii="Times New Roman" w:eastAsia="Times New Roman" w:hAnsi="Times New Roman" w:cs="Times New Roman"/>
                <w:lang w:val="en-GB"/>
              </w:rPr>
              <w:t>Damman</w:t>
            </w:r>
            <w:proofErr w:type="spellEnd"/>
            <w:r w:rsidRPr="00900490">
              <w:rPr>
                <w:rFonts w:ascii="Times New Roman" w:eastAsia="Times New Roman" w:hAnsi="Times New Roman" w:cs="Times New Roman"/>
                <w:lang w:val="en-GB"/>
              </w:rPr>
              <w:t xml:space="preserve"> and Diu]</w:t>
            </w:r>
          </w:p>
        </w:tc>
        <w:tc>
          <w:tcPr>
            <w:tcW w:w="375" w:type="dxa"/>
            <w:tcBorders>
              <w:top w:val="nil"/>
              <w:left w:val="nil"/>
              <w:bottom w:val="nil"/>
              <w:right w:val="nil"/>
            </w:tcBorders>
            <w:vAlign w:val="center"/>
            <w:hideMark/>
          </w:tcPr>
          <w:p w:rsidR="00900490" w:rsidRPr="00900490" w:rsidRDefault="00900490" w:rsidP="00900490">
            <w:pPr>
              <w:spacing w:after="0" w:line="240" w:lineRule="auto"/>
              <w:rPr>
                <w:rFonts w:ascii="Times New Roman" w:eastAsia="Times New Roman" w:hAnsi="Times New Roman" w:cs="Times New Roman"/>
                <w:sz w:val="24"/>
                <w:szCs w:val="24"/>
              </w:rPr>
            </w:pPr>
            <w:r w:rsidRPr="00900490">
              <w:rPr>
                <w:rFonts w:ascii="Times New Roman" w:eastAsia="Times New Roman" w:hAnsi="Times New Roman" w:cs="Times New Roman"/>
                <w:sz w:val="24"/>
                <w:szCs w:val="24"/>
              </w:rPr>
              <w:t> </w:t>
            </w:r>
          </w:p>
        </w:tc>
      </w:tr>
      <w:tr w:rsidR="00900490" w:rsidRPr="00900490" w:rsidTr="00900490">
        <w:trPr>
          <w:trHeight w:val="69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b/>
                <w:bCs/>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b/>
                <w:bCs/>
                <w:lang w:val="en-GB"/>
              </w:rPr>
              <w:t>Question</w:t>
            </w:r>
          </w:p>
        </w:tc>
        <w:tc>
          <w:tcPr>
            <w:tcW w:w="8378" w:type="dxa"/>
            <w:gridSpan w:val="4"/>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What action is required if company do not make payment in compliance of CLB’s order?</w:t>
            </w:r>
          </w:p>
        </w:tc>
      </w:tr>
      <w:tr w:rsidR="00900490" w:rsidRPr="00900490" w:rsidTr="00900490">
        <w:trPr>
          <w:trHeight w:val="1647"/>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b/>
                <w:bCs/>
                <w:lang w:val="en-GB"/>
              </w:rPr>
              <w:t>Answer</w:t>
            </w: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(a)</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In case of</w:t>
            </w:r>
            <w:proofErr w:type="gramStart"/>
            <w:r w:rsidRPr="00900490">
              <w:rPr>
                <w:rFonts w:ascii="Times New Roman" w:eastAsia="Times New Roman" w:hAnsi="Times New Roman" w:cs="Times New Roman"/>
                <w:lang w:val="en-GB"/>
              </w:rPr>
              <w:t>  non</w:t>
            </w:r>
            <w:proofErr w:type="gramEnd"/>
            <w:r w:rsidRPr="00900490">
              <w:rPr>
                <w:rFonts w:ascii="Times New Roman" w:eastAsia="Times New Roman" w:hAnsi="Times New Roman" w:cs="Times New Roman"/>
                <w:lang w:val="en-GB"/>
              </w:rPr>
              <w:t xml:space="preserve"> compliance of CLB Orders by NBFC a complaint is to be lodged by the Depositors with the office of RBI in the State where the registered office of the company is situated.</w:t>
            </w:r>
          </w:p>
        </w:tc>
      </w:tr>
      <w:tr w:rsidR="00900490" w:rsidRPr="00900490" w:rsidTr="00900490">
        <w:trPr>
          <w:trHeight w:val="198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(b)</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In case of non compliance of CLB Orders by other companies complaints are to be lodged with the ROC of the State in which the registered office of the company is situated.</w:t>
            </w:r>
          </w:p>
        </w:tc>
      </w:tr>
      <w:tr w:rsidR="00900490" w:rsidRPr="00900490" w:rsidTr="00900490">
        <w:trPr>
          <w:trHeight w:val="126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b/>
                <w:bCs/>
                <w:lang w:val="en-GB"/>
              </w:rPr>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b/>
                <w:bCs/>
                <w:lang w:val="en-GB"/>
              </w:rPr>
              <w:t>Question</w:t>
            </w: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xml:space="preserve">What </w:t>
            </w:r>
            <w:proofErr w:type="gramStart"/>
            <w:r w:rsidRPr="00900490">
              <w:rPr>
                <w:rFonts w:ascii="Times New Roman" w:eastAsia="Times New Roman" w:hAnsi="Times New Roman" w:cs="Times New Roman"/>
                <w:lang w:val="en-GB"/>
              </w:rPr>
              <w:t>is</w:t>
            </w:r>
            <w:proofErr w:type="gramEnd"/>
            <w:r w:rsidRPr="00900490">
              <w:rPr>
                <w:rFonts w:ascii="Times New Roman" w:eastAsia="Times New Roman" w:hAnsi="Times New Roman" w:cs="Times New Roman"/>
                <w:lang w:val="en-GB"/>
              </w:rPr>
              <w:t xml:space="preserve"> the procedure/ requirement for filing a petition/ application u/s 397/398 of the Companies Act, 1956?</w:t>
            </w:r>
          </w:p>
        </w:tc>
      </w:tr>
      <w:tr w:rsidR="00900490" w:rsidRPr="00900490" w:rsidTr="00900490">
        <w:trPr>
          <w:trHeight w:val="1980"/>
        </w:trPr>
        <w:tc>
          <w:tcPr>
            <w:tcW w:w="355" w:type="dxa"/>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lastRenderedPageBreak/>
              <w:t> </w:t>
            </w:r>
          </w:p>
        </w:tc>
        <w:tc>
          <w:tcPr>
            <w:tcW w:w="2101" w:type="dxa"/>
            <w:gridSpan w:val="3"/>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2393"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240" w:line="360" w:lineRule="atLeast"/>
              <w:rPr>
                <w:rFonts w:ascii="Times New Roman" w:eastAsia="Times New Roman" w:hAnsi="Times New Roman" w:cs="Times New Roman"/>
                <w:sz w:val="24"/>
                <w:szCs w:val="24"/>
              </w:rPr>
            </w:pPr>
            <w:r w:rsidRPr="00900490">
              <w:rPr>
                <w:rFonts w:ascii="Times New Roman" w:eastAsia="Times New Roman" w:hAnsi="Times New Roman" w:cs="Times New Roman"/>
                <w:lang w:val="en-GB"/>
              </w:rPr>
              <w:t> </w:t>
            </w:r>
          </w:p>
        </w:tc>
        <w:tc>
          <w:tcPr>
            <w:tcW w:w="5985" w:type="dxa"/>
            <w:gridSpan w:val="2"/>
            <w:tcBorders>
              <w:top w:val="nil"/>
              <w:left w:val="nil"/>
              <w:bottom w:val="nil"/>
              <w:right w:val="nil"/>
            </w:tcBorders>
            <w:tcMar>
              <w:top w:w="0" w:type="dxa"/>
              <w:left w:w="108" w:type="dxa"/>
              <w:bottom w:w="0" w:type="dxa"/>
              <w:right w:w="108" w:type="dxa"/>
            </w:tcMar>
            <w:hideMark/>
          </w:tcPr>
          <w:p w:rsidR="00900490" w:rsidRPr="00900490" w:rsidRDefault="00900490" w:rsidP="00900490">
            <w:pPr>
              <w:spacing w:after="0" w:line="360" w:lineRule="atLeast"/>
              <w:ind w:right="471"/>
              <w:jc w:val="both"/>
              <w:rPr>
                <w:rFonts w:ascii="Times New Roman" w:eastAsia="Times New Roman" w:hAnsi="Times New Roman" w:cs="Times New Roman"/>
                <w:sz w:val="24"/>
                <w:szCs w:val="24"/>
              </w:rPr>
            </w:pPr>
            <w:r w:rsidRPr="00900490">
              <w:rPr>
                <w:rFonts w:ascii="Times New Roman" w:eastAsia="Times New Roman" w:hAnsi="Times New Roman" w:cs="Times New Roman"/>
                <w:lang w:val="en-GB"/>
              </w:rPr>
              <w:t>The requirement of filing a petition/application u/s 397/398  of the Companies Act, 1956 are as under:-</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proofErr w:type="spellStart"/>
            <w:r w:rsidRPr="00900490">
              <w:rPr>
                <w:rFonts w:ascii="Times New Roman" w:eastAsia="Times New Roman" w:hAnsi="Times New Roman" w:cs="Times New Roman"/>
              </w:rPr>
              <w:t>i</w:t>
            </w:r>
            <w:proofErr w:type="spellEnd"/>
            <w:r w:rsidRPr="00900490">
              <w:rPr>
                <w:rFonts w:ascii="Times New Roman" w:eastAsia="Times New Roman" w:hAnsi="Times New Roman" w:cs="Times New Roman"/>
              </w:rPr>
              <w:t>.</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The petitioners must satisfy the requirement of section 399 of the Companies Act, 1956 i.e. for a company limited by shares the petitioners must constitute either 100 members or one-tenth of the total number of the members of the company whichever is less or the petitioners must hold one-tenth of the issued share capital of the company and in the case of a company not having a share capital the petitioners must constitute one-fifth of the total number of its members.</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ii.</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In case where the number of the persons required to satisfy (</w:t>
            </w:r>
            <w:proofErr w:type="spellStart"/>
            <w:r w:rsidRPr="00900490">
              <w:rPr>
                <w:rFonts w:ascii="Times New Roman" w:eastAsia="Times New Roman" w:hAnsi="Times New Roman" w:cs="Times New Roman"/>
                <w:lang w:val="en-GB"/>
              </w:rPr>
              <w:t>i</w:t>
            </w:r>
            <w:proofErr w:type="spellEnd"/>
            <w:r w:rsidRPr="00900490">
              <w:rPr>
                <w:rFonts w:ascii="Times New Roman" w:eastAsia="Times New Roman" w:hAnsi="Times New Roman" w:cs="Times New Roman"/>
                <w:lang w:val="en-GB"/>
              </w:rPr>
              <w:t>) above and to be made petitioners is large in number, any one or more of them having obtained the consent in writing of the rest may make the petition/application on behalf and for the benefit of all of them. </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iii.</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The Central Government may authorise any member or members of the company to apply under Section 397/398 even if (1) above is not satisfied.</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iv.</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In case the members complaining do not satisfy 1 above they may apply to the Central Government, who may, if in its opinion circumstance exist which make it just and equitable to do so, authorize the members of the company to apply to the Company Law Board u/s 397/398 notwithstanding that the requirement of 1 above are not fulfilled.</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v.</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 xml:space="preserve">The petition/application has to be drawn on substantial paper of full </w:t>
            </w:r>
            <w:proofErr w:type="spellStart"/>
            <w:r w:rsidRPr="00900490">
              <w:rPr>
                <w:rFonts w:ascii="Times New Roman" w:eastAsia="Times New Roman" w:hAnsi="Times New Roman" w:cs="Times New Roman"/>
                <w:lang w:val="en-GB"/>
              </w:rPr>
              <w:t>scape</w:t>
            </w:r>
            <w:proofErr w:type="spellEnd"/>
            <w:r w:rsidRPr="00900490">
              <w:rPr>
                <w:rFonts w:ascii="Times New Roman" w:eastAsia="Times New Roman" w:hAnsi="Times New Roman" w:cs="Times New Roman"/>
                <w:lang w:val="en-GB"/>
              </w:rPr>
              <w:t xml:space="preserve"> size in double space as required under regulation 11 and 16 of the Company Law Board Regulation 1991.</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vi.</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 xml:space="preserve">The petition has to be drawn in form No.1. </w:t>
            </w:r>
            <w:proofErr w:type="gramStart"/>
            <w:r w:rsidRPr="00900490">
              <w:rPr>
                <w:rFonts w:ascii="Times New Roman" w:eastAsia="Times New Roman" w:hAnsi="Times New Roman" w:cs="Times New Roman"/>
                <w:lang w:val="en-GB"/>
              </w:rPr>
              <w:t>as</w:t>
            </w:r>
            <w:proofErr w:type="gramEnd"/>
            <w:r w:rsidRPr="00900490">
              <w:rPr>
                <w:rFonts w:ascii="Times New Roman" w:eastAsia="Times New Roman" w:hAnsi="Times New Roman" w:cs="Times New Roman"/>
                <w:lang w:val="en-GB"/>
              </w:rPr>
              <w:t xml:space="preserve"> prescribed under Company Law Board Regulation 1991.</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vii.</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 xml:space="preserve">Requisite fee towards a petition i.e.  Rs. 5,000/- and Rs. 50/- towards application by </w:t>
            </w:r>
            <w:r w:rsidRPr="00900490">
              <w:rPr>
                <w:rFonts w:ascii="Times New Roman" w:eastAsia="Times New Roman" w:hAnsi="Times New Roman" w:cs="Times New Roman"/>
                <w:lang w:val="en-GB"/>
              </w:rPr>
              <w:lastRenderedPageBreak/>
              <w:t>way of demand draft drawn in favour of “Pay &amp; Accounts Officer, Ministry of Corporate Affairs, New Delhi/Kolkata/Mumbai/Chennai” has to be remitted.</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viii.</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Petition/ Application has to be accompanied by affidavits verifying the petition/\application from all the petitioners drawn on non-judicial stamp paper of requisite value duly attested by  Notary public/ Oath Commissioner in accordance with regulation 14(8) &amp; (9) of the Company Law Board Regulation 1991.</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ix.</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The petition/application has to be served on the concerned Registrar of Companies and Regional Director, Ministry of Corporate Affairs and on all the respondents and evidence of service be produced.</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x.</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lang w:val="en-GB"/>
              </w:rPr>
              <w:t xml:space="preserve">The petition/application </w:t>
            </w:r>
            <w:proofErr w:type="spellStart"/>
            <w:r w:rsidRPr="00900490">
              <w:rPr>
                <w:rFonts w:ascii="Times New Roman" w:eastAsia="Times New Roman" w:hAnsi="Times New Roman" w:cs="Times New Roman"/>
                <w:lang w:val="en-GB"/>
              </w:rPr>
              <w:t>alongwith</w:t>
            </w:r>
            <w:proofErr w:type="spellEnd"/>
            <w:r w:rsidRPr="00900490">
              <w:rPr>
                <w:rFonts w:ascii="Times New Roman" w:eastAsia="Times New Roman" w:hAnsi="Times New Roman" w:cs="Times New Roman"/>
                <w:lang w:val="en-GB"/>
              </w:rPr>
              <w:t xml:space="preserve"> </w:t>
            </w:r>
            <w:proofErr w:type="spellStart"/>
            <w:r w:rsidRPr="00900490">
              <w:rPr>
                <w:rFonts w:ascii="Times New Roman" w:eastAsia="Times New Roman" w:hAnsi="Times New Roman" w:cs="Times New Roman"/>
                <w:lang w:val="en-GB"/>
              </w:rPr>
              <w:t>annexures</w:t>
            </w:r>
            <w:proofErr w:type="spellEnd"/>
            <w:r w:rsidRPr="00900490">
              <w:rPr>
                <w:rFonts w:ascii="Times New Roman" w:eastAsia="Times New Roman" w:hAnsi="Times New Roman" w:cs="Times New Roman"/>
                <w:lang w:val="en-GB"/>
              </w:rPr>
              <w:t xml:space="preserve"> duly paginated and serially numbered with proper index and required to be bound properly in the paper book.</w:t>
            </w:r>
          </w:p>
          <w:p w:rsidR="00900490" w:rsidRPr="00900490" w:rsidRDefault="00900490" w:rsidP="00900490">
            <w:pPr>
              <w:spacing w:before="120" w:after="120" w:line="360" w:lineRule="atLeast"/>
              <w:ind w:left="1080" w:right="471" w:hanging="720"/>
              <w:jc w:val="both"/>
              <w:rPr>
                <w:rFonts w:ascii="Times New Roman" w:eastAsia="Times New Roman" w:hAnsi="Times New Roman" w:cs="Times New Roman"/>
                <w:sz w:val="24"/>
                <w:szCs w:val="24"/>
              </w:rPr>
            </w:pPr>
            <w:r w:rsidRPr="00900490">
              <w:rPr>
                <w:rFonts w:ascii="Times New Roman" w:eastAsia="Times New Roman" w:hAnsi="Times New Roman" w:cs="Times New Roman"/>
              </w:rPr>
              <w:t>xi.</w:t>
            </w:r>
            <w:r w:rsidRPr="00900490">
              <w:rPr>
                <w:rFonts w:ascii="Times New Roman" w:eastAsia="Times New Roman" w:hAnsi="Times New Roman" w:cs="Times New Roman"/>
                <w:sz w:val="14"/>
                <w:szCs w:val="14"/>
              </w:rPr>
              <w:t>                </w:t>
            </w:r>
            <w:r w:rsidRPr="00900490">
              <w:rPr>
                <w:rFonts w:ascii="Times New Roman" w:eastAsia="Times New Roman" w:hAnsi="Times New Roman" w:cs="Times New Roman"/>
                <w:sz w:val="14"/>
              </w:rPr>
              <w:t> </w:t>
            </w:r>
            <w:r w:rsidRPr="00900490">
              <w:rPr>
                <w:rFonts w:ascii="Times New Roman" w:eastAsia="Times New Roman" w:hAnsi="Times New Roman" w:cs="Times New Roman"/>
                <w:sz w:val="24"/>
                <w:szCs w:val="24"/>
                <w:lang w:val="en-GB"/>
              </w:rPr>
              <w:t xml:space="preserve">Where the petition is filed by the authorised representative, Memorandum of Appearance is to be appended and in case of an advocate, a duly executed </w:t>
            </w:r>
            <w:proofErr w:type="spellStart"/>
            <w:r w:rsidRPr="00900490">
              <w:rPr>
                <w:rFonts w:ascii="Times New Roman" w:eastAsia="Times New Roman" w:hAnsi="Times New Roman" w:cs="Times New Roman"/>
                <w:sz w:val="24"/>
                <w:szCs w:val="24"/>
                <w:lang w:val="en-GB"/>
              </w:rPr>
              <w:t>Vakalatnama</w:t>
            </w:r>
            <w:proofErr w:type="spellEnd"/>
            <w:r w:rsidRPr="00900490">
              <w:rPr>
                <w:rFonts w:ascii="Times New Roman" w:eastAsia="Times New Roman" w:hAnsi="Times New Roman" w:cs="Times New Roman"/>
                <w:sz w:val="24"/>
                <w:szCs w:val="24"/>
                <w:lang w:val="en-GB"/>
              </w:rPr>
              <w:t xml:space="preserve"> should be filed. </w:t>
            </w:r>
          </w:p>
        </w:tc>
      </w:tr>
    </w:tbl>
    <w:p w:rsidR="00A64AEB" w:rsidRPr="00900490" w:rsidRDefault="00A64AEB" w:rsidP="00900490">
      <w:pPr>
        <w:rPr>
          <w:szCs w:val="24"/>
        </w:rPr>
      </w:pPr>
    </w:p>
    <w:sectPr w:rsidR="00A64AEB" w:rsidRPr="00900490" w:rsidSect="008265BB">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40C8"/>
    <w:multiLevelType w:val="hybridMultilevel"/>
    <w:tmpl w:val="774AC1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AD5E9E"/>
    <w:multiLevelType w:val="hybridMultilevel"/>
    <w:tmpl w:val="62DC06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CE1B2A"/>
    <w:multiLevelType w:val="hybridMultilevel"/>
    <w:tmpl w:val="DA0A44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9E69C1"/>
    <w:multiLevelType w:val="multilevel"/>
    <w:tmpl w:val="C8D6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FC4C40"/>
    <w:multiLevelType w:val="hybridMultilevel"/>
    <w:tmpl w:val="946EB1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3B6B57"/>
    <w:multiLevelType w:val="hybridMultilevel"/>
    <w:tmpl w:val="60BED1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174CEA"/>
    <w:rsid w:val="00004343"/>
    <w:rsid w:val="000236E7"/>
    <w:rsid w:val="00026DD9"/>
    <w:rsid w:val="00031A4E"/>
    <w:rsid w:val="00040600"/>
    <w:rsid w:val="000512A2"/>
    <w:rsid w:val="0008089A"/>
    <w:rsid w:val="000A32B6"/>
    <w:rsid w:val="000A56BE"/>
    <w:rsid w:val="000A5EAD"/>
    <w:rsid w:val="000C10F1"/>
    <w:rsid w:val="000C2855"/>
    <w:rsid w:val="000C74A3"/>
    <w:rsid w:val="000D1192"/>
    <w:rsid w:val="000D1741"/>
    <w:rsid w:val="000E620B"/>
    <w:rsid w:val="000F1AD8"/>
    <w:rsid w:val="00132DC9"/>
    <w:rsid w:val="001472E2"/>
    <w:rsid w:val="0015318B"/>
    <w:rsid w:val="00174CEA"/>
    <w:rsid w:val="001C10BF"/>
    <w:rsid w:val="001C17AA"/>
    <w:rsid w:val="001C3732"/>
    <w:rsid w:val="001D223C"/>
    <w:rsid w:val="001F50E5"/>
    <w:rsid w:val="002073F3"/>
    <w:rsid w:val="00215C1E"/>
    <w:rsid w:val="0025055F"/>
    <w:rsid w:val="00272E98"/>
    <w:rsid w:val="0027323C"/>
    <w:rsid w:val="002E1C3C"/>
    <w:rsid w:val="002F4DA2"/>
    <w:rsid w:val="002F7352"/>
    <w:rsid w:val="00324927"/>
    <w:rsid w:val="00327805"/>
    <w:rsid w:val="00333FC0"/>
    <w:rsid w:val="003403B4"/>
    <w:rsid w:val="0034442A"/>
    <w:rsid w:val="003562E5"/>
    <w:rsid w:val="003B3999"/>
    <w:rsid w:val="003B3A0B"/>
    <w:rsid w:val="003D1BAA"/>
    <w:rsid w:val="003F0D8F"/>
    <w:rsid w:val="003F5EAE"/>
    <w:rsid w:val="0040016B"/>
    <w:rsid w:val="00411C4C"/>
    <w:rsid w:val="00414953"/>
    <w:rsid w:val="00430D1D"/>
    <w:rsid w:val="00450F2C"/>
    <w:rsid w:val="00456EE4"/>
    <w:rsid w:val="0046743F"/>
    <w:rsid w:val="004B3038"/>
    <w:rsid w:val="004C63C0"/>
    <w:rsid w:val="004E2F0F"/>
    <w:rsid w:val="004E7C4E"/>
    <w:rsid w:val="00506A1C"/>
    <w:rsid w:val="00510F2E"/>
    <w:rsid w:val="00515377"/>
    <w:rsid w:val="00543B00"/>
    <w:rsid w:val="00552802"/>
    <w:rsid w:val="005A6986"/>
    <w:rsid w:val="005F5FE4"/>
    <w:rsid w:val="00602309"/>
    <w:rsid w:val="00607EA2"/>
    <w:rsid w:val="00614CF6"/>
    <w:rsid w:val="0063450C"/>
    <w:rsid w:val="006407D8"/>
    <w:rsid w:val="00670A5D"/>
    <w:rsid w:val="00687BFE"/>
    <w:rsid w:val="006936D6"/>
    <w:rsid w:val="006966C3"/>
    <w:rsid w:val="00702DA7"/>
    <w:rsid w:val="00703A0E"/>
    <w:rsid w:val="00721ECD"/>
    <w:rsid w:val="00742605"/>
    <w:rsid w:val="007505D9"/>
    <w:rsid w:val="00751443"/>
    <w:rsid w:val="007C04AB"/>
    <w:rsid w:val="007D48F8"/>
    <w:rsid w:val="00812B91"/>
    <w:rsid w:val="008162BA"/>
    <w:rsid w:val="00816851"/>
    <w:rsid w:val="008265BB"/>
    <w:rsid w:val="00826F91"/>
    <w:rsid w:val="0083384F"/>
    <w:rsid w:val="00854B1A"/>
    <w:rsid w:val="00881097"/>
    <w:rsid w:val="00886AAC"/>
    <w:rsid w:val="0089607E"/>
    <w:rsid w:val="008A7415"/>
    <w:rsid w:val="008C2C65"/>
    <w:rsid w:val="008C75EC"/>
    <w:rsid w:val="00900490"/>
    <w:rsid w:val="00930048"/>
    <w:rsid w:val="00944C24"/>
    <w:rsid w:val="0094588C"/>
    <w:rsid w:val="009C6A0A"/>
    <w:rsid w:val="009E3387"/>
    <w:rsid w:val="009F3369"/>
    <w:rsid w:val="00A46B6D"/>
    <w:rsid w:val="00A64AEB"/>
    <w:rsid w:val="00A87A22"/>
    <w:rsid w:val="00A90763"/>
    <w:rsid w:val="00AA4EE7"/>
    <w:rsid w:val="00AB6E57"/>
    <w:rsid w:val="00AE63E3"/>
    <w:rsid w:val="00AF5CE9"/>
    <w:rsid w:val="00B00A85"/>
    <w:rsid w:val="00B11D98"/>
    <w:rsid w:val="00B303CC"/>
    <w:rsid w:val="00B30545"/>
    <w:rsid w:val="00B36DFF"/>
    <w:rsid w:val="00B371E2"/>
    <w:rsid w:val="00B433AC"/>
    <w:rsid w:val="00B5471F"/>
    <w:rsid w:val="00B705D8"/>
    <w:rsid w:val="00BE7E47"/>
    <w:rsid w:val="00C41A85"/>
    <w:rsid w:val="00C431D6"/>
    <w:rsid w:val="00C52DF6"/>
    <w:rsid w:val="00C662C0"/>
    <w:rsid w:val="00C97254"/>
    <w:rsid w:val="00CA6391"/>
    <w:rsid w:val="00CC77FF"/>
    <w:rsid w:val="00CF1589"/>
    <w:rsid w:val="00D045CB"/>
    <w:rsid w:val="00D072A0"/>
    <w:rsid w:val="00D15977"/>
    <w:rsid w:val="00D2174B"/>
    <w:rsid w:val="00D3245E"/>
    <w:rsid w:val="00D455B5"/>
    <w:rsid w:val="00D52A30"/>
    <w:rsid w:val="00D56F2D"/>
    <w:rsid w:val="00D758F8"/>
    <w:rsid w:val="00E20276"/>
    <w:rsid w:val="00E25546"/>
    <w:rsid w:val="00E46D45"/>
    <w:rsid w:val="00E53500"/>
    <w:rsid w:val="00E551EE"/>
    <w:rsid w:val="00E67637"/>
    <w:rsid w:val="00E76B2B"/>
    <w:rsid w:val="00E91BDD"/>
    <w:rsid w:val="00E97C40"/>
    <w:rsid w:val="00E97DBA"/>
    <w:rsid w:val="00EA39CC"/>
    <w:rsid w:val="00EB6B66"/>
    <w:rsid w:val="00F32FA8"/>
    <w:rsid w:val="00F3606C"/>
    <w:rsid w:val="00F45DAD"/>
    <w:rsid w:val="00F55AFC"/>
    <w:rsid w:val="00F62DC1"/>
    <w:rsid w:val="00F65C88"/>
    <w:rsid w:val="00F65D55"/>
    <w:rsid w:val="00F704E7"/>
    <w:rsid w:val="00F76726"/>
    <w:rsid w:val="00F940FF"/>
    <w:rsid w:val="00FB6741"/>
    <w:rsid w:val="00FC0FC7"/>
    <w:rsid w:val="00FD3F39"/>
    <w:rsid w:val="00FE2150"/>
    <w:rsid w:val="00FE67C6"/>
    <w:rsid w:val="00FE7C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9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F2E"/>
    <w:rPr>
      <w:color w:val="0000FF"/>
      <w:u w:val="single"/>
    </w:rPr>
  </w:style>
  <w:style w:type="table" w:styleId="TableGrid">
    <w:name w:val="Table Grid"/>
    <w:basedOn w:val="TableNormal"/>
    <w:uiPriority w:val="59"/>
    <w:rsid w:val="008C75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4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42A"/>
    <w:rPr>
      <w:rFonts w:ascii="Tahoma" w:hAnsi="Tahoma" w:cs="Tahoma"/>
      <w:sz w:val="16"/>
      <w:szCs w:val="16"/>
    </w:rPr>
  </w:style>
  <w:style w:type="paragraph" w:styleId="ListParagraph">
    <w:name w:val="List Paragraph"/>
    <w:basedOn w:val="Normal"/>
    <w:uiPriority w:val="34"/>
    <w:qFormat/>
    <w:rsid w:val="00515377"/>
    <w:pPr>
      <w:ind w:left="720"/>
      <w:contextualSpacing/>
    </w:pPr>
  </w:style>
  <w:style w:type="paragraph" w:styleId="NoSpacing">
    <w:name w:val="No Spacing"/>
    <w:uiPriority w:val="1"/>
    <w:qFormat/>
    <w:rsid w:val="00721ECD"/>
    <w:pPr>
      <w:spacing w:after="0" w:line="240" w:lineRule="auto"/>
    </w:pPr>
  </w:style>
  <w:style w:type="paragraph" w:styleId="NormalWeb">
    <w:name w:val="Normal (Web)"/>
    <w:basedOn w:val="Normal"/>
    <w:uiPriority w:val="99"/>
    <w:unhideWhenUsed/>
    <w:rsid w:val="003403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03B4"/>
    <w:rPr>
      <w:b/>
      <w:bCs/>
    </w:rPr>
  </w:style>
  <w:style w:type="character" w:customStyle="1" w:styleId="apple-converted-space">
    <w:name w:val="apple-converted-space"/>
    <w:basedOn w:val="DefaultParagraphFont"/>
    <w:rsid w:val="00B11D98"/>
  </w:style>
  <w:style w:type="character" w:customStyle="1" w:styleId="spelle">
    <w:name w:val="spelle"/>
    <w:basedOn w:val="DefaultParagraphFont"/>
    <w:rsid w:val="00B11D98"/>
  </w:style>
  <w:style w:type="character" w:customStyle="1" w:styleId="grame">
    <w:name w:val="grame"/>
    <w:basedOn w:val="DefaultParagraphFont"/>
    <w:rsid w:val="00B11D98"/>
  </w:style>
  <w:style w:type="paragraph" w:styleId="BodyText">
    <w:name w:val="Body Text"/>
    <w:basedOn w:val="Normal"/>
    <w:link w:val="BodyTextChar"/>
    <w:uiPriority w:val="99"/>
    <w:unhideWhenUsed/>
    <w:rsid w:val="009004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0049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212708">
      <w:bodyDiv w:val="1"/>
      <w:marLeft w:val="0"/>
      <w:marRight w:val="0"/>
      <w:marTop w:val="0"/>
      <w:marBottom w:val="0"/>
      <w:divBdr>
        <w:top w:val="none" w:sz="0" w:space="0" w:color="auto"/>
        <w:left w:val="none" w:sz="0" w:space="0" w:color="auto"/>
        <w:bottom w:val="none" w:sz="0" w:space="0" w:color="auto"/>
        <w:right w:val="none" w:sz="0" w:space="0" w:color="auto"/>
      </w:divBdr>
    </w:div>
    <w:div w:id="30767967">
      <w:bodyDiv w:val="1"/>
      <w:marLeft w:val="0"/>
      <w:marRight w:val="0"/>
      <w:marTop w:val="0"/>
      <w:marBottom w:val="0"/>
      <w:divBdr>
        <w:top w:val="none" w:sz="0" w:space="0" w:color="auto"/>
        <w:left w:val="none" w:sz="0" w:space="0" w:color="auto"/>
        <w:bottom w:val="none" w:sz="0" w:space="0" w:color="auto"/>
        <w:right w:val="none" w:sz="0" w:space="0" w:color="auto"/>
      </w:divBdr>
    </w:div>
    <w:div w:id="44842830">
      <w:bodyDiv w:val="1"/>
      <w:marLeft w:val="0"/>
      <w:marRight w:val="0"/>
      <w:marTop w:val="0"/>
      <w:marBottom w:val="0"/>
      <w:divBdr>
        <w:top w:val="none" w:sz="0" w:space="0" w:color="auto"/>
        <w:left w:val="none" w:sz="0" w:space="0" w:color="auto"/>
        <w:bottom w:val="none" w:sz="0" w:space="0" w:color="auto"/>
        <w:right w:val="none" w:sz="0" w:space="0" w:color="auto"/>
      </w:divBdr>
    </w:div>
    <w:div w:id="52657571">
      <w:bodyDiv w:val="1"/>
      <w:marLeft w:val="0"/>
      <w:marRight w:val="0"/>
      <w:marTop w:val="0"/>
      <w:marBottom w:val="0"/>
      <w:divBdr>
        <w:top w:val="none" w:sz="0" w:space="0" w:color="auto"/>
        <w:left w:val="none" w:sz="0" w:space="0" w:color="auto"/>
        <w:bottom w:val="none" w:sz="0" w:space="0" w:color="auto"/>
        <w:right w:val="none" w:sz="0" w:space="0" w:color="auto"/>
      </w:divBdr>
    </w:div>
    <w:div w:id="74208713">
      <w:bodyDiv w:val="1"/>
      <w:marLeft w:val="0"/>
      <w:marRight w:val="0"/>
      <w:marTop w:val="0"/>
      <w:marBottom w:val="0"/>
      <w:divBdr>
        <w:top w:val="none" w:sz="0" w:space="0" w:color="auto"/>
        <w:left w:val="none" w:sz="0" w:space="0" w:color="auto"/>
        <w:bottom w:val="none" w:sz="0" w:space="0" w:color="auto"/>
        <w:right w:val="none" w:sz="0" w:space="0" w:color="auto"/>
      </w:divBdr>
    </w:div>
    <w:div w:id="90589373">
      <w:bodyDiv w:val="1"/>
      <w:marLeft w:val="0"/>
      <w:marRight w:val="0"/>
      <w:marTop w:val="0"/>
      <w:marBottom w:val="0"/>
      <w:divBdr>
        <w:top w:val="none" w:sz="0" w:space="0" w:color="auto"/>
        <w:left w:val="none" w:sz="0" w:space="0" w:color="auto"/>
        <w:bottom w:val="none" w:sz="0" w:space="0" w:color="auto"/>
        <w:right w:val="none" w:sz="0" w:space="0" w:color="auto"/>
      </w:divBdr>
    </w:div>
    <w:div w:id="107551026">
      <w:bodyDiv w:val="1"/>
      <w:marLeft w:val="0"/>
      <w:marRight w:val="0"/>
      <w:marTop w:val="0"/>
      <w:marBottom w:val="0"/>
      <w:divBdr>
        <w:top w:val="none" w:sz="0" w:space="0" w:color="auto"/>
        <w:left w:val="none" w:sz="0" w:space="0" w:color="auto"/>
        <w:bottom w:val="none" w:sz="0" w:space="0" w:color="auto"/>
        <w:right w:val="none" w:sz="0" w:space="0" w:color="auto"/>
      </w:divBdr>
    </w:div>
    <w:div w:id="129981366">
      <w:bodyDiv w:val="1"/>
      <w:marLeft w:val="0"/>
      <w:marRight w:val="0"/>
      <w:marTop w:val="0"/>
      <w:marBottom w:val="0"/>
      <w:divBdr>
        <w:top w:val="none" w:sz="0" w:space="0" w:color="auto"/>
        <w:left w:val="none" w:sz="0" w:space="0" w:color="auto"/>
        <w:bottom w:val="none" w:sz="0" w:space="0" w:color="auto"/>
        <w:right w:val="none" w:sz="0" w:space="0" w:color="auto"/>
      </w:divBdr>
    </w:div>
    <w:div w:id="136608360">
      <w:bodyDiv w:val="1"/>
      <w:marLeft w:val="0"/>
      <w:marRight w:val="0"/>
      <w:marTop w:val="0"/>
      <w:marBottom w:val="0"/>
      <w:divBdr>
        <w:top w:val="none" w:sz="0" w:space="0" w:color="auto"/>
        <w:left w:val="none" w:sz="0" w:space="0" w:color="auto"/>
        <w:bottom w:val="none" w:sz="0" w:space="0" w:color="auto"/>
        <w:right w:val="none" w:sz="0" w:space="0" w:color="auto"/>
      </w:divBdr>
    </w:div>
    <w:div w:id="160237006">
      <w:bodyDiv w:val="1"/>
      <w:marLeft w:val="0"/>
      <w:marRight w:val="0"/>
      <w:marTop w:val="0"/>
      <w:marBottom w:val="0"/>
      <w:divBdr>
        <w:top w:val="none" w:sz="0" w:space="0" w:color="auto"/>
        <w:left w:val="none" w:sz="0" w:space="0" w:color="auto"/>
        <w:bottom w:val="none" w:sz="0" w:space="0" w:color="auto"/>
        <w:right w:val="none" w:sz="0" w:space="0" w:color="auto"/>
      </w:divBdr>
    </w:div>
    <w:div w:id="162818815">
      <w:bodyDiv w:val="1"/>
      <w:marLeft w:val="0"/>
      <w:marRight w:val="0"/>
      <w:marTop w:val="0"/>
      <w:marBottom w:val="0"/>
      <w:divBdr>
        <w:top w:val="none" w:sz="0" w:space="0" w:color="auto"/>
        <w:left w:val="none" w:sz="0" w:space="0" w:color="auto"/>
        <w:bottom w:val="none" w:sz="0" w:space="0" w:color="auto"/>
        <w:right w:val="none" w:sz="0" w:space="0" w:color="auto"/>
      </w:divBdr>
    </w:div>
    <w:div w:id="163057615">
      <w:bodyDiv w:val="1"/>
      <w:marLeft w:val="0"/>
      <w:marRight w:val="0"/>
      <w:marTop w:val="0"/>
      <w:marBottom w:val="0"/>
      <w:divBdr>
        <w:top w:val="none" w:sz="0" w:space="0" w:color="auto"/>
        <w:left w:val="none" w:sz="0" w:space="0" w:color="auto"/>
        <w:bottom w:val="none" w:sz="0" w:space="0" w:color="auto"/>
        <w:right w:val="none" w:sz="0" w:space="0" w:color="auto"/>
      </w:divBdr>
    </w:div>
    <w:div w:id="261304685">
      <w:bodyDiv w:val="1"/>
      <w:marLeft w:val="0"/>
      <w:marRight w:val="0"/>
      <w:marTop w:val="0"/>
      <w:marBottom w:val="0"/>
      <w:divBdr>
        <w:top w:val="none" w:sz="0" w:space="0" w:color="auto"/>
        <w:left w:val="none" w:sz="0" w:space="0" w:color="auto"/>
        <w:bottom w:val="none" w:sz="0" w:space="0" w:color="auto"/>
        <w:right w:val="none" w:sz="0" w:space="0" w:color="auto"/>
      </w:divBdr>
    </w:div>
    <w:div w:id="325017301">
      <w:bodyDiv w:val="1"/>
      <w:marLeft w:val="0"/>
      <w:marRight w:val="0"/>
      <w:marTop w:val="0"/>
      <w:marBottom w:val="0"/>
      <w:divBdr>
        <w:top w:val="none" w:sz="0" w:space="0" w:color="auto"/>
        <w:left w:val="none" w:sz="0" w:space="0" w:color="auto"/>
        <w:bottom w:val="none" w:sz="0" w:space="0" w:color="auto"/>
        <w:right w:val="none" w:sz="0" w:space="0" w:color="auto"/>
      </w:divBdr>
    </w:div>
    <w:div w:id="355927532">
      <w:bodyDiv w:val="1"/>
      <w:marLeft w:val="0"/>
      <w:marRight w:val="0"/>
      <w:marTop w:val="0"/>
      <w:marBottom w:val="0"/>
      <w:divBdr>
        <w:top w:val="none" w:sz="0" w:space="0" w:color="auto"/>
        <w:left w:val="none" w:sz="0" w:space="0" w:color="auto"/>
        <w:bottom w:val="none" w:sz="0" w:space="0" w:color="auto"/>
        <w:right w:val="none" w:sz="0" w:space="0" w:color="auto"/>
      </w:divBdr>
    </w:div>
    <w:div w:id="357777647">
      <w:bodyDiv w:val="1"/>
      <w:marLeft w:val="0"/>
      <w:marRight w:val="0"/>
      <w:marTop w:val="0"/>
      <w:marBottom w:val="0"/>
      <w:divBdr>
        <w:top w:val="none" w:sz="0" w:space="0" w:color="auto"/>
        <w:left w:val="none" w:sz="0" w:space="0" w:color="auto"/>
        <w:bottom w:val="none" w:sz="0" w:space="0" w:color="auto"/>
        <w:right w:val="none" w:sz="0" w:space="0" w:color="auto"/>
      </w:divBdr>
    </w:div>
    <w:div w:id="448744134">
      <w:bodyDiv w:val="1"/>
      <w:marLeft w:val="0"/>
      <w:marRight w:val="0"/>
      <w:marTop w:val="0"/>
      <w:marBottom w:val="0"/>
      <w:divBdr>
        <w:top w:val="none" w:sz="0" w:space="0" w:color="auto"/>
        <w:left w:val="none" w:sz="0" w:space="0" w:color="auto"/>
        <w:bottom w:val="none" w:sz="0" w:space="0" w:color="auto"/>
        <w:right w:val="none" w:sz="0" w:space="0" w:color="auto"/>
      </w:divBdr>
    </w:div>
    <w:div w:id="454716484">
      <w:bodyDiv w:val="1"/>
      <w:marLeft w:val="0"/>
      <w:marRight w:val="0"/>
      <w:marTop w:val="0"/>
      <w:marBottom w:val="0"/>
      <w:divBdr>
        <w:top w:val="none" w:sz="0" w:space="0" w:color="auto"/>
        <w:left w:val="none" w:sz="0" w:space="0" w:color="auto"/>
        <w:bottom w:val="none" w:sz="0" w:space="0" w:color="auto"/>
        <w:right w:val="none" w:sz="0" w:space="0" w:color="auto"/>
      </w:divBdr>
    </w:div>
    <w:div w:id="483856691">
      <w:bodyDiv w:val="1"/>
      <w:marLeft w:val="0"/>
      <w:marRight w:val="0"/>
      <w:marTop w:val="0"/>
      <w:marBottom w:val="0"/>
      <w:divBdr>
        <w:top w:val="none" w:sz="0" w:space="0" w:color="auto"/>
        <w:left w:val="none" w:sz="0" w:space="0" w:color="auto"/>
        <w:bottom w:val="none" w:sz="0" w:space="0" w:color="auto"/>
        <w:right w:val="none" w:sz="0" w:space="0" w:color="auto"/>
      </w:divBdr>
    </w:div>
    <w:div w:id="521551689">
      <w:bodyDiv w:val="1"/>
      <w:marLeft w:val="0"/>
      <w:marRight w:val="0"/>
      <w:marTop w:val="0"/>
      <w:marBottom w:val="0"/>
      <w:divBdr>
        <w:top w:val="none" w:sz="0" w:space="0" w:color="auto"/>
        <w:left w:val="none" w:sz="0" w:space="0" w:color="auto"/>
        <w:bottom w:val="none" w:sz="0" w:space="0" w:color="auto"/>
        <w:right w:val="none" w:sz="0" w:space="0" w:color="auto"/>
      </w:divBdr>
    </w:div>
    <w:div w:id="522288517">
      <w:bodyDiv w:val="1"/>
      <w:marLeft w:val="0"/>
      <w:marRight w:val="0"/>
      <w:marTop w:val="0"/>
      <w:marBottom w:val="0"/>
      <w:divBdr>
        <w:top w:val="none" w:sz="0" w:space="0" w:color="auto"/>
        <w:left w:val="none" w:sz="0" w:space="0" w:color="auto"/>
        <w:bottom w:val="none" w:sz="0" w:space="0" w:color="auto"/>
        <w:right w:val="none" w:sz="0" w:space="0" w:color="auto"/>
      </w:divBdr>
    </w:div>
    <w:div w:id="546601041">
      <w:bodyDiv w:val="1"/>
      <w:marLeft w:val="0"/>
      <w:marRight w:val="0"/>
      <w:marTop w:val="0"/>
      <w:marBottom w:val="0"/>
      <w:divBdr>
        <w:top w:val="none" w:sz="0" w:space="0" w:color="auto"/>
        <w:left w:val="none" w:sz="0" w:space="0" w:color="auto"/>
        <w:bottom w:val="none" w:sz="0" w:space="0" w:color="auto"/>
        <w:right w:val="none" w:sz="0" w:space="0" w:color="auto"/>
      </w:divBdr>
    </w:div>
    <w:div w:id="552615218">
      <w:bodyDiv w:val="1"/>
      <w:marLeft w:val="0"/>
      <w:marRight w:val="0"/>
      <w:marTop w:val="0"/>
      <w:marBottom w:val="0"/>
      <w:divBdr>
        <w:top w:val="none" w:sz="0" w:space="0" w:color="auto"/>
        <w:left w:val="none" w:sz="0" w:space="0" w:color="auto"/>
        <w:bottom w:val="none" w:sz="0" w:space="0" w:color="auto"/>
        <w:right w:val="none" w:sz="0" w:space="0" w:color="auto"/>
      </w:divBdr>
    </w:div>
    <w:div w:id="558857285">
      <w:bodyDiv w:val="1"/>
      <w:marLeft w:val="0"/>
      <w:marRight w:val="0"/>
      <w:marTop w:val="0"/>
      <w:marBottom w:val="0"/>
      <w:divBdr>
        <w:top w:val="none" w:sz="0" w:space="0" w:color="auto"/>
        <w:left w:val="none" w:sz="0" w:space="0" w:color="auto"/>
        <w:bottom w:val="none" w:sz="0" w:space="0" w:color="auto"/>
        <w:right w:val="none" w:sz="0" w:space="0" w:color="auto"/>
      </w:divBdr>
    </w:div>
    <w:div w:id="583152190">
      <w:bodyDiv w:val="1"/>
      <w:marLeft w:val="0"/>
      <w:marRight w:val="0"/>
      <w:marTop w:val="0"/>
      <w:marBottom w:val="0"/>
      <w:divBdr>
        <w:top w:val="none" w:sz="0" w:space="0" w:color="auto"/>
        <w:left w:val="none" w:sz="0" w:space="0" w:color="auto"/>
        <w:bottom w:val="none" w:sz="0" w:space="0" w:color="auto"/>
        <w:right w:val="none" w:sz="0" w:space="0" w:color="auto"/>
      </w:divBdr>
    </w:div>
    <w:div w:id="611668960">
      <w:bodyDiv w:val="1"/>
      <w:marLeft w:val="0"/>
      <w:marRight w:val="0"/>
      <w:marTop w:val="0"/>
      <w:marBottom w:val="0"/>
      <w:divBdr>
        <w:top w:val="none" w:sz="0" w:space="0" w:color="auto"/>
        <w:left w:val="none" w:sz="0" w:space="0" w:color="auto"/>
        <w:bottom w:val="none" w:sz="0" w:space="0" w:color="auto"/>
        <w:right w:val="none" w:sz="0" w:space="0" w:color="auto"/>
      </w:divBdr>
    </w:div>
    <w:div w:id="620498197">
      <w:bodyDiv w:val="1"/>
      <w:marLeft w:val="0"/>
      <w:marRight w:val="0"/>
      <w:marTop w:val="0"/>
      <w:marBottom w:val="0"/>
      <w:divBdr>
        <w:top w:val="none" w:sz="0" w:space="0" w:color="auto"/>
        <w:left w:val="none" w:sz="0" w:space="0" w:color="auto"/>
        <w:bottom w:val="none" w:sz="0" w:space="0" w:color="auto"/>
        <w:right w:val="none" w:sz="0" w:space="0" w:color="auto"/>
      </w:divBdr>
    </w:div>
    <w:div w:id="624241371">
      <w:bodyDiv w:val="1"/>
      <w:marLeft w:val="0"/>
      <w:marRight w:val="0"/>
      <w:marTop w:val="0"/>
      <w:marBottom w:val="0"/>
      <w:divBdr>
        <w:top w:val="none" w:sz="0" w:space="0" w:color="auto"/>
        <w:left w:val="none" w:sz="0" w:space="0" w:color="auto"/>
        <w:bottom w:val="none" w:sz="0" w:space="0" w:color="auto"/>
        <w:right w:val="none" w:sz="0" w:space="0" w:color="auto"/>
      </w:divBdr>
    </w:div>
    <w:div w:id="716201007">
      <w:bodyDiv w:val="1"/>
      <w:marLeft w:val="0"/>
      <w:marRight w:val="0"/>
      <w:marTop w:val="0"/>
      <w:marBottom w:val="0"/>
      <w:divBdr>
        <w:top w:val="none" w:sz="0" w:space="0" w:color="auto"/>
        <w:left w:val="none" w:sz="0" w:space="0" w:color="auto"/>
        <w:bottom w:val="none" w:sz="0" w:space="0" w:color="auto"/>
        <w:right w:val="none" w:sz="0" w:space="0" w:color="auto"/>
      </w:divBdr>
    </w:div>
    <w:div w:id="739599950">
      <w:bodyDiv w:val="1"/>
      <w:marLeft w:val="0"/>
      <w:marRight w:val="0"/>
      <w:marTop w:val="0"/>
      <w:marBottom w:val="0"/>
      <w:divBdr>
        <w:top w:val="none" w:sz="0" w:space="0" w:color="auto"/>
        <w:left w:val="none" w:sz="0" w:space="0" w:color="auto"/>
        <w:bottom w:val="none" w:sz="0" w:space="0" w:color="auto"/>
        <w:right w:val="none" w:sz="0" w:space="0" w:color="auto"/>
      </w:divBdr>
    </w:div>
    <w:div w:id="751246440">
      <w:bodyDiv w:val="1"/>
      <w:marLeft w:val="0"/>
      <w:marRight w:val="0"/>
      <w:marTop w:val="0"/>
      <w:marBottom w:val="0"/>
      <w:divBdr>
        <w:top w:val="none" w:sz="0" w:space="0" w:color="auto"/>
        <w:left w:val="none" w:sz="0" w:space="0" w:color="auto"/>
        <w:bottom w:val="none" w:sz="0" w:space="0" w:color="auto"/>
        <w:right w:val="none" w:sz="0" w:space="0" w:color="auto"/>
      </w:divBdr>
    </w:div>
    <w:div w:id="753891278">
      <w:bodyDiv w:val="1"/>
      <w:marLeft w:val="0"/>
      <w:marRight w:val="0"/>
      <w:marTop w:val="0"/>
      <w:marBottom w:val="0"/>
      <w:divBdr>
        <w:top w:val="none" w:sz="0" w:space="0" w:color="auto"/>
        <w:left w:val="none" w:sz="0" w:space="0" w:color="auto"/>
        <w:bottom w:val="none" w:sz="0" w:space="0" w:color="auto"/>
        <w:right w:val="none" w:sz="0" w:space="0" w:color="auto"/>
      </w:divBdr>
    </w:div>
    <w:div w:id="759253599">
      <w:bodyDiv w:val="1"/>
      <w:marLeft w:val="0"/>
      <w:marRight w:val="0"/>
      <w:marTop w:val="0"/>
      <w:marBottom w:val="0"/>
      <w:divBdr>
        <w:top w:val="none" w:sz="0" w:space="0" w:color="auto"/>
        <w:left w:val="none" w:sz="0" w:space="0" w:color="auto"/>
        <w:bottom w:val="none" w:sz="0" w:space="0" w:color="auto"/>
        <w:right w:val="none" w:sz="0" w:space="0" w:color="auto"/>
      </w:divBdr>
    </w:div>
    <w:div w:id="775250242">
      <w:bodyDiv w:val="1"/>
      <w:marLeft w:val="0"/>
      <w:marRight w:val="0"/>
      <w:marTop w:val="0"/>
      <w:marBottom w:val="0"/>
      <w:divBdr>
        <w:top w:val="none" w:sz="0" w:space="0" w:color="auto"/>
        <w:left w:val="none" w:sz="0" w:space="0" w:color="auto"/>
        <w:bottom w:val="none" w:sz="0" w:space="0" w:color="auto"/>
        <w:right w:val="none" w:sz="0" w:space="0" w:color="auto"/>
      </w:divBdr>
    </w:div>
    <w:div w:id="782767365">
      <w:bodyDiv w:val="1"/>
      <w:marLeft w:val="0"/>
      <w:marRight w:val="0"/>
      <w:marTop w:val="0"/>
      <w:marBottom w:val="0"/>
      <w:divBdr>
        <w:top w:val="none" w:sz="0" w:space="0" w:color="auto"/>
        <w:left w:val="none" w:sz="0" w:space="0" w:color="auto"/>
        <w:bottom w:val="none" w:sz="0" w:space="0" w:color="auto"/>
        <w:right w:val="none" w:sz="0" w:space="0" w:color="auto"/>
      </w:divBdr>
    </w:div>
    <w:div w:id="789281858">
      <w:bodyDiv w:val="1"/>
      <w:marLeft w:val="0"/>
      <w:marRight w:val="0"/>
      <w:marTop w:val="0"/>
      <w:marBottom w:val="0"/>
      <w:divBdr>
        <w:top w:val="none" w:sz="0" w:space="0" w:color="auto"/>
        <w:left w:val="none" w:sz="0" w:space="0" w:color="auto"/>
        <w:bottom w:val="none" w:sz="0" w:space="0" w:color="auto"/>
        <w:right w:val="none" w:sz="0" w:space="0" w:color="auto"/>
      </w:divBdr>
    </w:div>
    <w:div w:id="845441140">
      <w:bodyDiv w:val="1"/>
      <w:marLeft w:val="0"/>
      <w:marRight w:val="0"/>
      <w:marTop w:val="0"/>
      <w:marBottom w:val="0"/>
      <w:divBdr>
        <w:top w:val="none" w:sz="0" w:space="0" w:color="auto"/>
        <w:left w:val="none" w:sz="0" w:space="0" w:color="auto"/>
        <w:bottom w:val="none" w:sz="0" w:space="0" w:color="auto"/>
        <w:right w:val="none" w:sz="0" w:space="0" w:color="auto"/>
      </w:divBdr>
    </w:div>
    <w:div w:id="910191766">
      <w:bodyDiv w:val="1"/>
      <w:marLeft w:val="0"/>
      <w:marRight w:val="0"/>
      <w:marTop w:val="0"/>
      <w:marBottom w:val="0"/>
      <w:divBdr>
        <w:top w:val="none" w:sz="0" w:space="0" w:color="auto"/>
        <w:left w:val="none" w:sz="0" w:space="0" w:color="auto"/>
        <w:bottom w:val="none" w:sz="0" w:space="0" w:color="auto"/>
        <w:right w:val="none" w:sz="0" w:space="0" w:color="auto"/>
      </w:divBdr>
    </w:div>
    <w:div w:id="922645121">
      <w:bodyDiv w:val="1"/>
      <w:marLeft w:val="0"/>
      <w:marRight w:val="0"/>
      <w:marTop w:val="0"/>
      <w:marBottom w:val="0"/>
      <w:divBdr>
        <w:top w:val="none" w:sz="0" w:space="0" w:color="auto"/>
        <w:left w:val="none" w:sz="0" w:space="0" w:color="auto"/>
        <w:bottom w:val="none" w:sz="0" w:space="0" w:color="auto"/>
        <w:right w:val="none" w:sz="0" w:space="0" w:color="auto"/>
      </w:divBdr>
    </w:div>
    <w:div w:id="930965547">
      <w:bodyDiv w:val="1"/>
      <w:marLeft w:val="0"/>
      <w:marRight w:val="0"/>
      <w:marTop w:val="0"/>
      <w:marBottom w:val="0"/>
      <w:divBdr>
        <w:top w:val="none" w:sz="0" w:space="0" w:color="auto"/>
        <w:left w:val="none" w:sz="0" w:space="0" w:color="auto"/>
        <w:bottom w:val="none" w:sz="0" w:space="0" w:color="auto"/>
        <w:right w:val="none" w:sz="0" w:space="0" w:color="auto"/>
      </w:divBdr>
    </w:div>
    <w:div w:id="955718128">
      <w:bodyDiv w:val="1"/>
      <w:marLeft w:val="0"/>
      <w:marRight w:val="0"/>
      <w:marTop w:val="0"/>
      <w:marBottom w:val="0"/>
      <w:divBdr>
        <w:top w:val="none" w:sz="0" w:space="0" w:color="auto"/>
        <w:left w:val="none" w:sz="0" w:space="0" w:color="auto"/>
        <w:bottom w:val="none" w:sz="0" w:space="0" w:color="auto"/>
        <w:right w:val="none" w:sz="0" w:space="0" w:color="auto"/>
      </w:divBdr>
    </w:div>
    <w:div w:id="1107045615">
      <w:bodyDiv w:val="1"/>
      <w:marLeft w:val="0"/>
      <w:marRight w:val="0"/>
      <w:marTop w:val="0"/>
      <w:marBottom w:val="0"/>
      <w:divBdr>
        <w:top w:val="none" w:sz="0" w:space="0" w:color="auto"/>
        <w:left w:val="none" w:sz="0" w:space="0" w:color="auto"/>
        <w:bottom w:val="none" w:sz="0" w:space="0" w:color="auto"/>
        <w:right w:val="none" w:sz="0" w:space="0" w:color="auto"/>
      </w:divBdr>
    </w:div>
    <w:div w:id="1126585687">
      <w:bodyDiv w:val="1"/>
      <w:marLeft w:val="0"/>
      <w:marRight w:val="0"/>
      <w:marTop w:val="0"/>
      <w:marBottom w:val="0"/>
      <w:divBdr>
        <w:top w:val="none" w:sz="0" w:space="0" w:color="auto"/>
        <w:left w:val="none" w:sz="0" w:space="0" w:color="auto"/>
        <w:bottom w:val="none" w:sz="0" w:space="0" w:color="auto"/>
        <w:right w:val="none" w:sz="0" w:space="0" w:color="auto"/>
      </w:divBdr>
    </w:div>
    <w:div w:id="1164127866">
      <w:bodyDiv w:val="1"/>
      <w:marLeft w:val="0"/>
      <w:marRight w:val="0"/>
      <w:marTop w:val="0"/>
      <w:marBottom w:val="0"/>
      <w:divBdr>
        <w:top w:val="none" w:sz="0" w:space="0" w:color="auto"/>
        <w:left w:val="none" w:sz="0" w:space="0" w:color="auto"/>
        <w:bottom w:val="none" w:sz="0" w:space="0" w:color="auto"/>
        <w:right w:val="none" w:sz="0" w:space="0" w:color="auto"/>
      </w:divBdr>
    </w:div>
    <w:div w:id="1192837405">
      <w:bodyDiv w:val="1"/>
      <w:marLeft w:val="0"/>
      <w:marRight w:val="0"/>
      <w:marTop w:val="0"/>
      <w:marBottom w:val="0"/>
      <w:divBdr>
        <w:top w:val="none" w:sz="0" w:space="0" w:color="auto"/>
        <w:left w:val="none" w:sz="0" w:space="0" w:color="auto"/>
        <w:bottom w:val="none" w:sz="0" w:space="0" w:color="auto"/>
        <w:right w:val="none" w:sz="0" w:space="0" w:color="auto"/>
      </w:divBdr>
    </w:div>
    <w:div w:id="1204757403">
      <w:bodyDiv w:val="1"/>
      <w:marLeft w:val="0"/>
      <w:marRight w:val="0"/>
      <w:marTop w:val="0"/>
      <w:marBottom w:val="0"/>
      <w:divBdr>
        <w:top w:val="none" w:sz="0" w:space="0" w:color="auto"/>
        <w:left w:val="none" w:sz="0" w:space="0" w:color="auto"/>
        <w:bottom w:val="none" w:sz="0" w:space="0" w:color="auto"/>
        <w:right w:val="none" w:sz="0" w:space="0" w:color="auto"/>
      </w:divBdr>
    </w:div>
    <w:div w:id="1218971781">
      <w:bodyDiv w:val="1"/>
      <w:marLeft w:val="0"/>
      <w:marRight w:val="0"/>
      <w:marTop w:val="0"/>
      <w:marBottom w:val="0"/>
      <w:divBdr>
        <w:top w:val="none" w:sz="0" w:space="0" w:color="auto"/>
        <w:left w:val="none" w:sz="0" w:space="0" w:color="auto"/>
        <w:bottom w:val="none" w:sz="0" w:space="0" w:color="auto"/>
        <w:right w:val="none" w:sz="0" w:space="0" w:color="auto"/>
      </w:divBdr>
    </w:div>
    <w:div w:id="1224875313">
      <w:bodyDiv w:val="1"/>
      <w:marLeft w:val="0"/>
      <w:marRight w:val="0"/>
      <w:marTop w:val="0"/>
      <w:marBottom w:val="0"/>
      <w:divBdr>
        <w:top w:val="none" w:sz="0" w:space="0" w:color="auto"/>
        <w:left w:val="none" w:sz="0" w:space="0" w:color="auto"/>
        <w:bottom w:val="none" w:sz="0" w:space="0" w:color="auto"/>
        <w:right w:val="none" w:sz="0" w:space="0" w:color="auto"/>
      </w:divBdr>
    </w:div>
    <w:div w:id="1228803641">
      <w:bodyDiv w:val="1"/>
      <w:marLeft w:val="0"/>
      <w:marRight w:val="0"/>
      <w:marTop w:val="0"/>
      <w:marBottom w:val="0"/>
      <w:divBdr>
        <w:top w:val="none" w:sz="0" w:space="0" w:color="auto"/>
        <w:left w:val="none" w:sz="0" w:space="0" w:color="auto"/>
        <w:bottom w:val="none" w:sz="0" w:space="0" w:color="auto"/>
        <w:right w:val="none" w:sz="0" w:space="0" w:color="auto"/>
      </w:divBdr>
    </w:div>
    <w:div w:id="1243834495">
      <w:bodyDiv w:val="1"/>
      <w:marLeft w:val="0"/>
      <w:marRight w:val="0"/>
      <w:marTop w:val="0"/>
      <w:marBottom w:val="0"/>
      <w:divBdr>
        <w:top w:val="none" w:sz="0" w:space="0" w:color="auto"/>
        <w:left w:val="none" w:sz="0" w:space="0" w:color="auto"/>
        <w:bottom w:val="none" w:sz="0" w:space="0" w:color="auto"/>
        <w:right w:val="none" w:sz="0" w:space="0" w:color="auto"/>
      </w:divBdr>
    </w:div>
    <w:div w:id="1259944992">
      <w:bodyDiv w:val="1"/>
      <w:marLeft w:val="0"/>
      <w:marRight w:val="0"/>
      <w:marTop w:val="0"/>
      <w:marBottom w:val="0"/>
      <w:divBdr>
        <w:top w:val="none" w:sz="0" w:space="0" w:color="auto"/>
        <w:left w:val="none" w:sz="0" w:space="0" w:color="auto"/>
        <w:bottom w:val="none" w:sz="0" w:space="0" w:color="auto"/>
        <w:right w:val="none" w:sz="0" w:space="0" w:color="auto"/>
      </w:divBdr>
    </w:div>
    <w:div w:id="1285892887">
      <w:bodyDiv w:val="1"/>
      <w:marLeft w:val="0"/>
      <w:marRight w:val="0"/>
      <w:marTop w:val="0"/>
      <w:marBottom w:val="0"/>
      <w:divBdr>
        <w:top w:val="none" w:sz="0" w:space="0" w:color="auto"/>
        <w:left w:val="none" w:sz="0" w:space="0" w:color="auto"/>
        <w:bottom w:val="none" w:sz="0" w:space="0" w:color="auto"/>
        <w:right w:val="none" w:sz="0" w:space="0" w:color="auto"/>
      </w:divBdr>
    </w:div>
    <w:div w:id="1306198963">
      <w:bodyDiv w:val="1"/>
      <w:marLeft w:val="0"/>
      <w:marRight w:val="0"/>
      <w:marTop w:val="0"/>
      <w:marBottom w:val="0"/>
      <w:divBdr>
        <w:top w:val="none" w:sz="0" w:space="0" w:color="auto"/>
        <w:left w:val="none" w:sz="0" w:space="0" w:color="auto"/>
        <w:bottom w:val="none" w:sz="0" w:space="0" w:color="auto"/>
        <w:right w:val="none" w:sz="0" w:space="0" w:color="auto"/>
      </w:divBdr>
    </w:div>
    <w:div w:id="1380130691">
      <w:bodyDiv w:val="1"/>
      <w:marLeft w:val="0"/>
      <w:marRight w:val="0"/>
      <w:marTop w:val="0"/>
      <w:marBottom w:val="0"/>
      <w:divBdr>
        <w:top w:val="none" w:sz="0" w:space="0" w:color="auto"/>
        <w:left w:val="none" w:sz="0" w:space="0" w:color="auto"/>
        <w:bottom w:val="none" w:sz="0" w:space="0" w:color="auto"/>
        <w:right w:val="none" w:sz="0" w:space="0" w:color="auto"/>
      </w:divBdr>
    </w:div>
    <w:div w:id="1416516775">
      <w:bodyDiv w:val="1"/>
      <w:marLeft w:val="0"/>
      <w:marRight w:val="0"/>
      <w:marTop w:val="0"/>
      <w:marBottom w:val="0"/>
      <w:divBdr>
        <w:top w:val="none" w:sz="0" w:space="0" w:color="auto"/>
        <w:left w:val="none" w:sz="0" w:space="0" w:color="auto"/>
        <w:bottom w:val="none" w:sz="0" w:space="0" w:color="auto"/>
        <w:right w:val="none" w:sz="0" w:space="0" w:color="auto"/>
      </w:divBdr>
    </w:div>
    <w:div w:id="1459644893">
      <w:bodyDiv w:val="1"/>
      <w:marLeft w:val="0"/>
      <w:marRight w:val="0"/>
      <w:marTop w:val="0"/>
      <w:marBottom w:val="0"/>
      <w:divBdr>
        <w:top w:val="none" w:sz="0" w:space="0" w:color="auto"/>
        <w:left w:val="none" w:sz="0" w:space="0" w:color="auto"/>
        <w:bottom w:val="none" w:sz="0" w:space="0" w:color="auto"/>
        <w:right w:val="none" w:sz="0" w:space="0" w:color="auto"/>
      </w:divBdr>
    </w:div>
    <w:div w:id="1485121428">
      <w:bodyDiv w:val="1"/>
      <w:marLeft w:val="0"/>
      <w:marRight w:val="0"/>
      <w:marTop w:val="0"/>
      <w:marBottom w:val="0"/>
      <w:divBdr>
        <w:top w:val="none" w:sz="0" w:space="0" w:color="auto"/>
        <w:left w:val="none" w:sz="0" w:space="0" w:color="auto"/>
        <w:bottom w:val="none" w:sz="0" w:space="0" w:color="auto"/>
        <w:right w:val="none" w:sz="0" w:space="0" w:color="auto"/>
      </w:divBdr>
    </w:div>
    <w:div w:id="1507788551">
      <w:bodyDiv w:val="1"/>
      <w:marLeft w:val="0"/>
      <w:marRight w:val="0"/>
      <w:marTop w:val="0"/>
      <w:marBottom w:val="0"/>
      <w:divBdr>
        <w:top w:val="none" w:sz="0" w:space="0" w:color="auto"/>
        <w:left w:val="none" w:sz="0" w:space="0" w:color="auto"/>
        <w:bottom w:val="none" w:sz="0" w:space="0" w:color="auto"/>
        <w:right w:val="none" w:sz="0" w:space="0" w:color="auto"/>
      </w:divBdr>
    </w:div>
    <w:div w:id="1531651337">
      <w:bodyDiv w:val="1"/>
      <w:marLeft w:val="0"/>
      <w:marRight w:val="0"/>
      <w:marTop w:val="0"/>
      <w:marBottom w:val="0"/>
      <w:divBdr>
        <w:top w:val="none" w:sz="0" w:space="0" w:color="auto"/>
        <w:left w:val="none" w:sz="0" w:space="0" w:color="auto"/>
        <w:bottom w:val="none" w:sz="0" w:space="0" w:color="auto"/>
        <w:right w:val="none" w:sz="0" w:space="0" w:color="auto"/>
      </w:divBdr>
    </w:div>
    <w:div w:id="1545872679">
      <w:bodyDiv w:val="1"/>
      <w:marLeft w:val="0"/>
      <w:marRight w:val="0"/>
      <w:marTop w:val="0"/>
      <w:marBottom w:val="0"/>
      <w:divBdr>
        <w:top w:val="none" w:sz="0" w:space="0" w:color="auto"/>
        <w:left w:val="none" w:sz="0" w:space="0" w:color="auto"/>
        <w:bottom w:val="none" w:sz="0" w:space="0" w:color="auto"/>
        <w:right w:val="none" w:sz="0" w:space="0" w:color="auto"/>
      </w:divBdr>
    </w:div>
    <w:div w:id="1573614489">
      <w:bodyDiv w:val="1"/>
      <w:marLeft w:val="0"/>
      <w:marRight w:val="0"/>
      <w:marTop w:val="0"/>
      <w:marBottom w:val="0"/>
      <w:divBdr>
        <w:top w:val="none" w:sz="0" w:space="0" w:color="auto"/>
        <w:left w:val="none" w:sz="0" w:space="0" w:color="auto"/>
        <w:bottom w:val="none" w:sz="0" w:space="0" w:color="auto"/>
        <w:right w:val="none" w:sz="0" w:space="0" w:color="auto"/>
      </w:divBdr>
    </w:div>
    <w:div w:id="1574926448">
      <w:bodyDiv w:val="1"/>
      <w:marLeft w:val="0"/>
      <w:marRight w:val="0"/>
      <w:marTop w:val="0"/>
      <w:marBottom w:val="0"/>
      <w:divBdr>
        <w:top w:val="none" w:sz="0" w:space="0" w:color="auto"/>
        <w:left w:val="none" w:sz="0" w:space="0" w:color="auto"/>
        <w:bottom w:val="none" w:sz="0" w:space="0" w:color="auto"/>
        <w:right w:val="none" w:sz="0" w:space="0" w:color="auto"/>
      </w:divBdr>
    </w:div>
    <w:div w:id="1583953430">
      <w:bodyDiv w:val="1"/>
      <w:marLeft w:val="0"/>
      <w:marRight w:val="0"/>
      <w:marTop w:val="0"/>
      <w:marBottom w:val="0"/>
      <w:divBdr>
        <w:top w:val="none" w:sz="0" w:space="0" w:color="auto"/>
        <w:left w:val="none" w:sz="0" w:space="0" w:color="auto"/>
        <w:bottom w:val="none" w:sz="0" w:space="0" w:color="auto"/>
        <w:right w:val="none" w:sz="0" w:space="0" w:color="auto"/>
      </w:divBdr>
    </w:div>
    <w:div w:id="1613200166">
      <w:bodyDiv w:val="1"/>
      <w:marLeft w:val="0"/>
      <w:marRight w:val="0"/>
      <w:marTop w:val="0"/>
      <w:marBottom w:val="0"/>
      <w:divBdr>
        <w:top w:val="none" w:sz="0" w:space="0" w:color="auto"/>
        <w:left w:val="none" w:sz="0" w:space="0" w:color="auto"/>
        <w:bottom w:val="none" w:sz="0" w:space="0" w:color="auto"/>
        <w:right w:val="none" w:sz="0" w:space="0" w:color="auto"/>
      </w:divBdr>
    </w:div>
    <w:div w:id="1664774410">
      <w:bodyDiv w:val="1"/>
      <w:marLeft w:val="0"/>
      <w:marRight w:val="0"/>
      <w:marTop w:val="0"/>
      <w:marBottom w:val="0"/>
      <w:divBdr>
        <w:top w:val="none" w:sz="0" w:space="0" w:color="auto"/>
        <w:left w:val="none" w:sz="0" w:space="0" w:color="auto"/>
        <w:bottom w:val="none" w:sz="0" w:space="0" w:color="auto"/>
        <w:right w:val="none" w:sz="0" w:space="0" w:color="auto"/>
      </w:divBdr>
    </w:div>
    <w:div w:id="1699892943">
      <w:bodyDiv w:val="1"/>
      <w:marLeft w:val="0"/>
      <w:marRight w:val="0"/>
      <w:marTop w:val="0"/>
      <w:marBottom w:val="0"/>
      <w:divBdr>
        <w:top w:val="none" w:sz="0" w:space="0" w:color="auto"/>
        <w:left w:val="none" w:sz="0" w:space="0" w:color="auto"/>
        <w:bottom w:val="none" w:sz="0" w:space="0" w:color="auto"/>
        <w:right w:val="none" w:sz="0" w:space="0" w:color="auto"/>
      </w:divBdr>
    </w:div>
    <w:div w:id="1711610324">
      <w:bodyDiv w:val="1"/>
      <w:marLeft w:val="0"/>
      <w:marRight w:val="0"/>
      <w:marTop w:val="0"/>
      <w:marBottom w:val="0"/>
      <w:divBdr>
        <w:top w:val="none" w:sz="0" w:space="0" w:color="auto"/>
        <w:left w:val="none" w:sz="0" w:space="0" w:color="auto"/>
        <w:bottom w:val="none" w:sz="0" w:space="0" w:color="auto"/>
        <w:right w:val="none" w:sz="0" w:space="0" w:color="auto"/>
      </w:divBdr>
    </w:div>
    <w:div w:id="1723670505">
      <w:bodyDiv w:val="1"/>
      <w:marLeft w:val="0"/>
      <w:marRight w:val="0"/>
      <w:marTop w:val="0"/>
      <w:marBottom w:val="0"/>
      <w:divBdr>
        <w:top w:val="none" w:sz="0" w:space="0" w:color="auto"/>
        <w:left w:val="none" w:sz="0" w:space="0" w:color="auto"/>
        <w:bottom w:val="none" w:sz="0" w:space="0" w:color="auto"/>
        <w:right w:val="none" w:sz="0" w:space="0" w:color="auto"/>
      </w:divBdr>
    </w:div>
    <w:div w:id="1730303092">
      <w:bodyDiv w:val="1"/>
      <w:marLeft w:val="0"/>
      <w:marRight w:val="0"/>
      <w:marTop w:val="0"/>
      <w:marBottom w:val="0"/>
      <w:divBdr>
        <w:top w:val="none" w:sz="0" w:space="0" w:color="auto"/>
        <w:left w:val="none" w:sz="0" w:space="0" w:color="auto"/>
        <w:bottom w:val="none" w:sz="0" w:space="0" w:color="auto"/>
        <w:right w:val="none" w:sz="0" w:space="0" w:color="auto"/>
      </w:divBdr>
    </w:div>
    <w:div w:id="1741056414">
      <w:bodyDiv w:val="1"/>
      <w:marLeft w:val="0"/>
      <w:marRight w:val="0"/>
      <w:marTop w:val="0"/>
      <w:marBottom w:val="0"/>
      <w:divBdr>
        <w:top w:val="none" w:sz="0" w:space="0" w:color="auto"/>
        <w:left w:val="none" w:sz="0" w:space="0" w:color="auto"/>
        <w:bottom w:val="none" w:sz="0" w:space="0" w:color="auto"/>
        <w:right w:val="none" w:sz="0" w:space="0" w:color="auto"/>
      </w:divBdr>
    </w:div>
    <w:div w:id="1761947780">
      <w:bodyDiv w:val="1"/>
      <w:marLeft w:val="0"/>
      <w:marRight w:val="0"/>
      <w:marTop w:val="0"/>
      <w:marBottom w:val="0"/>
      <w:divBdr>
        <w:top w:val="none" w:sz="0" w:space="0" w:color="auto"/>
        <w:left w:val="none" w:sz="0" w:space="0" w:color="auto"/>
        <w:bottom w:val="none" w:sz="0" w:space="0" w:color="auto"/>
        <w:right w:val="none" w:sz="0" w:space="0" w:color="auto"/>
      </w:divBdr>
    </w:div>
    <w:div w:id="1768227834">
      <w:bodyDiv w:val="1"/>
      <w:marLeft w:val="0"/>
      <w:marRight w:val="0"/>
      <w:marTop w:val="0"/>
      <w:marBottom w:val="0"/>
      <w:divBdr>
        <w:top w:val="none" w:sz="0" w:space="0" w:color="auto"/>
        <w:left w:val="none" w:sz="0" w:space="0" w:color="auto"/>
        <w:bottom w:val="none" w:sz="0" w:space="0" w:color="auto"/>
        <w:right w:val="none" w:sz="0" w:space="0" w:color="auto"/>
      </w:divBdr>
    </w:div>
    <w:div w:id="1768652007">
      <w:bodyDiv w:val="1"/>
      <w:marLeft w:val="0"/>
      <w:marRight w:val="0"/>
      <w:marTop w:val="0"/>
      <w:marBottom w:val="0"/>
      <w:divBdr>
        <w:top w:val="none" w:sz="0" w:space="0" w:color="auto"/>
        <w:left w:val="none" w:sz="0" w:space="0" w:color="auto"/>
        <w:bottom w:val="none" w:sz="0" w:space="0" w:color="auto"/>
        <w:right w:val="none" w:sz="0" w:space="0" w:color="auto"/>
      </w:divBdr>
    </w:div>
    <w:div w:id="1770466966">
      <w:bodyDiv w:val="1"/>
      <w:marLeft w:val="0"/>
      <w:marRight w:val="0"/>
      <w:marTop w:val="0"/>
      <w:marBottom w:val="0"/>
      <w:divBdr>
        <w:top w:val="none" w:sz="0" w:space="0" w:color="auto"/>
        <w:left w:val="none" w:sz="0" w:space="0" w:color="auto"/>
        <w:bottom w:val="none" w:sz="0" w:space="0" w:color="auto"/>
        <w:right w:val="none" w:sz="0" w:space="0" w:color="auto"/>
      </w:divBdr>
    </w:div>
    <w:div w:id="1789617824">
      <w:bodyDiv w:val="1"/>
      <w:marLeft w:val="0"/>
      <w:marRight w:val="0"/>
      <w:marTop w:val="0"/>
      <w:marBottom w:val="0"/>
      <w:divBdr>
        <w:top w:val="none" w:sz="0" w:space="0" w:color="auto"/>
        <w:left w:val="none" w:sz="0" w:space="0" w:color="auto"/>
        <w:bottom w:val="none" w:sz="0" w:space="0" w:color="auto"/>
        <w:right w:val="none" w:sz="0" w:space="0" w:color="auto"/>
      </w:divBdr>
    </w:div>
    <w:div w:id="1816220089">
      <w:bodyDiv w:val="1"/>
      <w:marLeft w:val="0"/>
      <w:marRight w:val="0"/>
      <w:marTop w:val="0"/>
      <w:marBottom w:val="0"/>
      <w:divBdr>
        <w:top w:val="none" w:sz="0" w:space="0" w:color="auto"/>
        <w:left w:val="none" w:sz="0" w:space="0" w:color="auto"/>
        <w:bottom w:val="none" w:sz="0" w:space="0" w:color="auto"/>
        <w:right w:val="none" w:sz="0" w:space="0" w:color="auto"/>
      </w:divBdr>
    </w:div>
    <w:div w:id="1817647255">
      <w:bodyDiv w:val="1"/>
      <w:marLeft w:val="0"/>
      <w:marRight w:val="0"/>
      <w:marTop w:val="0"/>
      <w:marBottom w:val="0"/>
      <w:divBdr>
        <w:top w:val="none" w:sz="0" w:space="0" w:color="auto"/>
        <w:left w:val="none" w:sz="0" w:space="0" w:color="auto"/>
        <w:bottom w:val="none" w:sz="0" w:space="0" w:color="auto"/>
        <w:right w:val="none" w:sz="0" w:space="0" w:color="auto"/>
      </w:divBdr>
    </w:div>
    <w:div w:id="1818255241">
      <w:bodyDiv w:val="1"/>
      <w:marLeft w:val="0"/>
      <w:marRight w:val="0"/>
      <w:marTop w:val="0"/>
      <w:marBottom w:val="0"/>
      <w:divBdr>
        <w:top w:val="none" w:sz="0" w:space="0" w:color="auto"/>
        <w:left w:val="none" w:sz="0" w:space="0" w:color="auto"/>
        <w:bottom w:val="none" w:sz="0" w:space="0" w:color="auto"/>
        <w:right w:val="none" w:sz="0" w:space="0" w:color="auto"/>
      </w:divBdr>
    </w:div>
    <w:div w:id="1822690786">
      <w:bodyDiv w:val="1"/>
      <w:marLeft w:val="0"/>
      <w:marRight w:val="0"/>
      <w:marTop w:val="0"/>
      <w:marBottom w:val="0"/>
      <w:divBdr>
        <w:top w:val="none" w:sz="0" w:space="0" w:color="auto"/>
        <w:left w:val="none" w:sz="0" w:space="0" w:color="auto"/>
        <w:bottom w:val="none" w:sz="0" w:space="0" w:color="auto"/>
        <w:right w:val="none" w:sz="0" w:space="0" w:color="auto"/>
      </w:divBdr>
    </w:div>
    <w:div w:id="1825930993">
      <w:bodyDiv w:val="1"/>
      <w:marLeft w:val="0"/>
      <w:marRight w:val="0"/>
      <w:marTop w:val="0"/>
      <w:marBottom w:val="0"/>
      <w:divBdr>
        <w:top w:val="none" w:sz="0" w:space="0" w:color="auto"/>
        <w:left w:val="none" w:sz="0" w:space="0" w:color="auto"/>
        <w:bottom w:val="none" w:sz="0" w:space="0" w:color="auto"/>
        <w:right w:val="none" w:sz="0" w:space="0" w:color="auto"/>
      </w:divBdr>
    </w:div>
    <w:div w:id="1835951475">
      <w:bodyDiv w:val="1"/>
      <w:marLeft w:val="0"/>
      <w:marRight w:val="0"/>
      <w:marTop w:val="0"/>
      <w:marBottom w:val="0"/>
      <w:divBdr>
        <w:top w:val="none" w:sz="0" w:space="0" w:color="auto"/>
        <w:left w:val="none" w:sz="0" w:space="0" w:color="auto"/>
        <w:bottom w:val="none" w:sz="0" w:space="0" w:color="auto"/>
        <w:right w:val="none" w:sz="0" w:space="0" w:color="auto"/>
      </w:divBdr>
    </w:div>
    <w:div w:id="1893686134">
      <w:bodyDiv w:val="1"/>
      <w:marLeft w:val="0"/>
      <w:marRight w:val="0"/>
      <w:marTop w:val="0"/>
      <w:marBottom w:val="0"/>
      <w:divBdr>
        <w:top w:val="none" w:sz="0" w:space="0" w:color="auto"/>
        <w:left w:val="none" w:sz="0" w:space="0" w:color="auto"/>
        <w:bottom w:val="none" w:sz="0" w:space="0" w:color="auto"/>
        <w:right w:val="none" w:sz="0" w:space="0" w:color="auto"/>
      </w:divBdr>
    </w:div>
    <w:div w:id="1894997239">
      <w:bodyDiv w:val="1"/>
      <w:marLeft w:val="0"/>
      <w:marRight w:val="0"/>
      <w:marTop w:val="0"/>
      <w:marBottom w:val="0"/>
      <w:divBdr>
        <w:top w:val="none" w:sz="0" w:space="0" w:color="auto"/>
        <w:left w:val="none" w:sz="0" w:space="0" w:color="auto"/>
        <w:bottom w:val="none" w:sz="0" w:space="0" w:color="auto"/>
        <w:right w:val="none" w:sz="0" w:space="0" w:color="auto"/>
      </w:divBdr>
    </w:div>
    <w:div w:id="1925651497">
      <w:bodyDiv w:val="1"/>
      <w:marLeft w:val="0"/>
      <w:marRight w:val="0"/>
      <w:marTop w:val="0"/>
      <w:marBottom w:val="0"/>
      <w:divBdr>
        <w:top w:val="none" w:sz="0" w:space="0" w:color="auto"/>
        <w:left w:val="none" w:sz="0" w:space="0" w:color="auto"/>
        <w:bottom w:val="none" w:sz="0" w:space="0" w:color="auto"/>
        <w:right w:val="none" w:sz="0" w:space="0" w:color="auto"/>
      </w:divBdr>
    </w:div>
    <w:div w:id="1960141131">
      <w:bodyDiv w:val="1"/>
      <w:marLeft w:val="0"/>
      <w:marRight w:val="0"/>
      <w:marTop w:val="0"/>
      <w:marBottom w:val="0"/>
      <w:divBdr>
        <w:top w:val="none" w:sz="0" w:space="0" w:color="auto"/>
        <w:left w:val="none" w:sz="0" w:space="0" w:color="auto"/>
        <w:bottom w:val="none" w:sz="0" w:space="0" w:color="auto"/>
        <w:right w:val="none" w:sz="0" w:space="0" w:color="auto"/>
      </w:divBdr>
    </w:div>
    <w:div w:id="2002080314">
      <w:bodyDiv w:val="1"/>
      <w:marLeft w:val="0"/>
      <w:marRight w:val="0"/>
      <w:marTop w:val="0"/>
      <w:marBottom w:val="0"/>
      <w:divBdr>
        <w:top w:val="none" w:sz="0" w:space="0" w:color="auto"/>
        <w:left w:val="none" w:sz="0" w:space="0" w:color="auto"/>
        <w:bottom w:val="none" w:sz="0" w:space="0" w:color="auto"/>
        <w:right w:val="none" w:sz="0" w:space="0" w:color="auto"/>
      </w:divBdr>
    </w:div>
    <w:div w:id="2012026397">
      <w:bodyDiv w:val="1"/>
      <w:marLeft w:val="0"/>
      <w:marRight w:val="0"/>
      <w:marTop w:val="0"/>
      <w:marBottom w:val="0"/>
      <w:divBdr>
        <w:top w:val="none" w:sz="0" w:space="0" w:color="auto"/>
        <w:left w:val="none" w:sz="0" w:space="0" w:color="auto"/>
        <w:bottom w:val="none" w:sz="0" w:space="0" w:color="auto"/>
        <w:right w:val="none" w:sz="0" w:space="0" w:color="auto"/>
      </w:divBdr>
      <w:divsChild>
        <w:div w:id="310869408">
          <w:marLeft w:val="0"/>
          <w:marRight w:val="0"/>
          <w:marTop w:val="0"/>
          <w:marBottom w:val="0"/>
          <w:divBdr>
            <w:top w:val="none" w:sz="0" w:space="0" w:color="auto"/>
            <w:left w:val="none" w:sz="0" w:space="0" w:color="auto"/>
            <w:bottom w:val="none" w:sz="0" w:space="0" w:color="auto"/>
            <w:right w:val="none" w:sz="0" w:space="0" w:color="auto"/>
          </w:divBdr>
        </w:div>
        <w:div w:id="254946244">
          <w:marLeft w:val="0"/>
          <w:marRight w:val="0"/>
          <w:marTop w:val="0"/>
          <w:marBottom w:val="0"/>
          <w:divBdr>
            <w:top w:val="none" w:sz="0" w:space="0" w:color="auto"/>
            <w:left w:val="none" w:sz="0" w:space="0" w:color="auto"/>
            <w:bottom w:val="none" w:sz="0" w:space="0" w:color="auto"/>
            <w:right w:val="none" w:sz="0" w:space="0" w:color="auto"/>
          </w:divBdr>
        </w:div>
        <w:div w:id="524945213">
          <w:marLeft w:val="0"/>
          <w:marRight w:val="0"/>
          <w:marTop w:val="0"/>
          <w:marBottom w:val="0"/>
          <w:divBdr>
            <w:top w:val="none" w:sz="0" w:space="0" w:color="auto"/>
            <w:left w:val="none" w:sz="0" w:space="0" w:color="auto"/>
            <w:bottom w:val="none" w:sz="0" w:space="0" w:color="auto"/>
            <w:right w:val="none" w:sz="0" w:space="0" w:color="auto"/>
          </w:divBdr>
        </w:div>
        <w:div w:id="1085148183">
          <w:marLeft w:val="0"/>
          <w:marRight w:val="0"/>
          <w:marTop w:val="0"/>
          <w:marBottom w:val="0"/>
          <w:divBdr>
            <w:top w:val="none" w:sz="0" w:space="0" w:color="auto"/>
            <w:left w:val="none" w:sz="0" w:space="0" w:color="auto"/>
            <w:bottom w:val="none" w:sz="0" w:space="0" w:color="auto"/>
            <w:right w:val="none" w:sz="0" w:space="0" w:color="auto"/>
          </w:divBdr>
        </w:div>
        <w:div w:id="238826431">
          <w:marLeft w:val="0"/>
          <w:marRight w:val="0"/>
          <w:marTop w:val="0"/>
          <w:marBottom w:val="0"/>
          <w:divBdr>
            <w:top w:val="none" w:sz="0" w:space="0" w:color="auto"/>
            <w:left w:val="none" w:sz="0" w:space="0" w:color="auto"/>
            <w:bottom w:val="none" w:sz="0" w:space="0" w:color="auto"/>
            <w:right w:val="none" w:sz="0" w:space="0" w:color="auto"/>
          </w:divBdr>
        </w:div>
        <w:div w:id="1171221370">
          <w:marLeft w:val="0"/>
          <w:marRight w:val="0"/>
          <w:marTop w:val="0"/>
          <w:marBottom w:val="0"/>
          <w:divBdr>
            <w:top w:val="none" w:sz="0" w:space="0" w:color="auto"/>
            <w:left w:val="none" w:sz="0" w:space="0" w:color="auto"/>
            <w:bottom w:val="none" w:sz="0" w:space="0" w:color="auto"/>
            <w:right w:val="none" w:sz="0" w:space="0" w:color="auto"/>
          </w:divBdr>
        </w:div>
        <w:div w:id="1424909712">
          <w:marLeft w:val="0"/>
          <w:marRight w:val="0"/>
          <w:marTop w:val="0"/>
          <w:marBottom w:val="0"/>
          <w:divBdr>
            <w:top w:val="none" w:sz="0" w:space="0" w:color="auto"/>
            <w:left w:val="none" w:sz="0" w:space="0" w:color="auto"/>
            <w:bottom w:val="none" w:sz="0" w:space="0" w:color="auto"/>
            <w:right w:val="none" w:sz="0" w:space="0" w:color="auto"/>
          </w:divBdr>
          <w:divsChild>
            <w:div w:id="594048664">
              <w:marLeft w:val="0"/>
              <w:marRight w:val="0"/>
              <w:marTop w:val="0"/>
              <w:marBottom w:val="0"/>
              <w:divBdr>
                <w:top w:val="none" w:sz="0" w:space="0" w:color="auto"/>
                <w:left w:val="none" w:sz="0" w:space="0" w:color="auto"/>
                <w:bottom w:val="none" w:sz="0" w:space="0" w:color="auto"/>
                <w:right w:val="none" w:sz="0" w:space="0" w:color="auto"/>
              </w:divBdr>
            </w:div>
            <w:div w:id="13042961">
              <w:marLeft w:val="0"/>
              <w:marRight w:val="0"/>
              <w:marTop w:val="0"/>
              <w:marBottom w:val="0"/>
              <w:divBdr>
                <w:top w:val="none" w:sz="0" w:space="0" w:color="auto"/>
                <w:left w:val="none" w:sz="0" w:space="0" w:color="auto"/>
                <w:bottom w:val="none" w:sz="0" w:space="0" w:color="auto"/>
                <w:right w:val="none" w:sz="0" w:space="0" w:color="auto"/>
              </w:divBdr>
              <w:divsChild>
                <w:div w:id="1339960974">
                  <w:marLeft w:val="0"/>
                  <w:marRight w:val="0"/>
                  <w:marTop w:val="0"/>
                  <w:marBottom w:val="0"/>
                  <w:divBdr>
                    <w:top w:val="none" w:sz="0" w:space="0" w:color="auto"/>
                    <w:left w:val="none" w:sz="0" w:space="0" w:color="auto"/>
                    <w:bottom w:val="none" w:sz="0" w:space="0" w:color="auto"/>
                    <w:right w:val="none" w:sz="0" w:space="0" w:color="auto"/>
                  </w:divBdr>
                </w:div>
                <w:div w:id="464085025">
                  <w:marLeft w:val="0"/>
                  <w:marRight w:val="0"/>
                  <w:marTop w:val="0"/>
                  <w:marBottom w:val="0"/>
                  <w:divBdr>
                    <w:top w:val="none" w:sz="0" w:space="0" w:color="auto"/>
                    <w:left w:val="none" w:sz="0" w:space="0" w:color="auto"/>
                    <w:bottom w:val="none" w:sz="0" w:space="0" w:color="auto"/>
                    <w:right w:val="none" w:sz="0" w:space="0" w:color="auto"/>
                  </w:divBdr>
                </w:div>
                <w:div w:id="1994751072">
                  <w:marLeft w:val="0"/>
                  <w:marRight w:val="0"/>
                  <w:marTop w:val="0"/>
                  <w:marBottom w:val="0"/>
                  <w:divBdr>
                    <w:top w:val="none" w:sz="0" w:space="0" w:color="auto"/>
                    <w:left w:val="none" w:sz="0" w:space="0" w:color="auto"/>
                    <w:bottom w:val="none" w:sz="0" w:space="0" w:color="auto"/>
                    <w:right w:val="none" w:sz="0" w:space="0" w:color="auto"/>
                  </w:divBdr>
                </w:div>
                <w:div w:id="518003684">
                  <w:marLeft w:val="0"/>
                  <w:marRight w:val="0"/>
                  <w:marTop w:val="0"/>
                  <w:marBottom w:val="0"/>
                  <w:divBdr>
                    <w:top w:val="none" w:sz="0" w:space="0" w:color="auto"/>
                    <w:left w:val="none" w:sz="0" w:space="0" w:color="auto"/>
                    <w:bottom w:val="none" w:sz="0" w:space="0" w:color="auto"/>
                    <w:right w:val="none" w:sz="0" w:space="0" w:color="auto"/>
                  </w:divBdr>
                </w:div>
                <w:div w:id="462574522">
                  <w:marLeft w:val="0"/>
                  <w:marRight w:val="0"/>
                  <w:marTop w:val="0"/>
                  <w:marBottom w:val="0"/>
                  <w:divBdr>
                    <w:top w:val="none" w:sz="0" w:space="0" w:color="auto"/>
                    <w:left w:val="none" w:sz="0" w:space="0" w:color="auto"/>
                    <w:bottom w:val="none" w:sz="0" w:space="0" w:color="auto"/>
                    <w:right w:val="none" w:sz="0" w:space="0" w:color="auto"/>
                  </w:divBdr>
                </w:div>
                <w:div w:id="705179388">
                  <w:marLeft w:val="0"/>
                  <w:marRight w:val="0"/>
                  <w:marTop w:val="0"/>
                  <w:marBottom w:val="0"/>
                  <w:divBdr>
                    <w:top w:val="none" w:sz="0" w:space="0" w:color="auto"/>
                    <w:left w:val="none" w:sz="0" w:space="0" w:color="auto"/>
                    <w:bottom w:val="none" w:sz="0" w:space="0" w:color="auto"/>
                    <w:right w:val="none" w:sz="0" w:space="0" w:color="auto"/>
                  </w:divBdr>
                </w:div>
                <w:div w:id="39283767">
                  <w:marLeft w:val="0"/>
                  <w:marRight w:val="0"/>
                  <w:marTop w:val="0"/>
                  <w:marBottom w:val="0"/>
                  <w:divBdr>
                    <w:top w:val="none" w:sz="0" w:space="0" w:color="auto"/>
                    <w:left w:val="none" w:sz="0" w:space="0" w:color="auto"/>
                    <w:bottom w:val="none" w:sz="0" w:space="0" w:color="auto"/>
                    <w:right w:val="none" w:sz="0" w:space="0" w:color="auto"/>
                  </w:divBdr>
                </w:div>
                <w:div w:id="629483536">
                  <w:marLeft w:val="0"/>
                  <w:marRight w:val="0"/>
                  <w:marTop w:val="0"/>
                  <w:marBottom w:val="0"/>
                  <w:divBdr>
                    <w:top w:val="none" w:sz="0" w:space="0" w:color="auto"/>
                    <w:left w:val="none" w:sz="0" w:space="0" w:color="auto"/>
                    <w:bottom w:val="none" w:sz="0" w:space="0" w:color="auto"/>
                    <w:right w:val="none" w:sz="0" w:space="0" w:color="auto"/>
                  </w:divBdr>
                </w:div>
                <w:div w:id="210457931">
                  <w:marLeft w:val="0"/>
                  <w:marRight w:val="0"/>
                  <w:marTop w:val="0"/>
                  <w:marBottom w:val="0"/>
                  <w:divBdr>
                    <w:top w:val="none" w:sz="0" w:space="0" w:color="auto"/>
                    <w:left w:val="none" w:sz="0" w:space="0" w:color="auto"/>
                    <w:bottom w:val="none" w:sz="0" w:space="0" w:color="auto"/>
                    <w:right w:val="none" w:sz="0" w:space="0" w:color="auto"/>
                  </w:divBdr>
                </w:div>
                <w:div w:id="1226256605">
                  <w:marLeft w:val="0"/>
                  <w:marRight w:val="0"/>
                  <w:marTop w:val="0"/>
                  <w:marBottom w:val="0"/>
                  <w:divBdr>
                    <w:top w:val="none" w:sz="0" w:space="0" w:color="auto"/>
                    <w:left w:val="none" w:sz="0" w:space="0" w:color="auto"/>
                    <w:bottom w:val="none" w:sz="0" w:space="0" w:color="auto"/>
                    <w:right w:val="none" w:sz="0" w:space="0" w:color="auto"/>
                  </w:divBdr>
                </w:div>
                <w:div w:id="641009437">
                  <w:marLeft w:val="0"/>
                  <w:marRight w:val="0"/>
                  <w:marTop w:val="0"/>
                  <w:marBottom w:val="0"/>
                  <w:divBdr>
                    <w:top w:val="none" w:sz="0" w:space="0" w:color="auto"/>
                    <w:left w:val="none" w:sz="0" w:space="0" w:color="auto"/>
                    <w:bottom w:val="none" w:sz="0" w:space="0" w:color="auto"/>
                    <w:right w:val="none" w:sz="0" w:space="0" w:color="auto"/>
                  </w:divBdr>
                </w:div>
                <w:div w:id="1959028636">
                  <w:marLeft w:val="0"/>
                  <w:marRight w:val="0"/>
                  <w:marTop w:val="0"/>
                  <w:marBottom w:val="0"/>
                  <w:divBdr>
                    <w:top w:val="none" w:sz="0" w:space="0" w:color="auto"/>
                    <w:left w:val="none" w:sz="0" w:space="0" w:color="auto"/>
                    <w:bottom w:val="none" w:sz="0" w:space="0" w:color="auto"/>
                    <w:right w:val="none" w:sz="0" w:space="0" w:color="auto"/>
                  </w:divBdr>
                </w:div>
                <w:div w:id="1620256227">
                  <w:marLeft w:val="0"/>
                  <w:marRight w:val="0"/>
                  <w:marTop w:val="0"/>
                  <w:marBottom w:val="0"/>
                  <w:divBdr>
                    <w:top w:val="none" w:sz="0" w:space="0" w:color="auto"/>
                    <w:left w:val="none" w:sz="0" w:space="0" w:color="auto"/>
                    <w:bottom w:val="none" w:sz="0" w:space="0" w:color="auto"/>
                    <w:right w:val="none" w:sz="0" w:space="0" w:color="auto"/>
                  </w:divBdr>
                </w:div>
                <w:div w:id="106774571">
                  <w:marLeft w:val="0"/>
                  <w:marRight w:val="0"/>
                  <w:marTop w:val="0"/>
                  <w:marBottom w:val="0"/>
                  <w:divBdr>
                    <w:top w:val="none" w:sz="0" w:space="0" w:color="auto"/>
                    <w:left w:val="none" w:sz="0" w:space="0" w:color="auto"/>
                    <w:bottom w:val="none" w:sz="0" w:space="0" w:color="auto"/>
                    <w:right w:val="none" w:sz="0" w:space="0" w:color="auto"/>
                  </w:divBdr>
                </w:div>
                <w:div w:id="1218593416">
                  <w:marLeft w:val="0"/>
                  <w:marRight w:val="0"/>
                  <w:marTop w:val="0"/>
                  <w:marBottom w:val="0"/>
                  <w:divBdr>
                    <w:top w:val="none" w:sz="0" w:space="0" w:color="auto"/>
                    <w:left w:val="none" w:sz="0" w:space="0" w:color="auto"/>
                    <w:bottom w:val="none" w:sz="0" w:space="0" w:color="auto"/>
                    <w:right w:val="none" w:sz="0" w:space="0" w:color="auto"/>
                  </w:divBdr>
                </w:div>
                <w:div w:id="214449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949758">
      <w:bodyDiv w:val="1"/>
      <w:marLeft w:val="0"/>
      <w:marRight w:val="0"/>
      <w:marTop w:val="0"/>
      <w:marBottom w:val="0"/>
      <w:divBdr>
        <w:top w:val="none" w:sz="0" w:space="0" w:color="auto"/>
        <w:left w:val="none" w:sz="0" w:space="0" w:color="auto"/>
        <w:bottom w:val="none" w:sz="0" w:space="0" w:color="auto"/>
        <w:right w:val="none" w:sz="0" w:space="0" w:color="auto"/>
      </w:divBdr>
    </w:div>
    <w:div w:id="2043092079">
      <w:bodyDiv w:val="1"/>
      <w:marLeft w:val="0"/>
      <w:marRight w:val="0"/>
      <w:marTop w:val="0"/>
      <w:marBottom w:val="0"/>
      <w:divBdr>
        <w:top w:val="none" w:sz="0" w:space="0" w:color="auto"/>
        <w:left w:val="none" w:sz="0" w:space="0" w:color="auto"/>
        <w:bottom w:val="none" w:sz="0" w:space="0" w:color="auto"/>
        <w:right w:val="none" w:sz="0" w:space="0" w:color="auto"/>
      </w:divBdr>
    </w:div>
    <w:div w:id="2048555785">
      <w:bodyDiv w:val="1"/>
      <w:marLeft w:val="0"/>
      <w:marRight w:val="0"/>
      <w:marTop w:val="0"/>
      <w:marBottom w:val="0"/>
      <w:divBdr>
        <w:top w:val="none" w:sz="0" w:space="0" w:color="auto"/>
        <w:left w:val="none" w:sz="0" w:space="0" w:color="auto"/>
        <w:bottom w:val="none" w:sz="0" w:space="0" w:color="auto"/>
        <w:right w:val="none" w:sz="0" w:space="0" w:color="auto"/>
      </w:divBdr>
    </w:div>
    <w:div w:id="2052070338">
      <w:bodyDiv w:val="1"/>
      <w:marLeft w:val="0"/>
      <w:marRight w:val="0"/>
      <w:marTop w:val="0"/>
      <w:marBottom w:val="0"/>
      <w:divBdr>
        <w:top w:val="none" w:sz="0" w:space="0" w:color="auto"/>
        <w:left w:val="none" w:sz="0" w:space="0" w:color="auto"/>
        <w:bottom w:val="none" w:sz="0" w:space="0" w:color="auto"/>
        <w:right w:val="none" w:sz="0" w:space="0" w:color="auto"/>
      </w:divBdr>
    </w:div>
    <w:div w:id="2064057547">
      <w:bodyDiv w:val="1"/>
      <w:marLeft w:val="0"/>
      <w:marRight w:val="0"/>
      <w:marTop w:val="0"/>
      <w:marBottom w:val="0"/>
      <w:divBdr>
        <w:top w:val="none" w:sz="0" w:space="0" w:color="auto"/>
        <w:left w:val="none" w:sz="0" w:space="0" w:color="auto"/>
        <w:bottom w:val="none" w:sz="0" w:space="0" w:color="auto"/>
        <w:right w:val="none" w:sz="0" w:space="0" w:color="auto"/>
      </w:divBdr>
    </w:div>
    <w:div w:id="2101947448">
      <w:bodyDiv w:val="1"/>
      <w:marLeft w:val="0"/>
      <w:marRight w:val="0"/>
      <w:marTop w:val="0"/>
      <w:marBottom w:val="0"/>
      <w:divBdr>
        <w:top w:val="none" w:sz="0" w:space="0" w:color="auto"/>
        <w:left w:val="none" w:sz="0" w:space="0" w:color="auto"/>
        <w:bottom w:val="none" w:sz="0" w:space="0" w:color="auto"/>
        <w:right w:val="none" w:sz="0" w:space="0" w:color="auto"/>
      </w:divBdr>
    </w:div>
    <w:div w:id="212665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8FD8C-4E7F-4B21-82D6-BC61D9F35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dc:creator>
  <cp:keywords/>
  <dc:description/>
  <cp:lastModifiedBy>MITA</cp:lastModifiedBy>
  <cp:revision>2</cp:revision>
  <dcterms:created xsi:type="dcterms:W3CDTF">2011-09-22T17:48:00Z</dcterms:created>
  <dcterms:modified xsi:type="dcterms:W3CDTF">2011-09-22T17:48:00Z</dcterms:modified>
</cp:coreProperties>
</file>