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55" w:rsidRDefault="002C7585" w:rsidP="002C7585">
      <w:pPr>
        <w:jc w:val="center"/>
        <w:rPr>
          <w:color w:val="C0504D" w:themeColor="accent2"/>
          <w:sz w:val="48"/>
          <w:szCs w:val="48"/>
        </w:rPr>
      </w:pPr>
      <w:r w:rsidRPr="002C7585">
        <w:rPr>
          <w:color w:val="C0504D" w:themeColor="accent2"/>
          <w:sz w:val="48"/>
          <w:szCs w:val="48"/>
        </w:rPr>
        <w:t>AMENDMENTS</w:t>
      </w:r>
      <w:r w:rsidR="00B947FA">
        <w:rPr>
          <w:color w:val="C0504D" w:themeColor="accent2"/>
          <w:sz w:val="48"/>
          <w:szCs w:val="48"/>
        </w:rPr>
        <w:t xml:space="preserve"> </w:t>
      </w:r>
    </w:p>
    <w:p w:rsidR="002C7585" w:rsidRDefault="002C7585" w:rsidP="002C7585">
      <w:pPr>
        <w:rPr>
          <w:color w:val="C0504D" w:themeColor="accent2"/>
          <w:sz w:val="36"/>
          <w:szCs w:val="36"/>
          <w:u w:val="single"/>
        </w:rPr>
      </w:pPr>
      <w:r w:rsidRPr="002C7585">
        <w:rPr>
          <w:color w:val="C0504D" w:themeColor="accent2"/>
          <w:sz w:val="36"/>
          <w:szCs w:val="36"/>
          <w:u w:val="single"/>
        </w:rPr>
        <w:t>In Companies Act</w:t>
      </w:r>
      <w:r w:rsidR="00E25112">
        <w:rPr>
          <w:color w:val="C0504D" w:themeColor="accent2"/>
          <w:sz w:val="36"/>
          <w:szCs w:val="36"/>
          <w:u w:val="single"/>
        </w:rPr>
        <w:t>,</w:t>
      </w:r>
      <w:r w:rsidRPr="002C7585">
        <w:rPr>
          <w:color w:val="C0504D" w:themeColor="accent2"/>
          <w:sz w:val="36"/>
          <w:szCs w:val="36"/>
          <w:u w:val="single"/>
        </w:rPr>
        <w:t xml:space="preserve"> 1956</w:t>
      </w:r>
    </w:p>
    <w:p w:rsidR="002C7585" w:rsidRPr="00D472A0" w:rsidRDefault="006B180F" w:rsidP="00D472A0">
      <w:pPr>
        <w:pStyle w:val="ListParagraph"/>
        <w:numPr>
          <w:ilvl w:val="0"/>
          <w:numId w:val="2"/>
        </w:numPr>
        <w:rPr>
          <w:color w:val="C0504D" w:themeColor="accent2"/>
          <w:sz w:val="36"/>
          <w:szCs w:val="36"/>
        </w:rPr>
      </w:pPr>
      <w:r>
        <w:rPr>
          <w:sz w:val="36"/>
          <w:szCs w:val="36"/>
        </w:rPr>
        <w:t>According to a corporate affairs minis</w:t>
      </w:r>
      <w:r w:rsidR="000E7D56">
        <w:rPr>
          <w:sz w:val="36"/>
          <w:szCs w:val="36"/>
        </w:rPr>
        <w:t xml:space="preserve">try </w:t>
      </w:r>
      <w:r w:rsidR="00D472A0">
        <w:rPr>
          <w:sz w:val="36"/>
          <w:szCs w:val="36"/>
        </w:rPr>
        <w:t>notification, a</w:t>
      </w:r>
      <w:r w:rsidR="000E7D56">
        <w:rPr>
          <w:sz w:val="36"/>
          <w:szCs w:val="36"/>
        </w:rPr>
        <w:t xml:space="preserve"> company will not have to seek central govt. approval</w:t>
      </w:r>
      <w:r w:rsidR="00D472A0">
        <w:rPr>
          <w:sz w:val="36"/>
          <w:szCs w:val="36"/>
        </w:rPr>
        <w:t xml:space="preserve"> </w:t>
      </w:r>
      <w:r w:rsidR="000E7D56">
        <w:rPr>
          <w:sz w:val="36"/>
          <w:szCs w:val="36"/>
        </w:rPr>
        <w:t>for hiring relatives of directors</w:t>
      </w:r>
      <w:r w:rsidR="00D472A0">
        <w:rPr>
          <w:sz w:val="36"/>
          <w:szCs w:val="36"/>
        </w:rPr>
        <w:t xml:space="preserve"> if monthly the payment is being below Rs 2.5lakh.The earlier limit it was Rs 50000.</w:t>
      </w:r>
    </w:p>
    <w:p w:rsidR="003E07C7" w:rsidRPr="003E07C7" w:rsidRDefault="00D472A0" w:rsidP="00D472A0">
      <w:pPr>
        <w:pStyle w:val="ListParagraph"/>
        <w:numPr>
          <w:ilvl w:val="0"/>
          <w:numId w:val="2"/>
        </w:numPr>
        <w:rPr>
          <w:color w:val="C0504D" w:themeColor="accent2"/>
          <w:sz w:val="36"/>
          <w:szCs w:val="36"/>
        </w:rPr>
      </w:pPr>
      <w:r>
        <w:rPr>
          <w:sz w:val="36"/>
          <w:szCs w:val="36"/>
        </w:rPr>
        <w:t xml:space="preserve">The government has also increased the threshold annual remuneration for senior staff members from Rs 24lakh to </w:t>
      </w:r>
      <w:r w:rsidR="003E07C7">
        <w:rPr>
          <w:sz w:val="36"/>
          <w:szCs w:val="36"/>
        </w:rPr>
        <w:t xml:space="preserve">60lakh for incorporation in the annual report. Under the revised norms, companies will have to mention the details of those senior employees who get Rs 60lakh and </w:t>
      </w:r>
      <w:r w:rsidR="00023D0B">
        <w:rPr>
          <w:sz w:val="36"/>
          <w:szCs w:val="36"/>
        </w:rPr>
        <w:t>above year</w:t>
      </w:r>
      <w:r w:rsidR="003E07C7">
        <w:rPr>
          <w:sz w:val="36"/>
          <w:szCs w:val="36"/>
        </w:rPr>
        <w:t xml:space="preserve">, or over Rs 5lakh per month, in the board’s </w:t>
      </w:r>
      <w:r w:rsidR="00023D0B">
        <w:rPr>
          <w:sz w:val="36"/>
          <w:szCs w:val="36"/>
        </w:rPr>
        <w:t>report [section217 (</w:t>
      </w:r>
      <w:r w:rsidR="003A0CCC">
        <w:rPr>
          <w:sz w:val="36"/>
          <w:szCs w:val="36"/>
        </w:rPr>
        <w:t>2A)]</w:t>
      </w:r>
      <w:r w:rsidR="003E07C7">
        <w:rPr>
          <w:sz w:val="36"/>
          <w:szCs w:val="36"/>
        </w:rPr>
        <w:t>.</w:t>
      </w:r>
    </w:p>
    <w:p w:rsidR="00D472A0" w:rsidRDefault="003E07C7" w:rsidP="003E07C7">
      <w:pPr>
        <w:rPr>
          <w:color w:val="C0504D" w:themeColor="accent2"/>
          <w:sz w:val="36"/>
          <w:szCs w:val="36"/>
          <w:u w:val="single"/>
        </w:rPr>
      </w:pPr>
      <w:r w:rsidRPr="003E07C7">
        <w:rPr>
          <w:sz w:val="36"/>
          <w:szCs w:val="36"/>
        </w:rPr>
        <w:t xml:space="preserve"> </w:t>
      </w:r>
      <w:r>
        <w:rPr>
          <w:color w:val="C0504D" w:themeColor="accent2"/>
          <w:sz w:val="36"/>
          <w:szCs w:val="36"/>
          <w:u w:val="single"/>
        </w:rPr>
        <w:t>In Service Tax</w:t>
      </w:r>
    </w:p>
    <w:p w:rsidR="003E07C7" w:rsidRDefault="006F58F9" w:rsidP="003E07C7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 xml:space="preserve"> Rule-7C </w:t>
      </w:r>
      <w:r w:rsidR="003E07C7" w:rsidRPr="008861AA">
        <w:rPr>
          <w:sz w:val="36"/>
          <w:szCs w:val="36"/>
        </w:rPr>
        <w:t>Maximum penalty</w:t>
      </w:r>
      <w:r w:rsidR="008861AA">
        <w:rPr>
          <w:sz w:val="36"/>
          <w:szCs w:val="36"/>
        </w:rPr>
        <w:t xml:space="preserve"> on late filing of return of service is increased from Rs 2000 to 20000</w:t>
      </w:r>
    </w:p>
    <w:p w:rsidR="001C07E2" w:rsidRDefault="001C07E2" w:rsidP="001C07E2">
      <w:pPr>
        <w:rPr>
          <w:sz w:val="36"/>
          <w:szCs w:val="36"/>
        </w:rPr>
      </w:pPr>
    </w:p>
    <w:p w:rsidR="001C07E2" w:rsidRDefault="001C07E2" w:rsidP="001C07E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Ankit Johri</w:t>
      </w:r>
    </w:p>
    <w:p w:rsidR="001C07E2" w:rsidRDefault="001C07E2" w:rsidP="001C07E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(CA Final Student)</w:t>
      </w:r>
    </w:p>
    <w:p w:rsidR="001C07E2" w:rsidRDefault="001C07E2" w:rsidP="001C07E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CRO-0288644</w:t>
      </w:r>
    </w:p>
    <w:p w:rsidR="001C07E2" w:rsidRDefault="001C07E2" w:rsidP="001C07E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</w:t>
      </w:r>
      <w:r w:rsidR="00F27433">
        <w:rPr>
          <w:sz w:val="36"/>
          <w:szCs w:val="36"/>
        </w:rPr>
        <w:t xml:space="preserve">               </w:t>
      </w:r>
      <w:r>
        <w:rPr>
          <w:sz w:val="36"/>
          <w:szCs w:val="36"/>
        </w:rPr>
        <w:t xml:space="preserve"> </w:t>
      </w:r>
      <w:r w:rsidR="00FB45E0">
        <w:rPr>
          <w:sz w:val="36"/>
          <w:szCs w:val="36"/>
        </w:rPr>
        <w:t>E-mail</w:t>
      </w:r>
      <w:r>
        <w:rPr>
          <w:sz w:val="36"/>
          <w:szCs w:val="36"/>
        </w:rPr>
        <w:t>.</w:t>
      </w:r>
      <w:r w:rsidR="00AD500F">
        <w:rPr>
          <w:sz w:val="36"/>
          <w:szCs w:val="36"/>
        </w:rPr>
        <w:t>a</w:t>
      </w:r>
      <w:r>
        <w:rPr>
          <w:sz w:val="36"/>
          <w:szCs w:val="36"/>
        </w:rPr>
        <w:t>k09johari@gmai</w:t>
      </w:r>
      <w:r w:rsidR="00F27433">
        <w:rPr>
          <w:sz w:val="36"/>
          <w:szCs w:val="36"/>
        </w:rPr>
        <w:t>l</w:t>
      </w:r>
      <w:r>
        <w:rPr>
          <w:sz w:val="36"/>
          <w:szCs w:val="36"/>
        </w:rPr>
        <w:t>.com</w:t>
      </w:r>
    </w:p>
    <w:p w:rsidR="001C07E2" w:rsidRDefault="001C07E2" w:rsidP="001C07E2">
      <w:pPr>
        <w:rPr>
          <w:sz w:val="36"/>
          <w:szCs w:val="36"/>
        </w:rPr>
      </w:pPr>
    </w:p>
    <w:p w:rsidR="001C07E2" w:rsidRPr="001C07E2" w:rsidRDefault="001C07E2" w:rsidP="001C07E2">
      <w:pPr>
        <w:rPr>
          <w:sz w:val="36"/>
          <w:szCs w:val="36"/>
        </w:rPr>
      </w:pPr>
    </w:p>
    <w:sectPr w:rsidR="001C07E2" w:rsidRPr="001C07E2" w:rsidSect="009C4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02CFB"/>
    <w:multiLevelType w:val="hybridMultilevel"/>
    <w:tmpl w:val="C9C4D6C8"/>
    <w:lvl w:ilvl="0" w:tplc="BA2827F2">
      <w:start w:val="1"/>
      <w:numFmt w:val="decimal"/>
      <w:lvlText w:val="%1)"/>
      <w:lvlJc w:val="left"/>
      <w:pPr>
        <w:ind w:left="94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6D5F2B98"/>
    <w:multiLevelType w:val="hybridMultilevel"/>
    <w:tmpl w:val="11E863A6"/>
    <w:lvl w:ilvl="0" w:tplc="3B1049C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70B1155D"/>
    <w:multiLevelType w:val="hybridMultilevel"/>
    <w:tmpl w:val="10F02A5C"/>
    <w:lvl w:ilvl="0" w:tplc="CDCEDC6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2C7585"/>
    <w:rsid w:val="00023D0B"/>
    <w:rsid w:val="00044EE2"/>
    <w:rsid w:val="000E7D56"/>
    <w:rsid w:val="00143807"/>
    <w:rsid w:val="001C07E2"/>
    <w:rsid w:val="002C7585"/>
    <w:rsid w:val="003A0CCC"/>
    <w:rsid w:val="003E07C7"/>
    <w:rsid w:val="006B180F"/>
    <w:rsid w:val="006F58F9"/>
    <w:rsid w:val="008861AA"/>
    <w:rsid w:val="00895D06"/>
    <w:rsid w:val="009C4155"/>
    <w:rsid w:val="00A05998"/>
    <w:rsid w:val="00A37E31"/>
    <w:rsid w:val="00AD500F"/>
    <w:rsid w:val="00B947FA"/>
    <w:rsid w:val="00D472A0"/>
    <w:rsid w:val="00D90693"/>
    <w:rsid w:val="00E25112"/>
    <w:rsid w:val="00F27433"/>
    <w:rsid w:val="00FB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1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1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rajinfosys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</dc:creator>
  <cp:keywords/>
  <dc:description/>
  <cp:lastModifiedBy>raj</cp:lastModifiedBy>
  <cp:revision>25</cp:revision>
  <dcterms:created xsi:type="dcterms:W3CDTF">2011-04-27T08:52:00Z</dcterms:created>
  <dcterms:modified xsi:type="dcterms:W3CDTF">2011-04-28T03:30:00Z</dcterms:modified>
</cp:coreProperties>
</file>