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FB" w:rsidRDefault="00A04650">
      <w:r>
        <w:t>BUSINESS LAWS (PCC&amp;IPCC) LEVEL…..</w:t>
      </w:r>
    </w:p>
    <w:p w:rsidR="00A04650" w:rsidRDefault="00A04650"/>
    <w:p w:rsidR="00A04650" w:rsidRDefault="00A04650">
      <w:r>
        <w:t>1.THE PAYMENT OF GRATUITY(Amendment) ACT,2009</w:t>
      </w:r>
    </w:p>
    <w:p w:rsidR="00A04650" w:rsidRDefault="00A04650">
      <w:r>
        <w:t>Payment  of  Gratuity Act, 1972 has been amended by the (amendment)Act, 2009 and it is deemed to have come into force w</w:t>
      </w:r>
      <w:r w:rsidR="00416304">
        <w:t>.</w:t>
      </w:r>
      <w:r>
        <w:t>e</w:t>
      </w:r>
      <w:r w:rsidR="00416304">
        <w:t>.</w:t>
      </w:r>
      <w:r>
        <w:t>f 3</w:t>
      </w:r>
      <w:r w:rsidRPr="00A04650">
        <w:rPr>
          <w:vertAlign w:val="superscript"/>
        </w:rPr>
        <w:t>rd</w:t>
      </w:r>
      <w:r>
        <w:t xml:space="preserve"> april,1977.The amendment relates to amendment in section 2 and insertion of a new section 13A</w:t>
      </w:r>
    </w:p>
    <w:p w:rsidR="00A04650" w:rsidRDefault="00A04650">
      <w:r>
        <w:t xml:space="preserve">               With regard to the definition of “employee” in section 2(e),it means “any person (other than an apprentice)who is employed for wages,</w:t>
      </w:r>
      <w:r w:rsidR="00416304">
        <w:t xml:space="preserve"> </w:t>
      </w:r>
      <w:r>
        <w:t>whether the terms of such employment are</w:t>
      </w:r>
      <w:r w:rsidR="00416304">
        <w:t xml:space="preserve"> express  or implied ,in any kin</w:t>
      </w:r>
      <w:r>
        <w:t>d of work ,man</w:t>
      </w:r>
      <w:r w:rsidR="00416304">
        <w:t>ual  or otherwise ,in or in conn</w:t>
      </w:r>
      <w:r>
        <w:t>ection with the work of a factory ,mine,</w:t>
      </w:r>
      <w:r w:rsidR="00416304">
        <w:t xml:space="preserve"> </w:t>
      </w:r>
      <w:r>
        <w:t>oilfield,</w:t>
      </w:r>
      <w:r w:rsidR="00416304">
        <w:t xml:space="preserve"> </w:t>
      </w:r>
      <w:r>
        <w:t>plantation,</w:t>
      </w:r>
      <w:r w:rsidR="00416304">
        <w:t xml:space="preserve"> </w:t>
      </w:r>
      <w:r>
        <w:t>port,</w:t>
      </w:r>
      <w:r w:rsidR="00416304">
        <w:t xml:space="preserve"> </w:t>
      </w:r>
      <w:r>
        <w:t>railway company,</w:t>
      </w:r>
      <w:r w:rsidR="00416304">
        <w:t xml:space="preserve"> </w:t>
      </w:r>
      <w:r>
        <w:t>shop or other establishment to which this act applies , but does not include any such person who holds a post under the central govt or a state govt and is governed for payment of gratuity”</w:t>
      </w:r>
    </w:p>
    <w:p w:rsidR="00A04650" w:rsidRDefault="00A04650"/>
    <w:p w:rsidR="00A04650" w:rsidRDefault="00A04650">
      <w:r>
        <w:t>The new section 13A provides for validation of payment of gratuity .in other words notwithstanding</w:t>
      </w:r>
      <w:r w:rsidR="00416304">
        <w:t xml:space="preserve"> anything contained in any judg</w:t>
      </w:r>
      <w:r>
        <w:t>ment, decree or order of any court for the period commencing on and from the 3</w:t>
      </w:r>
      <w:r w:rsidRPr="00A04650">
        <w:rPr>
          <w:vertAlign w:val="superscript"/>
        </w:rPr>
        <w:t>rd</w:t>
      </w:r>
      <w:r>
        <w:t xml:space="preserve"> day of </w:t>
      </w:r>
      <w:r w:rsidR="00416304">
        <w:t>april,1997 and ending the day on</w:t>
      </w:r>
      <w:r>
        <w:t xml:space="preserve"> which the amendment Act ,2009 receives the assent of the president, gratuity shall be payable as if the Amendment Act  ,2009 has been in force at all material times ….</w:t>
      </w:r>
    </w:p>
    <w:p w:rsidR="00A04650" w:rsidRDefault="00A04650"/>
    <w:p w:rsidR="00A04650" w:rsidRDefault="00A04650" w:rsidP="00A04650">
      <w:pPr>
        <w:pStyle w:val="Heading1"/>
      </w:pPr>
      <w:r>
        <w:t>(Applicable for may 2010 examination)</w:t>
      </w:r>
    </w:p>
    <w:p w:rsidR="00A04650" w:rsidRDefault="00A04650" w:rsidP="00A04650">
      <w:r>
        <w:t>Bill no.18 of 2009 passed by parliament…</w:t>
      </w:r>
    </w:p>
    <w:p w:rsidR="00A04650" w:rsidRDefault="00A04650" w:rsidP="00A04650"/>
    <w:p w:rsidR="00A04650" w:rsidRDefault="00A04650" w:rsidP="00A04650"/>
    <w:p w:rsidR="00A04650" w:rsidRPr="00A04650" w:rsidRDefault="00A04650" w:rsidP="00A04650">
      <w:pPr>
        <w:pStyle w:val="Heading2"/>
      </w:pPr>
      <w:r>
        <w:t>Posted by the giridhar(ca-ipcc),guntur..</w:t>
      </w:r>
    </w:p>
    <w:sectPr w:rsidR="00A04650" w:rsidRPr="00A04650" w:rsidSect="00742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04650"/>
    <w:rsid w:val="0005468C"/>
    <w:rsid w:val="00416304"/>
    <w:rsid w:val="00742CFB"/>
    <w:rsid w:val="00A0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CFB"/>
  </w:style>
  <w:style w:type="paragraph" w:styleId="Heading1">
    <w:name w:val="heading 1"/>
    <w:basedOn w:val="Normal"/>
    <w:next w:val="Normal"/>
    <w:link w:val="Heading1Char"/>
    <w:uiPriority w:val="9"/>
    <w:qFormat/>
    <w:rsid w:val="00A046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4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1181</Characters>
  <Application>Microsoft Office Word</Application>
  <DocSecurity>0</DocSecurity>
  <Lines>9</Lines>
  <Paragraphs>2</Paragraphs>
  <ScaleCrop>false</ScaleCrop>
  <Company>Grizli777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giri</dc:creator>
  <cp:lastModifiedBy>giri</cp:lastModifiedBy>
  <cp:revision>3</cp:revision>
  <dcterms:created xsi:type="dcterms:W3CDTF">2010-03-10T11:51:00Z</dcterms:created>
  <dcterms:modified xsi:type="dcterms:W3CDTF">2010-03-10T12:17:00Z</dcterms:modified>
</cp:coreProperties>
</file>