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D77" w:rsidRDefault="00DA2D77">
      <w:pPr>
        <w:pStyle w:val="Heading1"/>
        <w:jc w:val="center"/>
        <w:rPr>
          <w:rFonts w:ascii="Arial Narrow" w:hAnsi="Arial Narrow"/>
          <w:u w:val="single"/>
        </w:rPr>
      </w:pPr>
    </w:p>
    <w:p w:rsidR="00DA2D77" w:rsidRDefault="00DA2D77">
      <w:pPr>
        <w:pStyle w:val="Heading1"/>
        <w:jc w:val="center"/>
        <w:rPr>
          <w:rFonts w:ascii="Arial Narrow" w:hAnsi="Arial Narrow"/>
          <w:u w:val="single"/>
        </w:rPr>
      </w:pPr>
      <w:r>
        <w:rPr>
          <w:rFonts w:ascii="Arial Narrow" w:hAnsi="Arial Narrow"/>
          <w:u w:val="single"/>
        </w:rPr>
        <w:t>Check list of compliances under the Companies Act, 1956</w:t>
      </w:r>
    </w:p>
    <w:p w:rsidR="00DA2D77" w:rsidRDefault="00DA2D77"/>
    <w:p w:rsidR="00DA2D77" w:rsidRDefault="00DA2D77"/>
    <w:p w:rsidR="00DA2D77" w:rsidRDefault="00DA2D77">
      <w:pPr>
        <w:rPr>
          <w:b/>
          <w:bCs/>
        </w:rPr>
      </w:pPr>
      <w:r>
        <w:rPr>
          <w:b/>
          <w:bCs/>
        </w:rPr>
        <w:t>Name of the client: ----------------------------------------------------------------------------</w:t>
      </w:r>
    </w:p>
    <w:p w:rsidR="00DA2D77" w:rsidRDefault="00DA2D77">
      <w:pPr>
        <w:rPr>
          <w:b/>
          <w:bCs/>
        </w:rPr>
      </w:pPr>
    </w:p>
    <w:p w:rsidR="00DA2D77" w:rsidRDefault="00DA2D77">
      <w:pPr>
        <w:rPr>
          <w:b/>
          <w:bCs/>
        </w:rPr>
      </w:pPr>
      <w:r>
        <w:rPr>
          <w:b/>
          <w:bCs/>
        </w:rPr>
        <w:t>Year ended: ------------------------------------------------------------------------------------</w:t>
      </w:r>
    </w:p>
    <w:p w:rsidR="00DA2D77" w:rsidRDefault="00DA2D77">
      <w:pPr>
        <w:jc w:val="both"/>
        <w:rPr>
          <w:sz w:val="20"/>
          <w:szCs w:val="20"/>
        </w:rPr>
      </w:pPr>
    </w:p>
    <w:p w:rsidR="00DA2D77" w:rsidRDefault="00DA2D77">
      <w:pPr>
        <w:jc w:val="both"/>
        <w:rPr>
          <w:rFonts w:ascii="Arial Narrow" w:hAnsi="Arial Narrow"/>
          <w:b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488"/>
        <w:gridCol w:w="1260"/>
      </w:tblGrid>
      <w:tr w:rsidR="00DA2D77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D77" w:rsidRDefault="00DA2D77">
            <w:pPr>
              <w:pStyle w:val="Heading2"/>
              <w:jc w:val="both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Compliances</w:t>
            </w:r>
          </w:p>
          <w:p w:rsidR="00DA2D77" w:rsidRDefault="00DA2D7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D77" w:rsidRDefault="00DA2D77">
            <w:pPr>
              <w:jc w:val="both"/>
              <w:rPr>
                <w:rFonts w:ascii="Arial Narrow" w:hAnsi="Arial Narrow"/>
                <w:b/>
                <w:szCs w:val="20"/>
              </w:rPr>
            </w:pPr>
            <w:r>
              <w:rPr>
                <w:rFonts w:ascii="Arial Narrow" w:hAnsi="Arial Narrow"/>
                <w:b/>
              </w:rPr>
              <w:t>Sec/Rules</w:t>
            </w:r>
          </w:p>
        </w:tc>
      </w:tr>
      <w:tr w:rsidR="00DA2D77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D77" w:rsidRDefault="00DA2D77">
            <w:pPr>
              <w:jc w:val="both"/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numPr>
                <w:ilvl w:val="0"/>
                <w:numId w:val="2"/>
              </w:numPr>
              <w:tabs>
                <w:tab w:val="num" w:pos="180"/>
              </w:tabs>
              <w:ind w:left="180" w:hanging="180"/>
              <w:jc w:val="both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t>Statutory Registers &amp; Records maintained as per Provisions of the Act, Rules made there under etc.</w:t>
            </w:r>
          </w:p>
          <w:p w:rsidR="00DA2D77" w:rsidRDefault="00DA2D77">
            <w:pPr>
              <w:jc w:val="both"/>
              <w:rPr>
                <w:rFonts w:ascii="Arial Narrow" w:hAnsi="Arial Narrow"/>
              </w:rPr>
            </w:pPr>
          </w:p>
          <w:p w:rsidR="00DA2D77" w:rsidRDefault="00DA2D77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-Fixed Assets Register</w:t>
            </w:r>
          </w:p>
          <w:p w:rsidR="00DA2D77" w:rsidRDefault="00DA2D77">
            <w:pPr>
              <w:jc w:val="both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sym w:font="Symbol" w:char="00FF"/>
            </w:r>
            <w:r>
              <w:rPr>
                <w:rFonts w:ascii="Arial Narrow" w:hAnsi="Arial Narrow"/>
              </w:rPr>
              <w:t xml:space="preserve"> Yes                                     </w:t>
            </w:r>
            <w:r>
              <w:rPr>
                <w:rFonts w:ascii="Arial Narrow" w:hAnsi="Arial Narrow"/>
              </w:rPr>
              <w:sym w:font="Symbol" w:char="00FF"/>
            </w:r>
            <w:r>
              <w:rPr>
                <w:rFonts w:ascii="Arial Narrow" w:hAnsi="Arial Narrow"/>
              </w:rPr>
              <w:t xml:space="preserve"> No</w:t>
            </w:r>
          </w:p>
          <w:p w:rsidR="00DA2D77" w:rsidRDefault="00DA2D77">
            <w:pPr>
              <w:jc w:val="both"/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numPr>
                <w:ilvl w:val="0"/>
                <w:numId w:val="4"/>
              </w:numPr>
              <w:tabs>
                <w:tab w:val="num" w:pos="180"/>
              </w:tabs>
              <w:ind w:left="180" w:hanging="180"/>
              <w:jc w:val="both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t xml:space="preserve">Register of Deposits </w:t>
            </w:r>
          </w:p>
          <w:p w:rsidR="00DA2D77" w:rsidRDefault="00DA2D77">
            <w:pPr>
              <w:jc w:val="both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sym w:font="Symbol" w:char="00FF"/>
            </w:r>
            <w:r>
              <w:rPr>
                <w:rFonts w:ascii="Arial Narrow" w:hAnsi="Arial Narrow"/>
              </w:rPr>
              <w:t xml:space="preserve"> Yes                                     </w:t>
            </w:r>
            <w:r>
              <w:rPr>
                <w:rFonts w:ascii="Arial Narrow" w:hAnsi="Arial Narrow"/>
              </w:rPr>
              <w:sym w:font="Symbol" w:char="00FF"/>
            </w:r>
            <w:r>
              <w:rPr>
                <w:rFonts w:ascii="Arial Narrow" w:hAnsi="Arial Narrow"/>
              </w:rPr>
              <w:t xml:space="preserve"> No</w:t>
            </w:r>
          </w:p>
          <w:p w:rsidR="00DA2D77" w:rsidRDefault="00DA2D77">
            <w:pPr>
              <w:tabs>
                <w:tab w:val="num" w:pos="180"/>
              </w:tabs>
              <w:ind w:left="180" w:hanging="180"/>
              <w:jc w:val="both"/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numPr>
                <w:ilvl w:val="0"/>
                <w:numId w:val="4"/>
              </w:numPr>
              <w:tabs>
                <w:tab w:val="num" w:pos="180"/>
              </w:tabs>
              <w:ind w:left="180" w:hanging="180"/>
              <w:jc w:val="both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t xml:space="preserve">Register and Index of Members and Debenture holders </w:t>
            </w:r>
          </w:p>
          <w:p w:rsidR="00DA2D77" w:rsidRDefault="00DA2D77">
            <w:pPr>
              <w:jc w:val="both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sym w:font="Symbol" w:char="00FF"/>
            </w:r>
            <w:r>
              <w:rPr>
                <w:rFonts w:ascii="Arial Narrow" w:hAnsi="Arial Narrow"/>
              </w:rPr>
              <w:t xml:space="preserve"> Yes                                     </w:t>
            </w:r>
            <w:r>
              <w:rPr>
                <w:rFonts w:ascii="Arial Narrow" w:hAnsi="Arial Narrow"/>
              </w:rPr>
              <w:sym w:font="Symbol" w:char="00FF"/>
            </w:r>
            <w:r>
              <w:rPr>
                <w:rFonts w:ascii="Arial Narrow" w:hAnsi="Arial Narrow"/>
              </w:rPr>
              <w:t xml:space="preserve"> No</w:t>
            </w:r>
          </w:p>
          <w:p w:rsidR="00DA2D77" w:rsidRDefault="00DA2D77">
            <w:pPr>
              <w:jc w:val="both"/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numPr>
                <w:ilvl w:val="0"/>
                <w:numId w:val="4"/>
              </w:numPr>
              <w:tabs>
                <w:tab w:val="num" w:pos="180"/>
              </w:tabs>
              <w:ind w:left="180" w:hanging="180"/>
              <w:jc w:val="both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t xml:space="preserve">Register and Index of Beneficial Owners maintained by Depository </w:t>
            </w:r>
          </w:p>
          <w:p w:rsidR="00DA2D77" w:rsidRDefault="00DA2D77">
            <w:pPr>
              <w:jc w:val="both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sym w:font="Symbol" w:char="00FF"/>
            </w:r>
            <w:r>
              <w:rPr>
                <w:rFonts w:ascii="Arial Narrow" w:hAnsi="Arial Narrow"/>
              </w:rPr>
              <w:t xml:space="preserve"> Yes                                     </w:t>
            </w:r>
            <w:r>
              <w:rPr>
                <w:rFonts w:ascii="Arial Narrow" w:hAnsi="Arial Narrow"/>
              </w:rPr>
              <w:sym w:font="Symbol" w:char="00FF"/>
            </w:r>
            <w:r>
              <w:rPr>
                <w:rFonts w:ascii="Arial Narrow" w:hAnsi="Arial Narrow"/>
              </w:rPr>
              <w:t xml:space="preserve"> No</w:t>
            </w:r>
          </w:p>
          <w:p w:rsidR="00DA2D77" w:rsidRDefault="00DA2D77">
            <w:pPr>
              <w:jc w:val="both"/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numPr>
                <w:ilvl w:val="0"/>
                <w:numId w:val="4"/>
              </w:numPr>
              <w:tabs>
                <w:tab w:val="num" w:pos="180"/>
              </w:tabs>
              <w:ind w:left="180" w:hanging="180"/>
              <w:jc w:val="both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t xml:space="preserve">Copy of Every instrument creating any Charge </w:t>
            </w:r>
          </w:p>
          <w:p w:rsidR="00DA2D77" w:rsidRDefault="00DA2D77">
            <w:pPr>
              <w:jc w:val="both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sym w:font="Symbol" w:char="00FF"/>
            </w:r>
            <w:r>
              <w:rPr>
                <w:rFonts w:ascii="Arial Narrow" w:hAnsi="Arial Narrow"/>
              </w:rPr>
              <w:t xml:space="preserve"> Yes                                     </w:t>
            </w:r>
            <w:r>
              <w:rPr>
                <w:rFonts w:ascii="Arial Narrow" w:hAnsi="Arial Narrow"/>
              </w:rPr>
              <w:sym w:font="Symbol" w:char="00FF"/>
            </w:r>
            <w:r>
              <w:rPr>
                <w:rFonts w:ascii="Arial Narrow" w:hAnsi="Arial Narrow"/>
              </w:rPr>
              <w:t xml:space="preserve"> No</w:t>
            </w:r>
          </w:p>
          <w:p w:rsidR="00DA2D77" w:rsidRDefault="00DA2D77">
            <w:pPr>
              <w:jc w:val="both"/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numPr>
                <w:ilvl w:val="0"/>
                <w:numId w:val="4"/>
              </w:numPr>
              <w:tabs>
                <w:tab w:val="num" w:pos="180"/>
              </w:tabs>
              <w:ind w:left="180" w:hanging="180"/>
              <w:jc w:val="both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t xml:space="preserve">Register of Charges </w:t>
            </w:r>
          </w:p>
          <w:p w:rsidR="00DA2D77" w:rsidRDefault="00DA2D77">
            <w:pPr>
              <w:jc w:val="both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sym w:font="Symbol" w:char="00FF"/>
            </w:r>
            <w:r>
              <w:rPr>
                <w:rFonts w:ascii="Arial Narrow" w:hAnsi="Arial Narrow"/>
              </w:rPr>
              <w:t xml:space="preserve"> Yes                                     </w:t>
            </w:r>
            <w:r>
              <w:rPr>
                <w:rFonts w:ascii="Arial Narrow" w:hAnsi="Arial Narrow"/>
              </w:rPr>
              <w:sym w:font="Symbol" w:char="00FF"/>
            </w:r>
            <w:r>
              <w:rPr>
                <w:rFonts w:ascii="Arial Narrow" w:hAnsi="Arial Narrow"/>
              </w:rPr>
              <w:t xml:space="preserve"> No</w:t>
            </w:r>
          </w:p>
          <w:p w:rsidR="00DA2D77" w:rsidRDefault="00DA2D77">
            <w:pPr>
              <w:jc w:val="both"/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numPr>
                <w:ilvl w:val="0"/>
                <w:numId w:val="4"/>
              </w:numPr>
              <w:tabs>
                <w:tab w:val="num" w:pos="180"/>
              </w:tabs>
              <w:ind w:left="180" w:hanging="180"/>
              <w:jc w:val="both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t xml:space="preserve">Copies of Annual Return </w:t>
            </w:r>
          </w:p>
          <w:p w:rsidR="00DA2D77" w:rsidRDefault="00DA2D77">
            <w:pPr>
              <w:jc w:val="both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sym w:font="Symbol" w:char="00FF"/>
            </w:r>
            <w:r>
              <w:rPr>
                <w:rFonts w:ascii="Arial Narrow" w:hAnsi="Arial Narrow"/>
              </w:rPr>
              <w:t xml:space="preserve"> Yes                                     </w:t>
            </w:r>
            <w:r>
              <w:rPr>
                <w:rFonts w:ascii="Arial Narrow" w:hAnsi="Arial Narrow"/>
              </w:rPr>
              <w:sym w:font="Symbol" w:char="00FF"/>
            </w:r>
            <w:r>
              <w:rPr>
                <w:rFonts w:ascii="Arial Narrow" w:hAnsi="Arial Narrow"/>
              </w:rPr>
              <w:t xml:space="preserve"> No</w:t>
            </w:r>
          </w:p>
          <w:p w:rsidR="00DA2D77" w:rsidRDefault="00DA2D77">
            <w:pPr>
              <w:jc w:val="both"/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numPr>
                <w:ilvl w:val="0"/>
                <w:numId w:val="4"/>
              </w:numPr>
              <w:tabs>
                <w:tab w:val="num" w:pos="180"/>
              </w:tabs>
              <w:ind w:left="180" w:hanging="180"/>
              <w:jc w:val="both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t xml:space="preserve">Register of Postal Ballot </w:t>
            </w:r>
          </w:p>
          <w:p w:rsidR="00DA2D77" w:rsidRDefault="00DA2D77">
            <w:pPr>
              <w:jc w:val="both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sym w:font="Symbol" w:char="00FF"/>
            </w:r>
            <w:r>
              <w:rPr>
                <w:rFonts w:ascii="Arial Narrow" w:hAnsi="Arial Narrow"/>
              </w:rPr>
              <w:t xml:space="preserve"> Yes                                     </w:t>
            </w:r>
            <w:r>
              <w:rPr>
                <w:rFonts w:ascii="Arial Narrow" w:hAnsi="Arial Narrow"/>
              </w:rPr>
              <w:sym w:font="Symbol" w:char="00FF"/>
            </w:r>
            <w:r>
              <w:rPr>
                <w:rFonts w:ascii="Arial Narrow" w:hAnsi="Arial Narrow"/>
              </w:rPr>
              <w:t xml:space="preserve"> No</w:t>
            </w:r>
          </w:p>
          <w:p w:rsidR="00DA2D77" w:rsidRDefault="00DA2D77">
            <w:pPr>
              <w:jc w:val="both"/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numPr>
                <w:ilvl w:val="0"/>
                <w:numId w:val="4"/>
              </w:numPr>
              <w:tabs>
                <w:tab w:val="num" w:pos="180"/>
              </w:tabs>
              <w:ind w:left="180" w:hanging="180"/>
              <w:jc w:val="both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t xml:space="preserve">Minutes Books </w:t>
            </w:r>
          </w:p>
          <w:p w:rsidR="00DA2D77" w:rsidRDefault="00DA2D77">
            <w:pPr>
              <w:jc w:val="both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sym w:font="Symbol" w:char="00FF"/>
            </w:r>
            <w:r>
              <w:rPr>
                <w:rFonts w:ascii="Arial Narrow" w:hAnsi="Arial Narrow"/>
              </w:rPr>
              <w:t xml:space="preserve"> Yes                                     </w:t>
            </w:r>
            <w:r>
              <w:rPr>
                <w:rFonts w:ascii="Arial Narrow" w:hAnsi="Arial Narrow"/>
              </w:rPr>
              <w:sym w:font="Symbol" w:char="00FF"/>
            </w:r>
            <w:r>
              <w:rPr>
                <w:rFonts w:ascii="Arial Narrow" w:hAnsi="Arial Narrow"/>
              </w:rPr>
              <w:t xml:space="preserve"> No</w:t>
            </w:r>
          </w:p>
          <w:p w:rsidR="00DA2D77" w:rsidRDefault="00DA2D77">
            <w:pPr>
              <w:jc w:val="both"/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numPr>
                <w:ilvl w:val="0"/>
                <w:numId w:val="4"/>
              </w:numPr>
              <w:tabs>
                <w:tab w:val="num" w:pos="180"/>
              </w:tabs>
              <w:ind w:left="180" w:hanging="180"/>
              <w:jc w:val="both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t xml:space="preserve">Register of Contracts in which Directors are interested </w:t>
            </w:r>
          </w:p>
          <w:p w:rsidR="00DA2D77" w:rsidRDefault="00DA2D77">
            <w:pPr>
              <w:jc w:val="both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sym w:font="Symbol" w:char="00FF"/>
            </w:r>
            <w:r>
              <w:rPr>
                <w:rFonts w:ascii="Arial Narrow" w:hAnsi="Arial Narrow"/>
              </w:rPr>
              <w:t xml:space="preserve"> Yes                                     </w:t>
            </w:r>
            <w:r>
              <w:rPr>
                <w:rFonts w:ascii="Arial Narrow" w:hAnsi="Arial Narrow"/>
              </w:rPr>
              <w:sym w:font="Symbol" w:char="00FF"/>
            </w:r>
            <w:r>
              <w:rPr>
                <w:rFonts w:ascii="Arial Narrow" w:hAnsi="Arial Narrow"/>
              </w:rPr>
              <w:t xml:space="preserve"> No</w:t>
            </w:r>
          </w:p>
          <w:p w:rsidR="00DA2D77" w:rsidRDefault="00DA2D77">
            <w:pPr>
              <w:jc w:val="both"/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numPr>
                <w:ilvl w:val="0"/>
                <w:numId w:val="4"/>
              </w:numPr>
              <w:tabs>
                <w:tab w:val="num" w:pos="180"/>
              </w:tabs>
              <w:ind w:left="180" w:hanging="180"/>
              <w:jc w:val="both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t xml:space="preserve">Register of Directors, Managing Director, Manager &amp; Secretary </w:t>
            </w:r>
          </w:p>
          <w:p w:rsidR="00DA2D77" w:rsidRDefault="00DA2D77">
            <w:pPr>
              <w:jc w:val="both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lastRenderedPageBreak/>
              <w:sym w:font="Symbol" w:char="00FF"/>
            </w:r>
            <w:r>
              <w:rPr>
                <w:rFonts w:ascii="Arial Narrow" w:hAnsi="Arial Narrow"/>
              </w:rPr>
              <w:t xml:space="preserve"> Yes                                     </w:t>
            </w:r>
            <w:r>
              <w:rPr>
                <w:rFonts w:ascii="Arial Narrow" w:hAnsi="Arial Narrow"/>
              </w:rPr>
              <w:sym w:font="Symbol" w:char="00FF"/>
            </w:r>
            <w:r>
              <w:rPr>
                <w:rFonts w:ascii="Arial Narrow" w:hAnsi="Arial Narrow"/>
              </w:rPr>
              <w:t xml:space="preserve"> No</w:t>
            </w:r>
          </w:p>
          <w:p w:rsidR="00DA2D77" w:rsidRDefault="00DA2D77">
            <w:pPr>
              <w:jc w:val="both"/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numPr>
                <w:ilvl w:val="0"/>
                <w:numId w:val="4"/>
              </w:numPr>
              <w:tabs>
                <w:tab w:val="num" w:pos="180"/>
              </w:tabs>
              <w:ind w:left="180" w:hanging="180"/>
              <w:jc w:val="both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t xml:space="preserve">Register of Directors’ Shareholdings </w:t>
            </w:r>
          </w:p>
          <w:p w:rsidR="00DA2D77" w:rsidRDefault="00DA2D77">
            <w:pPr>
              <w:jc w:val="both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sym w:font="Symbol" w:char="00FF"/>
            </w:r>
            <w:r>
              <w:rPr>
                <w:rFonts w:ascii="Arial Narrow" w:hAnsi="Arial Narrow"/>
              </w:rPr>
              <w:t xml:space="preserve"> Yes                                     </w:t>
            </w:r>
            <w:r>
              <w:rPr>
                <w:rFonts w:ascii="Arial Narrow" w:hAnsi="Arial Narrow"/>
              </w:rPr>
              <w:sym w:font="Symbol" w:char="00FF"/>
            </w:r>
            <w:r>
              <w:rPr>
                <w:rFonts w:ascii="Arial Narrow" w:hAnsi="Arial Narrow"/>
              </w:rPr>
              <w:t xml:space="preserve"> No</w:t>
            </w:r>
          </w:p>
          <w:p w:rsidR="00DA2D77" w:rsidRDefault="00DA2D77">
            <w:pPr>
              <w:jc w:val="both"/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numPr>
                <w:ilvl w:val="0"/>
                <w:numId w:val="4"/>
              </w:numPr>
              <w:tabs>
                <w:tab w:val="num" w:pos="180"/>
              </w:tabs>
              <w:ind w:left="180" w:hanging="180"/>
              <w:jc w:val="both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t xml:space="preserve">Register of Inter Corporate Loans and Investments </w:t>
            </w:r>
          </w:p>
          <w:p w:rsidR="00DA2D77" w:rsidRDefault="00DA2D77">
            <w:pPr>
              <w:jc w:val="both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sym w:font="Symbol" w:char="00FF"/>
            </w:r>
            <w:r>
              <w:rPr>
                <w:rFonts w:ascii="Arial Narrow" w:hAnsi="Arial Narrow"/>
              </w:rPr>
              <w:t xml:space="preserve"> Yes                                     </w:t>
            </w:r>
            <w:r>
              <w:rPr>
                <w:rFonts w:ascii="Arial Narrow" w:hAnsi="Arial Narrow"/>
              </w:rPr>
              <w:sym w:font="Symbol" w:char="00FF"/>
            </w:r>
            <w:r>
              <w:rPr>
                <w:rFonts w:ascii="Arial Narrow" w:hAnsi="Arial Narrow"/>
              </w:rPr>
              <w:t xml:space="preserve"> No</w:t>
            </w:r>
          </w:p>
          <w:p w:rsidR="00DA2D77" w:rsidRDefault="00DA2D77">
            <w:pPr>
              <w:jc w:val="both"/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jc w:val="both"/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numPr>
                <w:ilvl w:val="0"/>
                <w:numId w:val="2"/>
              </w:numPr>
              <w:tabs>
                <w:tab w:val="num" w:pos="180"/>
              </w:tabs>
              <w:ind w:left="180" w:hanging="180"/>
              <w:jc w:val="both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t>All Statutory Registers are kept at the registered office</w:t>
            </w:r>
          </w:p>
          <w:p w:rsidR="00DA2D77" w:rsidRDefault="00DA2D77">
            <w:pPr>
              <w:jc w:val="both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sym w:font="Symbol" w:char="00FF"/>
            </w:r>
            <w:r>
              <w:rPr>
                <w:rFonts w:ascii="Arial Narrow" w:hAnsi="Arial Narrow"/>
              </w:rPr>
              <w:t xml:space="preserve"> Yes                                     </w:t>
            </w:r>
            <w:r>
              <w:rPr>
                <w:rFonts w:ascii="Arial Narrow" w:hAnsi="Arial Narrow"/>
              </w:rPr>
              <w:sym w:font="Symbol" w:char="00FF"/>
            </w:r>
            <w:r>
              <w:rPr>
                <w:rFonts w:ascii="Arial Narrow" w:hAnsi="Arial Narrow"/>
              </w:rPr>
              <w:t xml:space="preserve"> No</w:t>
            </w:r>
          </w:p>
          <w:p w:rsidR="00DA2D77" w:rsidRDefault="00DA2D77">
            <w:pPr>
              <w:jc w:val="both"/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numPr>
                <w:ilvl w:val="0"/>
                <w:numId w:val="2"/>
              </w:numPr>
              <w:tabs>
                <w:tab w:val="num" w:pos="180"/>
              </w:tabs>
              <w:ind w:left="180" w:hanging="180"/>
              <w:jc w:val="both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t>Copies of documents filed are maintained along with proof of filing, i.e. ROC Receipts for Filing Fee.</w:t>
            </w:r>
          </w:p>
          <w:p w:rsidR="00DA2D77" w:rsidRDefault="00DA2D77">
            <w:pPr>
              <w:jc w:val="both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sym w:font="Symbol" w:char="00FF"/>
            </w:r>
            <w:r>
              <w:rPr>
                <w:rFonts w:ascii="Arial Narrow" w:hAnsi="Arial Narrow"/>
              </w:rPr>
              <w:t xml:space="preserve"> Yes                                     </w:t>
            </w:r>
            <w:r>
              <w:rPr>
                <w:rFonts w:ascii="Arial Narrow" w:hAnsi="Arial Narrow"/>
              </w:rPr>
              <w:sym w:font="Symbol" w:char="00FF"/>
            </w:r>
            <w:r>
              <w:rPr>
                <w:rFonts w:ascii="Arial Narrow" w:hAnsi="Arial Narrow"/>
              </w:rPr>
              <w:t xml:space="preserve"> No</w:t>
            </w:r>
          </w:p>
          <w:p w:rsidR="00DA2D77" w:rsidRDefault="00DA2D77">
            <w:pPr>
              <w:jc w:val="both"/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numPr>
                <w:ilvl w:val="0"/>
                <w:numId w:val="2"/>
              </w:numPr>
              <w:tabs>
                <w:tab w:val="num" w:pos="180"/>
              </w:tabs>
              <w:ind w:left="180" w:hanging="180"/>
              <w:jc w:val="both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t>Preparation of Annual Return of Deposits accepted, if any, to be filed with ROC &amp; RBI By 30</w:t>
            </w:r>
            <w:r>
              <w:rPr>
                <w:rFonts w:ascii="Arial Narrow" w:hAnsi="Arial Narrow"/>
                <w:vertAlign w:val="superscript"/>
              </w:rPr>
              <w:t>th</w:t>
            </w:r>
            <w:r>
              <w:rPr>
                <w:rFonts w:ascii="Arial Narrow" w:hAnsi="Arial Narrow"/>
              </w:rPr>
              <w:t xml:space="preserve"> June every year</w:t>
            </w:r>
          </w:p>
          <w:p w:rsidR="00DA2D77" w:rsidRDefault="00DA2D77">
            <w:pPr>
              <w:jc w:val="both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sym w:font="Symbol" w:char="00FF"/>
            </w:r>
            <w:r>
              <w:rPr>
                <w:rFonts w:ascii="Arial Narrow" w:hAnsi="Arial Narrow"/>
              </w:rPr>
              <w:t xml:space="preserve"> Yes                                     </w:t>
            </w:r>
            <w:r>
              <w:rPr>
                <w:rFonts w:ascii="Arial Narrow" w:hAnsi="Arial Narrow"/>
              </w:rPr>
              <w:sym w:font="Symbol" w:char="00FF"/>
            </w:r>
            <w:r>
              <w:rPr>
                <w:rFonts w:ascii="Arial Narrow" w:hAnsi="Arial Narrow"/>
              </w:rPr>
              <w:t xml:space="preserve"> No</w:t>
            </w:r>
          </w:p>
          <w:p w:rsidR="00DA2D77" w:rsidRDefault="00DA2D77">
            <w:pPr>
              <w:jc w:val="both"/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numPr>
                <w:ilvl w:val="0"/>
                <w:numId w:val="2"/>
              </w:numPr>
              <w:tabs>
                <w:tab w:val="num" w:pos="180"/>
              </w:tabs>
              <w:ind w:left="180" w:hanging="180"/>
              <w:jc w:val="both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t>Minutes Books for the meeting of Board of Directors and Shareholders properly maintained; serially numbered, signed and dated by the Chairman, safeguard against interpolation in case of loose-leaf minutes.</w:t>
            </w:r>
          </w:p>
          <w:p w:rsidR="00DA2D77" w:rsidRDefault="00DA2D77">
            <w:pPr>
              <w:jc w:val="both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sym w:font="Symbol" w:char="00FF"/>
            </w:r>
            <w:r>
              <w:rPr>
                <w:rFonts w:ascii="Arial Narrow" w:hAnsi="Arial Narrow"/>
              </w:rPr>
              <w:t xml:space="preserve"> Yes                                     </w:t>
            </w:r>
            <w:r>
              <w:rPr>
                <w:rFonts w:ascii="Arial Narrow" w:hAnsi="Arial Narrow"/>
              </w:rPr>
              <w:sym w:font="Symbol" w:char="00FF"/>
            </w:r>
            <w:r>
              <w:rPr>
                <w:rFonts w:ascii="Arial Narrow" w:hAnsi="Arial Narrow"/>
              </w:rPr>
              <w:t xml:space="preserve"> No</w:t>
            </w:r>
          </w:p>
          <w:p w:rsidR="00DA2D77" w:rsidRDefault="00DA2D77">
            <w:pPr>
              <w:jc w:val="both"/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numPr>
                <w:ilvl w:val="0"/>
                <w:numId w:val="2"/>
              </w:numPr>
              <w:tabs>
                <w:tab w:val="num" w:pos="180"/>
              </w:tabs>
              <w:ind w:left="180" w:hanging="180"/>
              <w:jc w:val="both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t>21 clear days (i.e. 25 days) Notice for calling of General Meetings; in case of Shorter Notice, consent of Shareholders in Form 22A to be filed.</w:t>
            </w:r>
          </w:p>
          <w:p w:rsidR="00DA2D77" w:rsidRDefault="00DA2D77">
            <w:pPr>
              <w:jc w:val="both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sym w:font="Symbol" w:char="00FF"/>
            </w:r>
            <w:r>
              <w:rPr>
                <w:rFonts w:ascii="Arial Narrow" w:hAnsi="Arial Narrow"/>
              </w:rPr>
              <w:t xml:space="preserve"> Yes                                     </w:t>
            </w:r>
            <w:r>
              <w:rPr>
                <w:rFonts w:ascii="Arial Narrow" w:hAnsi="Arial Narrow"/>
              </w:rPr>
              <w:sym w:font="Symbol" w:char="00FF"/>
            </w:r>
            <w:r>
              <w:rPr>
                <w:rFonts w:ascii="Arial Narrow" w:hAnsi="Arial Narrow"/>
              </w:rPr>
              <w:t xml:space="preserve"> No</w:t>
            </w:r>
          </w:p>
          <w:p w:rsidR="00DA2D77" w:rsidRDefault="00DA2D77">
            <w:pPr>
              <w:jc w:val="both"/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numPr>
                <w:ilvl w:val="0"/>
                <w:numId w:val="2"/>
              </w:numPr>
              <w:tabs>
                <w:tab w:val="num" w:pos="180"/>
              </w:tabs>
              <w:ind w:left="180" w:hanging="180"/>
              <w:jc w:val="both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t>Explanatory Statement annexed to Notice in case of Special Business u/s 173(2)</w:t>
            </w:r>
          </w:p>
          <w:p w:rsidR="00DA2D77" w:rsidRDefault="00DA2D77">
            <w:pPr>
              <w:jc w:val="both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sym w:font="Symbol" w:char="00FF"/>
            </w:r>
            <w:r>
              <w:rPr>
                <w:rFonts w:ascii="Arial Narrow" w:hAnsi="Arial Narrow"/>
              </w:rPr>
              <w:t xml:space="preserve"> Yes                                     </w:t>
            </w:r>
            <w:r>
              <w:rPr>
                <w:rFonts w:ascii="Arial Narrow" w:hAnsi="Arial Narrow"/>
              </w:rPr>
              <w:sym w:font="Symbol" w:char="00FF"/>
            </w:r>
            <w:r>
              <w:rPr>
                <w:rFonts w:ascii="Arial Narrow" w:hAnsi="Arial Narrow"/>
              </w:rPr>
              <w:t xml:space="preserve"> No</w:t>
            </w:r>
          </w:p>
          <w:p w:rsidR="00DA2D77" w:rsidRDefault="00DA2D77">
            <w:pPr>
              <w:jc w:val="both"/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numPr>
                <w:ilvl w:val="0"/>
                <w:numId w:val="2"/>
              </w:numPr>
              <w:tabs>
                <w:tab w:val="num" w:pos="180"/>
              </w:tabs>
              <w:ind w:left="180" w:hanging="180"/>
              <w:jc w:val="both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t>Form 23 filed for resolutions mentioned u/s 192</w:t>
            </w:r>
          </w:p>
          <w:p w:rsidR="00DA2D77" w:rsidRDefault="00DA2D77">
            <w:pPr>
              <w:jc w:val="both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sym w:font="Symbol" w:char="00FF"/>
            </w:r>
            <w:r>
              <w:rPr>
                <w:rFonts w:ascii="Arial Narrow" w:hAnsi="Arial Narrow"/>
              </w:rPr>
              <w:t xml:space="preserve"> Yes                                     </w:t>
            </w:r>
            <w:r>
              <w:rPr>
                <w:rFonts w:ascii="Arial Narrow" w:hAnsi="Arial Narrow"/>
              </w:rPr>
              <w:sym w:font="Symbol" w:char="00FF"/>
            </w:r>
            <w:r>
              <w:rPr>
                <w:rFonts w:ascii="Arial Narrow" w:hAnsi="Arial Narrow"/>
              </w:rPr>
              <w:t xml:space="preserve"> No</w:t>
            </w:r>
          </w:p>
          <w:p w:rsidR="00DA2D77" w:rsidRDefault="00DA2D77">
            <w:pPr>
              <w:jc w:val="both"/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numPr>
                <w:ilvl w:val="0"/>
                <w:numId w:val="2"/>
              </w:numPr>
              <w:tabs>
                <w:tab w:val="num" w:pos="180"/>
              </w:tabs>
              <w:ind w:left="180" w:hanging="180"/>
              <w:jc w:val="both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t>Appointment of MD / WTD / Manager made in accordance with Sch. XIII / Sec. 269 (CG Approval)</w:t>
            </w:r>
          </w:p>
          <w:p w:rsidR="00DA2D77" w:rsidRDefault="00DA2D77">
            <w:pPr>
              <w:jc w:val="both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sym w:font="Symbol" w:char="00FF"/>
            </w:r>
            <w:r>
              <w:rPr>
                <w:rFonts w:ascii="Arial Narrow" w:hAnsi="Arial Narrow"/>
              </w:rPr>
              <w:t xml:space="preserve"> Yes                                     </w:t>
            </w:r>
            <w:r>
              <w:rPr>
                <w:rFonts w:ascii="Arial Narrow" w:hAnsi="Arial Narrow"/>
              </w:rPr>
              <w:sym w:font="Symbol" w:char="00FF"/>
            </w:r>
            <w:r>
              <w:rPr>
                <w:rFonts w:ascii="Arial Narrow" w:hAnsi="Arial Narrow"/>
              </w:rPr>
              <w:t xml:space="preserve"> No</w:t>
            </w:r>
          </w:p>
          <w:p w:rsidR="00DA2D77" w:rsidRDefault="00DA2D77">
            <w:pPr>
              <w:jc w:val="both"/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numPr>
                <w:ilvl w:val="0"/>
                <w:numId w:val="2"/>
              </w:numPr>
              <w:tabs>
                <w:tab w:val="num" w:pos="180"/>
              </w:tabs>
              <w:ind w:left="180" w:hanging="180"/>
              <w:jc w:val="both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t>Form 32 filed within 30 days for Changes in Directorship.</w:t>
            </w:r>
          </w:p>
          <w:p w:rsidR="00DA2D77" w:rsidRDefault="00DA2D77">
            <w:pPr>
              <w:jc w:val="both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sym w:font="Symbol" w:char="00FF"/>
            </w:r>
            <w:r>
              <w:rPr>
                <w:rFonts w:ascii="Arial Narrow" w:hAnsi="Arial Narrow"/>
              </w:rPr>
              <w:t xml:space="preserve"> Yes                                     </w:t>
            </w:r>
            <w:r>
              <w:rPr>
                <w:rFonts w:ascii="Arial Narrow" w:hAnsi="Arial Narrow"/>
              </w:rPr>
              <w:sym w:font="Symbol" w:char="00FF"/>
            </w:r>
            <w:r>
              <w:rPr>
                <w:rFonts w:ascii="Arial Narrow" w:hAnsi="Arial Narrow"/>
              </w:rPr>
              <w:t xml:space="preserve"> No</w:t>
            </w:r>
          </w:p>
          <w:p w:rsidR="00DA2D77" w:rsidRDefault="00DA2D77">
            <w:pPr>
              <w:jc w:val="both"/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numPr>
                <w:ilvl w:val="0"/>
                <w:numId w:val="2"/>
              </w:numPr>
              <w:tabs>
                <w:tab w:val="num" w:pos="180"/>
              </w:tabs>
              <w:ind w:left="180" w:hanging="180"/>
              <w:jc w:val="both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t>Appointment of Directors / Relatives to a Place of Profit made in accordance with Sec. 314; by passing of Special resolution / after obtaining CG approval, if required.</w:t>
            </w:r>
          </w:p>
          <w:p w:rsidR="00DA2D77" w:rsidRDefault="00DA2D77">
            <w:pPr>
              <w:jc w:val="both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lastRenderedPageBreak/>
              <w:sym w:font="Symbol" w:char="00FF"/>
            </w:r>
            <w:r>
              <w:rPr>
                <w:rFonts w:ascii="Arial Narrow" w:hAnsi="Arial Narrow"/>
              </w:rPr>
              <w:t xml:space="preserve"> Yes                                     </w:t>
            </w:r>
            <w:r>
              <w:rPr>
                <w:rFonts w:ascii="Arial Narrow" w:hAnsi="Arial Narrow"/>
              </w:rPr>
              <w:sym w:font="Symbol" w:char="00FF"/>
            </w:r>
            <w:r>
              <w:rPr>
                <w:rFonts w:ascii="Arial Narrow" w:hAnsi="Arial Narrow"/>
              </w:rPr>
              <w:t xml:space="preserve"> No</w:t>
            </w:r>
          </w:p>
          <w:p w:rsidR="00DA2D77" w:rsidRDefault="00DA2D77">
            <w:pPr>
              <w:jc w:val="both"/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numPr>
                <w:ilvl w:val="0"/>
                <w:numId w:val="2"/>
              </w:numPr>
              <w:tabs>
                <w:tab w:val="num" w:pos="180"/>
              </w:tabs>
              <w:ind w:left="180" w:hanging="180"/>
              <w:jc w:val="both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t xml:space="preserve">Board Sanction granted for Certain Contracts / Related Party Transactions in which Directors are interested; where the paid up Share Capital of the </w:t>
            </w:r>
            <w:smartTag w:uri="urn:schemas-microsoft-com:office:smarttags" w:element="place">
              <w:r>
                <w:rPr>
                  <w:rFonts w:ascii="Arial Narrow" w:hAnsi="Arial Narrow"/>
                </w:rPr>
                <w:t>Co.</w:t>
              </w:r>
            </w:smartTag>
            <w:r>
              <w:rPr>
                <w:rFonts w:ascii="Arial Narrow" w:hAnsi="Arial Narrow"/>
              </w:rPr>
              <w:t xml:space="preserve"> is not less than Rs. 1 Crore, CG approval (Regional Director) is required</w:t>
            </w:r>
          </w:p>
          <w:p w:rsidR="00DA2D77" w:rsidRDefault="00DA2D77">
            <w:pPr>
              <w:jc w:val="both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sym w:font="Symbol" w:char="00FF"/>
            </w:r>
            <w:r>
              <w:rPr>
                <w:rFonts w:ascii="Arial Narrow" w:hAnsi="Arial Narrow"/>
              </w:rPr>
              <w:t xml:space="preserve"> Yes                                     </w:t>
            </w:r>
            <w:r>
              <w:rPr>
                <w:rFonts w:ascii="Arial Narrow" w:hAnsi="Arial Narrow"/>
              </w:rPr>
              <w:sym w:font="Symbol" w:char="00FF"/>
            </w:r>
            <w:r>
              <w:rPr>
                <w:rFonts w:ascii="Arial Narrow" w:hAnsi="Arial Narrow"/>
              </w:rPr>
              <w:t xml:space="preserve"> No</w:t>
            </w:r>
          </w:p>
          <w:p w:rsidR="00DA2D77" w:rsidRDefault="00DA2D77">
            <w:pPr>
              <w:jc w:val="both"/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numPr>
                <w:ilvl w:val="0"/>
                <w:numId w:val="2"/>
              </w:numPr>
              <w:tabs>
                <w:tab w:val="num" w:pos="180"/>
              </w:tabs>
              <w:ind w:left="180" w:hanging="180"/>
              <w:jc w:val="both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t>Disclosure of Interest given by each director at the end of F/Y (Form 24AA)</w:t>
            </w:r>
          </w:p>
          <w:p w:rsidR="00DA2D77" w:rsidRDefault="00DA2D77">
            <w:pPr>
              <w:jc w:val="both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sym w:font="Symbol" w:char="00FF"/>
            </w:r>
            <w:r>
              <w:rPr>
                <w:rFonts w:ascii="Arial Narrow" w:hAnsi="Arial Narrow"/>
              </w:rPr>
              <w:t xml:space="preserve"> Yes                                     </w:t>
            </w:r>
            <w:r>
              <w:rPr>
                <w:rFonts w:ascii="Arial Narrow" w:hAnsi="Arial Narrow"/>
              </w:rPr>
              <w:sym w:font="Symbol" w:char="00FF"/>
            </w:r>
            <w:r>
              <w:rPr>
                <w:rFonts w:ascii="Arial Narrow" w:hAnsi="Arial Narrow"/>
              </w:rPr>
              <w:t xml:space="preserve"> No</w:t>
            </w:r>
          </w:p>
          <w:p w:rsidR="00DA2D77" w:rsidRDefault="00DA2D77">
            <w:pPr>
              <w:jc w:val="both"/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numPr>
                <w:ilvl w:val="0"/>
                <w:numId w:val="2"/>
              </w:numPr>
              <w:tabs>
                <w:tab w:val="num" w:pos="180"/>
              </w:tabs>
              <w:ind w:left="180" w:hanging="180"/>
              <w:jc w:val="both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t>CG (DCA) approval obtained for Loans made by a Pub. Ltd. Co. to Directors / Relatives</w:t>
            </w:r>
          </w:p>
          <w:p w:rsidR="00DA2D77" w:rsidRDefault="00DA2D77">
            <w:pPr>
              <w:jc w:val="both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sym w:font="Symbol" w:char="00FF"/>
            </w:r>
            <w:r>
              <w:rPr>
                <w:rFonts w:ascii="Arial Narrow" w:hAnsi="Arial Narrow"/>
              </w:rPr>
              <w:t xml:space="preserve"> Yes                                     </w:t>
            </w:r>
            <w:r>
              <w:rPr>
                <w:rFonts w:ascii="Arial Narrow" w:hAnsi="Arial Narrow"/>
              </w:rPr>
              <w:sym w:font="Symbol" w:char="00FF"/>
            </w:r>
            <w:r>
              <w:rPr>
                <w:rFonts w:ascii="Arial Narrow" w:hAnsi="Arial Narrow"/>
              </w:rPr>
              <w:t xml:space="preserve"> No</w:t>
            </w:r>
          </w:p>
          <w:p w:rsidR="00DA2D77" w:rsidRDefault="00DA2D77">
            <w:pPr>
              <w:jc w:val="both"/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numPr>
                <w:ilvl w:val="0"/>
                <w:numId w:val="2"/>
              </w:numPr>
              <w:tabs>
                <w:tab w:val="num" w:pos="180"/>
              </w:tabs>
              <w:ind w:left="180" w:hanging="180"/>
              <w:jc w:val="both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t>If Dividends were declared, the amt. transferred to separate Bank A/c within 5 days.</w:t>
            </w:r>
          </w:p>
          <w:p w:rsidR="00DA2D77" w:rsidRDefault="00DA2D77">
            <w:pPr>
              <w:jc w:val="both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sym w:font="Symbol" w:char="00FF"/>
            </w:r>
            <w:r>
              <w:rPr>
                <w:rFonts w:ascii="Arial Narrow" w:hAnsi="Arial Narrow"/>
              </w:rPr>
              <w:t xml:space="preserve"> Yes                                     </w:t>
            </w:r>
            <w:r>
              <w:rPr>
                <w:rFonts w:ascii="Arial Narrow" w:hAnsi="Arial Narrow"/>
              </w:rPr>
              <w:sym w:font="Symbol" w:char="00FF"/>
            </w:r>
            <w:r>
              <w:rPr>
                <w:rFonts w:ascii="Arial Narrow" w:hAnsi="Arial Narrow"/>
              </w:rPr>
              <w:t xml:space="preserve"> No</w:t>
            </w:r>
          </w:p>
          <w:p w:rsidR="00DA2D77" w:rsidRDefault="00DA2D77">
            <w:pPr>
              <w:jc w:val="both"/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numPr>
                <w:ilvl w:val="0"/>
                <w:numId w:val="2"/>
              </w:numPr>
              <w:tabs>
                <w:tab w:val="num" w:pos="180"/>
              </w:tabs>
              <w:ind w:left="180" w:hanging="180"/>
              <w:jc w:val="both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t>Transfer of Unpaid Dividends/Deposits/other amounts to Investor Education and Protection Fund, Filing of Form1 u/s 205C</w:t>
            </w:r>
          </w:p>
          <w:p w:rsidR="00DA2D77" w:rsidRDefault="00DA2D77">
            <w:pPr>
              <w:jc w:val="both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sym w:font="Symbol" w:char="00FF"/>
            </w:r>
            <w:r>
              <w:rPr>
                <w:rFonts w:ascii="Arial Narrow" w:hAnsi="Arial Narrow"/>
              </w:rPr>
              <w:t xml:space="preserve"> Yes                                     </w:t>
            </w:r>
            <w:r>
              <w:rPr>
                <w:rFonts w:ascii="Arial Narrow" w:hAnsi="Arial Narrow"/>
              </w:rPr>
              <w:sym w:font="Symbol" w:char="00FF"/>
            </w:r>
            <w:r>
              <w:rPr>
                <w:rFonts w:ascii="Arial Narrow" w:hAnsi="Arial Narrow"/>
              </w:rPr>
              <w:t xml:space="preserve"> No</w:t>
            </w:r>
          </w:p>
          <w:p w:rsidR="00DA2D77" w:rsidRDefault="00DA2D77">
            <w:pPr>
              <w:jc w:val="both"/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numPr>
                <w:ilvl w:val="0"/>
                <w:numId w:val="2"/>
              </w:numPr>
              <w:tabs>
                <w:tab w:val="num" w:pos="180"/>
              </w:tabs>
              <w:ind w:left="180" w:hanging="180"/>
              <w:jc w:val="both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t xml:space="preserve">If any shares were allotted by the </w:t>
            </w:r>
            <w:smartTag w:uri="urn:schemas-microsoft-com:office:smarttags" w:element="place">
              <w:r>
                <w:rPr>
                  <w:rFonts w:ascii="Arial Narrow" w:hAnsi="Arial Narrow"/>
                </w:rPr>
                <w:t>Co.</w:t>
              </w:r>
            </w:smartTag>
            <w:r>
              <w:rPr>
                <w:rFonts w:ascii="Arial Narrow" w:hAnsi="Arial Narrow"/>
              </w:rPr>
              <w:t>, Return of Allotment in Form 2 filed with ROC within 30 days of allotment.</w:t>
            </w:r>
          </w:p>
          <w:p w:rsidR="00DA2D77" w:rsidRDefault="00DA2D77">
            <w:pPr>
              <w:jc w:val="both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sym w:font="Symbol" w:char="00FF"/>
            </w:r>
            <w:r>
              <w:rPr>
                <w:rFonts w:ascii="Arial Narrow" w:hAnsi="Arial Narrow"/>
              </w:rPr>
              <w:t xml:space="preserve"> Yes                                     </w:t>
            </w:r>
            <w:r>
              <w:rPr>
                <w:rFonts w:ascii="Arial Narrow" w:hAnsi="Arial Narrow"/>
              </w:rPr>
              <w:sym w:font="Symbol" w:char="00FF"/>
            </w:r>
            <w:r>
              <w:rPr>
                <w:rFonts w:ascii="Arial Narrow" w:hAnsi="Arial Narrow"/>
              </w:rPr>
              <w:t xml:space="preserve"> No</w:t>
            </w:r>
          </w:p>
          <w:p w:rsidR="00DA2D77" w:rsidRDefault="00DA2D77">
            <w:pPr>
              <w:jc w:val="both"/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numPr>
                <w:ilvl w:val="0"/>
                <w:numId w:val="2"/>
              </w:numPr>
              <w:tabs>
                <w:tab w:val="num" w:pos="180"/>
              </w:tabs>
              <w:ind w:left="180" w:hanging="180"/>
              <w:jc w:val="both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t>Share Certificates issued within three months of allotment</w:t>
            </w:r>
          </w:p>
          <w:p w:rsidR="00DA2D77" w:rsidRDefault="00DA2D77">
            <w:pPr>
              <w:jc w:val="both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sym w:font="Symbol" w:char="00FF"/>
            </w:r>
            <w:r>
              <w:rPr>
                <w:rFonts w:ascii="Arial Narrow" w:hAnsi="Arial Narrow"/>
              </w:rPr>
              <w:t xml:space="preserve"> Yes                                     </w:t>
            </w:r>
            <w:r>
              <w:rPr>
                <w:rFonts w:ascii="Arial Narrow" w:hAnsi="Arial Narrow"/>
              </w:rPr>
              <w:sym w:font="Symbol" w:char="00FF"/>
            </w:r>
            <w:r>
              <w:rPr>
                <w:rFonts w:ascii="Arial Narrow" w:hAnsi="Arial Narrow"/>
              </w:rPr>
              <w:t xml:space="preserve"> No</w:t>
            </w:r>
          </w:p>
          <w:p w:rsidR="00DA2D77" w:rsidRDefault="00DA2D77">
            <w:pPr>
              <w:jc w:val="both"/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numPr>
                <w:ilvl w:val="0"/>
                <w:numId w:val="2"/>
              </w:numPr>
              <w:tabs>
                <w:tab w:val="num" w:pos="180"/>
              </w:tabs>
              <w:ind w:left="180" w:hanging="180"/>
              <w:jc w:val="both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t>Proper value of revenue stamps affixed on Share Certificates.</w:t>
            </w:r>
          </w:p>
          <w:p w:rsidR="00DA2D77" w:rsidRDefault="00DA2D77">
            <w:pPr>
              <w:jc w:val="both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sym w:font="Symbol" w:char="00FF"/>
            </w:r>
            <w:r>
              <w:rPr>
                <w:rFonts w:ascii="Arial Narrow" w:hAnsi="Arial Narrow"/>
              </w:rPr>
              <w:t xml:space="preserve"> Yes                                     </w:t>
            </w:r>
            <w:r>
              <w:rPr>
                <w:rFonts w:ascii="Arial Narrow" w:hAnsi="Arial Narrow"/>
              </w:rPr>
              <w:sym w:font="Symbol" w:char="00FF"/>
            </w:r>
            <w:r>
              <w:rPr>
                <w:rFonts w:ascii="Arial Narrow" w:hAnsi="Arial Narrow"/>
              </w:rPr>
              <w:t xml:space="preserve"> No</w:t>
            </w:r>
          </w:p>
          <w:p w:rsidR="00DA2D77" w:rsidRDefault="00DA2D77">
            <w:pPr>
              <w:jc w:val="both"/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numPr>
                <w:ilvl w:val="0"/>
                <w:numId w:val="2"/>
              </w:numPr>
              <w:tabs>
                <w:tab w:val="num" w:pos="180"/>
              </w:tabs>
              <w:ind w:left="180" w:hanging="180"/>
              <w:jc w:val="both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t xml:space="preserve">Any borrowing, investments, loans etc. made/availed by the Company </w:t>
            </w:r>
          </w:p>
          <w:p w:rsidR="00DA2D77" w:rsidRDefault="00DA2D77">
            <w:pPr>
              <w:jc w:val="both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sym w:font="Symbol" w:char="00FF"/>
            </w:r>
            <w:r>
              <w:rPr>
                <w:rFonts w:ascii="Arial Narrow" w:hAnsi="Arial Narrow"/>
              </w:rPr>
              <w:t xml:space="preserve"> Yes                                     </w:t>
            </w:r>
            <w:r>
              <w:rPr>
                <w:rFonts w:ascii="Arial Narrow" w:hAnsi="Arial Narrow"/>
              </w:rPr>
              <w:sym w:font="Symbol" w:char="00FF"/>
            </w:r>
            <w:r>
              <w:rPr>
                <w:rFonts w:ascii="Arial Narrow" w:hAnsi="Arial Narrow"/>
              </w:rPr>
              <w:t xml:space="preserve"> No</w:t>
            </w:r>
          </w:p>
          <w:p w:rsidR="00DA2D77" w:rsidRDefault="00DA2D77">
            <w:pPr>
              <w:jc w:val="both"/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numPr>
                <w:ilvl w:val="0"/>
                <w:numId w:val="2"/>
              </w:numPr>
              <w:tabs>
                <w:tab w:val="num" w:pos="180"/>
              </w:tabs>
              <w:ind w:left="180" w:hanging="180"/>
              <w:jc w:val="both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t>Provisions of Sec. 292/ 293/ 372A complied with</w:t>
            </w:r>
          </w:p>
          <w:p w:rsidR="00DA2D77" w:rsidRDefault="00DA2D77">
            <w:pPr>
              <w:jc w:val="both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sym w:font="Symbol" w:char="00FF"/>
            </w:r>
            <w:r>
              <w:rPr>
                <w:rFonts w:ascii="Arial Narrow" w:hAnsi="Arial Narrow"/>
              </w:rPr>
              <w:t xml:space="preserve"> Yes                                     </w:t>
            </w:r>
            <w:r>
              <w:rPr>
                <w:rFonts w:ascii="Arial Narrow" w:hAnsi="Arial Narrow"/>
              </w:rPr>
              <w:sym w:font="Symbol" w:char="00FF"/>
            </w:r>
            <w:r>
              <w:rPr>
                <w:rFonts w:ascii="Arial Narrow" w:hAnsi="Arial Narrow"/>
              </w:rPr>
              <w:t xml:space="preserve"> No</w:t>
            </w:r>
          </w:p>
          <w:p w:rsidR="00DA2D77" w:rsidRDefault="00DA2D77">
            <w:pPr>
              <w:jc w:val="both"/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numPr>
                <w:ilvl w:val="0"/>
                <w:numId w:val="2"/>
              </w:numPr>
              <w:tabs>
                <w:tab w:val="num" w:pos="180"/>
              </w:tabs>
              <w:ind w:left="180" w:hanging="180"/>
              <w:jc w:val="both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t>Compliance of provisions relating to Charges</w:t>
            </w:r>
          </w:p>
          <w:p w:rsidR="00DA2D77" w:rsidRDefault="00DA2D77">
            <w:pPr>
              <w:numPr>
                <w:ilvl w:val="0"/>
                <w:numId w:val="4"/>
              </w:numPr>
              <w:jc w:val="both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t>Creation of Charge– Form 8/13</w:t>
            </w:r>
          </w:p>
          <w:p w:rsidR="00DA2D77" w:rsidRDefault="00DA2D77">
            <w:pPr>
              <w:numPr>
                <w:ilvl w:val="0"/>
                <w:numId w:val="4"/>
              </w:numPr>
              <w:jc w:val="both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t>Modification of Charge – Form 8/13</w:t>
            </w:r>
          </w:p>
          <w:p w:rsidR="00DA2D77" w:rsidRDefault="00DA2D77">
            <w:pPr>
              <w:numPr>
                <w:ilvl w:val="0"/>
                <w:numId w:val="4"/>
              </w:numPr>
              <w:jc w:val="both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t>Satisfaction of Charge – Form 17</w:t>
            </w:r>
          </w:p>
          <w:p w:rsidR="00DA2D77" w:rsidRDefault="00DA2D77">
            <w:pPr>
              <w:jc w:val="both"/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jc w:val="both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t>(filed with ROC within 30 days in each case)</w:t>
            </w:r>
          </w:p>
          <w:p w:rsidR="00DA2D77" w:rsidRDefault="00DA2D77">
            <w:pPr>
              <w:jc w:val="both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sym w:font="Symbol" w:char="00FF"/>
            </w:r>
            <w:r>
              <w:rPr>
                <w:rFonts w:ascii="Arial Narrow" w:hAnsi="Arial Narrow"/>
              </w:rPr>
              <w:t xml:space="preserve"> Yes                                     </w:t>
            </w:r>
            <w:r>
              <w:rPr>
                <w:rFonts w:ascii="Arial Narrow" w:hAnsi="Arial Narrow"/>
              </w:rPr>
              <w:sym w:font="Symbol" w:char="00FF"/>
            </w:r>
            <w:r>
              <w:rPr>
                <w:rFonts w:ascii="Arial Narrow" w:hAnsi="Arial Narrow"/>
              </w:rPr>
              <w:t xml:space="preserve"> No</w:t>
            </w:r>
          </w:p>
          <w:p w:rsidR="00DA2D77" w:rsidRDefault="00DA2D77">
            <w:pPr>
              <w:jc w:val="both"/>
              <w:rPr>
                <w:rFonts w:ascii="Arial Narrow" w:hAnsi="Arial Narrow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</w:rPr>
            </w:pPr>
          </w:p>
          <w:p w:rsidR="00DA2D77" w:rsidRDefault="00DA2D77">
            <w:pPr>
              <w:rPr>
                <w:rFonts w:ascii="Arial Narrow" w:hAnsi="Arial Narrow"/>
              </w:rPr>
            </w:pPr>
          </w:p>
          <w:p w:rsidR="00DA2D77" w:rsidRDefault="00DA2D77">
            <w:pPr>
              <w:rPr>
                <w:rFonts w:ascii="Arial Narrow" w:hAnsi="Arial Narrow"/>
              </w:rPr>
            </w:pPr>
          </w:p>
          <w:p w:rsidR="00DA2D77" w:rsidRDefault="00DA2D77">
            <w:pPr>
              <w:rPr>
                <w:rFonts w:ascii="Arial Narrow" w:hAnsi="Arial Narrow"/>
              </w:rPr>
            </w:pPr>
          </w:p>
          <w:p w:rsidR="00DA2D77" w:rsidRDefault="00DA2D77">
            <w:pPr>
              <w:rPr>
                <w:rFonts w:ascii="Arial Narrow" w:hAnsi="Arial Narrow"/>
              </w:rPr>
            </w:pPr>
          </w:p>
          <w:p w:rsidR="00DA2D77" w:rsidRDefault="00DA2D77">
            <w:pPr>
              <w:rPr>
                <w:rFonts w:ascii="Arial Narrow" w:hAnsi="Arial Narrow"/>
              </w:rPr>
            </w:pPr>
          </w:p>
          <w:p w:rsidR="00DA2D77" w:rsidRDefault="00DA2D7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Sec. 58A</w:t>
            </w:r>
          </w:p>
          <w:p w:rsidR="00DA2D77" w:rsidRDefault="00DA2D77">
            <w:pPr>
              <w:rPr>
                <w:rFonts w:ascii="Arial Narrow" w:hAnsi="Arial Narrow"/>
              </w:rPr>
            </w:pPr>
          </w:p>
          <w:p w:rsidR="00DA2D77" w:rsidRDefault="00DA2D77">
            <w:pPr>
              <w:rPr>
                <w:rFonts w:ascii="Arial Narrow" w:hAnsi="Arial Narrow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t>Sec 150, 151 &amp; 152</w:t>
            </w:r>
          </w:p>
          <w:p w:rsidR="00DA2D77" w:rsidRDefault="00DA2D77">
            <w:pPr>
              <w:rPr>
                <w:rFonts w:ascii="Arial Narrow" w:hAnsi="Arial Narrow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t>Sec 152A</w:t>
            </w: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t>Sec. 136</w:t>
            </w: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t>Sec. 143</w:t>
            </w: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t>Sec. 163</w:t>
            </w: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t>Sec. 192A</w:t>
            </w: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t>Sec. 192</w:t>
            </w: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t>Sec 301</w:t>
            </w: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lastRenderedPageBreak/>
              <w:t>Sec. 303</w:t>
            </w: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t>Sec 307</w:t>
            </w: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t>Sec 372A</w:t>
            </w: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t>Sec 163</w:t>
            </w: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t>Sec. 58A</w:t>
            </w: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t>Sec. 193</w:t>
            </w: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</w:rPr>
            </w:pPr>
          </w:p>
          <w:p w:rsidR="00DA2D77" w:rsidRDefault="00DA2D77">
            <w:pPr>
              <w:rPr>
                <w:rFonts w:ascii="Arial Narrow" w:hAnsi="Arial Narrow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t>Sec 171</w:t>
            </w: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t>Sec 173</w:t>
            </w: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t>Sec 192</w:t>
            </w: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t>Sec 269</w:t>
            </w: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t>Sec 303</w:t>
            </w: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t>Sec 314</w:t>
            </w: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t>Sec 297</w:t>
            </w: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t>Sec 299</w:t>
            </w: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t>Sec 295</w:t>
            </w: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t>Sec 205</w:t>
            </w: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t>Sec 205C</w:t>
            </w: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t>Sec 75</w:t>
            </w: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t>Sec 113</w:t>
            </w: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t>Sec 84</w:t>
            </w: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t>Sec 292/ 293/ 372A</w:t>
            </w: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t>Sec. 125</w:t>
            </w: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t>Sec. 135</w:t>
            </w:r>
          </w:p>
          <w:p w:rsidR="00DA2D77" w:rsidRDefault="00DA2D77">
            <w:pPr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</w:rPr>
              <w:t>Sec. 138</w:t>
            </w:r>
          </w:p>
        </w:tc>
      </w:tr>
    </w:tbl>
    <w:p w:rsidR="00DA2D77" w:rsidRDefault="00DA2D77"/>
    <w:sectPr w:rsidR="00DA2D7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74179"/>
    <w:multiLevelType w:val="hybridMultilevel"/>
    <w:tmpl w:val="813C746A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B879CA"/>
    <w:multiLevelType w:val="hybridMultilevel"/>
    <w:tmpl w:val="E9AC1258"/>
    <w:lvl w:ilvl="0" w:tplc="FFFFFFFF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10C6A"/>
    <w:rsid w:val="004A200A"/>
    <w:rsid w:val="00810C6A"/>
    <w:rsid w:val="00DA2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8"/>
      <w:szCs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0"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710</Words>
  <Characters>4404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Nityanand Singh</Company>
  <LinksUpToDate>false</LinksUpToDate>
  <CharactersWithSpaces>5104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cp:lastModifiedBy>admin</cp:lastModifiedBy>
  <cp:revision>2</cp:revision>
  <dcterms:created xsi:type="dcterms:W3CDTF">2009-05-12T06:13:00Z</dcterms:created>
  <dcterms:modified xsi:type="dcterms:W3CDTF">2009-05-12T06:13:00Z</dcterms:modified>
</cp:coreProperties>
</file>