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661" w:type="dxa"/>
        <w:tblInd w:w="-792" w:type="dxa"/>
        <w:tblLayout w:type="fixed"/>
        <w:tblLook w:val="04A0"/>
      </w:tblPr>
      <w:tblGrid>
        <w:gridCol w:w="658"/>
        <w:gridCol w:w="6002"/>
        <w:gridCol w:w="900"/>
        <w:gridCol w:w="1350"/>
        <w:gridCol w:w="1170"/>
        <w:gridCol w:w="1350"/>
        <w:gridCol w:w="2231"/>
      </w:tblGrid>
      <w:tr w:rsidR="00340A86" w:rsidRPr="00340A86" w:rsidTr="00340A86">
        <w:trPr>
          <w:trHeight w:val="375"/>
        </w:trPr>
        <w:tc>
          <w:tcPr>
            <w:tcW w:w="10080" w:type="dxa"/>
            <w:gridSpan w:val="5"/>
            <w:tcBorders>
              <w:top w:val="nil"/>
              <w:left w:val="nil"/>
              <w:bottom w:val="single" w:sz="4" w:space="0" w:color="000000"/>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b/>
                <w:bCs/>
                <w:color w:val="000000"/>
                <w:sz w:val="28"/>
                <w:szCs w:val="28"/>
              </w:rPr>
            </w:pPr>
            <w:r w:rsidRPr="00340A86">
              <w:rPr>
                <w:rFonts w:ascii="Calibri" w:eastAsia="Times New Roman" w:hAnsi="Calibri" w:cs="Calibri"/>
                <w:b/>
                <w:bCs/>
                <w:color w:val="000000"/>
                <w:sz w:val="28"/>
                <w:szCs w:val="28"/>
              </w:rPr>
              <w:t>Service Tax under reverse Charge On or After 01.06.2016</w:t>
            </w:r>
          </w:p>
        </w:tc>
        <w:tc>
          <w:tcPr>
            <w:tcW w:w="3581" w:type="dxa"/>
            <w:gridSpan w:val="2"/>
            <w:tcBorders>
              <w:top w:val="nil"/>
              <w:left w:val="nil"/>
              <w:bottom w:val="single" w:sz="4" w:space="0" w:color="000000"/>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b/>
                <w:bCs/>
                <w:color w:val="000000"/>
                <w:sz w:val="28"/>
                <w:szCs w:val="28"/>
              </w:rPr>
            </w:pPr>
            <w:r w:rsidRPr="00340A86">
              <w:rPr>
                <w:rFonts w:ascii="Calibri" w:eastAsia="Times New Roman" w:hAnsi="Calibri" w:cs="Calibri"/>
                <w:b/>
                <w:bCs/>
                <w:color w:val="000000"/>
                <w:sz w:val="28"/>
                <w:szCs w:val="28"/>
              </w:rPr>
              <w:t>CA M ASIF FAROOQUI</w:t>
            </w:r>
          </w:p>
        </w:tc>
      </w:tr>
      <w:tr w:rsidR="00340A86" w:rsidRPr="00340A86" w:rsidTr="00C236B3">
        <w:trPr>
          <w:trHeight w:val="1502"/>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Sl. No.</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Service</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Abatement if any</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Effective ST Rate</w:t>
            </w:r>
            <w:r w:rsidRPr="00340A86">
              <w:rPr>
                <w:rFonts w:ascii="Times New Roman" w:eastAsia="Times New Roman" w:hAnsi="Times New Roman" w:cs="Times New Roman"/>
                <w:b/>
                <w:bCs/>
                <w:color w:val="000000"/>
                <w:sz w:val="24"/>
                <w:szCs w:val="24"/>
              </w:rPr>
              <w:br/>
              <w:t>(including SWC &amp; KKC)</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 payable by service provider</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 payable by service recipient</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ST Rate for Service Recipient</w:t>
            </w:r>
            <w:r w:rsidRPr="00340A86">
              <w:rPr>
                <w:rFonts w:ascii="Times New Roman" w:eastAsia="Times New Roman" w:hAnsi="Times New Roman" w:cs="Times New Roman"/>
                <w:b/>
                <w:bCs/>
                <w:color w:val="000000"/>
                <w:sz w:val="24"/>
                <w:szCs w:val="24"/>
              </w:rPr>
              <w:br/>
              <w:t>(including SWC &amp; KKC)</w:t>
            </w:r>
          </w:p>
        </w:tc>
      </w:tr>
      <w:tr w:rsidR="00340A86" w:rsidRPr="00340A86" w:rsidTr="00340A86">
        <w:trPr>
          <w:trHeight w:val="94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by a goods transport agency in respect of transportation  of goods by road</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70%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4.5%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4.5%</w:t>
            </w:r>
          </w:p>
        </w:tc>
      </w:tr>
      <w:tr w:rsidR="00340A86" w:rsidRPr="00340A86" w:rsidTr="00340A86">
        <w:trPr>
          <w:trHeight w:val="630"/>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2</w:t>
            </w:r>
          </w:p>
        </w:tc>
        <w:tc>
          <w:tcPr>
            <w:tcW w:w="6002" w:type="dxa"/>
            <w:tcBorders>
              <w:top w:val="nil"/>
              <w:left w:val="nil"/>
              <w:bottom w:val="nil"/>
              <w:right w:val="nil"/>
            </w:tcBorders>
            <w:shd w:val="clear" w:color="auto" w:fill="auto"/>
            <w:vAlign w:val="center"/>
            <w:hideMark/>
          </w:tcPr>
          <w:p w:rsidR="00340A86" w:rsidRPr="00340A86" w:rsidRDefault="00340A86" w:rsidP="00340A86">
            <w:pPr>
              <w:spacing w:after="0" w:line="240" w:lineRule="auto"/>
              <w:rPr>
                <w:rFonts w:ascii="Calibri" w:eastAsia="Times New Roman" w:hAnsi="Calibri" w:cs="Calibri"/>
                <w:color w:val="000000"/>
                <w:szCs w:val="22"/>
              </w:rPr>
            </w:pPr>
            <w:r w:rsidRPr="00340A86">
              <w:rPr>
                <w:rFonts w:ascii="Calibri" w:eastAsia="Times New Roman" w:hAnsi="Calibri" w:cs="Calibri"/>
                <w:color w:val="000000"/>
                <w:szCs w:val="22"/>
              </w:rPr>
              <w:t xml:space="preserve">Services of goods transport agency in relation to transportation </w:t>
            </w:r>
            <w:r w:rsidRPr="00340A86">
              <w:rPr>
                <w:rFonts w:ascii="Calibri" w:eastAsia="Times New Roman" w:hAnsi="Calibri" w:cs="Calibri"/>
                <w:b/>
                <w:bCs/>
                <w:color w:val="000000"/>
                <w:sz w:val="24"/>
                <w:szCs w:val="24"/>
              </w:rPr>
              <w:t>of used household goods.</w:t>
            </w:r>
          </w:p>
        </w:tc>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Not covered in Reverse Charge</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NIL</w:t>
            </w:r>
          </w:p>
        </w:tc>
      </w:tr>
      <w:tr w:rsidR="00340A86" w:rsidRPr="00340A86" w:rsidTr="00340A86">
        <w:trPr>
          <w:trHeight w:val="630"/>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3</w:t>
            </w:r>
          </w:p>
        </w:tc>
        <w:tc>
          <w:tcPr>
            <w:tcW w:w="6002" w:type="dxa"/>
            <w:tcBorders>
              <w:top w:val="single" w:sz="4" w:space="0" w:color="000000"/>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by way of sponsorship</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630"/>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4</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by an arbitral tribunal</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94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 xml:space="preserve">Services provided or agreed to be provided by a firm of advocates or an individual advocate </w:t>
            </w:r>
            <w:r w:rsidRPr="00340A86">
              <w:rPr>
                <w:rFonts w:ascii="Times New Roman" w:eastAsia="Times New Roman" w:hAnsi="Times New Roman" w:cs="Times New Roman"/>
                <w:b/>
                <w:bCs/>
                <w:color w:val="000000"/>
                <w:sz w:val="24"/>
                <w:szCs w:val="24"/>
              </w:rPr>
              <w:t>other than a senior advocate</w:t>
            </w:r>
            <w:r w:rsidRPr="00340A86">
              <w:rPr>
                <w:rFonts w:ascii="Times New Roman" w:eastAsia="Times New Roman" w:hAnsi="Times New Roman" w:cs="Times New Roman"/>
                <w:color w:val="000000"/>
                <w:sz w:val="24"/>
                <w:szCs w:val="24"/>
              </w:rPr>
              <w:t xml:space="preserve"> by way of legal services</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1260"/>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by Government or local authority excluding,-  (1) renting of immovable property, and (2) services specified in </w:t>
            </w:r>
            <w:r w:rsidRPr="00340A86">
              <w:rPr>
                <w:rFonts w:ascii="Times New Roman" w:eastAsia="Times New Roman" w:hAnsi="Times New Roman" w:cs="Times New Roman"/>
                <w:color w:val="0000FF"/>
                <w:sz w:val="24"/>
                <w:szCs w:val="24"/>
              </w:rPr>
              <w:t>sub-clauses (i), (ii) and (iii) of clause (a) of section 66D</w:t>
            </w:r>
            <w:r w:rsidRPr="00340A86">
              <w:rPr>
                <w:rFonts w:ascii="Times New Roman" w:eastAsia="Times New Roman" w:hAnsi="Times New Roman" w:cs="Times New Roman"/>
                <w:color w:val="000000"/>
                <w:sz w:val="24"/>
                <w:szCs w:val="24"/>
              </w:rPr>
              <w:t> of the </w:t>
            </w:r>
            <w:r w:rsidRPr="00340A86">
              <w:rPr>
                <w:rFonts w:ascii="Times New Roman" w:eastAsia="Times New Roman" w:hAnsi="Times New Roman" w:cs="Times New Roman"/>
                <w:color w:val="0000FF"/>
                <w:sz w:val="24"/>
                <w:szCs w:val="24"/>
              </w:rPr>
              <w:t>Finance Act,1994</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424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lastRenderedPageBreak/>
              <w:t>7</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by way of renting of a  motor vehicle designed to carry passengers</w:t>
            </w:r>
            <w:r w:rsidRPr="00340A86">
              <w:rPr>
                <w:rFonts w:ascii="Times New Roman" w:eastAsia="Times New Roman" w:hAnsi="Times New Roman" w:cs="Times New Roman"/>
                <w:b/>
                <w:bCs/>
                <w:color w:val="000000"/>
                <w:sz w:val="24"/>
                <w:szCs w:val="24"/>
              </w:rPr>
              <w:t xml:space="preserve"> on abated value*</w:t>
            </w:r>
            <w:r w:rsidRPr="00340A86">
              <w:rPr>
                <w:rFonts w:ascii="Times New Roman" w:eastAsia="Times New Roman" w:hAnsi="Times New Roman" w:cs="Times New Roman"/>
                <w:color w:val="000000"/>
                <w:sz w:val="24"/>
                <w:szCs w:val="24"/>
              </w:rPr>
              <w:t xml:space="preserve"> to any person who is not engaged in the similar line of business</w:t>
            </w:r>
            <w:r w:rsidRPr="00340A86">
              <w:rPr>
                <w:rFonts w:ascii="Times New Roman" w:eastAsia="Times New Roman" w:hAnsi="Times New Roman" w:cs="Times New Roman"/>
                <w:b/>
                <w:bCs/>
                <w:color w:val="000000"/>
                <w:sz w:val="26"/>
                <w:szCs w:val="26"/>
              </w:rPr>
              <w:br/>
              <w:t>At present, there is abatement of 60% on the gross value of renting of motor-cab services, provided no Cenvat credit has been taken. It is being made clear by way of inserting an explanation that FMV of all the goods (including fuel) supplied by the service recipient in relation to serviceswhether or not supplied under the same contract ot any other contract, shall be added in the consideration charged.</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6.00%</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6.00%</w:t>
            </w:r>
          </w:p>
        </w:tc>
      </w:tr>
      <w:tr w:rsidR="00340A86" w:rsidRPr="00340A86" w:rsidTr="00340A86">
        <w:trPr>
          <w:trHeight w:val="1260"/>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8</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by way of renting of a  motor vehicle designed to carry passengers</w:t>
            </w:r>
            <w:r w:rsidRPr="00340A86">
              <w:rPr>
                <w:rFonts w:ascii="Times New Roman" w:eastAsia="Times New Roman" w:hAnsi="Times New Roman" w:cs="Times New Roman"/>
                <w:b/>
                <w:bCs/>
                <w:color w:val="000000"/>
                <w:sz w:val="24"/>
                <w:szCs w:val="24"/>
              </w:rPr>
              <w:t xml:space="preserve"> on non abated value**</w:t>
            </w:r>
            <w:r w:rsidRPr="00340A86">
              <w:rPr>
                <w:rFonts w:ascii="Times New Roman" w:eastAsia="Times New Roman" w:hAnsi="Times New Roman" w:cs="Times New Roman"/>
                <w:color w:val="000000"/>
                <w:sz w:val="24"/>
                <w:szCs w:val="24"/>
              </w:rPr>
              <w:t xml:space="preserve"> to any person who is not engaged in the similar line of business</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7.5%</w:t>
            </w:r>
          </w:p>
        </w:tc>
      </w:tr>
      <w:tr w:rsidR="00340A86" w:rsidRPr="00340A86" w:rsidTr="00340A86">
        <w:trPr>
          <w:trHeight w:val="1290"/>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9</w:t>
            </w:r>
          </w:p>
        </w:tc>
        <w:tc>
          <w:tcPr>
            <w:tcW w:w="6002" w:type="dxa"/>
            <w:tcBorders>
              <w:top w:val="nil"/>
              <w:left w:val="nil"/>
              <w:bottom w:val="nil"/>
              <w:right w:val="nil"/>
            </w:tcBorders>
            <w:shd w:val="clear" w:color="auto" w:fill="auto"/>
            <w:vAlign w:val="center"/>
            <w:hideMark/>
          </w:tcPr>
          <w:p w:rsidR="00340A86" w:rsidRPr="00340A86" w:rsidRDefault="00340A86" w:rsidP="00340A86">
            <w:pPr>
              <w:spacing w:after="0" w:line="240" w:lineRule="auto"/>
              <w:rPr>
                <w:rFonts w:ascii="Calibri" w:eastAsia="Times New Roman" w:hAnsi="Calibri" w:cs="Calibri"/>
                <w:color w:val="000000"/>
                <w:szCs w:val="22"/>
              </w:rPr>
            </w:pPr>
            <w:r w:rsidRPr="00340A86">
              <w:rPr>
                <w:rFonts w:ascii="Calibri" w:eastAsia="Times New Roman" w:hAnsi="Calibri" w:cs="Calibri"/>
                <w:color w:val="000000"/>
                <w:szCs w:val="22"/>
              </w:rPr>
              <w:t xml:space="preserve">Transport of passengers, with or without accompanied belongings, </w:t>
            </w:r>
            <w:r w:rsidRPr="00340A86">
              <w:rPr>
                <w:rFonts w:ascii="Calibri" w:eastAsia="Times New Roman" w:hAnsi="Calibri" w:cs="Calibri"/>
                <w:b/>
                <w:bCs/>
                <w:color w:val="000000"/>
                <w:szCs w:val="22"/>
              </w:rPr>
              <w:t>by- a) contract carriage and air conditioned stage carriage other than motorcab. b) a radio taxi</w:t>
            </w:r>
          </w:p>
        </w:tc>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6.00%</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Not covered in Reverse Charge</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b/>
                <w:bCs/>
                <w:color w:val="000000"/>
                <w:sz w:val="24"/>
                <w:szCs w:val="24"/>
              </w:rPr>
            </w:pPr>
            <w:r w:rsidRPr="00340A86">
              <w:rPr>
                <w:rFonts w:ascii="Times New Roman" w:eastAsia="Times New Roman" w:hAnsi="Times New Roman" w:cs="Times New Roman"/>
                <w:b/>
                <w:bCs/>
                <w:color w:val="000000"/>
                <w:sz w:val="24"/>
                <w:szCs w:val="24"/>
              </w:rPr>
              <w:t>NIL</w:t>
            </w:r>
          </w:p>
        </w:tc>
      </w:tr>
      <w:tr w:rsidR="00340A86" w:rsidRPr="00340A86" w:rsidTr="00340A86">
        <w:trPr>
          <w:trHeight w:val="630"/>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w:t>
            </w:r>
          </w:p>
        </w:tc>
        <w:tc>
          <w:tcPr>
            <w:tcW w:w="6002" w:type="dxa"/>
            <w:tcBorders>
              <w:top w:val="single" w:sz="4" w:space="0" w:color="000000"/>
              <w:left w:val="nil"/>
              <w:bottom w:val="single" w:sz="4" w:space="0" w:color="000000"/>
              <w:right w:val="single" w:sz="4" w:space="0" w:color="000000"/>
            </w:tcBorders>
            <w:shd w:val="clear" w:color="auto" w:fill="auto"/>
            <w:vAlign w:val="center"/>
            <w:hideMark/>
          </w:tcPr>
          <w:p w:rsid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by way of supply of manpower for any purpose or security services</w:t>
            </w:r>
          </w:p>
          <w:p w:rsidR="00340A86" w:rsidRDefault="00340A86" w:rsidP="00340A86">
            <w:pPr>
              <w:spacing w:after="0" w:line="240" w:lineRule="auto"/>
              <w:rPr>
                <w:rFonts w:ascii="Times New Roman" w:eastAsia="Times New Roman" w:hAnsi="Times New Roman" w:cs="Times New Roman"/>
                <w:color w:val="000000"/>
                <w:sz w:val="24"/>
                <w:szCs w:val="24"/>
              </w:rPr>
            </w:pPr>
          </w:p>
          <w:p w:rsidR="00340A86" w:rsidRDefault="00340A86" w:rsidP="00340A86">
            <w:pPr>
              <w:spacing w:after="0" w:line="240" w:lineRule="auto"/>
              <w:rPr>
                <w:rFonts w:ascii="Times New Roman" w:eastAsia="Times New Roman" w:hAnsi="Times New Roman" w:cs="Times New Roman"/>
                <w:color w:val="000000"/>
                <w:sz w:val="24"/>
                <w:szCs w:val="24"/>
              </w:rPr>
            </w:pPr>
          </w:p>
          <w:p w:rsidR="00340A86" w:rsidRDefault="00340A86" w:rsidP="00340A86">
            <w:pPr>
              <w:spacing w:after="0" w:line="240" w:lineRule="auto"/>
              <w:rPr>
                <w:rFonts w:ascii="Times New Roman" w:eastAsia="Times New Roman" w:hAnsi="Times New Roman" w:cs="Times New Roman"/>
                <w:color w:val="000000"/>
                <w:sz w:val="24"/>
                <w:szCs w:val="24"/>
              </w:rPr>
            </w:pPr>
          </w:p>
          <w:p w:rsidR="00340A86" w:rsidRPr="00340A86" w:rsidRDefault="00340A86" w:rsidP="00340A86">
            <w:pPr>
              <w:spacing w:after="0" w:line="240" w:lineRule="auto"/>
              <w:rPr>
                <w:rFonts w:ascii="Times New Roman" w:eastAsia="Times New Roman" w:hAnsi="Times New Roman" w:cs="Times New Roman"/>
                <w:color w:val="000000"/>
                <w:sz w:val="24"/>
                <w:szCs w:val="24"/>
              </w:rPr>
            </w:pP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945"/>
        </w:trPr>
        <w:tc>
          <w:tcPr>
            <w:tcW w:w="65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lastRenderedPageBreak/>
              <w:t>11</w:t>
            </w:r>
          </w:p>
        </w:tc>
        <w:tc>
          <w:tcPr>
            <w:tcW w:w="6002"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Services  provided or agreed to be provided  in service portion in execution  of works contract-</w:t>
            </w:r>
            <w:r w:rsidRPr="00340A86">
              <w:rPr>
                <w:rFonts w:ascii="Times New Roman" w:eastAsia="Times New Roman" w:hAnsi="Times New Roman" w:cs="Times New Roman"/>
                <w:b/>
                <w:bCs/>
                <w:color w:val="000000"/>
                <w:sz w:val="24"/>
                <w:szCs w:val="24"/>
              </w:rPr>
              <w:t>ORIGINAL WORK</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6%</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3.0%</w:t>
            </w:r>
          </w:p>
        </w:tc>
      </w:tr>
      <w:tr w:rsidR="00340A86" w:rsidRPr="00340A86" w:rsidTr="00340A86">
        <w:trPr>
          <w:trHeight w:val="1500"/>
        </w:trPr>
        <w:tc>
          <w:tcPr>
            <w:tcW w:w="658" w:type="dxa"/>
            <w:vMerge/>
            <w:tcBorders>
              <w:top w:val="nil"/>
              <w:left w:val="single" w:sz="4" w:space="0" w:color="000000"/>
              <w:bottom w:val="single" w:sz="4" w:space="0" w:color="000000"/>
              <w:right w:val="single" w:sz="4" w:space="0" w:color="000000"/>
            </w:tcBorders>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p>
        </w:tc>
        <w:tc>
          <w:tcPr>
            <w:tcW w:w="6002" w:type="dxa"/>
            <w:tcBorders>
              <w:top w:val="nil"/>
              <w:left w:val="nil"/>
              <w:bottom w:val="nil"/>
              <w:right w:val="nil"/>
            </w:tcBorders>
            <w:shd w:val="clear" w:color="auto" w:fill="auto"/>
            <w:vAlign w:val="bottom"/>
            <w:hideMark/>
          </w:tcPr>
          <w:p w:rsidR="00340A86" w:rsidRPr="00340A86" w:rsidRDefault="00340A86" w:rsidP="00340A86">
            <w:pPr>
              <w:spacing w:after="0" w:line="240" w:lineRule="auto"/>
              <w:rPr>
                <w:rFonts w:ascii="Times New Roman" w:eastAsia="Times New Roman" w:hAnsi="Times New Roman" w:cs="Times New Roman"/>
                <w:color w:val="000000"/>
                <w:szCs w:val="22"/>
              </w:rPr>
            </w:pPr>
            <w:r w:rsidRPr="00340A86">
              <w:rPr>
                <w:rFonts w:ascii="Times New Roman" w:eastAsia="Times New Roman" w:hAnsi="Times New Roman" w:cs="Times New Roman"/>
                <w:color w:val="000000"/>
                <w:szCs w:val="22"/>
              </w:rPr>
              <w:t xml:space="preserve">Services  provided or agreed to be provided  in service portion in execution  of works contract :- </w:t>
            </w:r>
            <w:r w:rsidRPr="00340A86">
              <w:rPr>
                <w:rFonts w:ascii="Times New Roman" w:eastAsia="Times New Roman" w:hAnsi="Times New Roman" w:cs="Times New Roman"/>
                <w:b/>
                <w:bCs/>
                <w:color w:val="000000"/>
                <w:szCs w:val="22"/>
              </w:rPr>
              <w:t>OTHER WORKS</w:t>
            </w:r>
            <w:r w:rsidRPr="00340A86">
              <w:rPr>
                <w:rFonts w:ascii="Times New Roman" w:eastAsia="Times New Roman" w:hAnsi="Times New Roman" w:cs="Times New Roman"/>
                <w:color w:val="000000"/>
                <w:szCs w:val="22"/>
              </w:rPr>
              <w:t xml:space="preserve"> like</w:t>
            </w:r>
            <w:r w:rsidRPr="00340A86">
              <w:rPr>
                <w:rFonts w:ascii="Times New Roman" w:eastAsia="Times New Roman" w:hAnsi="Times New Roman" w:cs="Times New Roman"/>
                <w:color w:val="000000"/>
                <w:szCs w:val="22"/>
              </w:rPr>
              <w:br/>
              <w:t>Maintenance, repair, reconditioning, servicing of GOODS,  maintenance, repair, completion, finishing services of an immovable property</w:t>
            </w:r>
          </w:p>
        </w:tc>
        <w:tc>
          <w:tcPr>
            <w:tcW w:w="900"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30%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10.50%</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5.25%</w:t>
            </w:r>
          </w:p>
        </w:tc>
      </w:tr>
      <w:tr w:rsidR="00340A86" w:rsidRPr="00340A86" w:rsidTr="00340A86">
        <w:trPr>
          <w:trHeight w:val="945"/>
        </w:trPr>
        <w:tc>
          <w:tcPr>
            <w:tcW w:w="658" w:type="dxa"/>
            <w:tcBorders>
              <w:top w:val="nil"/>
              <w:left w:val="single" w:sz="4" w:space="0" w:color="000000"/>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12</w:t>
            </w:r>
          </w:p>
        </w:tc>
        <w:tc>
          <w:tcPr>
            <w:tcW w:w="6002" w:type="dxa"/>
            <w:tcBorders>
              <w:top w:val="single" w:sz="4" w:space="0" w:color="000000"/>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Any taxable services provided or agreed to be provided by any person who is located in a non taxable territory and received by any person located in the taxable territory</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630"/>
        </w:trPr>
        <w:tc>
          <w:tcPr>
            <w:tcW w:w="658" w:type="dxa"/>
            <w:tcBorders>
              <w:top w:val="nil"/>
              <w:left w:val="single" w:sz="4" w:space="0" w:color="000000"/>
              <w:bottom w:val="nil"/>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13</w:t>
            </w:r>
          </w:p>
        </w:tc>
        <w:tc>
          <w:tcPr>
            <w:tcW w:w="6002" w:type="dxa"/>
            <w:tcBorders>
              <w:top w:val="nil"/>
              <w:left w:val="nil"/>
              <w:bottom w:val="nil"/>
              <w:right w:val="single" w:sz="4" w:space="0" w:color="000000"/>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Any service provided or agreed to be provided by a person involving an aggregator in any manner</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315"/>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14</w:t>
            </w:r>
          </w:p>
        </w:tc>
        <w:tc>
          <w:tcPr>
            <w:tcW w:w="6002" w:type="dxa"/>
            <w:tcBorders>
              <w:top w:val="single" w:sz="4" w:space="0" w:color="auto"/>
              <w:left w:val="nil"/>
              <w:bottom w:val="single" w:sz="4" w:space="0" w:color="auto"/>
              <w:right w:val="single" w:sz="4" w:space="0" w:color="auto"/>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Payment to Independent Director</w:t>
            </w:r>
          </w:p>
        </w:tc>
        <w:tc>
          <w:tcPr>
            <w:tcW w:w="90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0</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c>
          <w:tcPr>
            <w:tcW w:w="117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NIL</w:t>
            </w:r>
          </w:p>
        </w:tc>
        <w:tc>
          <w:tcPr>
            <w:tcW w:w="1350"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100%</w:t>
            </w:r>
          </w:p>
        </w:tc>
        <w:tc>
          <w:tcPr>
            <w:tcW w:w="2231" w:type="dxa"/>
            <w:tcBorders>
              <w:top w:val="nil"/>
              <w:left w:val="nil"/>
              <w:bottom w:val="single" w:sz="4" w:space="0" w:color="000000"/>
              <w:right w:val="single" w:sz="4" w:space="0" w:color="000000"/>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r w:rsidRPr="00340A86">
              <w:rPr>
                <w:rFonts w:ascii="Times New Roman" w:eastAsia="Times New Roman" w:hAnsi="Times New Roman" w:cs="Times New Roman"/>
                <w:color w:val="000000"/>
                <w:sz w:val="24"/>
                <w:szCs w:val="24"/>
              </w:rPr>
              <w:t>15%</w:t>
            </w:r>
          </w:p>
        </w:tc>
      </w:tr>
      <w:tr w:rsidR="00340A86" w:rsidRPr="00340A86" w:rsidTr="00340A86">
        <w:trPr>
          <w:trHeight w:val="315"/>
        </w:trPr>
        <w:tc>
          <w:tcPr>
            <w:tcW w:w="658" w:type="dxa"/>
            <w:tcBorders>
              <w:top w:val="nil"/>
              <w:left w:val="nil"/>
              <w:bottom w:val="nil"/>
              <w:right w:val="nil"/>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p>
        </w:tc>
        <w:tc>
          <w:tcPr>
            <w:tcW w:w="6002" w:type="dxa"/>
            <w:tcBorders>
              <w:top w:val="nil"/>
              <w:left w:val="nil"/>
              <w:bottom w:val="nil"/>
              <w:right w:val="nil"/>
            </w:tcBorders>
            <w:shd w:val="clear" w:color="auto" w:fill="auto"/>
            <w:vAlign w:val="center"/>
            <w:hideMark/>
          </w:tcPr>
          <w:p w:rsidR="00340A86" w:rsidRPr="00340A86" w:rsidRDefault="00340A86" w:rsidP="00340A86">
            <w:pPr>
              <w:spacing w:after="0" w:line="240" w:lineRule="auto"/>
              <w:rPr>
                <w:rFonts w:ascii="Times New Roman" w:eastAsia="Times New Roman" w:hAnsi="Times New Roman" w:cs="Times New Roman"/>
                <w:color w:val="000000"/>
                <w:sz w:val="24"/>
                <w:szCs w:val="24"/>
              </w:rPr>
            </w:pPr>
          </w:p>
        </w:tc>
        <w:tc>
          <w:tcPr>
            <w:tcW w:w="900" w:type="dxa"/>
            <w:tcBorders>
              <w:top w:val="nil"/>
              <w:left w:val="nil"/>
              <w:bottom w:val="nil"/>
              <w:right w:val="nil"/>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p>
        </w:tc>
        <w:tc>
          <w:tcPr>
            <w:tcW w:w="1350" w:type="dxa"/>
            <w:tcBorders>
              <w:top w:val="nil"/>
              <w:left w:val="nil"/>
              <w:bottom w:val="nil"/>
              <w:right w:val="nil"/>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p>
        </w:tc>
        <w:tc>
          <w:tcPr>
            <w:tcW w:w="1170" w:type="dxa"/>
            <w:tcBorders>
              <w:top w:val="nil"/>
              <w:left w:val="nil"/>
              <w:bottom w:val="nil"/>
              <w:right w:val="nil"/>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p>
        </w:tc>
        <w:tc>
          <w:tcPr>
            <w:tcW w:w="1350" w:type="dxa"/>
            <w:tcBorders>
              <w:top w:val="nil"/>
              <w:left w:val="nil"/>
              <w:bottom w:val="nil"/>
              <w:right w:val="nil"/>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p>
        </w:tc>
        <w:tc>
          <w:tcPr>
            <w:tcW w:w="2231" w:type="dxa"/>
            <w:tcBorders>
              <w:top w:val="nil"/>
              <w:left w:val="nil"/>
              <w:bottom w:val="nil"/>
              <w:right w:val="nil"/>
            </w:tcBorders>
            <w:shd w:val="clear" w:color="auto" w:fill="auto"/>
            <w:vAlign w:val="center"/>
            <w:hideMark/>
          </w:tcPr>
          <w:p w:rsidR="00340A86" w:rsidRPr="00340A86" w:rsidRDefault="00340A86" w:rsidP="00340A86">
            <w:pPr>
              <w:spacing w:after="0" w:line="240" w:lineRule="auto"/>
              <w:jc w:val="center"/>
              <w:rPr>
                <w:rFonts w:ascii="Times New Roman" w:eastAsia="Times New Roman" w:hAnsi="Times New Roman" w:cs="Times New Roman"/>
                <w:color w:val="000000"/>
                <w:sz w:val="24"/>
                <w:szCs w:val="24"/>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6002"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color w:val="000000"/>
                <w:szCs w:val="22"/>
              </w:rPr>
            </w:pPr>
          </w:p>
        </w:tc>
        <w:tc>
          <w:tcPr>
            <w:tcW w:w="90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17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b/>
                <w:bCs/>
                <w:color w:val="000000"/>
                <w:szCs w:val="22"/>
              </w:rPr>
            </w:pPr>
            <w:r w:rsidRPr="00340A86">
              <w:rPr>
                <w:rFonts w:ascii="Calibri" w:eastAsia="Times New Roman" w:hAnsi="Calibri" w:cs="Calibri"/>
                <w:b/>
                <w:bCs/>
                <w:color w:val="000000"/>
                <w:szCs w:val="22"/>
              </w:rPr>
              <w:t>*</w:t>
            </w:r>
          </w:p>
        </w:tc>
        <w:tc>
          <w:tcPr>
            <w:tcW w:w="6002"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b/>
                <w:bCs/>
                <w:color w:val="000000"/>
                <w:szCs w:val="22"/>
              </w:rPr>
            </w:pPr>
            <w:r w:rsidRPr="00340A86">
              <w:rPr>
                <w:rFonts w:ascii="Calibri" w:eastAsia="Times New Roman" w:hAnsi="Calibri" w:cs="Calibri"/>
                <w:b/>
                <w:bCs/>
                <w:color w:val="000000"/>
                <w:szCs w:val="22"/>
              </w:rPr>
              <w:t>If the service provider avails abatement</w:t>
            </w:r>
          </w:p>
        </w:tc>
        <w:tc>
          <w:tcPr>
            <w:tcW w:w="90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17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b/>
                <w:bCs/>
                <w:color w:val="000000"/>
                <w:szCs w:val="22"/>
              </w:rPr>
            </w:pPr>
            <w:r w:rsidRPr="00340A86">
              <w:rPr>
                <w:rFonts w:ascii="Calibri" w:eastAsia="Times New Roman" w:hAnsi="Calibri" w:cs="Calibri"/>
                <w:b/>
                <w:bCs/>
                <w:color w:val="000000"/>
                <w:szCs w:val="22"/>
              </w:rPr>
              <w:t>**</w:t>
            </w:r>
          </w:p>
        </w:tc>
        <w:tc>
          <w:tcPr>
            <w:tcW w:w="6002"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b/>
                <w:bCs/>
                <w:color w:val="000000"/>
                <w:szCs w:val="22"/>
              </w:rPr>
            </w:pPr>
            <w:r w:rsidRPr="00340A86">
              <w:rPr>
                <w:rFonts w:ascii="Calibri" w:eastAsia="Times New Roman" w:hAnsi="Calibri" w:cs="Calibri"/>
                <w:b/>
                <w:bCs/>
                <w:color w:val="000000"/>
                <w:szCs w:val="22"/>
              </w:rPr>
              <w:t>If the service provider doesnot avails abatement</w:t>
            </w:r>
          </w:p>
        </w:tc>
        <w:tc>
          <w:tcPr>
            <w:tcW w:w="90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17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6002"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color w:val="000000"/>
                <w:szCs w:val="22"/>
              </w:rPr>
            </w:pPr>
          </w:p>
        </w:tc>
        <w:tc>
          <w:tcPr>
            <w:tcW w:w="90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17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r w:rsidRPr="00340A86">
              <w:rPr>
                <w:rFonts w:ascii="Calibri" w:eastAsia="Times New Roman" w:hAnsi="Calibri" w:cs="Calibri"/>
                <w:color w:val="000000"/>
                <w:szCs w:val="22"/>
              </w:rPr>
              <w:t>Note</w:t>
            </w:r>
          </w:p>
        </w:tc>
        <w:tc>
          <w:tcPr>
            <w:tcW w:w="8252" w:type="dxa"/>
            <w:gridSpan w:val="3"/>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color w:val="000000"/>
                <w:szCs w:val="22"/>
              </w:rPr>
            </w:pPr>
            <w:r w:rsidRPr="00340A86">
              <w:rPr>
                <w:rFonts w:ascii="Calibri" w:eastAsia="Times New Roman" w:hAnsi="Calibri" w:cs="Calibri"/>
                <w:color w:val="000000"/>
                <w:szCs w:val="22"/>
              </w:rPr>
              <w:t>In line with Rule 5 of Point of Taxation Rules 2011, KKC will not apply in the following cases:-</w:t>
            </w:r>
          </w:p>
        </w:tc>
        <w:tc>
          <w:tcPr>
            <w:tcW w:w="117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9422" w:type="dxa"/>
            <w:gridSpan w:val="4"/>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color w:val="000000"/>
                <w:szCs w:val="22"/>
              </w:rPr>
            </w:pPr>
            <w:r w:rsidRPr="00340A86">
              <w:rPr>
                <w:rFonts w:ascii="Calibri" w:eastAsia="Times New Roman" w:hAnsi="Calibri" w:cs="Calibri"/>
                <w:color w:val="000000"/>
                <w:szCs w:val="22"/>
              </w:rPr>
              <w:t>1. Where the invoice raised and payment payment made before KKC becomes applicable ( i.e. 01.06.2016)</w:t>
            </w: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9422" w:type="dxa"/>
            <w:gridSpan w:val="4"/>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color w:val="000000"/>
                <w:szCs w:val="22"/>
              </w:rPr>
            </w:pPr>
            <w:r w:rsidRPr="00340A86">
              <w:rPr>
                <w:rFonts w:ascii="Calibri" w:eastAsia="Times New Roman" w:hAnsi="Calibri" w:cs="Calibri"/>
                <w:color w:val="000000"/>
                <w:szCs w:val="22"/>
              </w:rPr>
              <w:t>2. Where the payment received before applicabality of KKC (i.e. 01.06.2016) but Invoice is raised after 01.06.2016</w:t>
            </w: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003" w:type="dxa"/>
            <w:gridSpan w:val="6"/>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color w:val="000000"/>
                <w:szCs w:val="22"/>
              </w:rPr>
            </w:pPr>
            <w:r w:rsidRPr="00340A86">
              <w:rPr>
                <w:rFonts w:ascii="Calibri" w:eastAsia="Times New Roman" w:hAnsi="Calibri" w:cs="Calibri"/>
                <w:color w:val="000000"/>
                <w:szCs w:val="22"/>
              </w:rPr>
              <w:t>3. Where the payment received before applicabality of KKC (i.e. 01.06.2016) but Invoice is raised on or before 14.06.2016 (i.e. within 14 days of applicabality of KKC)</w:t>
            </w: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8252" w:type="dxa"/>
            <w:gridSpan w:val="3"/>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b/>
                <w:bCs/>
                <w:color w:val="000000"/>
                <w:szCs w:val="22"/>
              </w:rPr>
            </w:pPr>
            <w:r w:rsidRPr="00340A86">
              <w:rPr>
                <w:rFonts w:ascii="Calibri" w:eastAsia="Times New Roman" w:hAnsi="Calibri" w:cs="Calibri"/>
                <w:b/>
                <w:bCs/>
                <w:color w:val="000000"/>
                <w:szCs w:val="22"/>
              </w:rPr>
              <w:t>For Service receiver (In case of Reverse Charge) in ine with Rule 7 Of POT Rules</w:t>
            </w:r>
          </w:p>
        </w:tc>
        <w:tc>
          <w:tcPr>
            <w:tcW w:w="117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50"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2231"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r>
      <w:tr w:rsidR="00340A86" w:rsidRPr="00340A86" w:rsidTr="00340A86">
        <w:trPr>
          <w:trHeight w:val="300"/>
        </w:trPr>
        <w:tc>
          <w:tcPr>
            <w:tcW w:w="658" w:type="dxa"/>
            <w:tcBorders>
              <w:top w:val="nil"/>
              <w:left w:val="nil"/>
              <w:bottom w:val="nil"/>
              <w:right w:val="nil"/>
            </w:tcBorders>
            <w:shd w:val="clear" w:color="auto" w:fill="auto"/>
            <w:noWrap/>
            <w:vAlign w:val="center"/>
            <w:hideMark/>
          </w:tcPr>
          <w:p w:rsidR="00340A86" w:rsidRPr="00340A86" w:rsidRDefault="00340A86" w:rsidP="00340A86">
            <w:pPr>
              <w:spacing w:after="0" w:line="240" w:lineRule="auto"/>
              <w:jc w:val="center"/>
              <w:rPr>
                <w:rFonts w:ascii="Calibri" w:eastAsia="Times New Roman" w:hAnsi="Calibri" w:cs="Calibri"/>
                <w:color w:val="000000"/>
                <w:szCs w:val="22"/>
              </w:rPr>
            </w:pPr>
          </w:p>
        </w:tc>
        <w:tc>
          <w:tcPr>
            <w:tcW w:w="13003" w:type="dxa"/>
            <w:gridSpan w:val="6"/>
            <w:tcBorders>
              <w:top w:val="nil"/>
              <w:left w:val="nil"/>
              <w:bottom w:val="nil"/>
              <w:right w:val="nil"/>
            </w:tcBorders>
            <w:shd w:val="clear" w:color="auto" w:fill="auto"/>
            <w:noWrap/>
            <w:vAlign w:val="center"/>
            <w:hideMark/>
          </w:tcPr>
          <w:p w:rsidR="00340A86" w:rsidRPr="00340A86" w:rsidRDefault="00340A86" w:rsidP="00340A86">
            <w:pPr>
              <w:spacing w:after="0" w:line="240" w:lineRule="auto"/>
              <w:rPr>
                <w:rFonts w:ascii="Calibri" w:eastAsia="Times New Roman" w:hAnsi="Calibri" w:cs="Calibri"/>
                <w:color w:val="000000"/>
                <w:szCs w:val="22"/>
              </w:rPr>
            </w:pPr>
            <w:r w:rsidRPr="00340A86">
              <w:rPr>
                <w:rFonts w:ascii="Calibri" w:eastAsia="Times New Roman" w:hAnsi="Calibri" w:cs="Calibri"/>
                <w:color w:val="000000"/>
                <w:szCs w:val="22"/>
              </w:rPr>
              <w:t>1. If provision of service and issuance of invoice takes place before the change in ST Rate (i.e. 01.06.2016), point of taxation shall be the</w:t>
            </w:r>
            <w:r w:rsidRPr="00340A86">
              <w:rPr>
                <w:rFonts w:ascii="Calibri" w:eastAsia="Times New Roman" w:hAnsi="Calibri" w:cs="Calibri"/>
                <w:b/>
                <w:bCs/>
                <w:color w:val="000000"/>
                <w:szCs w:val="22"/>
              </w:rPr>
              <w:t xml:space="preserve"> Date of Invoice</w:t>
            </w:r>
            <w:r w:rsidRPr="00340A86">
              <w:rPr>
                <w:rFonts w:ascii="Calibri" w:eastAsia="Times New Roman" w:hAnsi="Calibri" w:cs="Calibri"/>
                <w:color w:val="000000"/>
                <w:szCs w:val="22"/>
              </w:rPr>
              <w:t xml:space="preserve"> even if the payment is made subsequent to change</w:t>
            </w:r>
          </w:p>
        </w:tc>
      </w:tr>
    </w:tbl>
    <w:p w:rsidR="00E85647" w:rsidRDefault="00E85647"/>
    <w:sectPr w:rsidR="00E85647" w:rsidSect="00C236B3">
      <w:headerReference w:type="even" r:id="rId7"/>
      <w:headerReference w:type="default" r:id="rId8"/>
      <w:footerReference w:type="even" r:id="rId9"/>
      <w:footerReference w:type="default" r:id="rId10"/>
      <w:headerReference w:type="first" r:id="rId11"/>
      <w:footerReference w:type="first" r:id="rId12"/>
      <w:pgSz w:w="15840" w:h="12240" w:orient="landscape"/>
      <w:pgMar w:top="5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5647" w:rsidRDefault="00E85647" w:rsidP="00C236B3">
      <w:pPr>
        <w:spacing w:after="0" w:line="240" w:lineRule="auto"/>
      </w:pPr>
      <w:r>
        <w:separator/>
      </w:r>
    </w:p>
  </w:endnote>
  <w:endnote w:type="continuationSeparator" w:id="1">
    <w:p w:rsidR="00E85647" w:rsidRDefault="00E85647" w:rsidP="00C236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B3" w:rsidRDefault="00C236B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B3" w:rsidRDefault="00C236B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B3" w:rsidRDefault="00C236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5647" w:rsidRDefault="00E85647" w:rsidP="00C236B3">
      <w:pPr>
        <w:spacing w:after="0" w:line="240" w:lineRule="auto"/>
      </w:pPr>
      <w:r>
        <w:separator/>
      </w:r>
    </w:p>
  </w:footnote>
  <w:footnote w:type="continuationSeparator" w:id="1">
    <w:p w:rsidR="00E85647" w:rsidRDefault="00E85647" w:rsidP="00C236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B3" w:rsidRDefault="00C236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2542" o:spid="_x0000_s2053" type="#_x0000_t136" style="position:absolute;margin-left:0;margin-top:0;width:417.75pt;height:50.25pt;rotation:315;z-index:-251654144;mso-position-horizontal:center;mso-position-horizontal-relative:margin;mso-position-vertical:center;mso-position-vertical-relative:margin" o:allowincell="f" fillcolor="silver" stroked="f">
          <v:fill opacity=".5"/>
          <v:textpath style="font-family:&quot;Comic Sans MS&quot;" string="CA M. ASIF FAROOQUI"/>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B3" w:rsidRDefault="00C236B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2543" o:spid="_x0000_s2054" type="#_x0000_t136" style="position:absolute;left:0;text-align:left;margin-left:0;margin-top:0;width:417.75pt;height:50.25pt;rotation:315;z-index:-251652096;mso-position-horizontal:center;mso-position-horizontal-relative:margin;mso-position-vertical:center;mso-position-vertical-relative:margin" o:allowincell="f" fillcolor="silver" stroked="f">
          <v:fill opacity=".5"/>
          <v:textpath style="font-family:&quot;Comic Sans MS&quot;" string="CA M. ASIF FAROOQUI"/>
        </v:shape>
      </w:pict>
    </w:r>
  </w:p>
  <w:sdt>
    <w:sdtPr>
      <w:id w:val="10563265"/>
      <w:docPartObj>
        <w:docPartGallery w:val="Page Numbers (Top of Page)"/>
        <w:docPartUnique/>
      </w:docPartObj>
    </w:sdtPr>
    <w:sdtContent>
      <w:p w:rsidR="00C236B3" w:rsidRDefault="00C236B3">
        <w:pPr>
          <w:pStyle w:val="Header"/>
          <w:jc w:val="center"/>
        </w:pPr>
      </w:p>
      <w:p w:rsidR="00C236B3" w:rsidRDefault="00C236B3">
        <w:pPr>
          <w:pStyle w:val="Header"/>
          <w:jc w:val="center"/>
        </w:pPr>
        <w:fldSimple w:instr=" PAGE   \* MERGEFORMAT ">
          <w:r>
            <w:rPr>
              <w:noProof/>
            </w:rPr>
            <w:t>3</w:t>
          </w:r>
        </w:fldSimple>
      </w:p>
    </w:sdtContent>
  </w:sdt>
  <w:p w:rsidR="00C236B3" w:rsidRDefault="00C236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6B3" w:rsidRDefault="00C236B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32541" o:spid="_x0000_s2052" type="#_x0000_t136" style="position:absolute;margin-left:0;margin-top:0;width:417.75pt;height:50.25pt;rotation:315;z-index:-251656192;mso-position-horizontal:center;mso-position-horizontal-relative:margin;mso-position-vertical:center;mso-position-vertical-relative:margin" o:allowincell="f" fillcolor="silver" stroked="f">
          <v:fill opacity=".5"/>
          <v:textpath style="font-family:&quot;Comic Sans MS&quot;" string="CA M. ASIF FAROOQUI"/>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340A86"/>
    <w:rsid w:val="00340A86"/>
    <w:rsid w:val="00C236B3"/>
    <w:rsid w:val="00E8564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6B3"/>
  </w:style>
  <w:style w:type="paragraph" w:styleId="Footer">
    <w:name w:val="footer"/>
    <w:basedOn w:val="Normal"/>
    <w:link w:val="FooterChar"/>
    <w:uiPriority w:val="99"/>
    <w:semiHidden/>
    <w:unhideWhenUsed/>
    <w:rsid w:val="00C236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36B3"/>
  </w:style>
</w:styles>
</file>

<file path=word/webSettings.xml><?xml version="1.0" encoding="utf-8"?>
<w:webSettings xmlns:r="http://schemas.openxmlformats.org/officeDocument/2006/relationships" xmlns:w="http://schemas.openxmlformats.org/wordprocessingml/2006/main">
  <w:divs>
    <w:div w:id="49237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8CF1B-2615-4CDF-A4CB-43580173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607</Words>
  <Characters>3460</Characters>
  <Application>Microsoft Office Word</Application>
  <DocSecurity>0</DocSecurity>
  <Lines>28</Lines>
  <Paragraphs>8</Paragraphs>
  <ScaleCrop>false</ScaleCrop>
  <Company/>
  <LinksUpToDate>false</LinksUpToDate>
  <CharactersWithSpaces>4059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ASIF</dc:creator>
  <cp:keywords/>
  <dc:description/>
  <cp:lastModifiedBy>ASIF</cp:lastModifiedBy>
  <cp:revision>4</cp:revision>
  <dcterms:created xsi:type="dcterms:W3CDTF">2016-05-30T07:57:00Z</dcterms:created>
  <dcterms:modified xsi:type="dcterms:W3CDTF">2016-05-30T08:04:00Z</dcterms:modified>
</cp:coreProperties>
</file>