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610" w:type="dxa"/>
        <w:tblInd w:w="-1062" w:type="dxa"/>
        <w:tblLayout w:type="fixed"/>
        <w:tblLook w:val="04A0"/>
      </w:tblPr>
      <w:tblGrid>
        <w:gridCol w:w="450"/>
        <w:gridCol w:w="1530"/>
        <w:gridCol w:w="180"/>
        <w:gridCol w:w="720"/>
        <w:gridCol w:w="266"/>
        <w:gridCol w:w="761"/>
        <w:gridCol w:w="233"/>
        <w:gridCol w:w="1080"/>
        <w:gridCol w:w="270"/>
        <w:gridCol w:w="67"/>
        <w:gridCol w:w="1272"/>
        <w:gridCol w:w="11"/>
        <w:gridCol w:w="180"/>
        <w:gridCol w:w="192"/>
        <w:gridCol w:w="168"/>
        <w:gridCol w:w="404"/>
        <w:gridCol w:w="406"/>
        <w:gridCol w:w="720"/>
        <w:gridCol w:w="457"/>
        <w:gridCol w:w="2243"/>
      </w:tblGrid>
      <w:tr w:rsidR="008E3CD4" w:rsidTr="002C1337">
        <w:tc>
          <w:tcPr>
            <w:tcW w:w="11610" w:type="dxa"/>
            <w:gridSpan w:val="20"/>
          </w:tcPr>
          <w:p w:rsidR="008E3CD4" w:rsidRPr="008E3CD4" w:rsidRDefault="008E3CD4" w:rsidP="008E3CD4">
            <w:pPr>
              <w:autoSpaceDE w:val="0"/>
              <w:autoSpaceDN w:val="0"/>
              <w:adjustRightInd w:val="0"/>
              <w:jc w:val="center"/>
              <w:rPr>
                <w:rFonts w:ascii="Arial Narrow" w:hAnsi="Arial Narrow" w:cs="Arial Narrow"/>
                <w:b/>
                <w:sz w:val="24"/>
                <w:szCs w:val="24"/>
              </w:rPr>
            </w:pPr>
            <w:r w:rsidRPr="008E3CD4">
              <w:rPr>
                <w:rFonts w:ascii="Arial Narrow" w:hAnsi="Arial Narrow" w:cs="Arial Narrow"/>
                <w:b/>
                <w:sz w:val="24"/>
                <w:szCs w:val="24"/>
              </w:rPr>
              <w:t>NEGATIVE LIST OF SERVICE TAX U/s-66D</w:t>
            </w:r>
          </w:p>
        </w:tc>
      </w:tr>
      <w:tr w:rsidR="00E31460" w:rsidTr="002C1337">
        <w:tc>
          <w:tcPr>
            <w:tcW w:w="450" w:type="dxa"/>
            <w:vMerge w:val="restart"/>
          </w:tcPr>
          <w:p w:rsidR="00E31460" w:rsidRPr="002C1337" w:rsidRDefault="00E31460"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w:t>
            </w:r>
          </w:p>
        </w:tc>
        <w:tc>
          <w:tcPr>
            <w:tcW w:w="11160" w:type="dxa"/>
            <w:gridSpan w:val="19"/>
          </w:tcPr>
          <w:p w:rsidR="00E31460" w:rsidRDefault="00E31460" w:rsidP="006611B7">
            <w:pPr>
              <w:autoSpaceDE w:val="0"/>
              <w:autoSpaceDN w:val="0"/>
              <w:adjustRightInd w:val="0"/>
              <w:jc w:val="center"/>
              <w:rPr>
                <w:rFonts w:ascii="Arial Narrow" w:hAnsi="Arial Narrow" w:cs="Arial Narrow"/>
                <w:sz w:val="24"/>
                <w:szCs w:val="24"/>
              </w:rPr>
            </w:pPr>
            <w:r>
              <w:rPr>
                <w:rFonts w:ascii="Arial Narrow" w:hAnsi="Arial Narrow" w:cs="Arial Narrow"/>
              </w:rPr>
              <w:t xml:space="preserve">Services </w:t>
            </w:r>
            <w:r w:rsidRPr="006611B7">
              <w:rPr>
                <w:rFonts w:ascii="Arial Narrow" w:hAnsi="Arial Narrow" w:cs="Arial Narrow"/>
                <w:color w:val="FF0000"/>
              </w:rPr>
              <w:t>BY</w:t>
            </w:r>
          </w:p>
        </w:tc>
      </w:tr>
      <w:tr w:rsidR="00E31460" w:rsidTr="002C1337">
        <w:trPr>
          <w:trHeight w:val="1691"/>
        </w:trPr>
        <w:tc>
          <w:tcPr>
            <w:tcW w:w="450" w:type="dxa"/>
            <w:vMerge/>
          </w:tcPr>
          <w:p w:rsidR="00E31460" w:rsidRDefault="00E31460" w:rsidP="006611B7">
            <w:pPr>
              <w:autoSpaceDE w:val="0"/>
              <w:autoSpaceDN w:val="0"/>
              <w:adjustRightInd w:val="0"/>
              <w:rPr>
                <w:rFonts w:ascii="Arial Narrow" w:hAnsi="Arial Narrow" w:cs="Arial Narrow"/>
                <w:sz w:val="24"/>
                <w:szCs w:val="24"/>
              </w:rPr>
            </w:pPr>
          </w:p>
        </w:tc>
        <w:tc>
          <w:tcPr>
            <w:tcW w:w="6379" w:type="dxa"/>
            <w:gridSpan w:val="10"/>
          </w:tcPr>
          <w:p w:rsidR="00E31460" w:rsidRPr="0017743B" w:rsidRDefault="00E31460" w:rsidP="006611B7">
            <w:pPr>
              <w:autoSpaceDE w:val="0"/>
              <w:autoSpaceDN w:val="0"/>
              <w:adjustRightInd w:val="0"/>
              <w:jc w:val="center"/>
              <w:rPr>
                <w:rFonts w:ascii="Arial Narrow" w:hAnsi="Arial Narrow" w:cs="Arial Narrow"/>
                <w:color w:val="7030A0"/>
              </w:rPr>
            </w:pPr>
            <w:r w:rsidRPr="0017743B">
              <w:rPr>
                <w:rFonts w:ascii="Arial Narrow" w:hAnsi="Arial Narrow" w:cs="Arial Narrow"/>
                <w:b/>
                <w:color w:val="7030A0"/>
                <w:sz w:val="20"/>
                <w:szCs w:val="20"/>
              </w:rPr>
              <w:t>Government</w:t>
            </w:r>
          </w:p>
          <w:p w:rsidR="000E28DB" w:rsidRPr="000E28DB" w:rsidRDefault="000E28DB" w:rsidP="000E28DB">
            <w:pPr>
              <w:autoSpaceDE w:val="0"/>
              <w:autoSpaceDN w:val="0"/>
              <w:adjustRightInd w:val="0"/>
              <w:jc w:val="both"/>
              <w:rPr>
                <w:rFonts w:ascii="Times New Roman" w:hAnsi="Times New Roman" w:cs="Times New Roman"/>
                <w:sz w:val="14"/>
                <w:szCs w:val="14"/>
              </w:rPr>
            </w:pPr>
            <w:r w:rsidRPr="000E28DB">
              <w:rPr>
                <w:rFonts w:ascii="Times New Roman" w:hAnsi="Times New Roman" w:cs="Times New Roman"/>
                <w:sz w:val="14"/>
                <w:szCs w:val="14"/>
              </w:rPr>
              <w:t xml:space="preserve">The phrase Government has not been defined in the Act. As per clause (23) of section 3 of the General Clauses Act, 1897. </w:t>
            </w:r>
          </w:p>
          <w:p w:rsidR="000E28DB" w:rsidRPr="000E28DB" w:rsidRDefault="000E28DB" w:rsidP="000E28DB">
            <w:pPr>
              <w:autoSpaceDE w:val="0"/>
              <w:autoSpaceDN w:val="0"/>
              <w:adjustRightInd w:val="0"/>
              <w:jc w:val="both"/>
              <w:rPr>
                <w:rFonts w:ascii="Times New Roman" w:hAnsi="Times New Roman" w:cs="Times New Roman"/>
                <w:b/>
                <w:sz w:val="14"/>
                <w:szCs w:val="14"/>
              </w:rPr>
            </w:pPr>
            <w:r w:rsidRPr="000E28DB">
              <w:rPr>
                <w:rFonts w:ascii="Times New Roman" w:hAnsi="Times New Roman" w:cs="Times New Roman"/>
                <w:b/>
                <w:sz w:val="14"/>
                <w:szCs w:val="14"/>
              </w:rPr>
              <w:t>Government includes both Central Government and any State Government.</w:t>
            </w:r>
          </w:p>
          <w:p w:rsidR="000E28DB" w:rsidRPr="000E28DB" w:rsidRDefault="000E28DB" w:rsidP="000E28DB">
            <w:pPr>
              <w:autoSpaceDE w:val="0"/>
              <w:autoSpaceDN w:val="0"/>
              <w:adjustRightInd w:val="0"/>
              <w:jc w:val="both"/>
              <w:rPr>
                <w:rFonts w:ascii="Times New Roman" w:hAnsi="Times New Roman" w:cs="Times New Roman"/>
                <w:sz w:val="14"/>
                <w:szCs w:val="14"/>
              </w:rPr>
            </w:pPr>
            <w:r w:rsidRPr="000E28DB">
              <w:rPr>
                <w:rFonts w:ascii="Times New Roman" w:hAnsi="Times New Roman" w:cs="Times New Roman"/>
                <w:sz w:val="14"/>
                <w:szCs w:val="14"/>
              </w:rPr>
              <w:t xml:space="preserve">As per clause (8) of section 3 of the said Act Central Government in relation to anything done or to be done after the commencement of the Constitution, mean the President. As per article 53 of the Constitution the executive power of the Union shall be vested in the President and shall be exercised by him either directly or indirectly through officers subordinate to him in accordance with the Constitution. Further, in terms of article 77 of the Constitution all executive actions of the Government of India shall be expressed to be taken in the name of the President. Therefore, the Central Government means the President and the officers subordinate to him while exercising the executive powers of the Union vested in the President and in the name of the President. </w:t>
            </w:r>
          </w:p>
          <w:p w:rsidR="00E31460" w:rsidRDefault="000E28DB" w:rsidP="000E28DB">
            <w:pPr>
              <w:autoSpaceDE w:val="0"/>
              <w:autoSpaceDN w:val="0"/>
              <w:adjustRightInd w:val="0"/>
              <w:jc w:val="both"/>
              <w:rPr>
                <w:rFonts w:ascii="Arial Narrow" w:hAnsi="Arial Narrow" w:cs="Arial Narrow"/>
                <w:sz w:val="24"/>
                <w:szCs w:val="24"/>
              </w:rPr>
            </w:pPr>
            <w:r w:rsidRPr="000E28DB">
              <w:rPr>
                <w:rFonts w:ascii="Times New Roman" w:hAnsi="Times New Roman" w:cs="Times New Roman"/>
                <w:sz w:val="14"/>
                <w:szCs w:val="14"/>
              </w:rPr>
              <w:t>Similarly as per clause (60) of section 3 of the General Clauses Act,1897 State Government, as respects anything done after the commencement of the Constitution, shall be in a State the Governor, and in Union Territory the Central Government. Further as per article 154 of the Constitution the executive power of the State shall be vested in the Governor and shall be exercised by him either directly or indirectly through officers subordinate to him in accordance with the Constitution. Further, as per article 166 of the Constitution all executive actions of the Government of State shall be expressed to be taken in the name of Governor. Therefore, State Government means the Governor or the officers subordinate to him who exercise the executive power of the State vested in the Governor and in the name of the Governor.</w:t>
            </w:r>
          </w:p>
        </w:tc>
        <w:tc>
          <w:tcPr>
            <w:tcW w:w="4781" w:type="dxa"/>
            <w:gridSpan w:val="9"/>
          </w:tcPr>
          <w:p w:rsidR="00286FF6" w:rsidRPr="00286FF6" w:rsidRDefault="00E31460" w:rsidP="006611B7">
            <w:pPr>
              <w:autoSpaceDE w:val="0"/>
              <w:autoSpaceDN w:val="0"/>
              <w:adjustRightInd w:val="0"/>
              <w:jc w:val="center"/>
              <w:rPr>
                <w:rFonts w:ascii="Arial Narrow" w:hAnsi="Arial Narrow" w:cs="Arial Narrow"/>
                <w:b/>
                <w:sz w:val="20"/>
                <w:szCs w:val="20"/>
              </w:rPr>
            </w:pPr>
            <w:r w:rsidRPr="0017743B">
              <w:rPr>
                <w:rFonts w:ascii="Arial Narrow" w:hAnsi="Arial Narrow" w:cs="Arial Narrow"/>
                <w:b/>
                <w:color w:val="7030A0"/>
                <w:sz w:val="20"/>
                <w:szCs w:val="20"/>
              </w:rPr>
              <w:t>Local Authority</w:t>
            </w:r>
            <w:r w:rsidR="00286FF6" w:rsidRPr="00286FF6">
              <w:rPr>
                <w:rFonts w:ascii="Arial Narrow" w:hAnsi="Arial Narrow" w:cs="Arial Narrow"/>
                <w:b/>
                <w:sz w:val="20"/>
                <w:szCs w:val="20"/>
              </w:rPr>
              <w:t xml:space="preserve"> {65B(31)}</w:t>
            </w:r>
          </w:p>
          <w:p w:rsidR="00A04C17" w:rsidRDefault="00E22F92" w:rsidP="00E22F92">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a</w:t>
            </w:r>
            <w:r w:rsidRPr="00286FF6">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a </w:t>
            </w:r>
            <w:r w:rsidRPr="00286FF6">
              <w:rPr>
                <w:rFonts w:ascii="Times New Roman" w:hAnsi="Times New Roman" w:cs="Times New Roman"/>
                <w:b/>
                <w:sz w:val="15"/>
                <w:szCs w:val="15"/>
              </w:rPr>
              <w:t>Panchayat</w:t>
            </w:r>
            <w:r w:rsidRPr="00286FF6">
              <w:rPr>
                <w:rFonts w:ascii="Times New Roman" w:hAnsi="Times New Roman" w:cs="Times New Roman"/>
                <w:sz w:val="15"/>
                <w:szCs w:val="15"/>
              </w:rPr>
              <w:t xml:space="preserve"> as referred to in clause (</w:t>
            </w:r>
            <w:r w:rsidRPr="00286FF6">
              <w:rPr>
                <w:rFonts w:ascii="Times New Roman" w:hAnsi="Times New Roman" w:cs="Times New Roman"/>
                <w:i/>
                <w:iCs/>
                <w:sz w:val="15"/>
                <w:szCs w:val="15"/>
              </w:rPr>
              <w:t>d</w:t>
            </w:r>
            <w:r w:rsidRPr="00286FF6">
              <w:rPr>
                <w:rFonts w:ascii="Times New Roman" w:hAnsi="Times New Roman" w:cs="Times New Roman"/>
                <w:sz w:val="15"/>
                <w:szCs w:val="15"/>
              </w:rPr>
              <w:t xml:space="preserve">) of article 243 of the </w:t>
            </w:r>
          </w:p>
          <w:p w:rsidR="00E22F92" w:rsidRP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Constitution; </w:t>
            </w:r>
          </w:p>
          <w:p w:rsidR="00A04C17" w:rsidRDefault="00E22F92" w:rsidP="00E22F92">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b</w:t>
            </w:r>
            <w:r w:rsidRPr="00286FF6">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a </w:t>
            </w:r>
            <w:r w:rsidRPr="00286FF6">
              <w:rPr>
                <w:rFonts w:ascii="Times New Roman" w:hAnsi="Times New Roman" w:cs="Times New Roman"/>
                <w:b/>
                <w:sz w:val="15"/>
                <w:szCs w:val="15"/>
              </w:rPr>
              <w:t>Municipality</w:t>
            </w:r>
            <w:r w:rsidRPr="00286FF6">
              <w:rPr>
                <w:rFonts w:ascii="Times New Roman" w:hAnsi="Times New Roman" w:cs="Times New Roman"/>
                <w:sz w:val="15"/>
                <w:szCs w:val="15"/>
              </w:rPr>
              <w:t xml:space="preserve"> as referred to in clause (</w:t>
            </w:r>
            <w:r w:rsidRPr="00286FF6">
              <w:rPr>
                <w:rFonts w:ascii="Times New Roman" w:hAnsi="Times New Roman" w:cs="Times New Roman"/>
                <w:i/>
                <w:iCs/>
                <w:sz w:val="15"/>
                <w:szCs w:val="15"/>
              </w:rPr>
              <w:t>e</w:t>
            </w:r>
            <w:r w:rsidRPr="00286FF6">
              <w:rPr>
                <w:rFonts w:ascii="Times New Roman" w:hAnsi="Times New Roman" w:cs="Times New Roman"/>
                <w:sz w:val="15"/>
                <w:szCs w:val="15"/>
              </w:rPr>
              <w:t xml:space="preserve">) of article 243P of the </w:t>
            </w:r>
          </w:p>
          <w:p w:rsidR="00E22F92" w:rsidRP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Constitution; </w:t>
            </w:r>
          </w:p>
          <w:p w:rsidR="00A04C17" w:rsidRDefault="00E22F92" w:rsidP="00E22F92">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c</w:t>
            </w:r>
            <w:r w:rsidRPr="00286FF6">
              <w:rPr>
                <w:rFonts w:ascii="Times New Roman" w:hAnsi="Times New Roman" w:cs="Times New Roman"/>
                <w:sz w:val="15"/>
                <w:szCs w:val="15"/>
              </w:rPr>
              <w:t>)</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 a </w:t>
            </w:r>
            <w:r w:rsidRPr="00286FF6">
              <w:rPr>
                <w:rFonts w:ascii="Times New Roman" w:hAnsi="Times New Roman" w:cs="Times New Roman"/>
                <w:b/>
                <w:sz w:val="15"/>
                <w:szCs w:val="15"/>
              </w:rPr>
              <w:t>Municipal</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Committee</w:t>
            </w:r>
            <w:r w:rsidRPr="00286FF6">
              <w:rPr>
                <w:rFonts w:ascii="Times New Roman" w:hAnsi="Times New Roman" w:cs="Times New Roman"/>
                <w:sz w:val="15"/>
                <w:szCs w:val="15"/>
              </w:rPr>
              <w:t xml:space="preserve"> and a </w:t>
            </w:r>
            <w:r w:rsidRPr="00286FF6">
              <w:rPr>
                <w:rFonts w:ascii="Times New Roman" w:hAnsi="Times New Roman" w:cs="Times New Roman"/>
                <w:b/>
                <w:sz w:val="15"/>
                <w:szCs w:val="15"/>
              </w:rPr>
              <w:t>District</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Board</w:t>
            </w:r>
            <w:r w:rsidRPr="00286FF6">
              <w:rPr>
                <w:rFonts w:ascii="Times New Roman" w:hAnsi="Times New Roman" w:cs="Times New Roman"/>
                <w:sz w:val="15"/>
                <w:szCs w:val="15"/>
              </w:rPr>
              <w:t>, legally entitled to, or</w:t>
            </w:r>
            <w:r w:rsidR="00286FF6">
              <w:rPr>
                <w:rFonts w:ascii="Times New Roman" w:hAnsi="Times New Roman" w:cs="Times New Roman"/>
                <w:sz w:val="15"/>
                <w:szCs w:val="15"/>
              </w:rPr>
              <w:t xml:space="preserve"> </w:t>
            </w:r>
          </w:p>
          <w:p w:rsid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entrusted by the </w:t>
            </w:r>
            <w:r w:rsidR="00286FF6">
              <w:rPr>
                <w:rFonts w:ascii="Times New Roman" w:hAnsi="Times New Roman" w:cs="Times New Roman"/>
                <w:sz w:val="15"/>
                <w:szCs w:val="15"/>
              </w:rPr>
              <w:t xml:space="preserve"> </w:t>
            </w:r>
          </w:p>
          <w:p w:rsidR="00A04C17" w:rsidRDefault="00286FF6"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Government with, the control or management of a municipal or local </w:t>
            </w:r>
          </w:p>
          <w:p w:rsidR="00E22F92" w:rsidRP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fund; </w:t>
            </w:r>
          </w:p>
          <w:p w:rsidR="00A04C17" w:rsidRDefault="00E22F92" w:rsidP="00E22F92">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d</w:t>
            </w:r>
            <w:r w:rsidRPr="00286FF6">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a </w:t>
            </w:r>
            <w:r w:rsidRPr="00286FF6">
              <w:rPr>
                <w:rFonts w:ascii="Times New Roman" w:hAnsi="Times New Roman" w:cs="Times New Roman"/>
                <w:b/>
                <w:sz w:val="15"/>
                <w:szCs w:val="15"/>
              </w:rPr>
              <w:t>Cantonment</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Board</w:t>
            </w:r>
            <w:r w:rsidRPr="00286FF6">
              <w:rPr>
                <w:rFonts w:ascii="Times New Roman" w:hAnsi="Times New Roman" w:cs="Times New Roman"/>
                <w:sz w:val="15"/>
                <w:szCs w:val="15"/>
              </w:rPr>
              <w:t xml:space="preserve"> as defined in section 3 of the Cantonments </w:t>
            </w:r>
          </w:p>
          <w:p w:rsidR="00E22F92" w:rsidRP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Act,</w:t>
            </w: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2006 (41 of 2006.); </w:t>
            </w:r>
          </w:p>
          <w:p w:rsidR="00A04C17" w:rsidRDefault="00E22F92" w:rsidP="00286FF6">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e</w:t>
            </w:r>
            <w:r w:rsidRPr="00286FF6">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a </w:t>
            </w:r>
            <w:r w:rsidRPr="00286FF6">
              <w:rPr>
                <w:rFonts w:ascii="Times New Roman" w:hAnsi="Times New Roman" w:cs="Times New Roman"/>
                <w:b/>
                <w:sz w:val="15"/>
                <w:szCs w:val="15"/>
              </w:rPr>
              <w:t>regional</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council</w:t>
            </w:r>
            <w:r w:rsidRPr="00286FF6">
              <w:rPr>
                <w:rFonts w:ascii="Times New Roman" w:hAnsi="Times New Roman" w:cs="Times New Roman"/>
                <w:sz w:val="15"/>
                <w:szCs w:val="15"/>
              </w:rPr>
              <w:t xml:space="preserve"> or a </w:t>
            </w:r>
            <w:r w:rsidRPr="00286FF6">
              <w:rPr>
                <w:rFonts w:ascii="Times New Roman" w:hAnsi="Times New Roman" w:cs="Times New Roman"/>
                <w:b/>
                <w:sz w:val="15"/>
                <w:szCs w:val="15"/>
              </w:rPr>
              <w:t>district</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council</w:t>
            </w:r>
            <w:r w:rsidRPr="00286FF6">
              <w:rPr>
                <w:rFonts w:ascii="Times New Roman" w:hAnsi="Times New Roman" w:cs="Times New Roman"/>
                <w:sz w:val="15"/>
                <w:szCs w:val="15"/>
              </w:rPr>
              <w:t xml:space="preserve"> constituted under  </w:t>
            </w:r>
            <w:r w:rsidR="00286FF6">
              <w:rPr>
                <w:rFonts w:ascii="Times New Roman" w:hAnsi="Times New Roman" w:cs="Times New Roman"/>
                <w:sz w:val="15"/>
                <w:szCs w:val="15"/>
              </w:rPr>
              <w:t>VI</w:t>
            </w:r>
            <w:r w:rsidRPr="00286FF6">
              <w:rPr>
                <w:rFonts w:ascii="Times New Roman" w:hAnsi="Times New Roman" w:cs="Times New Roman"/>
                <w:sz w:val="15"/>
                <w:szCs w:val="15"/>
              </w:rPr>
              <w:t xml:space="preserve"> </w:t>
            </w:r>
          </w:p>
          <w:p w:rsidR="00E22F92" w:rsidRPr="00286FF6" w:rsidRDefault="00A04C17" w:rsidP="00286FF6">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Schedule to the Constitution; </w:t>
            </w:r>
          </w:p>
          <w:p w:rsidR="00A04C17" w:rsidRDefault="00E22F92" w:rsidP="00E22F92">
            <w:pPr>
              <w:pStyle w:val="Default"/>
              <w:rPr>
                <w:rFonts w:ascii="Times New Roman" w:hAnsi="Times New Roman" w:cs="Times New Roman"/>
                <w:sz w:val="15"/>
                <w:szCs w:val="15"/>
              </w:rPr>
            </w:pPr>
            <w:r w:rsidRPr="00286FF6">
              <w:rPr>
                <w:rFonts w:ascii="Times New Roman" w:hAnsi="Times New Roman" w:cs="Times New Roman"/>
                <w:sz w:val="15"/>
                <w:szCs w:val="15"/>
              </w:rPr>
              <w:t>(</w:t>
            </w:r>
            <w:r w:rsidRPr="00286FF6">
              <w:rPr>
                <w:rFonts w:ascii="Times New Roman" w:hAnsi="Times New Roman" w:cs="Times New Roman"/>
                <w:i/>
                <w:iCs/>
                <w:sz w:val="15"/>
                <w:szCs w:val="15"/>
              </w:rPr>
              <w:t>f</w:t>
            </w:r>
            <w:r w:rsidRPr="00286FF6">
              <w:rPr>
                <w:rFonts w:ascii="Times New Roman" w:hAnsi="Times New Roman" w:cs="Times New Roman"/>
                <w:sz w:val="15"/>
                <w:szCs w:val="15"/>
              </w:rPr>
              <w:t>)</w:t>
            </w:r>
            <w:r w:rsidR="00286FF6" w:rsidRPr="00286FF6">
              <w:rPr>
                <w:rFonts w:ascii="Times New Roman" w:hAnsi="Times New Roman" w:cs="Times New Roman"/>
                <w:sz w:val="15"/>
                <w:szCs w:val="15"/>
              </w:rPr>
              <w:t xml:space="preserve"> </w:t>
            </w:r>
            <w:r w:rsidRPr="00286FF6">
              <w:rPr>
                <w:rFonts w:ascii="Times New Roman" w:hAnsi="Times New Roman" w:cs="Times New Roman"/>
                <w:sz w:val="15"/>
                <w:szCs w:val="15"/>
              </w:rPr>
              <w:t xml:space="preserve"> a </w:t>
            </w:r>
            <w:r w:rsidRPr="00286FF6">
              <w:rPr>
                <w:rFonts w:ascii="Times New Roman" w:hAnsi="Times New Roman" w:cs="Times New Roman"/>
                <w:b/>
                <w:sz w:val="15"/>
                <w:szCs w:val="15"/>
              </w:rPr>
              <w:t>development</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board</w:t>
            </w:r>
            <w:r w:rsidRPr="00286FF6">
              <w:rPr>
                <w:rFonts w:ascii="Times New Roman" w:hAnsi="Times New Roman" w:cs="Times New Roman"/>
                <w:sz w:val="15"/>
                <w:szCs w:val="15"/>
              </w:rPr>
              <w:t xml:space="preserve"> constituted under article 371 of the </w:t>
            </w:r>
          </w:p>
          <w:p w:rsidR="00E22F92" w:rsidRPr="00286FF6" w:rsidRDefault="00A04C17" w:rsidP="00E22F92">
            <w:pPr>
              <w:pStyle w:val="Default"/>
              <w:rPr>
                <w:rFonts w:ascii="Times New Roman" w:hAnsi="Times New Roman" w:cs="Times New Roman"/>
                <w:sz w:val="15"/>
                <w:szCs w:val="15"/>
              </w:rPr>
            </w:pPr>
            <w:r>
              <w:rPr>
                <w:rFonts w:ascii="Times New Roman" w:hAnsi="Times New Roman" w:cs="Times New Roman"/>
                <w:sz w:val="15"/>
                <w:szCs w:val="15"/>
              </w:rPr>
              <w:t xml:space="preserve">      </w:t>
            </w:r>
            <w:r w:rsidR="00E22F92" w:rsidRPr="00286FF6">
              <w:rPr>
                <w:rFonts w:ascii="Times New Roman" w:hAnsi="Times New Roman" w:cs="Times New Roman"/>
                <w:sz w:val="15"/>
                <w:szCs w:val="15"/>
              </w:rPr>
              <w:t xml:space="preserve">Constitution; or </w:t>
            </w:r>
          </w:p>
          <w:p w:rsidR="00E22F92" w:rsidRPr="006611B7" w:rsidRDefault="00E22F92" w:rsidP="00286FF6">
            <w:pPr>
              <w:autoSpaceDE w:val="0"/>
              <w:autoSpaceDN w:val="0"/>
              <w:adjustRightInd w:val="0"/>
              <w:rPr>
                <w:rFonts w:ascii="Arial Narrow" w:hAnsi="Arial Narrow" w:cs="Arial Narrow"/>
                <w:b/>
                <w:sz w:val="24"/>
                <w:szCs w:val="24"/>
              </w:rPr>
            </w:pPr>
            <w:r w:rsidRPr="00286FF6">
              <w:rPr>
                <w:rFonts w:ascii="Times New Roman" w:hAnsi="Times New Roman" w:cs="Times New Roman"/>
                <w:sz w:val="15"/>
                <w:szCs w:val="15"/>
              </w:rPr>
              <w:t>(</w:t>
            </w:r>
            <w:r w:rsidRPr="00286FF6">
              <w:rPr>
                <w:rFonts w:ascii="Times New Roman" w:hAnsi="Times New Roman" w:cs="Times New Roman"/>
                <w:i/>
                <w:iCs/>
                <w:sz w:val="15"/>
                <w:szCs w:val="15"/>
              </w:rPr>
              <w:t>g</w:t>
            </w:r>
            <w:r w:rsidRPr="00286FF6">
              <w:rPr>
                <w:rFonts w:ascii="Times New Roman" w:hAnsi="Times New Roman" w:cs="Times New Roman"/>
                <w:sz w:val="15"/>
                <w:szCs w:val="15"/>
              </w:rPr>
              <w:t>)</w:t>
            </w:r>
            <w:r w:rsidR="00286FF6" w:rsidRPr="00286FF6">
              <w:rPr>
                <w:rFonts w:ascii="Times New Roman" w:hAnsi="Times New Roman" w:cs="Times New Roman"/>
                <w:sz w:val="15"/>
                <w:szCs w:val="15"/>
              </w:rPr>
              <w:t xml:space="preserve"> </w:t>
            </w:r>
            <w:r w:rsidR="00A04C17">
              <w:rPr>
                <w:rFonts w:ascii="Times New Roman" w:hAnsi="Times New Roman" w:cs="Times New Roman"/>
                <w:sz w:val="15"/>
                <w:szCs w:val="15"/>
              </w:rPr>
              <w:t xml:space="preserve"> </w:t>
            </w:r>
            <w:r w:rsidRPr="00286FF6">
              <w:rPr>
                <w:rFonts w:ascii="Times New Roman" w:hAnsi="Times New Roman" w:cs="Times New Roman"/>
                <w:sz w:val="15"/>
                <w:szCs w:val="15"/>
              </w:rPr>
              <w:t xml:space="preserve">a </w:t>
            </w:r>
            <w:r w:rsidRPr="00286FF6">
              <w:rPr>
                <w:rFonts w:ascii="Times New Roman" w:hAnsi="Times New Roman" w:cs="Times New Roman"/>
                <w:b/>
                <w:sz w:val="15"/>
                <w:szCs w:val="15"/>
              </w:rPr>
              <w:t>regional</w:t>
            </w:r>
            <w:r w:rsidRPr="00286FF6">
              <w:rPr>
                <w:rFonts w:ascii="Times New Roman" w:hAnsi="Times New Roman" w:cs="Times New Roman"/>
                <w:sz w:val="15"/>
                <w:szCs w:val="15"/>
              </w:rPr>
              <w:t xml:space="preserve"> </w:t>
            </w:r>
            <w:r w:rsidRPr="00286FF6">
              <w:rPr>
                <w:rFonts w:ascii="Times New Roman" w:hAnsi="Times New Roman" w:cs="Times New Roman"/>
                <w:b/>
                <w:sz w:val="15"/>
                <w:szCs w:val="15"/>
              </w:rPr>
              <w:t>council</w:t>
            </w:r>
            <w:r w:rsidRPr="00286FF6">
              <w:rPr>
                <w:rFonts w:ascii="Times New Roman" w:hAnsi="Times New Roman" w:cs="Times New Roman"/>
                <w:sz w:val="15"/>
                <w:szCs w:val="15"/>
              </w:rPr>
              <w:t xml:space="preserve"> constituted under article 371A of the Constitution;</w:t>
            </w:r>
          </w:p>
        </w:tc>
      </w:tr>
      <w:tr w:rsidR="00E31460" w:rsidTr="002C1337">
        <w:tc>
          <w:tcPr>
            <w:tcW w:w="450" w:type="dxa"/>
            <w:vMerge/>
          </w:tcPr>
          <w:p w:rsidR="00E31460" w:rsidRDefault="00E31460" w:rsidP="006611B7">
            <w:pPr>
              <w:autoSpaceDE w:val="0"/>
              <w:autoSpaceDN w:val="0"/>
              <w:adjustRightInd w:val="0"/>
              <w:rPr>
                <w:rFonts w:ascii="Arial Narrow" w:hAnsi="Arial Narrow" w:cs="Arial Narrow"/>
                <w:sz w:val="24"/>
                <w:szCs w:val="24"/>
              </w:rPr>
            </w:pPr>
          </w:p>
        </w:tc>
        <w:tc>
          <w:tcPr>
            <w:tcW w:w="11160" w:type="dxa"/>
            <w:gridSpan w:val="19"/>
          </w:tcPr>
          <w:p w:rsidR="00316239" w:rsidRDefault="00E31460" w:rsidP="00316239">
            <w:pPr>
              <w:autoSpaceDE w:val="0"/>
              <w:autoSpaceDN w:val="0"/>
              <w:adjustRightInd w:val="0"/>
              <w:jc w:val="center"/>
              <w:rPr>
                <w:rFonts w:ascii="Arial Narrow" w:hAnsi="Arial Narrow" w:cs="Arial Narrow"/>
                <w:sz w:val="20"/>
                <w:szCs w:val="20"/>
              </w:rPr>
            </w:pPr>
            <w:r w:rsidRPr="00316239">
              <w:rPr>
                <w:rFonts w:ascii="Arial Narrow" w:hAnsi="Arial Narrow" w:cs="Arial Narrow"/>
                <w:b/>
                <w:sz w:val="20"/>
                <w:szCs w:val="20"/>
              </w:rPr>
              <w:t>Excluding</w:t>
            </w:r>
            <w:r w:rsidRPr="00316239">
              <w:rPr>
                <w:rFonts w:ascii="Arial Narrow" w:hAnsi="Arial Narrow" w:cs="Arial Narrow"/>
                <w:sz w:val="20"/>
                <w:szCs w:val="20"/>
              </w:rPr>
              <w:t xml:space="preserve"> the below mentioned services (i.e. the below mentioned services are not covered in negative list, hence liable for service tax)</w:t>
            </w:r>
          </w:p>
          <w:p w:rsidR="00E31460" w:rsidRPr="00316239" w:rsidRDefault="00316239" w:rsidP="00316239">
            <w:pPr>
              <w:autoSpaceDE w:val="0"/>
              <w:autoSpaceDN w:val="0"/>
              <w:adjustRightInd w:val="0"/>
              <w:jc w:val="center"/>
              <w:rPr>
                <w:rFonts w:ascii="Arial Narrow" w:hAnsi="Arial Narrow" w:cs="Arial Narrow"/>
                <w:sz w:val="20"/>
                <w:szCs w:val="20"/>
              </w:rPr>
            </w:pPr>
            <w:r w:rsidRPr="00316239">
              <w:rPr>
                <w:rFonts w:ascii="Arial Narrow" w:hAnsi="Arial Narrow" w:cs="Arial Narrow"/>
                <w:b/>
                <w:sz w:val="20"/>
                <w:szCs w:val="20"/>
              </w:rPr>
              <w:t>But</w:t>
            </w:r>
            <w:r w:rsidR="00E31460" w:rsidRPr="00316239">
              <w:rPr>
                <w:rFonts w:ascii="Arial Narrow" w:hAnsi="Arial Narrow" w:cs="Arial Narrow"/>
                <w:b/>
                <w:sz w:val="20"/>
                <w:szCs w:val="20"/>
              </w:rPr>
              <w:t xml:space="preserve"> to the extent they are not covered elsewhere</w:t>
            </w:r>
            <w:r w:rsidR="00E31460" w:rsidRPr="00316239">
              <w:rPr>
                <w:rFonts w:ascii="Arial Narrow" w:hAnsi="Arial Narrow" w:cs="Arial Narrow"/>
                <w:sz w:val="20"/>
                <w:szCs w:val="20"/>
              </w:rPr>
              <w:t>.</w:t>
            </w:r>
          </w:p>
        </w:tc>
      </w:tr>
      <w:tr w:rsidR="00E31460" w:rsidTr="002C1337">
        <w:trPr>
          <w:trHeight w:val="3275"/>
        </w:trPr>
        <w:tc>
          <w:tcPr>
            <w:tcW w:w="450" w:type="dxa"/>
            <w:vMerge/>
          </w:tcPr>
          <w:p w:rsidR="00E31460" w:rsidRDefault="00E31460" w:rsidP="006611B7">
            <w:pPr>
              <w:autoSpaceDE w:val="0"/>
              <w:autoSpaceDN w:val="0"/>
              <w:adjustRightInd w:val="0"/>
              <w:rPr>
                <w:rFonts w:ascii="Arial Narrow" w:hAnsi="Arial Narrow" w:cs="Arial Narrow"/>
                <w:sz w:val="24"/>
                <w:szCs w:val="24"/>
              </w:rPr>
            </w:pPr>
          </w:p>
        </w:tc>
        <w:tc>
          <w:tcPr>
            <w:tcW w:w="2696" w:type="dxa"/>
            <w:gridSpan w:val="4"/>
          </w:tcPr>
          <w:p w:rsidR="00E31460" w:rsidRPr="00EA4297" w:rsidRDefault="00E31460" w:rsidP="006611B7">
            <w:pPr>
              <w:autoSpaceDE w:val="0"/>
              <w:autoSpaceDN w:val="0"/>
              <w:adjustRightInd w:val="0"/>
              <w:rPr>
                <w:rFonts w:ascii="Arial Narrow" w:hAnsi="Arial Narrow" w:cs="Arial Narrow"/>
                <w:b/>
                <w:sz w:val="20"/>
                <w:szCs w:val="20"/>
              </w:rPr>
            </w:pPr>
            <w:r w:rsidRPr="00E31460">
              <w:rPr>
                <w:rFonts w:ascii="Arial Narrow" w:hAnsi="Arial Narrow" w:cs="Arial Narrow"/>
                <w:sz w:val="20"/>
                <w:szCs w:val="20"/>
              </w:rPr>
              <w:t xml:space="preserve">(i) Services by the </w:t>
            </w:r>
            <w:r w:rsidR="000E28DB" w:rsidRPr="000E28DB">
              <w:rPr>
                <w:rFonts w:ascii="Arial Narrow" w:hAnsi="Arial Narrow" w:cs="Arial Narrow"/>
                <w:b/>
                <w:sz w:val="20"/>
                <w:szCs w:val="20"/>
              </w:rPr>
              <w:t>D</w:t>
            </w:r>
            <w:r w:rsidRPr="00EA4297">
              <w:rPr>
                <w:rFonts w:ascii="Arial Narrow" w:hAnsi="Arial Narrow" w:cs="Arial Narrow"/>
                <w:b/>
                <w:sz w:val="20"/>
                <w:szCs w:val="20"/>
              </w:rPr>
              <w:t xml:space="preserve">epartment </w:t>
            </w:r>
          </w:p>
          <w:p w:rsidR="00E31460" w:rsidRPr="00E31460" w:rsidRDefault="00E31460" w:rsidP="006611B7">
            <w:pPr>
              <w:autoSpaceDE w:val="0"/>
              <w:autoSpaceDN w:val="0"/>
              <w:adjustRightInd w:val="0"/>
              <w:rPr>
                <w:rFonts w:ascii="Arial Narrow" w:hAnsi="Arial Narrow" w:cs="Arial Narrow"/>
                <w:sz w:val="20"/>
                <w:szCs w:val="20"/>
              </w:rPr>
            </w:pPr>
            <w:r w:rsidRPr="00EA4297">
              <w:rPr>
                <w:rFonts w:ascii="Arial Narrow" w:hAnsi="Arial Narrow" w:cs="Arial Narrow"/>
                <w:b/>
                <w:sz w:val="20"/>
                <w:szCs w:val="20"/>
              </w:rPr>
              <w:t xml:space="preserve">    of Post</w:t>
            </w:r>
            <w:r w:rsidRPr="00E31460">
              <w:rPr>
                <w:rFonts w:ascii="Arial Narrow" w:hAnsi="Arial Narrow" w:cs="Arial Narrow"/>
                <w:sz w:val="20"/>
                <w:szCs w:val="20"/>
              </w:rPr>
              <w:t xml:space="preserve"> by way of:</w:t>
            </w:r>
          </w:p>
          <w:p w:rsidR="00E31460" w:rsidRPr="00E31460" w:rsidRDefault="00E31460" w:rsidP="006611B7">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Pr="00E31460">
              <w:rPr>
                <w:rFonts w:ascii="Arial Narrow" w:hAnsi="Arial Narrow" w:cs="Arial Narrow"/>
                <w:sz w:val="20"/>
                <w:szCs w:val="20"/>
              </w:rPr>
              <w:t>-Speed Post,</w:t>
            </w:r>
          </w:p>
          <w:p w:rsidR="00E31460" w:rsidRPr="00E31460" w:rsidRDefault="00E31460" w:rsidP="006611B7">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Pr="00E31460">
              <w:rPr>
                <w:rFonts w:ascii="Arial Narrow" w:hAnsi="Arial Narrow" w:cs="Arial Narrow"/>
                <w:sz w:val="20"/>
                <w:szCs w:val="20"/>
              </w:rPr>
              <w:t>-Express Parcel Post,</w:t>
            </w:r>
          </w:p>
          <w:p w:rsidR="00E31460" w:rsidRPr="00E31460" w:rsidRDefault="00E31460" w:rsidP="006611B7">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Pr="00E31460">
              <w:rPr>
                <w:rFonts w:ascii="Arial Narrow" w:hAnsi="Arial Narrow" w:cs="Arial Narrow"/>
                <w:sz w:val="20"/>
                <w:szCs w:val="20"/>
              </w:rPr>
              <w:t>-Life Insurance, and</w:t>
            </w:r>
          </w:p>
          <w:p w:rsidR="00E31460" w:rsidRPr="00E31460" w:rsidRDefault="00E31460" w:rsidP="00E31460">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Pr="00E31460">
              <w:rPr>
                <w:rFonts w:ascii="Arial Narrow" w:hAnsi="Arial Narrow" w:cs="Arial Narrow"/>
                <w:sz w:val="20"/>
                <w:szCs w:val="20"/>
              </w:rPr>
              <w:t>-Agency Service</w:t>
            </w:r>
          </w:p>
          <w:p w:rsidR="00E31460" w:rsidRPr="0017743B" w:rsidRDefault="00E31460" w:rsidP="00E31460">
            <w:pPr>
              <w:autoSpaceDE w:val="0"/>
              <w:autoSpaceDN w:val="0"/>
              <w:adjustRightInd w:val="0"/>
              <w:rPr>
                <w:rFonts w:ascii="Arial Narrow" w:hAnsi="Arial Narrow" w:cs="Arial Narrow"/>
                <w:color w:val="FF0000"/>
                <w:sz w:val="20"/>
                <w:szCs w:val="20"/>
              </w:rPr>
            </w:pPr>
            <w:r w:rsidRPr="0017743B">
              <w:rPr>
                <w:rFonts w:ascii="Arial Narrow" w:hAnsi="Arial Narrow" w:cs="Arial Narrow"/>
                <w:color w:val="FF0000"/>
                <w:sz w:val="20"/>
                <w:szCs w:val="20"/>
              </w:rPr>
              <w:t>Provided to a person other than Government.</w:t>
            </w:r>
          </w:p>
        </w:tc>
        <w:tc>
          <w:tcPr>
            <w:tcW w:w="2411" w:type="dxa"/>
            <w:gridSpan w:val="5"/>
          </w:tcPr>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(ii) Services in relation to</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an </w:t>
            </w:r>
            <w:r w:rsidR="00EA4297" w:rsidRPr="0017743B">
              <w:rPr>
                <w:rFonts w:ascii="Arial Narrow" w:hAnsi="Arial Narrow" w:cs="Arial Narrow"/>
                <w:color w:val="7030A0"/>
                <w:sz w:val="20"/>
                <w:szCs w:val="20"/>
              </w:rPr>
              <w:t>A</w:t>
            </w:r>
            <w:r w:rsidRPr="0017743B">
              <w:rPr>
                <w:rFonts w:ascii="Arial Narrow" w:hAnsi="Arial Narrow" w:cs="Arial Narrow"/>
                <w:color w:val="7030A0"/>
                <w:sz w:val="20"/>
                <w:szCs w:val="20"/>
              </w:rPr>
              <w:t>ircraft</w:t>
            </w:r>
            <w:r w:rsidRPr="00E31460">
              <w:rPr>
                <w:rFonts w:ascii="Arial Narrow" w:hAnsi="Arial Narrow" w:cs="Arial Narrow"/>
                <w:sz w:val="20"/>
                <w:szCs w:val="20"/>
              </w:rPr>
              <w:t xml:space="preserve"> or</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a </w:t>
            </w:r>
            <w:r w:rsidR="00EA4297" w:rsidRPr="0017743B">
              <w:rPr>
                <w:rFonts w:ascii="Arial Narrow" w:hAnsi="Arial Narrow" w:cs="Arial Narrow"/>
                <w:color w:val="7030A0"/>
                <w:sz w:val="20"/>
                <w:szCs w:val="20"/>
              </w:rPr>
              <w:t>V</w:t>
            </w:r>
            <w:r w:rsidRPr="0017743B">
              <w:rPr>
                <w:rFonts w:ascii="Arial Narrow" w:hAnsi="Arial Narrow" w:cs="Arial Narrow"/>
                <w:color w:val="7030A0"/>
                <w:sz w:val="20"/>
                <w:szCs w:val="20"/>
              </w:rPr>
              <w:t>essel</w:t>
            </w:r>
            <w:r w:rsidRPr="00E31460">
              <w:rPr>
                <w:rFonts w:ascii="Arial Narrow" w:hAnsi="Arial Narrow" w:cs="Arial Narrow"/>
                <w:sz w:val="20"/>
                <w:szCs w:val="20"/>
              </w:rPr>
              <w:t>,</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w:t>
            </w:r>
            <w:r w:rsidR="00EA4297">
              <w:rPr>
                <w:rFonts w:ascii="Arial Narrow" w:hAnsi="Arial Narrow" w:cs="Arial Narrow"/>
                <w:sz w:val="20"/>
                <w:szCs w:val="20"/>
              </w:rPr>
              <w:t>(</w:t>
            </w:r>
            <w:r w:rsidRPr="00E31460">
              <w:rPr>
                <w:rFonts w:ascii="Arial Narrow" w:hAnsi="Arial Narrow" w:cs="Arial Narrow"/>
                <w:sz w:val="20"/>
                <w:szCs w:val="20"/>
              </w:rPr>
              <w:t>inside or outside</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the precincts</w:t>
            </w:r>
            <w:r w:rsidR="00FA58D3">
              <w:rPr>
                <w:rFonts w:ascii="Arial Narrow" w:hAnsi="Arial Narrow" w:cs="Arial Narrow"/>
                <w:sz w:val="20"/>
                <w:szCs w:val="20"/>
              </w:rPr>
              <w:t xml:space="preserve"> (boundary)</w:t>
            </w:r>
            <w:r w:rsidRPr="00E31460">
              <w:rPr>
                <w:rFonts w:ascii="Arial Narrow" w:hAnsi="Arial Narrow" w:cs="Arial Narrow"/>
                <w:sz w:val="20"/>
                <w:szCs w:val="20"/>
              </w:rPr>
              <w:t xml:space="preserve"> of a  </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port</w:t>
            </w:r>
            <w:r w:rsidR="00EA4297">
              <w:rPr>
                <w:rFonts w:ascii="Arial Narrow" w:hAnsi="Arial Narrow" w:cs="Arial Narrow"/>
                <w:sz w:val="20"/>
                <w:szCs w:val="20"/>
              </w:rPr>
              <w:t>)</w:t>
            </w:r>
            <w:r w:rsidRPr="00E31460">
              <w:rPr>
                <w:rFonts w:ascii="Arial Narrow" w:hAnsi="Arial Narrow" w:cs="Arial Narrow"/>
                <w:sz w:val="20"/>
                <w:szCs w:val="20"/>
              </w:rPr>
              <w:t xml:space="preserve"> or </w:t>
            </w:r>
          </w:p>
          <w:p w:rsid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-an </w:t>
            </w:r>
            <w:r w:rsidR="00EA4297">
              <w:rPr>
                <w:rFonts w:ascii="Arial Narrow" w:hAnsi="Arial Narrow" w:cs="Arial Narrow"/>
                <w:sz w:val="20"/>
                <w:szCs w:val="20"/>
              </w:rPr>
              <w:t>A</w:t>
            </w:r>
            <w:r w:rsidRPr="00E31460">
              <w:rPr>
                <w:rFonts w:ascii="Arial Narrow" w:hAnsi="Arial Narrow" w:cs="Arial Narrow"/>
                <w:sz w:val="20"/>
                <w:szCs w:val="20"/>
              </w:rPr>
              <w:t>irport;</w:t>
            </w:r>
          </w:p>
          <w:p w:rsidR="00043019" w:rsidRPr="00E31460" w:rsidRDefault="009B06F7" w:rsidP="00E31460">
            <w:pPr>
              <w:autoSpaceDE w:val="0"/>
              <w:autoSpaceDN w:val="0"/>
              <w:adjustRightInd w:val="0"/>
              <w:rPr>
                <w:rFonts w:ascii="Arial Narrow" w:hAnsi="Arial Narrow" w:cs="Arial Narrow"/>
                <w:sz w:val="20"/>
                <w:szCs w:val="20"/>
              </w:rPr>
            </w:pPr>
            <w:r>
              <w:rPr>
                <w:rFonts w:ascii="Arial Narrow" w:hAnsi="Arial Narrow" w:cs="Arial Narrow"/>
                <w:noProof/>
                <w:sz w:val="20"/>
                <w:szCs w:val="20"/>
              </w:rPr>
              <w:pict>
                <v:shapetype id="_x0000_t202" coordsize="21600,21600" o:spt="202" path="m,l,21600r21600,l21600,xe">
                  <v:stroke joinstyle="miter"/>
                  <v:path gradientshapeok="t" o:connecttype="rect"/>
                </v:shapetype>
                <v:shape id="_x0000_s1029" type="#_x0000_t202" style="position:absolute;margin-left:-1.2pt;margin-top:1.8pt;width:109.45pt;height:75.5pt;z-index:251661312">
                  <v:textbox style="mso-next-textbox:#_x0000_s1029">
                    <w:txbxContent>
                      <w:p w:rsidR="00C9735C" w:rsidRDefault="00C9735C" w:rsidP="00043019">
                        <w:pPr>
                          <w:contextualSpacing/>
                          <w:jc w:val="both"/>
                          <w:rPr>
                            <w:rFonts w:asciiTheme="majorBidi" w:hAnsiTheme="majorBidi" w:cstheme="majorBidi"/>
                            <w:sz w:val="13"/>
                            <w:szCs w:val="13"/>
                          </w:rPr>
                        </w:pPr>
                        <w:r w:rsidRPr="00043019">
                          <w:rPr>
                            <w:rFonts w:asciiTheme="majorBidi" w:hAnsiTheme="majorBidi" w:cstheme="majorBidi"/>
                            <w:b/>
                            <w:bCs/>
                            <w:sz w:val="13"/>
                            <w:szCs w:val="13"/>
                          </w:rPr>
                          <w:t>"</w:t>
                        </w:r>
                        <w:r>
                          <w:rPr>
                            <w:rFonts w:asciiTheme="majorBidi" w:hAnsiTheme="majorBidi" w:cstheme="majorBidi"/>
                            <w:b/>
                            <w:bCs/>
                            <w:sz w:val="13"/>
                            <w:szCs w:val="13"/>
                          </w:rPr>
                          <w:t>A</w:t>
                        </w:r>
                        <w:r w:rsidRPr="00043019">
                          <w:rPr>
                            <w:rFonts w:asciiTheme="majorBidi" w:hAnsiTheme="majorBidi" w:cstheme="majorBidi"/>
                            <w:b/>
                            <w:bCs/>
                            <w:sz w:val="13"/>
                            <w:szCs w:val="13"/>
                          </w:rPr>
                          <w:t xml:space="preserve">ircraft" </w:t>
                        </w:r>
                        <w:r w:rsidRPr="00043019">
                          <w:rPr>
                            <w:rFonts w:asciiTheme="majorBidi" w:hAnsiTheme="majorBidi" w:cstheme="majorBidi"/>
                            <w:sz w:val="13"/>
                            <w:szCs w:val="13"/>
                          </w:rPr>
                          <w:t>has the meaning assigned to it in clause (</w:t>
                        </w:r>
                        <w:r w:rsidRPr="00043019">
                          <w:rPr>
                            <w:rFonts w:asciiTheme="majorBidi" w:hAnsiTheme="majorBidi" w:cstheme="majorBidi"/>
                            <w:i/>
                            <w:iCs/>
                            <w:sz w:val="13"/>
                            <w:szCs w:val="13"/>
                          </w:rPr>
                          <w:t>1</w:t>
                        </w:r>
                        <w:r w:rsidRPr="00043019">
                          <w:rPr>
                            <w:rFonts w:asciiTheme="majorBidi" w:hAnsiTheme="majorBidi" w:cstheme="majorBidi"/>
                            <w:sz w:val="13"/>
                            <w:szCs w:val="13"/>
                          </w:rPr>
                          <w:t>) of section 2 of the Aircraft Act, 1934 (22 of 1934.)</w:t>
                        </w:r>
                      </w:p>
                      <w:p w:rsidR="00C9735C" w:rsidRPr="00043019" w:rsidRDefault="00C9735C" w:rsidP="00043019">
                        <w:pPr>
                          <w:contextualSpacing/>
                          <w:jc w:val="both"/>
                          <w:rPr>
                            <w:rFonts w:asciiTheme="majorBidi" w:hAnsiTheme="majorBidi" w:cstheme="majorBidi"/>
                            <w:sz w:val="13"/>
                            <w:szCs w:val="13"/>
                          </w:rPr>
                        </w:pPr>
                        <w:r w:rsidRPr="00043019">
                          <w:rPr>
                            <w:rFonts w:asciiTheme="majorBidi" w:hAnsiTheme="majorBidi" w:cstheme="majorBidi"/>
                            <w:b/>
                            <w:bCs/>
                            <w:sz w:val="13"/>
                            <w:szCs w:val="13"/>
                          </w:rPr>
                          <w:t>"</w:t>
                        </w:r>
                        <w:r>
                          <w:rPr>
                            <w:rFonts w:asciiTheme="majorBidi" w:hAnsiTheme="majorBidi" w:cstheme="majorBidi"/>
                            <w:b/>
                            <w:bCs/>
                            <w:sz w:val="13"/>
                            <w:szCs w:val="13"/>
                          </w:rPr>
                          <w:t>A</w:t>
                        </w:r>
                        <w:r w:rsidRPr="00043019">
                          <w:rPr>
                            <w:rFonts w:asciiTheme="majorBidi" w:hAnsiTheme="majorBidi" w:cstheme="majorBidi"/>
                            <w:b/>
                            <w:bCs/>
                            <w:sz w:val="13"/>
                            <w:szCs w:val="13"/>
                          </w:rPr>
                          <w:t xml:space="preserve">irport" </w:t>
                        </w:r>
                        <w:r w:rsidRPr="00043019">
                          <w:rPr>
                            <w:rFonts w:asciiTheme="majorBidi" w:hAnsiTheme="majorBidi" w:cstheme="majorBidi"/>
                            <w:sz w:val="13"/>
                            <w:szCs w:val="13"/>
                          </w:rPr>
                          <w:t>has the meaning assigned to it in clause (</w:t>
                        </w:r>
                        <w:r w:rsidRPr="00043019">
                          <w:rPr>
                            <w:rFonts w:asciiTheme="majorBidi" w:hAnsiTheme="majorBidi" w:cstheme="majorBidi"/>
                            <w:i/>
                            <w:iCs/>
                            <w:sz w:val="13"/>
                            <w:szCs w:val="13"/>
                          </w:rPr>
                          <w:t>b</w:t>
                        </w:r>
                        <w:r w:rsidRPr="00043019">
                          <w:rPr>
                            <w:rFonts w:asciiTheme="majorBidi" w:hAnsiTheme="majorBidi" w:cstheme="majorBidi"/>
                            <w:sz w:val="13"/>
                            <w:szCs w:val="13"/>
                          </w:rPr>
                          <w:t>) of section 2 of the Airports Authority of India Act, 1994 (55 of 1994.)</w:t>
                        </w:r>
                      </w:p>
                      <w:p w:rsidR="00C9735C" w:rsidRPr="00043019" w:rsidRDefault="00C9735C" w:rsidP="00043019">
                        <w:pPr>
                          <w:jc w:val="both"/>
                          <w:rPr>
                            <w:rFonts w:asciiTheme="majorBidi" w:hAnsiTheme="majorBidi" w:cstheme="majorBidi"/>
                            <w:sz w:val="13"/>
                            <w:szCs w:val="13"/>
                          </w:rPr>
                        </w:pPr>
                      </w:p>
                      <w:p w:rsidR="00C9735C" w:rsidRPr="00043019" w:rsidRDefault="00C9735C" w:rsidP="00043019">
                        <w:pPr>
                          <w:jc w:val="both"/>
                          <w:rPr>
                            <w:rFonts w:asciiTheme="majorBidi" w:hAnsiTheme="majorBidi" w:cstheme="majorBidi"/>
                            <w:sz w:val="13"/>
                            <w:szCs w:val="13"/>
                          </w:rPr>
                        </w:pPr>
                      </w:p>
                    </w:txbxContent>
                  </v:textbox>
                </v:shape>
              </w:pict>
            </w:r>
          </w:p>
          <w:p w:rsidR="00E31460" w:rsidRPr="00E31460" w:rsidRDefault="00E31460" w:rsidP="006611B7">
            <w:pPr>
              <w:autoSpaceDE w:val="0"/>
              <w:autoSpaceDN w:val="0"/>
              <w:adjustRightInd w:val="0"/>
              <w:rPr>
                <w:rFonts w:ascii="Arial Narrow" w:hAnsi="Arial Narrow" w:cs="Arial Narrow"/>
                <w:sz w:val="20"/>
                <w:szCs w:val="20"/>
              </w:rPr>
            </w:pPr>
          </w:p>
        </w:tc>
        <w:tc>
          <w:tcPr>
            <w:tcW w:w="2227" w:type="dxa"/>
            <w:gridSpan w:val="6"/>
          </w:tcPr>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(iii) Transport of goods or </w:t>
            </w:r>
          </w:p>
          <w:p w:rsid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w:t>
            </w:r>
            <w:r w:rsidR="00F448D1" w:rsidRPr="00E31460">
              <w:rPr>
                <w:rFonts w:ascii="Arial Narrow" w:hAnsi="Arial Narrow" w:cs="Arial Narrow"/>
                <w:sz w:val="20"/>
                <w:szCs w:val="20"/>
              </w:rPr>
              <w:t>P</w:t>
            </w:r>
            <w:r w:rsidRPr="00E31460">
              <w:rPr>
                <w:rFonts w:ascii="Arial Narrow" w:hAnsi="Arial Narrow" w:cs="Arial Narrow"/>
                <w:sz w:val="20"/>
                <w:szCs w:val="20"/>
              </w:rPr>
              <w:t>assengers</w:t>
            </w:r>
            <w:r w:rsidR="00F448D1">
              <w:rPr>
                <w:rFonts w:ascii="Arial Narrow" w:hAnsi="Arial Narrow" w:cs="Arial Narrow"/>
                <w:sz w:val="20"/>
                <w:szCs w:val="20"/>
              </w:rPr>
              <w:t>.</w:t>
            </w:r>
          </w:p>
          <w:p w:rsidR="00EA34C4" w:rsidRDefault="00EA34C4" w:rsidP="00E31460">
            <w:pPr>
              <w:autoSpaceDE w:val="0"/>
              <w:autoSpaceDN w:val="0"/>
              <w:adjustRightInd w:val="0"/>
              <w:rPr>
                <w:rFonts w:ascii="Arial Narrow" w:hAnsi="Arial Narrow" w:cs="Arial Narrow"/>
                <w:sz w:val="20"/>
                <w:szCs w:val="20"/>
              </w:rPr>
            </w:pPr>
          </w:p>
          <w:p w:rsidR="00EA34C4" w:rsidRPr="00EA34C4" w:rsidRDefault="00EA34C4" w:rsidP="00E31460">
            <w:pPr>
              <w:autoSpaceDE w:val="0"/>
              <w:autoSpaceDN w:val="0"/>
              <w:adjustRightInd w:val="0"/>
              <w:rPr>
                <w:rFonts w:asciiTheme="majorBidi" w:hAnsiTheme="majorBidi" w:cstheme="majorBidi"/>
                <w:color w:val="FF0000"/>
                <w:sz w:val="16"/>
                <w:szCs w:val="16"/>
              </w:rPr>
            </w:pPr>
            <w:r w:rsidRPr="00EA34C4">
              <w:rPr>
                <w:rFonts w:asciiTheme="majorBidi" w:hAnsiTheme="majorBidi" w:cstheme="majorBidi"/>
                <w:color w:val="FF0000"/>
                <w:sz w:val="16"/>
                <w:szCs w:val="16"/>
              </w:rPr>
              <w:t>Note: to the extent not covered under negative list no. 15 &amp; 16.</w:t>
            </w:r>
          </w:p>
        </w:tc>
        <w:tc>
          <w:tcPr>
            <w:tcW w:w="3826" w:type="dxa"/>
            <w:gridSpan w:val="4"/>
          </w:tcPr>
          <w:p w:rsidR="00530CA6"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(iv) </w:t>
            </w:r>
            <w:r w:rsidRPr="00530CA6">
              <w:rPr>
                <w:rFonts w:ascii="Arial Narrow" w:hAnsi="Arial Narrow" w:cs="Arial Narrow"/>
                <w:color w:val="7030A0"/>
                <w:sz w:val="20"/>
                <w:szCs w:val="20"/>
              </w:rPr>
              <w:t>Support services</w:t>
            </w:r>
            <w:r w:rsidRPr="00E31460">
              <w:rPr>
                <w:rFonts w:ascii="Arial Narrow" w:hAnsi="Arial Narrow" w:cs="Arial Narrow"/>
                <w:sz w:val="20"/>
                <w:szCs w:val="20"/>
              </w:rPr>
              <w:t xml:space="preserve">, </w:t>
            </w:r>
          </w:p>
          <w:p w:rsidR="00E31460" w:rsidRPr="00E31460" w:rsidRDefault="00530CA6" w:rsidP="00530CA6">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00E31460" w:rsidRPr="00E31460">
              <w:rPr>
                <w:rFonts w:ascii="Arial Narrow" w:hAnsi="Arial Narrow" w:cs="Arial Narrow"/>
                <w:sz w:val="20"/>
                <w:szCs w:val="20"/>
              </w:rPr>
              <w:t>other than</w:t>
            </w:r>
            <w:r>
              <w:rPr>
                <w:rFonts w:ascii="Arial Narrow" w:hAnsi="Arial Narrow" w:cs="Arial Narrow"/>
                <w:sz w:val="20"/>
                <w:szCs w:val="20"/>
              </w:rPr>
              <w:t xml:space="preserve"> services covered under</w:t>
            </w:r>
          </w:p>
          <w:p w:rsidR="00E31460" w:rsidRPr="00E31460" w:rsidRDefault="00E31460" w:rsidP="00E31460">
            <w:pPr>
              <w:autoSpaceDE w:val="0"/>
              <w:autoSpaceDN w:val="0"/>
              <w:adjustRightInd w:val="0"/>
              <w:rPr>
                <w:rFonts w:ascii="Arial Narrow" w:hAnsi="Arial Narrow" w:cs="Arial Narrow"/>
                <w:sz w:val="20"/>
                <w:szCs w:val="20"/>
              </w:rPr>
            </w:pPr>
            <w:r w:rsidRPr="00E31460">
              <w:rPr>
                <w:rFonts w:ascii="Arial Narrow" w:hAnsi="Arial Narrow" w:cs="Arial Narrow"/>
                <w:sz w:val="20"/>
                <w:szCs w:val="20"/>
              </w:rPr>
              <w:t xml:space="preserve">       clauses (i) to (iii),</w:t>
            </w:r>
          </w:p>
          <w:p w:rsidR="002444BF" w:rsidRDefault="00EA4297" w:rsidP="007E17F6">
            <w:pPr>
              <w:autoSpaceDE w:val="0"/>
              <w:autoSpaceDN w:val="0"/>
              <w:adjustRightInd w:val="0"/>
              <w:rPr>
                <w:rFonts w:ascii="Arial Narrow" w:hAnsi="Arial Narrow" w:cs="Arial Narrow"/>
                <w:sz w:val="20"/>
                <w:szCs w:val="20"/>
              </w:rPr>
            </w:pPr>
            <w:r>
              <w:rPr>
                <w:rFonts w:ascii="Arial Narrow" w:hAnsi="Arial Narrow" w:cs="Arial Narrow"/>
                <w:sz w:val="20"/>
                <w:szCs w:val="20"/>
              </w:rPr>
              <w:t xml:space="preserve">       </w:t>
            </w:r>
            <w:r w:rsidR="00E31460" w:rsidRPr="00E31460">
              <w:rPr>
                <w:rFonts w:ascii="Arial Narrow" w:hAnsi="Arial Narrow" w:cs="Arial Narrow"/>
                <w:sz w:val="20"/>
                <w:szCs w:val="20"/>
              </w:rPr>
              <w:t xml:space="preserve">Provided to </w:t>
            </w:r>
            <w:r w:rsidR="00E31460" w:rsidRPr="00E31460">
              <w:rPr>
                <w:rFonts w:ascii="Arial Narrow" w:hAnsi="Arial Narrow" w:cs="Arial Narrow"/>
                <w:color w:val="7030A0"/>
                <w:sz w:val="20"/>
                <w:szCs w:val="20"/>
              </w:rPr>
              <w:t>Business Entities</w:t>
            </w:r>
            <w:r w:rsidR="00E31460" w:rsidRPr="00E31460">
              <w:rPr>
                <w:rFonts w:ascii="Arial Narrow" w:hAnsi="Arial Narrow" w:cs="Arial Narrow"/>
                <w:sz w:val="20"/>
                <w:szCs w:val="20"/>
              </w:rPr>
              <w:t>.</w:t>
            </w:r>
          </w:p>
          <w:tbl>
            <w:tblPr>
              <w:tblStyle w:val="TableGrid"/>
              <w:tblW w:w="0" w:type="auto"/>
              <w:tblLayout w:type="fixed"/>
              <w:tblLook w:val="04A0"/>
            </w:tblPr>
            <w:tblGrid>
              <w:gridCol w:w="3494"/>
            </w:tblGrid>
            <w:tr w:rsidR="00530CA6" w:rsidTr="00E34BA0">
              <w:tc>
                <w:tcPr>
                  <w:tcW w:w="3494" w:type="dxa"/>
                </w:tcPr>
                <w:p w:rsidR="00530CA6" w:rsidRPr="00530CA6" w:rsidRDefault="00530CA6" w:rsidP="00F448D1">
                  <w:pPr>
                    <w:autoSpaceDE w:val="0"/>
                    <w:autoSpaceDN w:val="0"/>
                    <w:adjustRightInd w:val="0"/>
                    <w:jc w:val="both"/>
                    <w:rPr>
                      <w:rFonts w:asciiTheme="majorBidi" w:hAnsiTheme="majorBidi" w:cstheme="majorBidi"/>
                      <w:sz w:val="14"/>
                      <w:szCs w:val="14"/>
                    </w:rPr>
                  </w:pPr>
                  <w:r w:rsidRPr="00530CA6">
                    <w:rPr>
                      <w:rFonts w:asciiTheme="majorBidi" w:hAnsiTheme="majorBidi" w:cstheme="majorBidi"/>
                      <w:b/>
                      <w:bCs/>
                      <w:sz w:val="14"/>
                      <w:szCs w:val="14"/>
                    </w:rPr>
                    <w:t>"</w:t>
                  </w:r>
                  <w:r>
                    <w:rPr>
                      <w:rFonts w:asciiTheme="majorBidi" w:hAnsiTheme="majorBidi" w:cstheme="majorBidi"/>
                      <w:b/>
                      <w:bCs/>
                      <w:sz w:val="14"/>
                      <w:szCs w:val="14"/>
                    </w:rPr>
                    <w:t>S</w:t>
                  </w:r>
                  <w:r w:rsidRPr="00530CA6">
                    <w:rPr>
                      <w:rFonts w:asciiTheme="majorBidi" w:hAnsiTheme="majorBidi" w:cstheme="majorBidi"/>
                      <w:b/>
                      <w:bCs/>
                      <w:sz w:val="14"/>
                      <w:szCs w:val="14"/>
                    </w:rPr>
                    <w:t xml:space="preserve">upport </w:t>
                  </w:r>
                  <w:r>
                    <w:rPr>
                      <w:rFonts w:asciiTheme="majorBidi" w:hAnsiTheme="majorBidi" w:cstheme="majorBidi"/>
                      <w:b/>
                      <w:bCs/>
                      <w:sz w:val="14"/>
                      <w:szCs w:val="14"/>
                    </w:rPr>
                    <w:t>S</w:t>
                  </w:r>
                  <w:r w:rsidRPr="00530CA6">
                    <w:rPr>
                      <w:rFonts w:asciiTheme="majorBidi" w:hAnsiTheme="majorBidi" w:cstheme="majorBidi"/>
                      <w:b/>
                      <w:bCs/>
                      <w:sz w:val="14"/>
                      <w:szCs w:val="14"/>
                    </w:rPr>
                    <w:t xml:space="preserve">ervices" </w:t>
                  </w:r>
                  <w:r w:rsidRPr="00530CA6">
                    <w:rPr>
                      <w:rFonts w:asciiTheme="majorBidi" w:hAnsiTheme="majorBidi" w:cstheme="majorBidi"/>
                      <w:sz w:val="14"/>
                      <w:szCs w:val="14"/>
                    </w:rPr>
                    <w:t xml:space="preserve">means </w:t>
                  </w:r>
                  <w:r w:rsidR="00F448D1">
                    <w:rPr>
                      <w:rFonts w:asciiTheme="majorBidi" w:hAnsiTheme="majorBidi" w:cstheme="majorBidi"/>
                      <w:sz w:val="14"/>
                      <w:szCs w:val="14"/>
                    </w:rPr>
                    <w:t>I</w:t>
                  </w:r>
                  <w:r w:rsidRPr="00530CA6">
                    <w:rPr>
                      <w:rFonts w:asciiTheme="majorBidi" w:hAnsiTheme="majorBidi" w:cstheme="majorBidi"/>
                      <w:sz w:val="14"/>
                      <w:szCs w:val="14"/>
                    </w:rPr>
                    <w:t xml:space="preserve">nfrastructural, </w:t>
                  </w:r>
                  <w:r w:rsidR="00F448D1">
                    <w:rPr>
                      <w:rFonts w:asciiTheme="majorBidi" w:hAnsiTheme="majorBidi" w:cstheme="majorBidi"/>
                      <w:sz w:val="14"/>
                      <w:szCs w:val="14"/>
                    </w:rPr>
                    <w:t>O</w:t>
                  </w:r>
                  <w:r w:rsidRPr="00530CA6">
                    <w:rPr>
                      <w:rFonts w:asciiTheme="majorBidi" w:hAnsiTheme="majorBidi" w:cstheme="majorBidi"/>
                      <w:sz w:val="14"/>
                      <w:szCs w:val="14"/>
                    </w:rPr>
                    <w:t xml:space="preserve">perational, </w:t>
                  </w:r>
                  <w:r w:rsidR="00F448D1">
                    <w:rPr>
                      <w:rFonts w:asciiTheme="majorBidi" w:hAnsiTheme="majorBidi" w:cstheme="majorBidi"/>
                      <w:sz w:val="14"/>
                      <w:szCs w:val="14"/>
                    </w:rPr>
                    <w:t>A</w:t>
                  </w:r>
                  <w:r w:rsidRPr="00530CA6">
                    <w:rPr>
                      <w:rFonts w:asciiTheme="majorBidi" w:hAnsiTheme="majorBidi" w:cstheme="majorBidi"/>
                      <w:sz w:val="14"/>
                      <w:szCs w:val="14"/>
                    </w:rPr>
                    <w:t xml:space="preserve">dministrative, </w:t>
                  </w:r>
                  <w:r w:rsidR="00F448D1">
                    <w:rPr>
                      <w:rFonts w:asciiTheme="majorBidi" w:hAnsiTheme="majorBidi" w:cstheme="majorBidi"/>
                      <w:sz w:val="14"/>
                      <w:szCs w:val="14"/>
                    </w:rPr>
                    <w:t>L</w:t>
                  </w:r>
                  <w:r w:rsidRPr="00530CA6">
                    <w:rPr>
                      <w:rFonts w:asciiTheme="majorBidi" w:hAnsiTheme="majorBidi" w:cstheme="majorBidi"/>
                      <w:sz w:val="14"/>
                      <w:szCs w:val="14"/>
                    </w:rPr>
                    <w:t xml:space="preserve">ogistic, </w:t>
                  </w:r>
                  <w:r w:rsidR="00F448D1">
                    <w:rPr>
                      <w:rFonts w:asciiTheme="majorBidi" w:hAnsiTheme="majorBidi" w:cstheme="majorBidi"/>
                      <w:sz w:val="14"/>
                      <w:szCs w:val="14"/>
                    </w:rPr>
                    <w:t>M</w:t>
                  </w:r>
                  <w:r w:rsidRPr="00530CA6">
                    <w:rPr>
                      <w:rFonts w:asciiTheme="majorBidi" w:hAnsiTheme="majorBidi" w:cstheme="majorBidi"/>
                      <w:sz w:val="14"/>
                      <w:szCs w:val="14"/>
                    </w:rPr>
                    <w:t xml:space="preserve">arketing or any other support of any kind comprising functions that entities carry out in ordinary course of operations themselves but may obtain as services by outsourcing from others for any reason whatsoever and shall include </w:t>
                  </w:r>
                  <w:proofErr w:type="spellStart"/>
                  <w:r w:rsidR="00F448D1">
                    <w:rPr>
                      <w:rFonts w:asciiTheme="majorBidi" w:hAnsiTheme="majorBidi" w:cstheme="majorBidi"/>
                      <w:sz w:val="14"/>
                      <w:szCs w:val="14"/>
                    </w:rPr>
                    <w:t>A</w:t>
                  </w:r>
                  <w:r w:rsidRPr="00530CA6">
                    <w:rPr>
                      <w:rFonts w:asciiTheme="majorBidi" w:hAnsiTheme="majorBidi" w:cstheme="majorBidi"/>
                      <w:sz w:val="14"/>
                      <w:szCs w:val="14"/>
                    </w:rPr>
                    <w:t>advertisement</w:t>
                  </w:r>
                  <w:proofErr w:type="spellEnd"/>
                  <w:r w:rsidRPr="00530CA6">
                    <w:rPr>
                      <w:rFonts w:asciiTheme="majorBidi" w:hAnsiTheme="majorBidi" w:cstheme="majorBidi"/>
                      <w:sz w:val="14"/>
                      <w:szCs w:val="14"/>
                    </w:rPr>
                    <w:t xml:space="preserve"> and promotion, construction or works contract, </w:t>
                  </w:r>
                  <w:r w:rsidR="00F448D1" w:rsidRPr="00F448D1">
                    <w:rPr>
                      <w:rFonts w:asciiTheme="majorBidi" w:hAnsiTheme="majorBidi" w:cstheme="majorBidi"/>
                      <w:b/>
                      <w:bCs/>
                      <w:sz w:val="14"/>
                      <w:szCs w:val="14"/>
                    </w:rPr>
                    <w:t>R</w:t>
                  </w:r>
                  <w:r w:rsidRPr="00F448D1">
                    <w:rPr>
                      <w:rFonts w:asciiTheme="majorBidi" w:hAnsiTheme="majorBidi" w:cstheme="majorBidi"/>
                      <w:b/>
                      <w:bCs/>
                      <w:sz w:val="14"/>
                      <w:szCs w:val="14"/>
                    </w:rPr>
                    <w:t>enting of immovable property</w:t>
                  </w:r>
                  <w:r w:rsidRPr="00530CA6">
                    <w:rPr>
                      <w:rFonts w:asciiTheme="majorBidi" w:hAnsiTheme="majorBidi" w:cstheme="majorBidi"/>
                      <w:sz w:val="14"/>
                      <w:szCs w:val="14"/>
                    </w:rPr>
                    <w:t>, security, testing and analysis.</w:t>
                  </w:r>
                </w:p>
              </w:tc>
            </w:tr>
            <w:tr w:rsidR="00530CA6" w:rsidTr="00E34BA0">
              <w:tc>
                <w:tcPr>
                  <w:tcW w:w="3494" w:type="dxa"/>
                </w:tcPr>
                <w:p w:rsidR="00530CA6" w:rsidRPr="00530CA6" w:rsidRDefault="00530CA6" w:rsidP="00530CA6">
                  <w:pPr>
                    <w:pStyle w:val="Default"/>
                    <w:jc w:val="both"/>
                    <w:rPr>
                      <w:rFonts w:asciiTheme="majorBidi" w:hAnsiTheme="majorBidi" w:cstheme="majorBidi"/>
                      <w:sz w:val="14"/>
                      <w:szCs w:val="14"/>
                    </w:rPr>
                  </w:pPr>
                  <w:r w:rsidRPr="00530CA6">
                    <w:rPr>
                      <w:rFonts w:asciiTheme="majorBidi" w:hAnsiTheme="majorBidi" w:cstheme="majorBidi"/>
                      <w:b/>
                      <w:bCs/>
                      <w:sz w:val="14"/>
                      <w:szCs w:val="14"/>
                    </w:rPr>
                    <w:t xml:space="preserve">"Business Entity" </w:t>
                  </w:r>
                  <w:r w:rsidRPr="00530CA6">
                    <w:rPr>
                      <w:rFonts w:asciiTheme="majorBidi" w:hAnsiTheme="majorBidi" w:cstheme="majorBidi"/>
                      <w:sz w:val="14"/>
                      <w:szCs w:val="14"/>
                    </w:rPr>
                    <w:t>means any person ordinarily carrying out any activity relating to industry, commerce or any other business or profession.</w:t>
                  </w:r>
                </w:p>
              </w:tc>
            </w:tr>
          </w:tbl>
          <w:p w:rsidR="00B36D0B" w:rsidRPr="007B55A7" w:rsidRDefault="00B36D0B" w:rsidP="006611B7">
            <w:pPr>
              <w:autoSpaceDE w:val="0"/>
              <w:autoSpaceDN w:val="0"/>
              <w:adjustRightInd w:val="0"/>
              <w:rPr>
                <w:rFonts w:asciiTheme="majorBidi" w:hAnsiTheme="majorBidi" w:cstheme="majorBidi"/>
                <w:sz w:val="16"/>
                <w:szCs w:val="16"/>
              </w:rPr>
            </w:pPr>
            <w:r w:rsidRPr="007B55A7">
              <w:rPr>
                <w:rFonts w:asciiTheme="majorBidi" w:hAnsiTheme="majorBidi" w:cstheme="majorBidi"/>
                <w:sz w:val="16"/>
                <w:szCs w:val="16"/>
              </w:rPr>
              <w:t>NOTE 1 :</w:t>
            </w:r>
          </w:p>
          <w:p w:rsidR="00B36D0B" w:rsidRDefault="00B36D0B" w:rsidP="00B36D0B">
            <w:pPr>
              <w:pStyle w:val="Default"/>
              <w:jc w:val="both"/>
              <w:rPr>
                <w:rFonts w:asciiTheme="majorBidi" w:hAnsiTheme="majorBidi" w:cstheme="majorBidi"/>
                <w:color w:val="FF0000"/>
                <w:sz w:val="16"/>
                <w:szCs w:val="16"/>
              </w:rPr>
            </w:pPr>
            <w:r w:rsidRPr="00B36D0B">
              <w:rPr>
                <w:rFonts w:asciiTheme="majorBidi" w:hAnsiTheme="majorBidi" w:cstheme="majorBidi"/>
                <w:color w:val="FF0000"/>
                <w:sz w:val="16"/>
                <w:szCs w:val="16"/>
              </w:rPr>
              <w:t xml:space="preserve">Support services by Government </w:t>
            </w:r>
            <w:r>
              <w:rPr>
                <w:rFonts w:asciiTheme="majorBidi" w:hAnsiTheme="majorBidi" w:cstheme="majorBidi"/>
                <w:color w:val="FF0000"/>
                <w:sz w:val="16"/>
                <w:szCs w:val="16"/>
              </w:rPr>
              <w:t>{</w:t>
            </w:r>
            <w:r w:rsidRPr="00B36D0B">
              <w:rPr>
                <w:rFonts w:asciiTheme="majorBidi" w:hAnsiTheme="majorBidi" w:cstheme="majorBidi"/>
                <w:color w:val="FF0000"/>
                <w:sz w:val="16"/>
                <w:szCs w:val="16"/>
              </w:rPr>
              <w:t xml:space="preserve">excluding </w:t>
            </w:r>
            <w:r w:rsidRPr="00B36D0B">
              <w:rPr>
                <w:rFonts w:asciiTheme="majorBidi" w:hAnsiTheme="majorBidi" w:cstheme="majorBidi"/>
                <w:b/>
                <w:bCs/>
                <w:color w:val="auto"/>
                <w:sz w:val="16"/>
                <w:szCs w:val="16"/>
              </w:rPr>
              <w:t>Renting</w:t>
            </w:r>
            <w:r w:rsidRPr="00B36D0B">
              <w:rPr>
                <w:rFonts w:asciiTheme="majorBidi" w:hAnsiTheme="majorBidi" w:cstheme="majorBidi"/>
                <w:color w:val="FF0000"/>
                <w:sz w:val="16"/>
                <w:szCs w:val="16"/>
              </w:rPr>
              <w:t xml:space="preserve"> and 66D (a) (i) to (iii)</w:t>
            </w:r>
            <w:r>
              <w:rPr>
                <w:rFonts w:asciiTheme="majorBidi" w:hAnsiTheme="majorBidi" w:cstheme="majorBidi"/>
                <w:color w:val="FF0000"/>
                <w:sz w:val="16"/>
                <w:szCs w:val="16"/>
              </w:rPr>
              <w:t>}</w:t>
            </w:r>
            <w:r w:rsidRPr="00B36D0B">
              <w:rPr>
                <w:rFonts w:asciiTheme="majorBidi" w:hAnsiTheme="majorBidi" w:cstheme="majorBidi"/>
                <w:color w:val="FF0000"/>
                <w:sz w:val="16"/>
                <w:szCs w:val="16"/>
              </w:rPr>
              <w:t xml:space="preserve"> is covered under reverse charge mechanism and 100% of service tax liability is to be paid by service provider.</w:t>
            </w:r>
          </w:p>
          <w:p w:rsidR="00B36D0B" w:rsidRPr="007B55A7" w:rsidRDefault="00B36D0B" w:rsidP="00B36D0B">
            <w:pPr>
              <w:autoSpaceDE w:val="0"/>
              <w:autoSpaceDN w:val="0"/>
              <w:adjustRightInd w:val="0"/>
              <w:rPr>
                <w:rFonts w:ascii="Times New Roman" w:hAnsi="Times New Roman" w:cs="Times New Roman"/>
                <w:sz w:val="16"/>
                <w:szCs w:val="16"/>
              </w:rPr>
            </w:pPr>
            <w:r w:rsidRPr="007B55A7">
              <w:rPr>
                <w:rFonts w:ascii="Times New Roman" w:hAnsi="Times New Roman" w:cs="Times New Roman"/>
                <w:sz w:val="16"/>
                <w:szCs w:val="16"/>
              </w:rPr>
              <w:t>NOTE 2 :</w:t>
            </w:r>
          </w:p>
          <w:p w:rsidR="00B36D0B" w:rsidRPr="0017743B" w:rsidRDefault="00B36D0B" w:rsidP="00B36D0B">
            <w:pPr>
              <w:pStyle w:val="Default"/>
              <w:jc w:val="both"/>
              <w:rPr>
                <w:rFonts w:asciiTheme="majorBidi" w:hAnsiTheme="majorBidi" w:cstheme="majorBidi"/>
                <w:color w:val="FF0000"/>
                <w:sz w:val="16"/>
                <w:szCs w:val="16"/>
              </w:rPr>
            </w:pPr>
            <w:r w:rsidRPr="0017743B">
              <w:rPr>
                <w:rFonts w:asciiTheme="majorBidi" w:hAnsiTheme="majorBidi" w:cstheme="majorBidi"/>
                <w:color w:val="FF0000"/>
                <w:sz w:val="16"/>
                <w:szCs w:val="16"/>
              </w:rPr>
              <w:t xml:space="preserve">Renting out of any property by a Government or a local authority to a </w:t>
            </w:r>
            <w:r w:rsidRPr="0017743B">
              <w:rPr>
                <w:rFonts w:asciiTheme="majorBidi" w:hAnsiTheme="majorBidi" w:cstheme="majorBidi"/>
                <w:b/>
                <w:bCs/>
                <w:color w:val="auto"/>
                <w:sz w:val="16"/>
                <w:szCs w:val="16"/>
              </w:rPr>
              <w:t>non-business</w:t>
            </w:r>
            <w:r w:rsidR="0017743B" w:rsidRPr="0017743B">
              <w:rPr>
                <w:rFonts w:asciiTheme="majorBidi" w:hAnsiTheme="majorBidi" w:cstheme="majorBidi"/>
                <w:b/>
                <w:bCs/>
                <w:color w:val="auto"/>
                <w:sz w:val="16"/>
                <w:szCs w:val="16"/>
              </w:rPr>
              <w:t xml:space="preserve"> entity</w:t>
            </w:r>
            <w:r w:rsidR="0017743B" w:rsidRPr="0017743B">
              <w:rPr>
                <w:rFonts w:asciiTheme="majorBidi" w:hAnsiTheme="majorBidi" w:cstheme="majorBidi"/>
                <w:color w:val="FF0000"/>
                <w:sz w:val="16"/>
                <w:szCs w:val="16"/>
              </w:rPr>
              <w:t xml:space="preserve"> is covered under negative list, hence no service tax liability.</w:t>
            </w:r>
          </w:p>
        </w:tc>
      </w:tr>
      <w:tr w:rsidR="00EA4297" w:rsidTr="002C1337">
        <w:tc>
          <w:tcPr>
            <w:tcW w:w="450" w:type="dxa"/>
          </w:tcPr>
          <w:p w:rsidR="00EA4297" w:rsidRPr="002C1337" w:rsidRDefault="00EA4297"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2</w:t>
            </w:r>
          </w:p>
        </w:tc>
        <w:tc>
          <w:tcPr>
            <w:tcW w:w="11160" w:type="dxa"/>
            <w:gridSpan w:val="19"/>
          </w:tcPr>
          <w:p w:rsidR="00EA4297" w:rsidRDefault="009B06F7" w:rsidP="00EA4297">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6" type="#_x0000_t202" style="position:absolute;margin-left:157.8pt;margin-top:2.9pt;width:389.95pt;height:16.15pt;z-index:251666432;mso-position-horizontal-relative:text;mso-position-vertical-relative:text">
                  <v:textbox style="mso-next-textbox:#_x0000_s1036">
                    <w:txbxContent>
                      <w:p w:rsidR="00D35E65" w:rsidRPr="00FC49C5" w:rsidRDefault="00D35E65">
                        <w:pPr>
                          <w:rPr>
                            <w:rFonts w:asciiTheme="majorBidi" w:hAnsiTheme="majorBidi" w:cstheme="majorBidi"/>
                            <w:sz w:val="14"/>
                            <w:szCs w:val="14"/>
                          </w:rPr>
                        </w:pPr>
                        <w:r w:rsidRPr="00FC49C5">
                          <w:rPr>
                            <w:rFonts w:asciiTheme="majorBidi" w:hAnsiTheme="majorBidi" w:cstheme="majorBidi"/>
                            <w:b/>
                            <w:bCs/>
                            <w:sz w:val="14"/>
                            <w:szCs w:val="14"/>
                          </w:rPr>
                          <w:t xml:space="preserve">"Reserve Bank of India" </w:t>
                        </w:r>
                        <w:r w:rsidRPr="00FC49C5">
                          <w:rPr>
                            <w:rFonts w:asciiTheme="majorBidi" w:hAnsiTheme="majorBidi" w:cstheme="majorBidi"/>
                            <w:sz w:val="14"/>
                            <w:szCs w:val="14"/>
                          </w:rPr>
                          <w:t>means the bank established under section 3 of the Reserve Bank of India Act, 1934 (2 of 1934.)</w:t>
                        </w:r>
                      </w:p>
                    </w:txbxContent>
                  </v:textbox>
                </v:shape>
              </w:pict>
            </w:r>
            <w:r w:rsidR="00EA4297" w:rsidRPr="00316239">
              <w:rPr>
                <w:rFonts w:ascii="Arial Narrow" w:hAnsi="Arial Narrow" w:cs="Arial Narrow"/>
                <w:sz w:val="18"/>
                <w:szCs w:val="18"/>
              </w:rPr>
              <w:t xml:space="preserve">Services </w:t>
            </w:r>
            <w:r w:rsidR="00EA4297" w:rsidRPr="00316239">
              <w:rPr>
                <w:rFonts w:ascii="Arial Narrow" w:hAnsi="Arial Narrow" w:cs="Arial Narrow"/>
                <w:color w:val="FF0000"/>
                <w:sz w:val="18"/>
                <w:szCs w:val="18"/>
              </w:rPr>
              <w:t>BY</w:t>
            </w:r>
            <w:r w:rsidR="00EA4297" w:rsidRPr="00316239">
              <w:rPr>
                <w:rFonts w:ascii="Arial Narrow" w:hAnsi="Arial Narrow" w:cs="Arial Narrow"/>
                <w:sz w:val="18"/>
                <w:szCs w:val="18"/>
              </w:rPr>
              <w:t xml:space="preserve"> the </w:t>
            </w:r>
            <w:r w:rsidR="00EA4297" w:rsidRPr="00D35E65">
              <w:rPr>
                <w:rFonts w:ascii="Arial Narrow" w:hAnsi="Arial Narrow" w:cs="Arial Narrow"/>
                <w:color w:val="7030A0"/>
                <w:sz w:val="18"/>
                <w:szCs w:val="18"/>
              </w:rPr>
              <w:t>Reserve Bank of India</w:t>
            </w:r>
            <w:r w:rsidR="00EA4297" w:rsidRPr="00316239">
              <w:rPr>
                <w:rFonts w:ascii="Arial Narrow" w:hAnsi="Arial Narrow" w:cs="Arial Narrow"/>
                <w:sz w:val="18"/>
                <w:szCs w:val="18"/>
              </w:rPr>
              <w:t xml:space="preserve"> (RBI).</w:t>
            </w:r>
          </w:p>
          <w:p w:rsidR="00D35E65" w:rsidRPr="00316239" w:rsidRDefault="00D35E65" w:rsidP="00EA4297">
            <w:pPr>
              <w:autoSpaceDE w:val="0"/>
              <w:autoSpaceDN w:val="0"/>
              <w:adjustRightInd w:val="0"/>
              <w:rPr>
                <w:rFonts w:ascii="Arial Narrow" w:hAnsi="Arial Narrow" w:cs="Arial Narrow"/>
                <w:sz w:val="18"/>
                <w:szCs w:val="18"/>
                <w:u w:val="single"/>
              </w:rPr>
            </w:pPr>
          </w:p>
        </w:tc>
      </w:tr>
      <w:tr w:rsidR="00EA4297" w:rsidTr="00EA34C4">
        <w:trPr>
          <w:trHeight w:val="5993"/>
        </w:trPr>
        <w:tc>
          <w:tcPr>
            <w:tcW w:w="450" w:type="dxa"/>
          </w:tcPr>
          <w:p w:rsidR="00EA4297" w:rsidRPr="002C1337" w:rsidRDefault="00EA4297"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3</w:t>
            </w:r>
          </w:p>
        </w:tc>
        <w:tc>
          <w:tcPr>
            <w:tcW w:w="11160" w:type="dxa"/>
            <w:gridSpan w:val="19"/>
          </w:tcPr>
          <w:p w:rsidR="00EA4297" w:rsidRDefault="00EA4297" w:rsidP="0031623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Services </w:t>
            </w:r>
            <w:r w:rsidRPr="00316239">
              <w:rPr>
                <w:rFonts w:ascii="Arial Narrow" w:hAnsi="Arial Narrow" w:cs="Arial Narrow"/>
                <w:color w:val="FF0000"/>
                <w:sz w:val="18"/>
                <w:szCs w:val="18"/>
              </w:rPr>
              <w:t>BY</w:t>
            </w:r>
            <w:r w:rsidRPr="00316239">
              <w:rPr>
                <w:rFonts w:ascii="Arial Narrow" w:hAnsi="Arial Narrow" w:cs="Arial Narrow"/>
                <w:sz w:val="18"/>
                <w:szCs w:val="18"/>
              </w:rPr>
              <w:t xml:space="preserve"> a Foreign Diplomatic Mission located in India.</w:t>
            </w:r>
          </w:p>
          <w:p w:rsidR="007E17F6" w:rsidRPr="007E17F6" w:rsidRDefault="007E17F6" w:rsidP="00316239">
            <w:pPr>
              <w:autoSpaceDE w:val="0"/>
              <w:autoSpaceDN w:val="0"/>
              <w:adjustRightInd w:val="0"/>
              <w:rPr>
                <w:rFonts w:ascii="Arial Narrow" w:hAnsi="Arial Narrow" w:cs="Arial Narrow"/>
                <w:sz w:val="6"/>
                <w:szCs w:val="6"/>
              </w:rPr>
            </w:pPr>
          </w:p>
          <w:p w:rsidR="007E17F6" w:rsidRDefault="007E17F6" w:rsidP="00316239">
            <w:pPr>
              <w:autoSpaceDE w:val="0"/>
              <w:autoSpaceDN w:val="0"/>
              <w:adjustRightInd w:val="0"/>
              <w:rPr>
                <w:rFonts w:ascii="Arial Narrow" w:hAnsi="Arial Narrow" w:cs="Arial Narrow"/>
                <w:sz w:val="18"/>
                <w:szCs w:val="18"/>
              </w:rPr>
            </w:pPr>
            <w:r>
              <w:rPr>
                <w:rFonts w:ascii="Arial Narrow" w:hAnsi="Arial Narrow" w:cs="Arial Narrow"/>
                <w:sz w:val="18"/>
                <w:szCs w:val="18"/>
              </w:rPr>
              <w:t xml:space="preserve">Note: </w:t>
            </w:r>
            <w:r w:rsidRPr="007E17F6">
              <w:rPr>
                <w:rFonts w:ascii="Arial Narrow" w:hAnsi="Arial Narrow" w:cs="Arial Narrow"/>
                <w:b/>
                <w:bCs/>
                <w:color w:val="E36C0A" w:themeColor="accent6" w:themeShade="BF"/>
                <w:sz w:val="18"/>
                <w:szCs w:val="18"/>
              </w:rPr>
              <w:t>Exemption Notification 27/2012</w:t>
            </w:r>
          </w:p>
          <w:p w:rsidR="007E17F6" w:rsidRDefault="007E17F6" w:rsidP="00316239">
            <w:pPr>
              <w:autoSpaceDE w:val="0"/>
              <w:autoSpaceDN w:val="0"/>
              <w:adjustRightInd w:val="0"/>
              <w:rPr>
                <w:rFonts w:ascii="Arial Narrow" w:hAnsi="Arial Narrow" w:cs="Arial Narrow"/>
                <w:sz w:val="18"/>
                <w:szCs w:val="18"/>
              </w:rPr>
            </w:pPr>
            <w:r>
              <w:rPr>
                <w:rFonts w:ascii="Arial Narrow" w:hAnsi="Arial Narrow" w:cs="Arial Narrow"/>
                <w:sz w:val="18"/>
                <w:szCs w:val="18"/>
              </w:rPr>
              <w:t xml:space="preserve"> In case of Service Provide </w:t>
            </w:r>
            <w:r w:rsidRPr="007E17F6">
              <w:rPr>
                <w:rFonts w:ascii="Arial Narrow" w:hAnsi="Arial Narrow" w:cs="Arial Narrow"/>
                <w:color w:val="FF0000"/>
                <w:sz w:val="18"/>
                <w:szCs w:val="18"/>
              </w:rPr>
              <w:t>to</w:t>
            </w:r>
            <w:r>
              <w:rPr>
                <w:rFonts w:ascii="Arial Narrow" w:hAnsi="Arial Narrow" w:cs="Arial Narrow"/>
                <w:sz w:val="18"/>
                <w:szCs w:val="18"/>
              </w:rPr>
              <w:t xml:space="preserve"> a Foreign Diplomatic Mission there is an exemption notification as mentioned below:</w:t>
            </w:r>
          </w:p>
          <w:p w:rsidR="007E17F6" w:rsidRDefault="009B06F7" w:rsidP="0031623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7" type="#_x0000_t202" style="position:absolute;margin-left:5.15pt;margin-top:1.2pt;width:539.15pt;height:242.35pt;z-index:251667456">
                  <v:textbox style="mso-next-textbox:#_x0000_s1037">
                    <w:txbxContent>
                      <w:p w:rsidR="007E17F6" w:rsidRPr="007E17F6" w:rsidRDefault="007E17F6" w:rsidP="007E17F6">
                        <w:pPr>
                          <w:pStyle w:val="Default"/>
                          <w:jc w:val="center"/>
                          <w:rPr>
                            <w:rFonts w:asciiTheme="majorBidi" w:hAnsiTheme="majorBidi" w:cstheme="majorBidi"/>
                            <w:sz w:val="12"/>
                            <w:szCs w:val="12"/>
                          </w:rPr>
                        </w:pPr>
                        <w:r w:rsidRPr="007E17F6">
                          <w:rPr>
                            <w:rFonts w:asciiTheme="majorBidi" w:hAnsiTheme="majorBidi" w:cstheme="majorBidi"/>
                            <w:b/>
                            <w:bCs/>
                            <w:sz w:val="12"/>
                            <w:szCs w:val="12"/>
                          </w:rPr>
                          <w:t>EXEMPTION FOR FOREIGN DIPLOMATIC MISSION</w:t>
                        </w:r>
                      </w:p>
                      <w:p w:rsidR="007E17F6" w:rsidRPr="007E17F6" w:rsidRDefault="007E17F6" w:rsidP="007E17F6">
                        <w:pPr>
                          <w:pStyle w:val="Default"/>
                          <w:jc w:val="center"/>
                          <w:rPr>
                            <w:rFonts w:asciiTheme="majorBidi" w:hAnsiTheme="majorBidi" w:cstheme="majorBidi"/>
                            <w:sz w:val="12"/>
                            <w:szCs w:val="12"/>
                          </w:rPr>
                        </w:pPr>
                        <w:r w:rsidRPr="007E17F6">
                          <w:rPr>
                            <w:rFonts w:asciiTheme="majorBidi" w:hAnsiTheme="majorBidi" w:cstheme="majorBidi"/>
                            <w:b/>
                            <w:bCs/>
                            <w:sz w:val="12"/>
                            <w:szCs w:val="12"/>
                          </w:rPr>
                          <w:t>Notification No. 27/2012 - Service Tax</w:t>
                        </w:r>
                      </w:p>
                      <w:p w:rsidR="007E17F6" w:rsidRPr="007E17F6" w:rsidRDefault="007E17F6" w:rsidP="007E17F6">
                        <w:pPr>
                          <w:pStyle w:val="Default"/>
                          <w:jc w:val="right"/>
                          <w:rPr>
                            <w:rFonts w:asciiTheme="majorBidi" w:hAnsiTheme="majorBidi" w:cstheme="majorBidi"/>
                            <w:sz w:val="12"/>
                            <w:szCs w:val="12"/>
                          </w:rPr>
                        </w:pPr>
                        <w:r w:rsidRPr="007E17F6">
                          <w:rPr>
                            <w:rFonts w:asciiTheme="majorBidi" w:hAnsiTheme="majorBidi" w:cstheme="majorBidi"/>
                            <w:sz w:val="12"/>
                            <w:szCs w:val="12"/>
                          </w:rPr>
                          <w:t xml:space="preserve">New Delhi, the 20th June, 2012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G.S.R. (E).- In exercise of the powers conferred by section 93 of the Finance Act, 1994 (32 of 1994), the Central Government, being satisfied that it is necessary in the public interest so to do, hereby exempts taxable services provided by any person, for the official use of a foreign diplomatic mission or consular post in India, or for personal use or for the use of the family members of diplomatic agents or career consular officers posted therein from whole of the service tax </w:t>
                        </w:r>
                        <w:proofErr w:type="spellStart"/>
                        <w:r w:rsidRPr="007E17F6">
                          <w:rPr>
                            <w:rFonts w:asciiTheme="majorBidi" w:hAnsiTheme="majorBidi" w:cstheme="majorBidi"/>
                            <w:sz w:val="12"/>
                            <w:szCs w:val="12"/>
                          </w:rPr>
                          <w:t>leviable</w:t>
                        </w:r>
                        <w:proofErr w:type="spellEnd"/>
                        <w:r w:rsidRPr="007E17F6">
                          <w:rPr>
                            <w:rFonts w:asciiTheme="majorBidi" w:hAnsiTheme="majorBidi" w:cstheme="majorBidi"/>
                            <w:sz w:val="12"/>
                            <w:szCs w:val="12"/>
                          </w:rPr>
                          <w:t xml:space="preserve"> under section 66B of the said Act, subject to the following conditions, namely:- </w:t>
                        </w:r>
                      </w:p>
                      <w:p w:rsidR="007E17F6" w:rsidRPr="007E17F6" w:rsidRDefault="007E17F6" w:rsidP="007E17F6">
                        <w:pPr>
                          <w:pStyle w:val="Default"/>
                          <w:spacing w:after="156"/>
                          <w:contextualSpacing/>
                          <w:rPr>
                            <w:rFonts w:asciiTheme="majorBidi" w:hAnsiTheme="majorBidi" w:cstheme="majorBidi"/>
                            <w:sz w:val="12"/>
                            <w:szCs w:val="12"/>
                          </w:rPr>
                        </w:pPr>
                        <w:r w:rsidRPr="007E17F6">
                          <w:rPr>
                            <w:rFonts w:asciiTheme="majorBidi" w:hAnsiTheme="majorBidi" w:cstheme="majorBidi"/>
                            <w:b/>
                            <w:bCs/>
                            <w:sz w:val="12"/>
                            <w:szCs w:val="12"/>
                          </w:rPr>
                          <w:t>(i)</w:t>
                        </w:r>
                        <w:r w:rsidRPr="007E17F6">
                          <w:rPr>
                            <w:rFonts w:asciiTheme="majorBidi" w:hAnsiTheme="majorBidi" w:cstheme="majorBidi"/>
                            <w:sz w:val="12"/>
                            <w:szCs w:val="12"/>
                          </w:rPr>
                          <w:t xml:space="preserve"> that the foreign diplomatic mission or consular post in India, or diplomatic agents or career consular officers posted therein, are entitled to exemption from service tax, as stipulated in the certificate issued by the Protocol Division of the Ministry of External Affairs, based on the principle of reciprocity; </w:t>
                        </w:r>
                      </w:p>
                      <w:p w:rsidR="007E17F6" w:rsidRPr="007E17F6" w:rsidRDefault="007E17F6" w:rsidP="007E17F6">
                        <w:pPr>
                          <w:pStyle w:val="Default"/>
                          <w:contextualSpacing/>
                          <w:rPr>
                            <w:rFonts w:asciiTheme="majorBidi" w:hAnsiTheme="majorBidi" w:cstheme="majorBidi"/>
                            <w:sz w:val="12"/>
                            <w:szCs w:val="12"/>
                          </w:rPr>
                        </w:pPr>
                        <w:r w:rsidRPr="007E17F6">
                          <w:rPr>
                            <w:rFonts w:asciiTheme="majorBidi" w:hAnsiTheme="majorBidi" w:cstheme="majorBidi"/>
                            <w:b/>
                            <w:bCs/>
                            <w:sz w:val="12"/>
                            <w:szCs w:val="12"/>
                          </w:rPr>
                          <w:t>(ii)</w:t>
                        </w:r>
                        <w:r w:rsidRPr="007E17F6">
                          <w:rPr>
                            <w:rFonts w:asciiTheme="majorBidi" w:hAnsiTheme="majorBidi" w:cstheme="majorBidi"/>
                            <w:sz w:val="12"/>
                            <w:szCs w:val="12"/>
                          </w:rPr>
                          <w:t xml:space="preserve"> that in case of diplomatic agents or career consular officers posted in the foreign diplomatic mission or consular post in India, the Protocol Division of the Ministry of External Affairs or the Protocol Department of the State concerned issues to each of such diplomatic agent or career consular officer an identification card bearing unique identification number and containing a photograph and name of such diplomatic agent or career consular officer and the name of the foreign diplomatic mission or consular post in India, where he is posted; </w:t>
                        </w:r>
                      </w:p>
                      <w:p w:rsidR="007E17F6" w:rsidRPr="007E17F6" w:rsidRDefault="007E17F6" w:rsidP="007E17F6">
                        <w:pPr>
                          <w:pStyle w:val="Default"/>
                          <w:contextualSpacing/>
                          <w:rPr>
                            <w:rFonts w:asciiTheme="majorBidi" w:hAnsiTheme="majorBidi" w:cstheme="majorBidi"/>
                            <w:sz w:val="12"/>
                            <w:szCs w:val="12"/>
                          </w:rPr>
                        </w:pPr>
                        <w:r w:rsidRPr="007E17F6">
                          <w:rPr>
                            <w:rFonts w:asciiTheme="majorBidi" w:hAnsiTheme="majorBidi" w:cstheme="majorBidi"/>
                            <w:b/>
                            <w:bCs/>
                            <w:sz w:val="12"/>
                            <w:szCs w:val="12"/>
                          </w:rPr>
                          <w:t>(iii)</w:t>
                        </w:r>
                        <w:r w:rsidRPr="007E17F6">
                          <w:rPr>
                            <w:rFonts w:asciiTheme="majorBidi" w:hAnsiTheme="majorBidi" w:cstheme="majorBidi"/>
                            <w:sz w:val="12"/>
                            <w:szCs w:val="12"/>
                          </w:rPr>
                          <w:t xml:space="preserve"> that the head of the foreign diplomatic mission or consular post, or any person of such mission or post </w:t>
                        </w:r>
                        <w:proofErr w:type="spellStart"/>
                        <w:r w:rsidRPr="007E17F6">
                          <w:rPr>
                            <w:rFonts w:asciiTheme="majorBidi" w:hAnsiTheme="majorBidi" w:cstheme="majorBidi"/>
                            <w:sz w:val="12"/>
                            <w:szCs w:val="12"/>
                          </w:rPr>
                          <w:t>authorised</w:t>
                        </w:r>
                        <w:proofErr w:type="spellEnd"/>
                        <w:r w:rsidRPr="007E17F6">
                          <w:rPr>
                            <w:rFonts w:asciiTheme="majorBidi" w:hAnsiTheme="majorBidi" w:cstheme="majorBidi"/>
                            <w:sz w:val="12"/>
                            <w:szCs w:val="12"/>
                          </w:rPr>
                          <w:t xml:space="preserve"> by him, shall furnish to the provider of taxable service, a copy of such certificate duly authenticated by him or the </w:t>
                        </w:r>
                        <w:proofErr w:type="spellStart"/>
                        <w:r w:rsidRPr="007E17F6">
                          <w:rPr>
                            <w:rFonts w:asciiTheme="majorBidi" w:hAnsiTheme="majorBidi" w:cstheme="majorBidi"/>
                            <w:sz w:val="12"/>
                            <w:szCs w:val="12"/>
                          </w:rPr>
                          <w:t>authorised</w:t>
                        </w:r>
                        <w:proofErr w:type="spellEnd"/>
                        <w:r w:rsidRPr="007E17F6">
                          <w:rPr>
                            <w:rFonts w:asciiTheme="majorBidi" w:hAnsiTheme="majorBidi" w:cstheme="majorBidi"/>
                            <w:sz w:val="12"/>
                            <w:szCs w:val="12"/>
                          </w:rPr>
                          <w:t xml:space="preserve"> person, </w:t>
                        </w:r>
                        <w:proofErr w:type="spellStart"/>
                        <w:r w:rsidRPr="007E17F6">
                          <w:rPr>
                            <w:rFonts w:asciiTheme="majorBidi" w:hAnsiTheme="majorBidi" w:cstheme="majorBidi"/>
                            <w:sz w:val="12"/>
                            <w:szCs w:val="12"/>
                          </w:rPr>
                          <w:t>alongwith</w:t>
                        </w:r>
                        <w:proofErr w:type="spellEnd"/>
                        <w:r w:rsidRPr="007E17F6">
                          <w:rPr>
                            <w:rFonts w:asciiTheme="majorBidi" w:hAnsiTheme="majorBidi" w:cstheme="majorBidi"/>
                            <w:sz w:val="12"/>
                            <w:szCs w:val="12"/>
                          </w:rPr>
                          <w:t xml:space="preserve"> an undertaking in original, signed by him or the </w:t>
                        </w:r>
                        <w:proofErr w:type="spellStart"/>
                        <w:r w:rsidRPr="007E17F6">
                          <w:rPr>
                            <w:rFonts w:asciiTheme="majorBidi" w:hAnsiTheme="majorBidi" w:cstheme="majorBidi"/>
                            <w:sz w:val="12"/>
                            <w:szCs w:val="12"/>
                          </w:rPr>
                          <w:t>authorised</w:t>
                        </w:r>
                        <w:proofErr w:type="spellEnd"/>
                        <w:r w:rsidRPr="007E17F6">
                          <w:rPr>
                            <w:rFonts w:asciiTheme="majorBidi" w:hAnsiTheme="majorBidi" w:cstheme="majorBidi"/>
                            <w:sz w:val="12"/>
                            <w:szCs w:val="12"/>
                          </w:rPr>
                          <w:t xml:space="preserve"> person, bearing running serial number commencing from a financial year and stating that the services received are for official purpose of the said foreign diplomatic mission or consular post; or for personal use of the said diplomatic agent or career consular officer or members of his/her family mentioning the unique identification number as appearing in the identification card issued to them and stating that the services received are for personal use of the said diplomatic agent or career consular officer or members of his/her family;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(iv) </w:t>
                        </w:r>
                        <w:proofErr w:type="gramStart"/>
                        <w:r w:rsidRPr="007E17F6">
                          <w:rPr>
                            <w:rFonts w:asciiTheme="majorBidi" w:hAnsiTheme="majorBidi" w:cstheme="majorBidi"/>
                            <w:sz w:val="12"/>
                            <w:szCs w:val="12"/>
                          </w:rPr>
                          <w:t>that</w:t>
                        </w:r>
                        <w:proofErr w:type="gramEnd"/>
                        <w:r w:rsidRPr="007E17F6">
                          <w:rPr>
                            <w:rFonts w:asciiTheme="majorBidi" w:hAnsiTheme="majorBidi" w:cstheme="majorBidi"/>
                            <w:sz w:val="12"/>
                            <w:szCs w:val="12"/>
                          </w:rPr>
                          <w:t xml:space="preserve"> the head of the foreign diplomatic mission or consular post or the authorized person shall maintain an account of the undertakings issued during a financial year and the account shall contain;- </w:t>
                        </w:r>
                      </w:p>
                      <w:p w:rsidR="007E17F6" w:rsidRPr="007E17F6" w:rsidRDefault="007E17F6" w:rsidP="007E17F6">
                        <w:pPr>
                          <w:pStyle w:val="Default"/>
                          <w:ind w:firstLine="720"/>
                          <w:rPr>
                            <w:rFonts w:asciiTheme="majorBidi" w:hAnsiTheme="majorBidi" w:cstheme="majorBidi"/>
                            <w:sz w:val="12"/>
                            <w:szCs w:val="12"/>
                          </w:rPr>
                        </w:pPr>
                        <w:r w:rsidRPr="007E17F6">
                          <w:rPr>
                            <w:rFonts w:asciiTheme="majorBidi" w:hAnsiTheme="majorBidi" w:cstheme="majorBidi"/>
                            <w:sz w:val="12"/>
                            <w:szCs w:val="12"/>
                          </w:rPr>
                          <w:t xml:space="preserve">(a) </w:t>
                        </w:r>
                        <w:proofErr w:type="gramStart"/>
                        <w:r w:rsidRPr="007E17F6">
                          <w:rPr>
                            <w:rFonts w:asciiTheme="majorBidi" w:hAnsiTheme="majorBidi" w:cstheme="majorBidi"/>
                            <w:sz w:val="12"/>
                            <w:szCs w:val="12"/>
                          </w:rPr>
                          <w:t>the</w:t>
                        </w:r>
                        <w:proofErr w:type="gramEnd"/>
                        <w:r w:rsidRPr="007E17F6">
                          <w:rPr>
                            <w:rFonts w:asciiTheme="majorBidi" w:hAnsiTheme="majorBidi" w:cstheme="majorBidi"/>
                            <w:sz w:val="12"/>
                            <w:szCs w:val="12"/>
                          </w:rPr>
                          <w:t xml:space="preserve"> serial number and date of issue of the undertakings; </w:t>
                        </w:r>
                      </w:p>
                      <w:p w:rsidR="007E17F6" w:rsidRPr="007E17F6" w:rsidRDefault="007E17F6" w:rsidP="007E17F6">
                        <w:pPr>
                          <w:pStyle w:val="Default"/>
                          <w:ind w:left="720"/>
                          <w:rPr>
                            <w:rFonts w:asciiTheme="majorBidi" w:hAnsiTheme="majorBidi" w:cstheme="majorBidi"/>
                            <w:sz w:val="12"/>
                            <w:szCs w:val="12"/>
                          </w:rPr>
                        </w:pPr>
                        <w:r w:rsidRPr="007E17F6">
                          <w:rPr>
                            <w:rFonts w:asciiTheme="majorBidi" w:hAnsiTheme="majorBidi" w:cstheme="majorBidi"/>
                            <w:sz w:val="12"/>
                            <w:szCs w:val="12"/>
                          </w:rPr>
                          <w:t xml:space="preserve">(b) in case of personal use of diplomatic agents or career consular officers posted in the foreign diplomatic mission or consular post in India, the name, designation and unique identification number of the diplomatic agent or career consular officer in favour of whom the undertaking has been issued; </w:t>
                        </w:r>
                      </w:p>
                      <w:p w:rsidR="007E17F6" w:rsidRPr="007E17F6" w:rsidRDefault="007E17F6" w:rsidP="007E17F6">
                        <w:pPr>
                          <w:pStyle w:val="Default"/>
                          <w:ind w:firstLine="720"/>
                          <w:rPr>
                            <w:rFonts w:asciiTheme="majorBidi" w:hAnsiTheme="majorBidi" w:cstheme="majorBidi"/>
                            <w:sz w:val="12"/>
                            <w:szCs w:val="12"/>
                          </w:rPr>
                        </w:pPr>
                        <w:r w:rsidRPr="007E17F6">
                          <w:rPr>
                            <w:rFonts w:asciiTheme="majorBidi" w:hAnsiTheme="majorBidi" w:cstheme="majorBidi"/>
                            <w:sz w:val="12"/>
                            <w:szCs w:val="12"/>
                          </w:rPr>
                          <w:t xml:space="preserve">(c) </w:t>
                        </w:r>
                        <w:proofErr w:type="gramStart"/>
                        <w:r w:rsidRPr="007E17F6">
                          <w:rPr>
                            <w:rFonts w:asciiTheme="majorBidi" w:hAnsiTheme="majorBidi" w:cstheme="majorBidi"/>
                            <w:sz w:val="12"/>
                            <w:szCs w:val="12"/>
                          </w:rPr>
                          <w:t>the</w:t>
                        </w:r>
                        <w:proofErr w:type="gramEnd"/>
                        <w:r w:rsidRPr="007E17F6">
                          <w:rPr>
                            <w:rFonts w:asciiTheme="majorBidi" w:hAnsiTheme="majorBidi" w:cstheme="majorBidi"/>
                            <w:sz w:val="12"/>
                            <w:szCs w:val="12"/>
                          </w:rPr>
                          <w:t xml:space="preserve"> name and the registration number of the provider of taxable service; and </w:t>
                        </w:r>
                      </w:p>
                      <w:p w:rsidR="007E17F6" w:rsidRPr="007E17F6" w:rsidRDefault="007E17F6" w:rsidP="007E17F6">
                        <w:pPr>
                          <w:pStyle w:val="Default"/>
                          <w:ind w:firstLine="720"/>
                          <w:rPr>
                            <w:rFonts w:asciiTheme="majorBidi" w:hAnsiTheme="majorBidi" w:cstheme="majorBidi"/>
                            <w:sz w:val="12"/>
                            <w:szCs w:val="12"/>
                          </w:rPr>
                        </w:pPr>
                        <w:r w:rsidRPr="007E17F6">
                          <w:rPr>
                            <w:rFonts w:asciiTheme="majorBidi" w:hAnsiTheme="majorBidi" w:cstheme="majorBidi"/>
                            <w:sz w:val="12"/>
                            <w:szCs w:val="12"/>
                          </w:rPr>
                          <w:t xml:space="preserve">(d) </w:t>
                        </w:r>
                        <w:proofErr w:type="gramStart"/>
                        <w:r w:rsidRPr="007E17F6">
                          <w:rPr>
                            <w:rFonts w:asciiTheme="majorBidi" w:hAnsiTheme="majorBidi" w:cstheme="majorBidi"/>
                            <w:sz w:val="12"/>
                            <w:szCs w:val="12"/>
                          </w:rPr>
                          <w:t>the</w:t>
                        </w:r>
                        <w:proofErr w:type="gramEnd"/>
                        <w:r w:rsidRPr="007E17F6">
                          <w:rPr>
                            <w:rFonts w:asciiTheme="majorBidi" w:hAnsiTheme="majorBidi" w:cstheme="majorBidi"/>
                            <w:sz w:val="12"/>
                            <w:szCs w:val="12"/>
                          </w:rPr>
                          <w:t xml:space="preserve"> description of taxable service and invoice number.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(v) The invoice or bill, or as the case may be, the </w:t>
                        </w:r>
                        <w:proofErr w:type="spellStart"/>
                        <w:r w:rsidRPr="007E17F6">
                          <w:rPr>
                            <w:rFonts w:asciiTheme="majorBidi" w:hAnsiTheme="majorBidi" w:cstheme="majorBidi"/>
                            <w:sz w:val="12"/>
                            <w:szCs w:val="12"/>
                          </w:rPr>
                          <w:t>challan</w:t>
                        </w:r>
                        <w:proofErr w:type="spellEnd"/>
                        <w:r w:rsidRPr="007E17F6">
                          <w:rPr>
                            <w:rFonts w:asciiTheme="majorBidi" w:hAnsiTheme="majorBidi" w:cstheme="majorBidi"/>
                            <w:sz w:val="12"/>
                            <w:szCs w:val="12"/>
                          </w:rPr>
                          <w:t xml:space="preserve"> issued under the provisions contained in rule 4A of the Service Tax Rules, 1994, shall, in addition to the information required to be furnished under the said rule, contain the serial number and the date of the undertaking furnished by the said head of foreign diplomatic mission or consular post or in case of diplomatic agents or career consular officers posted in such foreign diplomatic mission or consular post in India, the unique identification number of the diplomatic agent or career consular officer, as the case may be; and </w:t>
                        </w:r>
                      </w:p>
                      <w:p w:rsidR="007E17F6" w:rsidRPr="007E17F6" w:rsidRDefault="007E17F6" w:rsidP="007E17F6">
                        <w:pPr>
                          <w:pStyle w:val="Default"/>
                          <w:pageBreakBefore/>
                          <w:rPr>
                            <w:rFonts w:asciiTheme="majorBidi" w:hAnsiTheme="majorBidi" w:cstheme="majorBidi"/>
                            <w:sz w:val="12"/>
                            <w:szCs w:val="12"/>
                          </w:rPr>
                        </w:pPr>
                        <w:r w:rsidRPr="007E17F6">
                          <w:rPr>
                            <w:rFonts w:asciiTheme="majorBidi" w:hAnsiTheme="majorBidi" w:cstheme="majorBidi"/>
                            <w:sz w:val="12"/>
                            <w:szCs w:val="12"/>
                          </w:rPr>
                          <w:t xml:space="preserve">(vi) </w:t>
                        </w:r>
                        <w:proofErr w:type="gramStart"/>
                        <w:r w:rsidRPr="007E17F6">
                          <w:rPr>
                            <w:rFonts w:asciiTheme="majorBidi" w:hAnsiTheme="majorBidi" w:cstheme="majorBidi"/>
                            <w:sz w:val="12"/>
                            <w:szCs w:val="12"/>
                          </w:rPr>
                          <w:t>that</w:t>
                        </w:r>
                        <w:proofErr w:type="gramEnd"/>
                        <w:r w:rsidRPr="007E17F6">
                          <w:rPr>
                            <w:rFonts w:asciiTheme="majorBidi" w:hAnsiTheme="majorBidi" w:cstheme="majorBidi"/>
                            <w:sz w:val="12"/>
                            <w:szCs w:val="12"/>
                          </w:rPr>
                          <w:t xml:space="preserve"> the provider of taxable service shall retain the documents referred to in the conditions (i), (ii) and (iii) </w:t>
                        </w:r>
                        <w:proofErr w:type="spellStart"/>
                        <w:r w:rsidRPr="007E17F6">
                          <w:rPr>
                            <w:rFonts w:asciiTheme="majorBidi" w:hAnsiTheme="majorBidi" w:cstheme="majorBidi"/>
                            <w:sz w:val="12"/>
                            <w:szCs w:val="12"/>
                          </w:rPr>
                          <w:t>alongwith</w:t>
                        </w:r>
                        <w:proofErr w:type="spellEnd"/>
                        <w:r w:rsidRPr="007E17F6">
                          <w:rPr>
                            <w:rFonts w:asciiTheme="majorBidi" w:hAnsiTheme="majorBidi" w:cstheme="majorBidi"/>
                            <w:sz w:val="12"/>
                            <w:szCs w:val="12"/>
                          </w:rPr>
                          <w:t xml:space="preserve"> a duplicate copy of the invoice issued, for the purposes of verification.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2. In case the Protocol Division of the Ministry of External Affairs, after having issued a certificate to any foreign diplomatic mission or consular post in India or as the case may be, the identification card issued to a diplomatic agent or career consular officer, decides to withdraw any one or both of them subsequently, it shall communicate the withdrawal of such certificate or identification card, as the case may be, to the foreign diplomatic mission or consular post.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3. The exemption from the whole of the service tax granted to the foreign diplomatic mission or consular post in India for official purpose or for the personal use or use of their family members shall not be available from the date of withdrawal of such certificate or identification card, as the case may be. </w:t>
                        </w:r>
                      </w:p>
                      <w:p w:rsidR="007E17F6" w:rsidRPr="007E17F6" w:rsidRDefault="007E17F6" w:rsidP="007E17F6">
                        <w:pPr>
                          <w:pStyle w:val="Default"/>
                          <w:rPr>
                            <w:rFonts w:asciiTheme="majorBidi" w:hAnsiTheme="majorBidi" w:cstheme="majorBidi"/>
                            <w:sz w:val="12"/>
                            <w:szCs w:val="12"/>
                          </w:rPr>
                        </w:pPr>
                        <w:r w:rsidRPr="007E17F6">
                          <w:rPr>
                            <w:rFonts w:asciiTheme="majorBidi" w:hAnsiTheme="majorBidi" w:cstheme="majorBidi"/>
                            <w:sz w:val="12"/>
                            <w:szCs w:val="12"/>
                          </w:rPr>
                          <w:t xml:space="preserve">4. This notification shall come into force on the 1st day of July, 2012. </w:t>
                        </w:r>
                      </w:p>
                      <w:p w:rsidR="007E17F6" w:rsidRPr="007E17F6" w:rsidRDefault="007E17F6" w:rsidP="007E17F6">
                        <w:pPr>
                          <w:pStyle w:val="Default"/>
                          <w:jc w:val="right"/>
                          <w:rPr>
                            <w:rFonts w:asciiTheme="majorBidi" w:hAnsiTheme="majorBidi" w:cstheme="majorBidi"/>
                            <w:sz w:val="12"/>
                            <w:szCs w:val="12"/>
                          </w:rPr>
                        </w:pPr>
                        <w:r w:rsidRPr="007E17F6">
                          <w:rPr>
                            <w:rFonts w:asciiTheme="majorBidi" w:hAnsiTheme="majorBidi" w:cstheme="majorBidi"/>
                            <w:sz w:val="12"/>
                            <w:szCs w:val="12"/>
                          </w:rPr>
                          <w:t xml:space="preserve">[F.No. 334 /1/ 2012-TRU] </w:t>
                        </w:r>
                      </w:p>
                      <w:p w:rsidR="007E17F6" w:rsidRPr="007E17F6" w:rsidRDefault="007E17F6" w:rsidP="007E17F6">
                        <w:pPr>
                          <w:pStyle w:val="Default"/>
                          <w:jc w:val="right"/>
                          <w:rPr>
                            <w:rFonts w:asciiTheme="majorBidi" w:hAnsiTheme="majorBidi" w:cstheme="majorBidi"/>
                            <w:sz w:val="12"/>
                            <w:szCs w:val="12"/>
                          </w:rPr>
                        </w:pPr>
                        <w:r w:rsidRPr="007E17F6">
                          <w:rPr>
                            <w:rFonts w:asciiTheme="majorBidi" w:hAnsiTheme="majorBidi" w:cstheme="majorBidi"/>
                            <w:sz w:val="12"/>
                            <w:szCs w:val="12"/>
                          </w:rPr>
                          <w:t>(</w:t>
                        </w:r>
                        <w:proofErr w:type="spellStart"/>
                        <w:r w:rsidRPr="007E17F6">
                          <w:rPr>
                            <w:rFonts w:asciiTheme="majorBidi" w:hAnsiTheme="majorBidi" w:cstheme="majorBidi"/>
                            <w:sz w:val="12"/>
                            <w:szCs w:val="12"/>
                          </w:rPr>
                          <w:t>Rajkumar</w:t>
                        </w:r>
                        <w:proofErr w:type="spellEnd"/>
                        <w:r w:rsidRPr="007E17F6">
                          <w:rPr>
                            <w:rFonts w:asciiTheme="majorBidi" w:hAnsiTheme="majorBidi" w:cstheme="majorBidi"/>
                            <w:sz w:val="12"/>
                            <w:szCs w:val="12"/>
                          </w:rPr>
                          <w:t xml:space="preserve"> </w:t>
                        </w:r>
                        <w:proofErr w:type="spellStart"/>
                        <w:r w:rsidRPr="007E17F6">
                          <w:rPr>
                            <w:rFonts w:asciiTheme="majorBidi" w:hAnsiTheme="majorBidi" w:cstheme="majorBidi"/>
                            <w:sz w:val="12"/>
                            <w:szCs w:val="12"/>
                          </w:rPr>
                          <w:t>Digvijay</w:t>
                        </w:r>
                        <w:proofErr w:type="spellEnd"/>
                        <w:r w:rsidRPr="007E17F6">
                          <w:rPr>
                            <w:rFonts w:asciiTheme="majorBidi" w:hAnsiTheme="majorBidi" w:cstheme="majorBidi"/>
                            <w:sz w:val="12"/>
                            <w:szCs w:val="12"/>
                          </w:rPr>
                          <w:t xml:space="preserve">) </w:t>
                        </w:r>
                      </w:p>
                      <w:p w:rsidR="007E17F6" w:rsidRPr="007E17F6" w:rsidRDefault="007E17F6" w:rsidP="00FC49C5">
                        <w:pPr>
                          <w:jc w:val="right"/>
                          <w:rPr>
                            <w:rFonts w:asciiTheme="majorBidi" w:hAnsiTheme="majorBidi" w:cstheme="majorBidi"/>
                            <w:sz w:val="12"/>
                            <w:szCs w:val="12"/>
                          </w:rPr>
                        </w:pPr>
                        <w:r w:rsidRPr="007E17F6">
                          <w:rPr>
                            <w:rFonts w:asciiTheme="majorBidi" w:hAnsiTheme="majorBidi" w:cstheme="majorBidi"/>
                            <w:sz w:val="12"/>
                            <w:szCs w:val="12"/>
                          </w:rPr>
                          <w:t>Under Secretary to the Government of India</w:t>
                        </w:r>
                      </w:p>
                    </w:txbxContent>
                  </v:textbox>
                </v:shape>
              </w:pict>
            </w: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Default="007E17F6" w:rsidP="00316239">
            <w:pPr>
              <w:autoSpaceDE w:val="0"/>
              <w:autoSpaceDN w:val="0"/>
              <w:adjustRightInd w:val="0"/>
              <w:rPr>
                <w:rFonts w:ascii="Arial Narrow" w:hAnsi="Arial Narrow" w:cs="Arial Narrow"/>
                <w:sz w:val="18"/>
                <w:szCs w:val="18"/>
              </w:rPr>
            </w:pPr>
          </w:p>
          <w:p w:rsidR="007E17F6" w:rsidRPr="002C1337" w:rsidRDefault="007E17F6" w:rsidP="00303A3B">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So in</w:t>
            </w:r>
            <w:r w:rsidR="00FC49C5" w:rsidRPr="002C1337">
              <w:rPr>
                <w:rFonts w:ascii="Arial Narrow" w:hAnsi="Arial Narrow" w:cs="Arial Narrow"/>
                <w:sz w:val="16"/>
                <w:szCs w:val="16"/>
              </w:rPr>
              <w:t xml:space="preserve"> </w:t>
            </w:r>
            <w:proofErr w:type="gramStart"/>
            <w:r w:rsidR="00FC49C5" w:rsidRPr="002C1337">
              <w:rPr>
                <w:rFonts w:ascii="Arial Narrow" w:hAnsi="Arial Narrow" w:cs="Arial Narrow"/>
                <w:sz w:val="16"/>
                <w:szCs w:val="16"/>
              </w:rPr>
              <w:t>both</w:t>
            </w:r>
            <w:r w:rsidRPr="002C1337">
              <w:rPr>
                <w:rFonts w:ascii="Arial Narrow" w:hAnsi="Arial Narrow" w:cs="Arial Narrow"/>
                <w:sz w:val="16"/>
                <w:szCs w:val="16"/>
              </w:rPr>
              <w:t xml:space="preserve"> </w:t>
            </w:r>
            <w:r w:rsidR="00FC49C5" w:rsidRPr="002C1337">
              <w:rPr>
                <w:rFonts w:ascii="Arial Narrow" w:hAnsi="Arial Narrow" w:cs="Arial Narrow"/>
                <w:sz w:val="16"/>
                <w:szCs w:val="16"/>
              </w:rPr>
              <w:t>the</w:t>
            </w:r>
            <w:proofErr w:type="gramEnd"/>
            <w:r w:rsidR="00FC49C5" w:rsidRPr="002C1337">
              <w:rPr>
                <w:rFonts w:ascii="Arial Narrow" w:hAnsi="Arial Narrow" w:cs="Arial Narrow"/>
                <w:sz w:val="16"/>
                <w:szCs w:val="16"/>
              </w:rPr>
              <w:t xml:space="preserve"> cases</w:t>
            </w:r>
            <w:r w:rsidRPr="002C1337">
              <w:rPr>
                <w:rFonts w:ascii="Arial Narrow" w:hAnsi="Arial Narrow" w:cs="Arial Narrow"/>
                <w:sz w:val="16"/>
                <w:szCs w:val="16"/>
              </w:rPr>
              <w:t xml:space="preserve">, service provided </w:t>
            </w:r>
            <w:r w:rsidRPr="002C1337">
              <w:rPr>
                <w:rFonts w:ascii="Arial Narrow" w:hAnsi="Arial Narrow" w:cs="Arial Narrow"/>
                <w:color w:val="FF0000"/>
                <w:sz w:val="16"/>
                <w:szCs w:val="16"/>
              </w:rPr>
              <w:t>by</w:t>
            </w:r>
            <w:r w:rsidRPr="002C1337">
              <w:rPr>
                <w:rFonts w:ascii="Arial Narrow" w:hAnsi="Arial Narrow" w:cs="Arial Narrow"/>
                <w:sz w:val="16"/>
                <w:szCs w:val="16"/>
              </w:rPr>
              <w:t xml:space="preserve"> foreign diplomatic mission and service provided </w:t>
            </w:r>
            <w:r w:rsidRPr="002C1337">
              <w:rPr>
                <w:rFonts w:ascii="Arial Narrow" w:hAnsi="Arial Narrow" w:cs="Arial Narrow"/>
                <w:color w:val="FF0000"/>
                <w:sz w:val="16"/>
                <w:szCs w:val="16"/>
              </w:rPr>
              <w:t>to</w:t>
            </w:r>
            <w:r w:rsidRPr="002C1337">
              <w:rPr>
                <w:rFonts w:ascii="Arial Narrow" w:hAnsi="Arial Narrow" w:cs="Arial Narrow"/>
                <w:sz w:val="16"/>
                <w:szCs w:val="16"/>
              </w:rPr>
              <w:t xml:space="preserve"> foreign diplomatic mission and his family</w:t>
            </w:r>
            <w:r w:rsidR="00FC49C5" w:rsidRPr="002C1337">
              <w:rPr>
                <w:rFonts w:ascii="Arial Narrow" w:hAnsi="Arial Narrow" w:cs="Arial Narrow"/>
                <w:sz w:val="16"/>
                <w:szCs w:val="16"/>
              </w:rPr>
              <w:t xml:space="preserve"> whether for official or personal purpose</w:t>
            </w:r>
            <w:r w:rsidRPr="002C1337">
              <w:rPr>
                <w:rFonts w:ascii="Arial Narrow" w:hAnsi="Arial Narrow" w:cs="Arial Narrow"/>
                <w:sz w:val="16"/>
                <w:szCs w:val="16"/>
              </w:rPr>
              <w:t>, no service liability will be there subject to above mentioned conditions.</w:t>
            </w:r>
          </w:p>
        </w:tc>
      </w:tr>
      <w:tr w:rsidR="008E3CD4" w:rsidTr="002C1337">
        <w:trPr>
          <w:trHeight w:val="881"/>
        </w:trPr>
        <w:tc>
          <w:tcPr>
            <w:tcW w:w="450" w:type="dxa"/>
            <w:vMerge w:val="restart"/>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lastRenderedPageBreak/>
              <w:t>4</w:t>
            </w:r>
          </w:p>
        </w:tc>
        <w:tc>
          <w:tcPr>
            <w:tcW w:w="11160" w:type="dxa"/>
            <w:gridSpan w:val="19"/>
          </w:tcPr>
          <w:p w:rsidR="00043019" w:rsidRPr="005C4F82" w:rsidRDefault="008E3CD4" w:rsidP="00043019">
            <w:pPr>
              <w:autoSpaceDE w:val="0"/>
              <w:autoSpaceDN w:val="0"/>
              <w:adjustRightInd w:val="0"/>
              <w:rPr>
                <w:rFonts w:ascii="Arial Narrow" w:hAnsi="Arial Narrow" w:cs="Arial Narrow"/>
                <w:sz w:val="20"/>
                <w:szCs w:val="20"/>
              </w:rPr>
            </w:pPr>
            <w:r w:rsidRPr="005C4F82">
              <w:rPr>
                <w:rFonts w:ascii="Arial Narrow" w:hAnsi="Arial Narrow" w:cs="Arial Narrow"/>
                <w:sz w:val="20"/>
                <w:szCs w:val="20"/>
              </w:rPr>
              <w:t xml:space="preserve">Services relating to </w:t>
            </w:r>
            <w:r w:rsidRPr="0017743B">
              <w:rPr>
                <w:rFonts w:ascii="Arial Narrow" w:hAnsi="Arial Narrow" w:cs="Arial Narrow"/>
                <w:color w:val="7030A0"/>
                <w:sz w:val="20"/>
                <w:szCs w:val="20"/>
              </w:rPr>
              <w:t>Agriculture</w:t>
            </w:r>
            <w:r w:rsidRPr="005C4F82">
              <w:rPr>
                <w:rFonts w:ascii="Arial Narrow" w:hAnsi="Arial Narrow" w:cs="Arial Narrow"/>
                <w:sz w:val="20"/>
                <w:szCs w:val="20"/>
              </w:rPr>
              <w:t xml:space="preserve"> or </w:t>
            </w:r>
            <w:r w:rsidRPr="0017743B">
              <w:rPr>
                <w:rFonts w:ascii="Arial Narrow" w:hAnsi="Arial Narrow" w:cs="Arial Narrow"/>
                <w:color w:val="7030A0"/>
                <w:sz w:val="20"/>
                <w:szCs w:val="20"/>
              </w:rPr>
              <w:t>Agricultural Produce</w:t>
            </w:r>
            <w:r w:rsidRPr="005C4F82">
              <w:rPr>
                <w:rFonts w:ascii="Arial Narrow" w:hAnsi="Arial Narrow" w:cs="Arial Narrow"/>
                <w:color w:val="F79646" w:themeColor="accent6"/>
                <w:sz w:val="20"/>
                <w:szCs w:val="20"/>
              </w:rPr>
              <w:t xml:space="preserve"> </w:t>
            </w:r>
            <w:r w:rsidRPr="005C4F82">
              <w:rPr>
                <w:rFonts w:ascii="Arial Narrow" w:hAnsi="Arial Narrow" w:cs="Arial Narrow"/>
                <w:sz w:val="20"/>
                <w:szCs w:val="20"/>
              </w:rPr>
              <w:t xml:space="preserve">by way of </w:t>
            </w:r>
            <w:r w:rsidR="00F448D1" w:rsidRPr="005C4F82">
              <w:rPr>
                <w:rFonts w:ascii="Arial Narrow" w:hAnsi="Arial Narrow" w:cs="Arial Narrow"/>
                <w:sz w:val="20"/>
                <w:szCs w:val="20"/>
              </w:rPr>
              <w:t>–</w:t>
            </w:r>
          </w:p>
          <w:tbl>
            <w:tblPr>
              <w:tblStyle w:val="TableGrid"/>
              <w:tblW w:w="0" w:type="auto"/>
              <w:tblLayout w:type="fixed"/>
              <w:tblLook w:val="04A0"/>
            </w:tblPr>
            <w:tblGrid>
              <w:gridCol w:w="5046"/>
              <w:gridCol w:w="5642"/>
            </w:tblGrid>
            <w:tr w:rsidR="00F448D1" w:rsidTr="00043019">
              <w:tc>
                <w:tcPr>
                  <w:tcW w:w="5046" w:type="dxa"/>
                </w:tcPr>
                <w:p w:rsidR="00F448D1" w:rsidRPr="00F448D1" w:rsidRDefault="00F448D1" w:rsidP="005C4F82">
                  <w:pPr>
                    <w:autoSpaceDE w:val="0"/>
                    <w:autoSpaceDN w:val="0"/>
                    <w:adjustRightInd w:val="0"/>
                    <w:jc w:val="both"/>
                    <w:rPr>
                      <w:rFonts w:asciiTheme="majorBidi" w:hAnsiTheme="majorBidi" w:cstheme="majorBidi"/>
                      <w:sz w:val="14"/>
                      <w:szCs w:val="14"/>
                    </w:rPr>
                  </w:pPr>
                  <w:r w:rsidRPr="00F448D1">
                    <w:rPr>
                      <w:rFonts w:asciiTheme="majorBidi" w:hAnsiTheme="majorBidi" w:cstheme="majorBidi"/>
                      <w:b/>
                      <w:bCs/>
                      <w:sz w:val="14"/>
                      <w:szCs w:val="14"/>
                    </w:rPr>
                    <w:t xml:space="preserve">"Agriculture" </w:t>
                  </w:r>
                  <w:r w:rsidRPr="00F448D1">
                    <w:rPr>
                      <w:rFonts w:asciiTheme="majorBidi" w:hAnsiTheme="majorBidi" w:cstheme="majorBidi"/>
                      <w:sz w:val="14"/>
                      <w:szCs w:val="14"/>
                    </w:rPr>
                    <w:t xml:space="preserve">means the cultivation of plants and rearing of all life-forms of animals, except the rearing of horses, for food, </w:t>
                  </w:r>
                  <w:proofErr w:type="spellStart"/>
                  <w:r w:rsidRPr="00F448D1">
                    <w:rPr>
                      <w:rFonts w:asciiTheme="majorBidi" w:hAnsiTheme="majorBidi" w:cstheme="majorBidi"/>
                      <w:sz w:val="14"/>
                      <w:szCs w:val="14"/>
                    </w:rPr>
                    <w:t>fibre</w:t>
                  </w:r>
                  <w:proofErr w:type="spellEnd"/>
                  <w:r w:rsidRPr="00F448D1">
                    <w:rPr>
                      <w:rFonts w:asciiTheme="majorBidi" w:hAnsiTheme="majorBidi" w:cstheme="majorBidi"/>
                      <w:sz w:val="14"/>
                      <w:szCs w:val="14"/>
                    </w:rPr>
                    <w:t>, fuel, raw material or other similar products</w:t>
                  </w:r>
                  <w:r>
                    <w:rPr>
                      <w:rFonts w:asciiTheme="majorBidi" w:hAnsiTheme="majorBidi" w:cstheme="majorBidi"/>
                      <w:sz w:val="14"/>
                      <w:szCs w:val="14"/>
                    </w:rPr>
                    <w:t>.</w:t>
                  </w:r>
                </w:p>
              </w:tc>
              <w:tc>
                <w:tcPr>
                  <w:tcW w:w="5642" w:type="dxa"/>
                </w:tcPr>
                <w:p w:rsidR="00F448D1" w:rsidRPr="00F448D1" w:rsidRDefault="00F448D1" w:rsidP="00043019">
                  <w:pPr>
                    <w:autoSpaceDE w:val="0"/>
                    <w:autoSpaceDN w:val="0"/>
                    <w:adjustRightInd w:val="0"/>
                    <w:jc w:val="both"/>
                    <w:rPr>
                      <w:rFonts w:asciiTheme="majorBidi" w:hAnsiTheme="majorBidi" w:cstheme="majorBidi"/>
                      <w:sz w:val="14"/>
                      <w:szCs w:val="14"/>
                    </w:rPr>
                  </w:pPr>
                  <w:r w:rsidRPr="00F448D1">
                    <w:rPr>
                      <w:rFonts w:asciiTheme="majorBidi" w:hAnsiTheme="majorBidi" w:cstheme="majorBidi"/>
                      <w:b/>
                      <w:bCs/>
                      <w:sz w:val="14"/>
                      <w:szCs w:val="14"/>
                    </w:rPr>
                    <w:t xml:space="preserve">"Agricultural Produce" </w:t>
                  </w:r>
                  <w:r w:rsidRPr="00F448D1">
                    <w:rPr>
                      <w:rFonts w:asciiTheme="majorBidi" w:hAnsiTheme="majorBidi" w:cstheme="majorBidi"/>
                      <w:sz w:val="14"/>
                      <w:szCs w:val="14"/>
                    </w:rPr>
                    <w:t>means any produce of agriculture on which either no further processing is done or such processing is done as is usually done by a cultivator or producer which does not alter its essential characteristics but makes it marketable for primary market</w:t>
                  </w:r>
                  <w:r>
                    <w:rPr>
                      <w:rFonts w:asciiTheme="majorBidi" w:hAnsiTheme="majorBidi" w:cstheme="majorBidi"/>
                      <w:sz w:val="14"/>
                      <w:szCs w:val="14"/>
                    </w:rPr>
                    <w:t>.</w:t>
                  </w:r>
                </w:p>
              </w:tc>
            </w:tr>
          </w:tbl>
          <w:p w:rsidR="00043019" w:rsidRDefault="00043019" w:rsidP="00EA4297">
            <w:pPr>
              <w:autoSpaceDE w:val="0"/>
              <w:autoSpaceDN w:val="0"/>
              <w:adjustRightInd w:val="0"/>
              <w:rPr>
                <w:rFonts w:ascii="Arial Narrow" w:hAnsi="Arial Narrow" w:cs="Arial Narrow"/>
                <w:sz w:val="24"/>
                <w:szCs w:val="24"/>
              </w:rPr>
            </w:pPr>
          </w:p>
        </w:tc>
      </w:tr>
      <w:tr w:rsidR="00E34BA0" w:rsidTr="002C1337">
        <w:tc>
          <w:tcPr>
            <w:tcW w:w="450" w:type="dxa"/>
            <w:vMerge/>
          </w:tcPr>
          <w:p w:rsidR="008E3CD4" w:rsidRPr="002C1337" w:rsidRDefault="008E3CD4" w:rsidP="006611B7">
            <w:pPr>
              <w:autoSpaceDE w:val="0"/>
              <w:autoSpaceDN w:val="0"/>
              <w:adjustRightInd w:val="0"/>
              <w:rPr>
                <w:rFonts w:ascii="Arial Narrow" w:hAnsi="Arial Narrow" w:cs="Arial Narrow"/>
                <w:sz w:val="16"/>
                <w:szCs w:val="16"/>
              </w:rPr>
            </w:pPr>
          </w:p>
        </w:tc>
        <w:tc>
          <w:tcPr>
            <w:tcW w:w="1710" w:type="dxa"/>
            <w:gridSpan w:val="2"/>
          </w:tcPr>
          <w:p w:rsidR="00240509" w:rsidRDefault="008E3CD4" w:rsidP="00043019">
            <w:pPr>
              <w:autoSpaceDE w:val="0"/>
              <w:autoSpaceDN w:val="0"/>
              <w:adjustRightInd w:val="0"/>
              <w:jc w:val="both"/>
              <w:rPr>
                <w:rFonts w:ascii="Arial Narrow" w:hAnsi="Arial Narrow" w:cs="Arial Narrow"/>
              </w:rPr>
            </w:pPr>
            <w:r>
              <w:rPr>
                <w:rFonts w:ascii="Arial Narrow" w:hAnsi="Arial Narrow" w:cs="Arial Narrow"/>
              </w:rPr>
              <w:t>(i)</w:t>
            </w:r>
          </w:p>
          <w:p w:rsidR="005C4F82" w:rsidRPr="00316239" w:rsidRDefault="00E0122B" w:rsidP="0031623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A</w:t>
            </w:r>
            <w:r w:rsidR="008E3CD4" w:rsidRPr="00316239">
              <w:rPr>
                <w:rFonts w:ascii="Arial Narrow" w:hAnsi="Arial Narrow" w:cs="Arial Narrow"/>
                <w:sz w:val="18"/>
                <w:szCs w:val="18"/>
              </w:rPr>
              <w:t>gricultural</w:t>
            </w:r>
            <w:r w:rsidR="005C4F82" w:rsidRPr="00316239">
              <w:rPr>
                <w:rFonts w:ascii="Arial Narrow" w:hAnsi="Arial Narrow" w:cs="Arial Narrow"/>
                <w:sz w:val="18"/>
                <w:szCs w:val="18"/>
              </w:rPr>
              <w:t xml:space="preserve"> </w:t>
            </w:r>
            <w:r w:rsidR="00316239">
              <w:rPr>
                <w:rFonts w:ascii="Arial Narrow" w:hAnsi="Arial Narrow" w:cs="Arial Narrow"/>
                <w:sz w:val="18"/>
                <w:szCs w:val="18"/>
              </w:rPr>
              <w:t>o</w:t>
            </w:r>
            <w:r w:rsidR="008E3CD4" w:rsidRPr="00316239">
              <w:rPr>
                <w:rFonts w:ascii="Arial Narrow" w:hAnsi="Arial Narrow" w:cs="Arial Narrow"/>
                <w:sz w:val="18"/>
                <w:szCs w:val="18"/>
              </w:rPr>
              <w:t>perations</w:t>
            </w:r>
          </w:p>
          <w:p w:rsidR="008E3CD4" w:rsidRPr="00316239" w:rsidRDefault="008E3CD4"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directly related</w:t>
            </w:r>
            <w:r w:rsidR="005C4F82" w:rsidRPr="00316239">
              <w:rPr>
                <w:rFonts w:ascii="Arial Narrow" w:hAnsi="Arial Narrow" w:cs="Arial Narrow"/>
                <w:sz w:val="18"/>
                <w:szCs w:val="18"/>
              </w:rPr>
              <w:t xml:space="preserve"> </w:t>
            </w:r>
            <w:r w:rsidRPr="00316239">
              <w:rPr>
                <w:rFonts w:ascii="Arial Narrow" w:hAnsi="Arial Narrow" w:cs="Arial Narrow"/>
                <w:sz w:val="18"/>
                <w:szCs w:val="18"/>
              </w:rPr>
              <w:t xml:space="preserve">to </w:t>
            </w:r>
            <w:r w:rsidR="005C4F82" w:rsidRPr="00316239">
              <w:rPr>
                <w:rFonts w:ascii="Arial Narrow" w:hAnsi="Arial Narrow" w:cs="Arial Narrow"/>
                <w:sz w:val="18"/>
                <w:szCs w:val="18"/>
              </w:rPr>
              <w:t>production o</w:t>
            </w:r>
            <w:r w:rsidRPr="00316239">
              <w:rPr>
                <w:rFonts w:ascii="Arial Narrow" w:hAnsi="Arial Narrow" w:cs="Arial Narrow"/>
                <w:sz w:val="18"/>
                <w:szCs w:val="18"/>
              </w:rPr>
              <w:t>f any</w:t>
            </w:r>
          </w:p>
          <w:p w:rsidR="00240509"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A</w:t>
            </w:r>
            <w:r w:rsidR="008E3CD4" w:rsidRPr="00316239">
              <w:rPr>
                <w:rFonts w:ascii="Arial Narrow" w:hAnsi="Arial Narrow" w:cs="Arial Narrow"/>
                <w:sz w:val="18"/>
                <w:szCs w:val="18"/>
              </w:rPr>
              <w:t xml:space="preserve">gricultural </w:t>
            </w:r>
            <w:r w:rsidRPr="00316239">
              <w:rPr>
                <w:rFonts w:ascii="Arial Narrow" w:hAnsi="Arial Narrow" w:cs="Arial Narrow"/>
                <w:sz w:val="18"/>
                <w:szCs w:val="18"/>
              </w:rPr>
              <w:t>P</w:t>
            </w:r>
            <w:r w:rsidR="008E3CD4" w:rsidRPr="00316239">
              <w:rPr>
                <w:rFonts w:ascii="Arial Narrow" w:hAnsi="Arial Narrow" w:cs="Arial Narrow"/>
                <w:sz w:val="18"/>
                <w:szCs w:val="18"/>
              </w:rPr>
              <w:t xml:space="preserve">roduce </w:t>
            </w:r>
          </w:p>
          <w:p w:rsidR="00240509" w:rsidRPr="00316239" w:rsidRDefault="00240509" w:rsidP="00240509">
            <w:pPr>
              <w:autoSpaceDE w:val="0"/>
              <w:autoSpaceDN w:val="0"/>
              <w:adjustRightInd w:val="0"/>
              <w:jc w:val="both"/>
              <w:rPr>
                <w:rFonts w:ascii="Arial Narrow" w:hAnsi="Arial Narrow" w:cs="Arial Narrow"/>
                <w:sz w:val="18"/>
                <w:szCs w:val="18"/>
              </w:rPr>
            </w:pPr>
          </w:p>
          <w:p w:rsidR="00240509" w:rsidRPr="00316239" w:rsidRDefault="008E3CD4" w:rsidP="00240509">
            <w:pPr>
              <w:autoSpaceDE w:val="0"/>
              <w:autoSpaceDN w:val="0"/>
              <w:adjustRightInd w:val="0"/>
              <w:jc w:val="both"/>
              <w:rPr>
                <w:rFonts w:ascii="Arial Narrow" w:hAnsi="Arial Narrow" w:cs="Arial Narrow"/>
                <w:b/>
                <w:bCs/>
                <w:sz w:val="18"/>
                <w:szCs w:val="18"/>
              </w:rPr>
            </w:pPr>
            <w:r w:rsidRPr="00316239">
              <w:rPr>
                <w:rFonts w:ascii="Arial Narrow" w:hAnsi="Arial Narrow" w:cs="Arial Narrow"/>
                <w:b/>
                <w:bCs/>
                <w:sz w:val="18"/>
                <w:szCs w:val="18"/>
              </w:rPr>
              <w:t xml:space="preserve">including </w:t>
            </w:r>
          </w:p>
          <w:p w:rsidR="00240509"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-C</w:t>
            </w:r>
            <w:r w:rsidR="008E3CD4" w:rsidRPr="00316239">
              <w:rPr>
                <w:rFonts w:ascii="Arial Narrow" w:hAnsi="Arial Narrow" w:cs="Arial Narrow"/>
                <w:sz w:val="18"/>
                <w:szCs w:val="18"/>
              </w:rPr>
              <w:t>ultivation,</w:t>
            </w:r>
          </w:p>
          <w:p w:rsidR="008E3CD4"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-H</w:t>
            </w:r>
            <w:r w:rsidR="008E3CD4" w:rsidRPr="00316239">
              <w:rPr>
                <w:rFonts w:ascii="Arial Narrow" w:hAnsi="Arial Narrow" w:cs="Arial Narrow"/>
                <w:sz w:val="18"/>
                <w:szCs w:val="18"/>
              </w:rPr>
              <w:t>arvesting,</w:t>
            </w:r>
          </w:p>
          <w:p w:rsidR="00240509"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-T</w:t>
            </w:r>
            <w:r w:rsidR="008E3CD4" w:rsidRPr="00316239">
              <w:rPr>
                <w:rFonts w:ascii="Arial Narrow" w:hAnsi="Arial Narrow" w:cs="Arial Narrow"/>
                <w:sz w:val="18"/>
                <w:szCs w:val="18"/>
              </w:rPr>
              <w:t xml:space="preserve">hreshing, </w:t>
            </w:r>
          </w:p>
          <w:p w:rsidR="00240509"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-P</w:t>
            </w:r>
            <w:r w:rsidR="008E3CD4" w:rsidRPr="00316239">
              <w:rPr>
                <w:rFonts w:ascii="Arial Narrow" w:hAnsi="Arial Narrow" w:cs="Arial Narrow"/>
                <w:sz w:val="18"/>
                <w:szCs w:val="18"/>
              </w:rPr>
              <w:t>lant protection</w:t>
            </w:r>
          </w:p>
          <w:p w:rsidR="00240509" w:rsidRPr="00316239" w:rsidRDefault="008E3CD4"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 xml:space="preserve"> </w:t>
            </w:r>
            <w:r w:rsidR="00240509" w:rsidRPr="00316239">
              <w:rPr>
                <w:rFonts w:ascii="Arial Narrow" w:hAnsi="Arial Narrow" w:cs="Arial Narrow"/>
                <w:sz w:val="18"/>
                <w:szCs w:val="18"/>
              </w:rPr>
              <w:t xml:space="preserve">  </w:t>
            </w:r>
            <w:r w:rsidRPr="00316239">
              <w:rPr>
                <w:rFonts w:ascii="Arial Narrow" w:hAnsi="Arial Narrow" w:cs="Arial Narrow"/>
                <w:sz w:val="18"/>
                <w:szCs w:val="18"/>
              </w:rPr>
              <w:t xml:space="preserve">or </w:t>
            </w:r>
          </w:p>
          <w:p w:rsidR="008E3CD4" w:rsidRPr="00316239" w:rsidRDefault="00240509" w:rsidP="0024050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w:t>
            </w:r>
            <w:r w:rsidRPr="00316239">
              <w:rPr>
                <w:rFonts w:ascii="Arial Narrow" w:hAnsi="Arial Narrow" w:cs="Arial Narrow"/>
                <w:strike/>
                <w:color w:val="C0504D" w:themeColor="accent2"/>
                <w:sz w:val="18"/>
                <w:szCs w:val="18"/>
              </w:rPr>
              <w:t>S</w:t>
            </w:r>
            <w:r w:rsidR="008E3CD4" w:rsidRPr="00316239">
              <w:rPr>
                <w:rFonts w:ascii="Arial Narrow" w:hAnsi="Arial Narrow" w:cs="Arial Narrow"/>
                <w:strike/>
                <w:color w:val="C0504D" w:themeColor="accent2"/>
                <w:sz w:val="18"/>
                <w:szCs w:val="18"/>
              </w:rPr>
              <w:t>eed</w:t>
            </w:r>
            <w:r w:rsidR="008E3CD4" w:rsidRPr="00316239">
              <w:rPr>
                <w:rFonts w:ascii="Arial Narrow" w:hAnsi="Arial Narrow" w:cs="Arial Narrow"/>
                <w:sz w:val="18"/>
                <w:szCs w:val="18"/>
              </w:rPr>
              <w:t xml:space="preserve"> testing;</w:t>
            </w:r>
          </w:p>
          <w:p w:rsidR="008E3CD4" w:rsidRDefault="008E3CD4" w:rsidP="00E34BA0">
            <w:pPr>
              <w:autoSpaceDE w:val="0"/>
              <w:autoSpaceDN w:val="0"/>
              <w:adjustRightInd w:val="0"/>
              <w:jc w:val="both"/>
              <w:rPr>
                <w:rFonts w:ascii="Arial Narrow" w:hAnsi="Arial Narrow" w:cs="Arial Narrow"/>
                <w:sz w:val="24"/>
                <w:szCs w:val="24"/>
              </w:rPr>
            </w:pPr>
          </w:p>
        </w:tc>
        <w:tc>
          <w:tcPr>
            <w:tcW w:w="720" w:type="dxa"/>
          </w:tcPr>
          <w:p w:rsidR="00E0122B" w:rsidRDefault="008E3CD4" w:rsidP="00E0122B">
            <w:pPr>
              <w:autoSpaceDE w:val="0"/>
              <w:autoSpaceDN w:val="0"/>
              <w:adjustRightInd w:val="0"/>
              <w:jc w:val="both"/>
              <w:rPr>
                <w:rFonts w:ascii="Arial Narrow" w:hAnsi="Arial Narrow" w:cs="Arial Narrow"/>
              </w:rPr>
            </w:pPr>
            <w:r>
              <w:rPr>
                <w:rFonts w:ascii="Arial Narrow" w:hAnsi="Arial Narrow" w:cs="Arial Narrow"/>
              </w:rPr>
              <w:t>(ii)</w:t>
            </w:r>
          </w:p>
          <w:p w:rsidR="00E0122B" w:rsidRPr="005C4F82" w:rsidRDefault="00E0122B" w:rsidP="00E0122B">
            <w:pPr>
              <w:autoSpaceDE w:val="0"/>
              <w:autoSpaceDN w:val="0"/>
              <w:adjustRightInd w:val="0"/>
              <w:jc w:val="both"/>
              <w:rPr>
                <w:rFonts w:ascii="Arial Narrow" w:hAnsi="Arial Narrow" w:cs="Arial Narrow"/>
                <w:sz w:val="20"/>
                <w:szCs w:val="20"/>
              </w:rPr>
            </w:pPr>
            <w:r w:rsidRPr="005C4F82">
              <w:rPr>
                <w:rFonts w:ascii="Arial Narrow" w:hAnsi="Arial Narrow" w:cs="Arial Narrow"/>
                <w:sz w:val="20"/>
                <w:szCs w:val="20"/>
              </w:rPr>
              <w:t>S</w:t>
            </w:r>
            <w:r w:rsidR="008E3CD4" w:rsidRPr="005C4F82">
              <w:rPr>
                <w:rFonts w:ascii="Arial Narrow" w:hAnsi="Arial Narrow" w:cs="Arial Narrow"/>
                <w:sz w:val="20"/>
                <w:szCs w:val="20"/>
              </w:rPr>
              <w:t>upply of</w:t>
            </w:r>
            <w:r w:rsidRPr="005C4F82">
              <w:rPr>
                <w:rFonts w:ascii="Arial Narrow" w:hAnsi="Arial Narrow" w:cs="Arial Narrow"/>
                <w:sz w:val="20"/>
                <w:szCs w:val="20"/>
              </w:rPr>
              <w:t xml:space="preserve"> </w:t>
            </w:r>
          </w:p>
          <w:p w:rsidR="008E3CD4" w:rsidRPr="005C4F82" w:rsidRDefault="00E0122B" w:rsidP="00E0122B">
            <w:pPr>
              <w:autoSpaceDE w:val="0"/>
              <w:autoSpaceDN w:val="0"/>
              <w:adjustRightInd w:val="0"/>
              <w:jc w:val="both"/>
              <w:rPr>
                <w:rFonts w:ascii="Arial Narrow" w:hAnsi="Arial Narrow" w:cs="Arial Narrow"/>
                <w:sz w:val="20"/>
                <w:szCs w:val="20"/>
              </w:rPr>
            </w:pPr>
            <w:r w:rsidRPr="005C4F82">
              <w:rPr>
                <w:rFonts w:ascii="Arial Narrow" w:hAnsi="Arial Narrow" w:cs="Arial Narrow"/>
                <w:sz w:val="20"/>
                <w:szCs w:val="20"/>
              </w:rPr>
              <w:t>F</w:t>
            </w:r>
            <w:r w:rsidR="008E3CD4" w:rsidRPr="005C4F82">
              <w:rPr>
                <w:rFonts w:ascii="Arial Narrow" w:hAnsi="Arial Narrow" w:cs="Arial Narrow"/>
                <w:sz w:val="20"/>
                <w:szCs w:val="20"/>
              </w:rPr>
              <w:t xml:space="preserve">arm </w:t>
            </w:r>
            <w:r w:rsidRPr="005C4F82">
              <w:rPr>
                <w:rFonts w:ascii="Arial Narrow" w:hAnsi="Arial Narrow" w:cs="Arial Narrow"/>
                <w:sz w:val="19"/>
                <w:szCs w:val="19"/>
              </w:rPr>
              <w:t>L</w:t>
            </w:r>
            <w:r w:rsidR="005C4F82" w:rsidRPr="005C4F82">
              <w:rPr>
                <w:rFonts w:ascii="Arial Narrow" w:hAnsi="Arial Narrow" w:cs="Arial Narrow"/>
                <w:sz w:val="19"/>
                <w:szCs w:val="19"/>
              </w:rPr>
              <w:t>abour</w:t>
            </w:r>
          </w:p>
          <w:p w:rsidR="008E3CD4" w:rsidRDefault="008E3CD4" w:rsidP="00E34BA0">
            <w:pPr>
              <w:autoSpaceDE w:val="0"/>
              <w:autoSpaceDN w:val="0"/>
              <w:adjustRightInd w:val="0"/>
              <w:jc w:val="both"/>
              <w:rPr>
                <w:rFonts w:ascii="Arial Narrow" w:hAnsi="Arial Narrow" w:cs="Arial Narrow"/>
                <w:sz w:val="24"/>
                <w:szCs w:val="24"/>
              </w:rPr>
            </w:pPr>
          </w:p>
        </w:tc>
        <w:tc>
          <w:tcPr>
            <w:tcW w:w="2610" w:type="dxa"/>
            <w:gridSpan w:val="5"/>
          </w:tcPr>
          <w:p w:rsidR="005C4F82" w:rsidRDefault="008E3CD4" w:rsidP="005C4F82">
            <w:pPr>
              <w:autoSpaceDE w:val="0"/>
              <w:autoSpaceDN w:val="0"/>
              <w:adjustRightInd w:val="0"/>
              <w:jc w:val="both"/>
              <w:rPr>
                <w:rFonts w:ascii="Arial Narrow" w:hAnsi="Arial Narrow" w:cs="Arial Narrow"/>
              </w:rPr>
            </w:pPr>
            <w:r>
              <w:rPr>
                <w:rFonts w:ascii="Arial Narrow" w:hAnsi="Arial Narrow" w:cs="Arial Narrow"/>
              </w:rPr>
              <w:t xml:space="preserve">iii) </w:t>
            </w:r>
          </w:p>
          <w:p w:rsidR="005C4F82" w:rsidRPr="00316239" w:rsidRDefault="005C4F82" w:rsidP="00316239">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P</w:t>
            </w:r>
            <w:r w:rsidR="008E3CD4" w:rsidRPr="00316239">
              <w:rPr>
                <w:rFonts w:ascii="Arial Narrow" w:hAnsi="Arial Narrow" w:cs="Arial Narrow"/>
                <w:sz w:val="18"/>
                <w:szCs w:val="18"/>
              </w:rPr>
              <w:t>rocesses carried out at</w:t>
            </w:r>
          </w:p>
          <w:p w:rsidR="008E3CD4" w:rsidRPr="00316239" w:rsidRDefault="005C4F82" w:rsidP="00316239">
            <w:pPr>
              <w:autoSpaceDE w:val="0"/>
              <w:autoSpaceDN w:val="0"/>
              <w:adjustRightInd w:val="0"/>
              <w:jc w:val="both"/>
              <w:rPr>
                <w:rFonts w:ascii="Arial Narrow" w:hAnsi="Arial Narrow" w:cs="Arial Narrow"/>
                <w:b/>
                <w:bCs/>
                <w:sz w:val="18"/>
                <w:szCs w:val="18"/>
              </w:rPr>
            </w:pPr>
            <w:r w:rsidRPr="00316239">
              <w:rPr>
                <w:rFonts w:ascii="Arial Narrow" w:hAnsi="Arial Narrow" w:cs="Arial Narrow"/>
                <w:sz w:val="18"/>
                <w:szCs w:val="18"/>
              </w:rPr>
              <w:t>A</w:t>
            </w:r>
            <w:r w:rsidR="008E3CD4" w:rsidRPr="00316239">
              <w:rPr>
                <w:rFonts w:ascii="Arial Narrow" w:hAnsi="Arial Narrow" w:cs="Arial Narrow"/>
                <w:sz w:val="18"/>
                <w:szCs w:val="18"/>
              </w:rPr>
              <w:t xml:space="preserve">n agricultural farm </w:t>
            </w:r>
            <w:r w:rsidR="008E3CD4" w:rsidRPr="00316239">
              <w:rPr>
                <w:rFonts w:ascii="Arial Narrow" w:hAnsi="Arial Narrow" w:cs="Arial Narrow"/>
                <w:b/>
                <w:bCs/>
                <w:sz w:val="18"/>
                <w:szCs w:val="18"/>
              </w:rPr>
              <w:t>including</w:t>
            </w:r>
          </w:p>
          <w:p w:rsidR="005C4F82" w:rsidRPr="00316239" w:rsidRDefault="005C4F82" w:rsidP="00E34BA0">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-T</w:t>
            </w:r>
            <w:r w:rsidR="008E3CD4" w:rsidRPr="00316239">
              <w:rPr>
                <w:rFonts w:ascii="Arial Narrow" w:hAnsi="Arial Narrow" w:cs="Arial Narrow"/>
                <w:sz w:val="18"/>
                <w:szCs w:val="18"/>
              </w:rPr>
              <w:t>ending,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-P</w:t>
            </w:r>
            <w:r w:rsidR="008E3CD4" w:rsidRPr="00316239">
              <w:rPr>
                <w:rFonts w:ascii="Arial Narrow" w:hAnsi="Arial Narrow" w:cs="Arial Narrow"/>
                <w:sz w:val="18"/>
                <w:szCs w:val="18"/>
              </w:rPr>
              <w:t>runing,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-C</w:t>
            </w:r>
            <w:r w:rsidR="008E3CD4" w:rsidRPr="00316239">
              <w:rPr>
                <w:rFonts w:ascii="Arial Narrow" w:hAnsi="Arial Narrow" w:cs="Arial Narrow"/>
                <w:sz w:val="18"/>
                <w:szCs w:val="18"/>
              </w:rPr>
              <w:t>utting,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-H</w:t>
            </w:r>
            <w:r w:rsidR="008E3CD4" w:rsidRPr="00316239">
              <w:rPr>
                <w:rFonts w:ascii="Arial Narrow" w:hAnsi="Arial Narrow" w:cs="Arial Narrow"/>
                <w:sz w:val="18"/>
                <w:szCs w:val="18"/>
              </w:rPr>
              <w:t>arvesting,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-D</w:t>
            </w:r>
            <w:r w:rsidR="008E3CD4" w:rsidRPr="00316239">
              <w:rPr>
                <w:rFonts w:ascii="Arial Narrow" w:hAnsi="Arial Narrow" w:cs="Arial Narrow"/>
                <w:sz w:val="18"/>
                <w:szCs w:val="18"/>
              </w:rPr>
              <w:t xml:space="preserve">rying, </w:t>
            </w:r>
          </w:p>
          <w:p w:rsidR="008E3CD4"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-C</w:t>
            </w:r>
            <w:r w:rsidR="008E3CD4" w:rsidRPr="00316239">
              <w:rPr>
                <w:rFonts w:ascii="Arial Narrow" w:hAnsi="Arial Narrow" w:cs="Arial Narrow"/>
                <w:sz w:val="18"/>
                <w:szCs w:val="18"/>
              </w:rPr>
              <w:t>leaning,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-T</w:t>
            </w:r>
            <w:r w:rsidR="008E3CD4" w:rsidRPr="00316239">
              <w:rPr>
                <w:rFonts w:ascii="Arial Narrow" w:hAnsi="Arial Narrow" w:cs="Arial Narrow"/>
                <w:sz w:val="18"/>
                <w:szCs w:val="18"/>
              </w:rPr>
              <w:t>rimming,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-S</w:t>
            </w:r>
            <w:r w:rsidR="008E3CD4" w:rsidRPr="00316239">
              <w:rPr>
                <w:rFonts w:ascii="Arial Narrow" w:hAnsi="Arial Narrow" w:cs="Arial Narrow"/>
                <w:sz w:val="18"/>
                <w:szCs w:val="18"/>
              </w:rPr>
              <w:t>un drying,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-F</w:t>
            </w:r>
            <w:r w:rsidR="008E3CD4" w:rsidRPr="00316239">
              <w:rPr>
                <w:rFonts w:ascii="Arial Narrow" w:hAnsi="Arial Narrow" w:cs="Arial Narrow"/>
                <w:sz w:val="18"/>
                <w:szCs w:val="18"/>
              </w:rPr>
              <w:t>umigating,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-C</w:t>
            </w:r>
            <w:r w:rsidR="008E3CD4" w:rsidRPr="00316239">
              <w:rPr>
                <w:rFonts w:ascii="Arial Narrow" w:hAnsi="Arial Narrow" w:cs="Arial Narrow"/>
                <w:sz w:val="18"/>
                <w:szCs w:val="18"/>
              </w:rPr>
              <w:t>uring,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-S</w:t>
            </w:r>
            <w:r w:rsidR="008E3CD4" w:rsidRPr="00316239">
              <w:rPr>
                <w:rFonts w:ascii="Arial Narrow" w:hAnsi="Arial Narrow" w:cs="Arial Narrow"/>
                <w:sz w:val="18"/>
                <w:szCs w:val="18"/>
              </w:rPr>
              <w:t>orting,</w:t>
            </w:r>
          </w:p>
          <w:p w:rsidR="008E3CD4"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-G</w:t>
            </w:r>
            <w:r w:rsidR="008E3CD4" w:rsidRPr="00316239">
              <w:rPr>
                <w:rFonts w:ascii="Arial Narrow" w:hAnsi="Arial Narrow" w:cs="Arial Narrow"/>
                <w:sz w:val="18"/>
                <w:szCs w:val="18"/>
              </w:rPr>
              <w:t>rading,</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-C</w:t>
            </w:r>
            <w:r w:rsidR="008E3CD4" w:rsidRPr="00316239">
              <w:rPr>
                <w:rFonts w:ascii="Arial Narrow" w:hAnsi="Arial Narrow" w:cs="Arial Narrow"/>
                <w:sz w:val="18"/>
                <w:szCs w:val="18"/>
              </w:rPr>
              <w:t>ooling or</w:t>
            </w:r>
          </w:p>
          <w:p w:rsidR="005C4F82" w:rsidRPr="00316239" w:rsidRDefault="005C4F82" w:rsidP="005C4F82">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-B</w:t>
            </w:r>
            <w:r w:rsidR="008E3CD4" w:rsidRPr="00316239">
              <w:rPr>
                <w:rFonts w:ascii="Arial Narrow" w:hAnsi="Arial Narrow" w:cs="Arial Narrow"/>
                <w:sz w:val="18"/>
                <w:szCs w:val="18"/>
              </w:rPr>
              <w:t>ulk packaging and</w:t>
            </w:r>
          </w:p>
          <w:p w:rsidR="008E3CD4" w:rsidRDefault="005C4F82" w:rsidP="005C4F82">
            <w:pPr>
              <w:autoSpaceDE w:val="0"/>
              <w:autoSpaceDN w:val="0"/>
              <w:adjustRightInd w:val="0"/>
              <w:jc w:val="both"/>
              <w:rPr>
                <w:rFonts w:ascii="Arial Narrow" w:hAnsi="Arial Narrow" w:cs="Arial Narrow"/>
                <w:sz w:val="24"/>
                <w:szCs w:val="24"/>
              </w:rPr>
            </w:pPr>
            <w:r>
              <w:rPr>
                <w:rFonts w:ascii="Arial Narrow" w:hAnsi="Arial Narrow" w:cs="Arial Narrow"/>
                <w:sz w:val="18"/>
                <w:szCs w:val="18"/>
              </w:rPr>
              <w:t>S</w:t>
            </w:r>
            <w:r w:rsidR="008E3CD4" w:rsidRPr="005C4F82">
              <w:rPr>
                <w:rFonts w:ascii="Arial Narrow" w:hAnsi="Arial Narrow" w:cs="Arial Narrow"/>
                <w:sz w:val="18"/>
                <w:szCs w:val="18"/>
              </w:rPr>
              <w:t>uch like operations which do</w:t>
            </w:r>
            <w:r>
              <w:rPr>
                <w:rFonts w:ascii="Arial Narrow" w:hAnsi="Arial Narrow" w:cs="Arial Narrow"/>
                <w:sz w:val="18"/>
                <w:szCs w:val="18"/>
              </w:rPr>
              <w:t xml:space="preserve"> </w:t>
            </w:r>
            <w:r w:rsidR="008E3CD4" w:rsidRPr="005C4F82">
              <w:rPr>
                <w:rFonts w:ascii="Arial Narrow" w:hAnsi="Arial Narrow" w:cs="Arial Narrow"/>
                <w:sz w:val="18"/>
                <w:szCs w:val="18"/>
              </w:rPr>
              <w:t>not alter essential characteristics of agricultural produce but</w:t>
            </w:r>
            <w:r>
              <w:rPr>
                <w:rFonts w:ascii="Arial Narrow" w:hAnsi="Arial Narrow" w:cs="Arial Narrow"/>
                <w:sz w:val="18"/>
                <w:szCs w:val="18"/>
              </w:rPr>
              <w:t xml:space="preserve"> </w:t>
            </w:r>
            <w:r w:rsidR="008E3CD4" w:rsidRPr="005C4F82">
              <w:rPr>
                <w:rFonts w:ascii="Arial Narrow" w:hAnsi="Arial Narrow" w:cs="Arial Narrow"/>
                <w:sz w:val="18"/>
                <w:szCs w:val="18"/>
              </w:rPr>
              <w:t xml:space="preserve">make it only marketable for the primary </w:t>
            </w:r>
            <w:r w:rsidR="008E3CD4" w:rsidRPr="005C4F82">
              <w:rPr>
                <w:rFonts w:ascii="Times New Roman" w:hAnsi="Times New Roman" w:cs="Times New Roman"/>
                <w:sz w:val="18"/>
                <w:szCs w:val="18"/>
              </w:rPr>
              <w:t>market</w:t>
            </w:r>
            <w:r>
              <w:rPr>
                <w:rFonts w:ascii="Arial Narrow" w:hAnsi="Arial Narrow" w:cs="Arial Narrow"/>
                <w:sz w:val="18"/>
                <w:szCs w:val="18"/>
              </w:rPr>
              <w:t>.</w:t>
            </w:r>
          </w:p>
        </w:tc>
        <w:tc>
          <w:tcPr>
            <w:tcW w:w="1350" w:type="dxa"/>
            <w:gridSpan w:val="3"/>
          </w:tcPr>
          <w:p w:rsidR="00E34BA0" w:rsidRDefault="008E3CD4" w:rsidP="00E34BA0">
            <w:pPr>
              <w:autoSpaceDE w:val="0"/>
              <w:autoSpaceDN w:val="0"/>
              <w:adjustRightInd w:val="0"/>
              <w:jc w:val="both"/>
              <w:rPr>
                <w:rFonts w:ascii="Arial Narrow" w:hAnsi="Arial Narrow" w:cs="Arial Narrow"/>
              </w:rPr>
            </w:pPr>
            <w:r>
              <w:rPr>
                <w:rFonts w:ascii="Arial Narrow" w:hAnsi="Arial Narrow" w:cs="Arial Narrow"/>
              </w:rPr>
              <w:t>(iv)</w:t>
            </w:r>
          </w:p>
          <w:p w:rsidR="00E34BA0" w:rsidRPr="00316239" w:rsidRDefault="00E34BA0" w:rsidP="00E34BA0">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-R</w:t>
            </w:r>
            <w:r w:rsidR="008E3CD4" w:rsidRPr="00316239">
              <w:rPr>
                <w:rFonts w:ascii="Arial Narrow" w:hAnsi="Arial Narrow" w:cs="Arial Narrow"/>
                <w:sz w:val="18"/>
                <w:szCs w:val="18"/>
              </w:rPr>
              <w:t>enting</w:t>
            </w:r>
            <w:r w:rsidR="0012458F" w:rsidRPr="00316239">
              <w:rPr>
                <w:rFonts w:ascii="Arial Narrow" w:hAnsi="Arial Narrow" w:cs="Arial Narrow"/>
                <w:sz w:val="18"/>
                <w:szCs w:val="18"/>
              </w:rPr>
              <w:t>,</w:t>
            </w:r>
            <w:r w:rsidR="008E3CD4" w:rsidRPr="00316239">
              <w:rPr>
                <w:rFonts w:ascii="Arial Narrow" w:hAnsi="Arial Narrow" w:cs="Arial Narrow"/>
                <w:sz w:val="18"/>
                <w:szCs w:val="18"/>
              </w:rPr>
              <w:t xml:space="preserve"> or </w:t>
            </w:r>
          </w:p>
          <w:p w:rsidR="00E34BA0" w:rsidRPr="00316239" w:rsidRDefault="00E34BA0" w:rsidP="00E34BA0">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-L</w:t>
            </w:r>
            <w:r w:rsidR="008E3CD4" w:rsidRPr="00316239">
              <w:rPr>
                <w:rFonts w:ascii="Arial Narrow" w:hAnsi="Arial Narrow" w:cs="Arial Narrow"/>
                <w:sz w:val="18"/>
                <w:szCs w:val="18"/>
              </w:rPr>
              <w:t>easing</w:t>
            </w:r>
            <w:r w:rsidRPr="00316239">
              <w:rPr>
                <w:rFonts w:ascii="Arial Narrow" w:hAnsi="Arial Narrow" w:cs="Arial Narrow"/>
                <w:sz w:val="18"/>
                <w:szCs w:val="18"/>
              </w:rPr>
              <w:t xml:space="preserve"> </w:t>
            </w:r>
            <w:r w:rsidR="008E3CD4" w:rsidRPr="00316239">
              <w:rPr>
                <w:rFonts w:ascii="Arial Narrow" w:hAnsi="Arial Narrow" w:cs="Arial Narrow"/>
                <w:sz w:val="18"/>
                <w:szCs w:val="18"/>
              </w:rPr>
              <w:t>of</w:t>
            </w:r>
          </w:p>
          <w:p w:rsidR="005C4F82" w:rsidRPr="00316239" w:rsidRDefault="005C4F82" w:rsidP="00E34BA0">
            <w:pPr>
              <w:autoSpaceDE w:val="0"/>
              <w:autoSpaceDN w:val="0"/>
              <w:adjustRightInd w:val="0"/>
              <w:jc w:val="both"/>
              <w:rPr>
                <w:rFonts w:ascii="Arial Narrow" w:hAnsi="Arial Narrow" w:cs="Arial Narrow"/>
                <w:sz w:val="18"/>
                <w:szCs w:val="18"/>
              </w:rPr>
            </w:pPr>
          </w:p>
          <w:p w:rsidR="00E34BA0" w:rsidRPr="00316239" w:rsidRDefault="00E34BA0" w:rsidP="005C4F82">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A</w:t>
            </w:r>
            <w:r w:rsidR="008E3CD4" w:rsidRPr="00316239">
              <w:rPr>
                <w:rFonts w:ascii="Arial Narrow" w:hAnsi="Arial Narrow" w:cs="Arial Narrow"/>
                <w:sz w:val="18"/>
                <w:szCs w:val="18"/>
              </w:rPr>
              <w:t>gro</w:t>
            </w:r>
            <w:r w:rsidRPr="00316239">
              <w:rPr>
                <w:rFonts w:ascii="Arial Narrow" w:hAnsi="Arial Narrow" w:cs="Arial Narrow"/>
                <w:sz w:val="18"/>
                <w:szCs w:val="18"/>
              </w:rPr>
              <w:t xml:space="preserve"> </w:t>
            </w:r>
            <w:r w:rsidR="005C4F82" w:rsidRPr="00316239">
              <w:rPr>
                <w:rFonts w:ascii="Arial Narrow" w:hAnsi="Arial Narrow" w:cs="Arial Narrow"/>
                <w:sz w:val="18"/>
                <w:szCs w:val="18"/>
              </w:rPr>
              <w:t>M</w:t>
            </w:r>
            <w:r w:rsidR="008E3CD4" w:rsidRPr="00316239">
              <w:rPr>
                <w:rFonts w:ascii="Arial Narrow" w:hAnsi="Arial Narrow" w:cs="Arial Narrow"/>
                <w:sz w:val="18"/>
                <w:szCs w:val="18"/>
              </w:rPr>
              <w:t>achinery</w:t>
            </w:r>
          </w:p>
          <w:p w:rsidR="00E34BA0" w:rsidRPr="00316239" w:rsidRDefault="008E3CD4" w:rsidP="005C4F82">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or</w:t>
            </w:r>
          </w:p>
          <w:p w:rsidR="00E34BA0" w:rsidRPr="00316239" w:rsidRDefault="008E3CD4" w:rsidP="005C4F82">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vacant land</w:t>
            </w:r>
          </w:p>
          <w:p w:rsidR="005C4F82" w:rsidRPr="00316239" w:rsidRDefault="005C4F82" w:rsidP="005C4F82">
            <w:pPr>
              <w:autoSpaceDE w:val="0"/>
              <w:autoSpaceDN w:val="0"/>
              <w:adjustRightInd w:val="0"/>
              <w:rPr>
                <w:rFonts w:ascii="Arial Narrow" w:hAnsi="Arial Narrow" w:cs="Arial Narrow"/>
                <w:sz w:val="18"/>
                <w:szCs w:val="18"/>
              </w:rPr>
            </w:pPr>
          </w:p>
          <w:p w:rsidR="008E3CD4" w:rsidRPr="00316239" w:rsidRDefault="008E3CD4" w:rsidP="0012458F">
            <w:pPr>
              <w:autoSpaceDE w:val="0"/>
              <w:autoSpaceDN w:val="0"/>
              <w:adjustRightInd w:val="0"/>
              <w:jc w:val="both"/>
              <w:rPr>
                <w:rFonts w:ascii="Arial Narrow" w:hAnsi="Arial Narrow" w:cs="Arial Narrow"/>
                <w:sz w:val="18"/>
                <w:szCs w:val="18"/>
              </w:rPr>
            </w:pPr>
            <w:r w:rsidRPr="00316239">
              <w:rPr>
                <w:rFonts w:ascii="Arial Narrow" w:hAnsi="Arial Narrow" w:cs="Arial Narrow"/>
                <w:sz w:val="18"/>
                <w:szCs w:val="18"/>
              </w:rPr>
              <w:t xml:space="preserve"> with or</w:t>
            </w:r>
            <w:r w:rsidR="00E34BA0" w:rsidRPr="00316239">
              <w:rPr>
                <w:rFonts w:ascii="Arial Narrow" w:hAnsi="Arial Narrow" w:cs="Arial Narrow"/>
                <w:sz w:val="18"/>
                <w:szCs w:val="18"/>
              </w:rPr>
              <w:t xml:space="preserve"> </w:t>
            </w:r>
            <w:r w:rsidRPr="00316239">
              <w:rPr>
                <w:rFonts w:ascii="Arial Narrow" w:hAnsi="Arial Narrow" w:cs="Arial Narrow"/>
                <w:sz w:val="18"/>
                <w:szCs w:val="18"/>
              </w:rPr>
              <w:t>without a structure</w:t>
            </w:r>
            <w:r w:rsidR="00E34BA0" w:rsidRPr="00316239">
              <w:rPr>
                <w:rFonts w:ascii="Arial Narrow" w:hAnsi="Arial Narrow" w:cs="Arial Narrow"/>
                <w:sz w:val="18"/>
                <w:szCs w:val="18"/>
              </w:rPr>
              <w:t xml:space="preserve"> </w:t>
            </w:r>
            <w:r w:rsidR="0012458F" w:rsidRPr="00316239">
              <w:rPr>
                <w:rFonts w:ascii="Arial Narrow" w:hAnsi="Arial Narrow" w:cs="Arial Narrow"/>
                <w:sz w:val="18"/>
                <w:szCs w:val="18"/>
              </w:rPr>
              <w:t>i</w:t>
            </w:r>
            <w:r w:rsidRPr="00316239">
              <w:rPr>
                <w:rFonts w:ascii="Arial Narrow" w:hAnsi="Arial Narrow" w:cs="Arial Narrow"/>
                <w:sz w:val="18"/>
                <w:szCs w:val="18"/>
              </w:rPr>
              <w:t>ncidental to its use;</w:t>
            </w:r>
          </w:p>
          <w:p w:rsidR="008E3CD4" w:rsidRDefault="008E3CD4" w:rsidP="00E34BA0">
            <w:pPr>
              <w:autoSpaceDE w:val="0"/>
              <w:autoSpaceDN w:val="0"/>
              <w:adjustRightInd w:val="0"/>
              <w:jc w:val="both"/>
              <w:rPr>
                <w:rFonts w:ascii="Arial Narrow" w:hAnsi="Arial Narrow" w:cs="Arial Narrow"/>
                <w:sz w:val="24"/>
                <w:szCs w:val="24"/>
              </w:rPr>
            </w:pPr>
          </w:p>
        </w:tc>
        <w:tc>
          <w:tcPr>
            <w:tcW w:w="1350" w:type="dxa"/>
            <w:gridSpan w:val="5"/>
          </w:tcPr>
          <w:p w:rsidR="00E34BA0" w:rsidRDefault="00E34BA0" w:rsidP="00E34BA0">
            <w:pPr>
              <w:autoSpaceDE w:val="0"/>
              <w:autoSpaceDN w:val="0"/>
              <w:adjustRightInd w:val="0"/>
              <w:jc w:val="both"/>
              <w:rPr>
                <w:rFonts w:ascii="Arial Narrow" w:hAnsi="Arial Narrow" w:cs="Arial Narrow"/>
              </w:rPr>
            </w:pPr>
            <w:r>
              <w:rPr>
                <w:rFonts w:ascii="Arial Narrow" w:hAnsi="Arial Narrow" w:cs="Arial Narrow"/>
              </w:rPr>
              <w:t>(v).</w:t>
            </w:r>
          </w:p>
          <w:p w:rsidR="00036F97" w:rsidRDefault="009B06F7" w:rsidP="00036F97">
            <w:pPr>
              <w:autoSpaceDE w:val="0"/>
              <w:autoSpaceDN w:val="0"/>
              <w:adjustRightInd w:val="0"/>
              <w:jc w:val="both"/>
              <w:rPr>
                <w:rFonts w:ascii="Arial Narrow" w:hAnsi="Arial Narrow" w:cs="Arial Narrow"/>
              </w:rPr>
            </w:pPr>
            <w:r>
              <w:rPr>
                <w:rFonts w:ascii="Arial Narrow" w:hAnsi="Arial Narrow" w:cs="Arial Narrow"/>
                <w:noProof/>
              </w:rPr>
              <w:pict>
                <v:shape id="_x0000_s1027" type="#_x0000_t202" style="position:absolute;left:0;text-align:left;margin-left:-3.3pt;margin-top:6.1pt;width:62.75pt;height:110.05pt;z-index:251659264">
                  <v:textbox style="mso-next-textbox:#_x0000_s1027">
                    <w:txbxContent>
                      <w:p w:rsidR="00C9735C" w:rsidRPr="00036F97" w:rsidRDefault="00C9735C" w:rsidP="00036F97">
                        <w:pPr>
                          <w:autoSpaceDE w:val="0"/>
                          <w:autoSpaceDN w:val="0"/>
                          <w:adjustRightInd w:val="0"/>
                          <w:jc w:val="both"/>
                          <w:rPr>
                            <w:rFonts w:ascii="Arial Narrow" w:hAnsi="Arial Narrow" w:cs="Arial Narrow"/>
                            <w:sz w:val="18"/>
                            <w:szCs w:val="18"/>
                          </w:rPr>
                        </w:pPr>
                        <w:r w:rsidRPr="00036F97">
                          <w:rPr>
                            <w:rFonts w:ascii="Arial Narrow" w:hAnsi="Arial Narrow" w:cs="Arial Narrow"/>
                            <w:sz w:val="18"/>
                            <w:szCs w:val="18"/>
                          </w:rPr>
                          <w:t xml:space="preserve">-Loading, </w:t>
                        </w:r>
                      </w:p>
                      <w:p w:rsidR="00C9735C" w:rsidRPr="00036F97" w:rsidRDefault="00C9735C" w:rsidP="00036F97">
                        <w:pPr>
                          <w:autoSpaceDE w:val="0"/>
                          <w:autoSpaceDN w:val="0"/>
                          <w:adjustRightInd w:val="0"/>
                          <w:jc w:val="both"/>
                          <w:rPr>
                            <w:rFonts w:ascii="Arial Narrow" w:hAnsi="Arial Narrow" w:cs="Arial Narrow"/>
                            <w:sz w:val="18"/>
                            <w:szCs w:val="18"/>
                          </w:rPr>
                        </w:pPr>
                        <w:r w:rsidRPr="00036F97">
                          <w:rPr>
                            <w:rFonts w:ascii="Arial Narrow" w:hAnsi="Arial Narrow" w:cs="Arial Narrow"/>
                            <w:sz w:val="18"/>
                            <w:szCs w:val="18"/>
                          </w:rPr>
                          <w:t xml:space="preserve">-Unloading, </w:t>
                        </w:r>
                      </w:p>
                      <w:p w:rsidR="00C9735C" w:rsidRPr="00036F97" w:rsidRDefault="00C9735C" w:rsidP="00036F97">
                        <w:pPr>
                          <w:autoSpaceDE w:val="0"/>
                          <w:autoSpaceDN w:val="0"/>
                          <w:adjustRightInd w:val="0"/>
                          <w:jc w:val="both"/>
                          <w:rPr>
                            <w:rFonts w:ascii="Arial Narrow" w:hAnsi="Arial Narrow" w:cs="Arial Narrow"/>
                            <w:sz w:val="18"/>
                            <w:szCs w:val="18"/>
                          </w:rPr>
                        </w:pPr>
                        <w:r w:rsidRPr="00036F97">
                          <w:rPr>
                            <w:rFonts w:ascii="Arial Narrow" w:hAnsi="Arial Narrow" w:cs="Arial Narrow"/>
                            <w:sz w:val="18"/>
                            <w:szCs w:val="18"/>
                          </w:rPr>
                          <w:t xml:space="preserve">-Packing, </w:t>
                        </w:r>
                      </w:p>
                      <w:p w:rsidR="00C9735C" w:rsidRPr="00036F97" w:rsidRDefault="00C9735C" w:rsidP="00036F97">
                        <w:pPr>
                          <w:autoSpaceDE w:val="0"/>
                          <w:autoSpaceDN w:val="0"/>
                          <w:adjustRightInd w:val="0"/>
                          <w:jc w:val="both"/>
                          <w:rPr>
                            <w:rFonts w:ascii="Arial Narrow" w:hAnsi="Arial Narrow" w:cs="Arial Narrow"/>
                            <w:sz w:val="18"/>
                            <w:szCs w:val="18"/>
                          </w:rPr>
                        </w:pPr>
                        <w:r w:rsidRPr="00036F97">
                          <w:rPr>
                            <w:rFonts w:ascii="Arial Narrow" w:hAnsi="Arial Narrow" w:cs="Arial Narrow"/>
                            <w:sz w:val="18"/>
                            <w:szCs w:val="18"/>
                          </w:rPr>
                          <w:t xml:space="preserve">-Storage or </w:t>
                        </w:r>
                      </w:p>
                      <w:p w:rsidR="00C9735C" w:rsidRPr="00036F97" w:rsidRDefault="00C9735C" w:rsidP="00036F97">
                        <w:pPr>
                          <w:autoSpaceDE w:val="0"/>
                          <w:autoSpaceDN w:val="0"/>
                          <w:adjustRightInd w:val="0"/>
                          <w:jc w:val="both"/>
                          <w:rPr>
                            <w:rFonts w:ascii="Arial Narrow" w:hAnsi="Arial Narrow" w:cs="Arial Narrow"/>
                            <w:sz w:val="18"/>
                            <w:szCs w:val="18"/>
                          </w:rPr>
                        </w:pPr>
                        <w:r w:rsidRPr="00036F97">
                          <w:rPr>
                            <w:rFonts w:ascii="Arial Narrow" w:hAnsi="Arial Narrow" w:cs="Arial Narrow"/>
                            <w:sz w:val="18"/>
                            <w:szCs w:val="18"/>
                          </w:rPr>
                          <w:t xml:space="preserve">-Warehousing </w:t>
                        </w:r>
                      </w:p>
                      <w:p w:rsidR="00C9735C" w:rsidRPr="00036F97" w:rsidRDefault="00C9735C">
                        <w:pPr>
                          <w:rPr>
                            <w:sz w:val="18"/>
                            <w:szCs w:val="18"/>
                          </w:rPr>
                        </w:pPr>
                      </w:p>
                    </w:txbxContent>
                  </v:textbox>
                </v:shape>
              </w:pict>
            </w:r>
            <w:r w:rsidR="00036F97">
              <w:rPr>
                <w:rFonts w:ascii="Arial Narrow" w:hAnsi="Arial Narrow" w:cs="Arial Narrow"/>
              </w:rPr>
              <w:t xml:space="preserve">    </w:t>
            </w: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r>
              <w:rPr>
                <w:rFonts w:ascii="Arial Narrow" w:hAnsi="Arial Narrow" w:cs="Arial Narrow"/>
              </w:rPr>
              <w:t xml:space="preserve">          </w:t>
            </w:r>
          </w:p>
          <w:p w:rsidR="00036F97" w:rsidRDefault="00036F97" w:rsidP="00036F97">
            <w:pPr>
              <w:autoSpaceDE w:val="0"/>
              <w:autoSpaceDN w:val="0"/>
              <w:adjustRightInd w:val="0"/>
              <w:jc w:val="both"/>
              <w:rPr>
                <w:rFonts w:ascii="Arial Narrow" w:hAnsi="Arial Narrow" w:cs="Arial Narrow"/>
              </w:rPr>
            </w:pPr>
          </w:p>
          <w:p w:rsidR="00036F97" w:rsidRDefault="00036F97" w:rsidP="00036F97">
            <w:pPr>
              <w:autoSpaceDE w:val="0"/>
              <w:autoSpaceDN w:val="0"/>
              <w:adjustRightInd w:val="0"/>
              <w:jc w:val="both"/>
              <w:rPr>
                <w:rFonts w:ascii="Arial Narrow" w:hAnsi="Arial Narrow" w:cs="Arial Narrow"/>
              </w:rPr>
            </w:pPr>
          </w:p>
          <w:p w:rsidR="00036F97" w:rsidRPr="00316239" w:rsidRDefault="008E3CD4" w:rsidP="00036F97">
            <w:pPr>
              <w:autoSpaceDE w:val="0"/>
              <w:autoSpaceDN w:val="0"/>
              <w:adjustRightInd w:val="0"/>
              <w:jc w:val="center"/>
              <w:rPr>
                <w:rFonts w:ascii="Arial Narrow" w:hAnsi="Arial Narrow" w:cs="Arial Narrow"/>
                <w:sz w:val="18"/>
                <w:szCs w:val="18"/>
              </w:rPr>
            </w:pPr>
            <w:r w:rsidRPr="00316239">
              <w:rPr>
                <w:rFonts w:ascii="Arial Narrow" w:hAnsi="Arial Narrow" w:cs="Arial Narrow"/>
                <w:sz w:val="18"/>
                <w:szCs w:val="18"/>
              </w:rPr>
              <w:t>of</w:t>
            </w:r>
          </w:p>
          <w:p w:rsidR="008E3CD4" w:rsidRPr="00316239" w:rsidRDefault="00E34BA0" w:rsidP="00036F97">
            <w:pPr>
              <w:autoSpaceDE w:val="0"/>
              <w:autoSpaceDN w:val="0"/>
              <w:adjustRightInd w:val="0"/>
              <w:jc w:val="center"/>
              <w:rPr>
                <w:rFonts w:ascii="Arial Narrow" w:hAnsi="Arial Narrow" w:cs="Arial Narrow"/>
                <w:sz w:val="18"/>
                <w:szCs w:val="18"/>
              </w:rPr>
            </w:pPr>
            <w:r w:rsidRPr="00316239">
              <w:rPr>
                <w:rFonts w:ascii="Arial Narrow" w:hAnsi="Arial Narrow" w:cs="Arial Narrow"/>
                <w:sz w:val="18"/>
                <w:szCs w:val="18"/>
              </w:rPr>
              <w:t>A</w:t>
            </w:r>
            <w:r w:rsidR="008E3CD4" w:rsidRPr="00316239">
              <w:rPr>
                <w:rFonts w:ascii="Arial Narrow" w:hAnsi="Arial Narrow" w:cs="Arial Narrow"/>
                <w:sz w:val="18"/>
                <w:szCs w:val="18"/>
              </w:rPr>
              <w:t xml:space="preserve">gricultural </w:t>
            </w:r>
            <w:r w:rsidRPr="00316239">
              <w:rPr>
                <w:rFonts w:ascii="Arial Narrow" w:hAnsi="Arial Narrow" w:cs="Arial Narrow"/>
                <w:sz w:val="18"/>
                <w:szCs w:val="18"/>
              </w:rPr>
              <w:t>P</w:t>
            </w:r>
            <w:r w:rsidR="008E3CD4" w:rsidRPr="00316239">
              <w:rPr>
                <w:rFonts w:ascii="Arial Narrow" w:hAnsi="Arial Narrow" w:cs="Arial Narrow"/>
                <w:sz w:val="18"/>
                <w:szCs w:val="18"/>
              </w:rPr>
              <w:t>roduce;</w:t>
            </w:r>
          </w:p>
          <w:p w:rsidR="008E3CD4" w:rsidRDefault="008E3CD4" w:rsidP="00E34BA0">
            <w:pPr>
              <w:autoSpaceDE w:val="0"/>
              <w:autoSpaceDN w:val="0"/>
              <w:adjustRightInd w:val="0"/>
              <w:jc w:val="both"/>
              <w:rPr>
                <w:rFonts w:ascii="Arial Narrow" w:hAnsi="Arial Narrow" w:cs="Arial Narrow"/>
                <w:sz w:val="24"/>
                <w:szCs w:val="24"/>
              </w:rPr>
            </w:pPr>
          </w:p>
        </w:tc>
        <w:tc>
          <w:tcPr>
            <w:tcW w:w="1177" w:type="dxa"/>
            <w:gridSpan w:val="2"/>
          </w:tcPr>
          <w:p w:rsidR="0012458F" w:rsidRDefault="008E3CD4" w:rsidP="00036F97">
            <w:pPr>
              <w:autoSpaceDE w:val="0"/>
              <w:autoSpaceDN w:val="0"/>
              <w:adjustRightInd w:val="0"/>
              <w:jc w:val="both"/>
              <w:rPr>
                <w:rFonts w:ascii="Arial Narrow" w:hAnsi="Arial Narrow" w:cs="Arial Narrow"/>
              </w:rPr>
            </w:pPr>
            <w:r>
              <w:rPr>
                <w:rFonts w:ascii="Arial Narrow" w:hAnsi="Arial Narrow" w:cs="Arial Narrow"/>
              </w:rPr>
              <w:t xml:space="preserve">(vi) </w:t>
            </w:r>
            <w:r w:rsidR="00E34BA0" w:rsidRPr="0017743B">
              <w:rPr>
                <w:rFonts w:ascii="Arial Narrow" w:hAnsi="Arial Narrow" w:cs="Arial Narrow"/>
                <w:color w:val="7030A0"/>
                <w:sz w:val="18"/>
                <w:szCs w:val="18"/>
              </w:rPr>
              <w:t>A</w:t>
            </w:r>
            <w:r w:rsidRPr="0017743B">
              <w:rPr>
                <w:rFonts w:ascii="Arial Narrow" w:hAnsi="Arial Narrow" w:cs="Arial Narrow"/>
                <w:color w:val="7030A0"/>
                <w:sz w:val="18"/>
                <w:szCs w:val="18"/>
              </w:rPr>
              <w:t xml:space="preserve">gricultural </w:t>
            </w:r>
            <w:r w:rsidR="00E34BA0" w:rsidRPr="0017743B">
              <w:rPr>
                <w:rFonts w:ascii="Arial Narrow" w:hAnsi="Arial Narrow" w:cs="Arial Narrow"/>
                <w:color w:val="7030A0"/>
                <w:sz w:val="18"/>
                <w:szCs w:val="18"/>
              </w:rPr>
              <w:t>E</w:t>
            </w:r>
            <w:r w:rsidRPr="0017743B">
              <w:rPr>
                <w:rFonts w:ascii="Arial Narrow" w:hAnsi="Arial Narrow" w:cs="Arial Narrow"/>
                <w:color w:val="7030A0"/>
                <w:sz w:val="18"/>
                <w:szCs w:val="18"/>
              </w:rPr>
              <w:t>xtension</w:t>
            </w:r>
            <w:r w:rsidRPr="00316239">
              <w:rPr>
                <w:rFonts w:ascii="Arial Narrow" w:hAnsi="Arial Narrow" w:cs="Arial Narrow"/>
                <w:sz w:val="18"/>
                <w:szCs w:val="18"/>
              </w:rPr>
              <w:t xml:space="preserve"> </w:t>
            </w:r>
            <w:r w:rsidR="00E34BA0" w:rsidRPr="00316239">
              <w:rPr>
                <w:rFonts w:ascii="Arial Narrow" w:hAnsi="Arial Narrow" w:cs="Arial Narrow"/>
                <w:sz w:val="18"/>
                <w:szCs w:val="18"/>
              </w:rPr>
              <w:t>S</w:t>
            </w:r>
            <w:r w:rsidRPr="00316239">
              <w:rPr>
                <w:rFonts w:ascii="Arial Narrow" w:hAnsi="Arial Narrow" w:cs="Arial Narrow"/>
                <w:sz w:val="18"/>
                <w:szCs w:val="18"/>
              </w:rPr>
              <w:t>ervices;</w:t>
            </w:r>
          </w:p>
          <w:p w:rsidR="008E3CD4" w:rsidRDefault="009B06F7" w:rsidP="00E34BA0">
            <w:pPr>
              <w:autoSpaceDE w:val="0"/>
              <w:autoSpaceDN w:val="0"/>
              <w:adjustRightInd w:val="0"/>
              <w:jc w:val="both"/>
              <w:rPr>
                <w:rFonts w:ascii="Arial Narrow" w:hAnsi="Arial Narrow" w:cs="Arial Narrow"/>
                <w:sz w:val="24"/>
                <w:szCs w:val="24"/>
              </w:rPr>
            </w:pPr>
            <w:r>
              <w:rPr>
                <w:rFonts w:ascii="Arial Narrow" w:hAnsi="Arial Narrow" w:cs="Arial Narrow"/>
                <w:noProof/>
                <w:sz w:val="24"/>
                <w:szCs w:val="24"/>
              </w:rPr>
              <w:pict>
                <v:shape id="_x0000_s1026" type="#_x0000_t202" style="position:absolute;left:0;text-align:left;margin-left:-2.8pt;margin-top:1.05pt;width:51.8pt;height:167.65pt;z-index:251658240">
                  <v:textbox style="mso-next-textbox:#_x0000_s1026">
                    <w:txbxContent>
                      <w:p w:rsidR="00C9735C" w:rsidRDefault="00C9735C" w:rsidP="00036F97">
                        <w:pPr>
                          <w:jc w:val="both"/>
                          <w:rPr>
                            <w:rFonts w:asciiTheme="majorBidi" w:hAnsiTheme="majorBidi" w:cstheme="majorBidi"/>
                            <w:sz w:val="13"/>
                            <w:szCs w:val="13"/>
                          </w:rPr>
                        </w:pPr>
                        <w:r w:rsidRPr="0012458F">
                          <w:rPr>
                            <w:rFonts w:asciiTheme="majorBidi" w:hAnsiTheme="majorBidi" w:cstheme="majorBidi"/>
                            <w:b/>
                            <w:bCs/>
                            <w:sz w:val="13"/>
                            <w:szCs w:val="13"/>
                          </w:rPr>
                          <w:t xml:space="preserve">Agricultural Extension" </w:t>
                        </w:r>
                        <w:r w:rsidRPr="0012458F">
                          <w:rPr>
                            <w:rFonts w:asciiTheme="majorBidi" w:hAnsiTheme="majorBidi" w:cstheme="majorBidi"/>
                            <w:sz w:val="13"/>
                            <w:szCs w:val="13"/>
                          </w:rPr>
                          <w:t>means application of scientific research and knowledge to agricultural practices through farmer education or training</w:t>
                        </w:r>
                        <w:r>
                          <w:rPr>
                            <w:rFonts w:asciiTheme="majorBidi" w:hAnsiTheme="majorBidi" w:cstheme="majorBidi"/>
                            <w:sz w:val="13"/>
                            <w:szCs w:val="13"/>
                          </w:rPr>
                          <w:t>.</w:t>
                        </w:r>
                      </w:p>
                      <w:p w:rsidR="00C9735C" w:rsidRDefault="00C9735C" w:rsidP="00036F97">
                        <w:pPr>
                          <w:jc w:val="both"/>
                          <w:rPr>
                            <w:rFonts w:asciiTheme="majorBidi" w:hAnsiTheme="majorBidi" w:cstheme="majorBidi"/>
                            <w:sz w:val="13"/>
                            <w:szCs w:val="13"/>
                          </w:rPr>
                        </w:pPr>
                        <w:r>
                          <w:rPr>
                            <w:rFonts w:asciiTheme="majorBidi" w:hAnsiTheme="majorBidi" w:cstheme="majorBidi"/>
                            <w:sz w:val="13"/>
                            <w:szCs w:val="13"/>
                          </w:rPr>
                          <w:t xml:space="preserve"> </w:t>
                        </w:r>
                        <w:proofErr w:type="spellStart"/>
                        <w:proofErr w:type="gramStart"/>
                        <w:r>
                          <w:rPr>
                            <w:rFonts w:asciiTheme="majorBidi" w:hAnsiTheme="majorBidi" w:cstheme="majorBidi"/>
                            <w:sz w:val="13"/>
                            <w:szCs w:val="13"/>
                          </w:rPr>
                          <w:t>Eg</w:t>
                        </w:r>
                        <w:proofErr w:type="spellEnd"/>
                        <w:r>
                          <w:rPr>
                            <w:rFonts w:asciiTheme="majorBidi" w:hAnsiTheme="majorBidi" w:cstheme="majorBidi"/>
                            <w:sz w:val="13"/>
                            <w:szCs w:val="13"/>
                          </w:rPr>
                          <w:t>.</w:t>
                        </w:r>
                        <w:proofErr w:type="gramEnd"/>
                        <w:r>
                          <w:rPr>
                            <w:rFonts w:asciiTheme="majorBidi" w:hAnsiTheme="majorBidi" w:cstheme="majorBidi"/>
                            <w:sz w:val="13"/>
                            <w:szCs w:val="13"/>
                          </w:rPr>
                          <w:t xml:space="preserve"> Kissan Call Centre.</w:t>
                        </w:r>
                      </w:p>
                      <w:p w:rsidR="00C9735C" w:rsidRPr="0012458F" w:rsidRDefault="00C9735C" w:rsidP="0012458F">
                        <w:pPr>
                          <w:jc w:val="both"/>
                          <w:rPr>
                            <w:rFonts w:asciiTheme="majorBidi" w:hAnsiTheme="majorBidi" w:cstheme="majorBidi"/>
                            <w:sz w:val="13"/>
                            <w:szCs w:val="13"/>
                          </w:rPr>
                        </w:pPr>
                      </w:p>
                    </w:txbxContent>
                  </v:textbox>
                </v:shape>
              </w:pict>
            </w:r>
          </w:p>
        </w:tc>
        <w:tc>
          <w:tcPr>
            <w:tcW w:w="2243" w:type="dxa"/>
          </w:tcPr>
          <w:p w:rsidR="0012458F" w:rsidRDefault="008E3CD4" w:rsidP="00E34BA0">
            <w:pPr>
              <w:autoSpaceDE w:val="0"/>
              <w:autoSpaceDN w:val="0"/>
              <w:adjustRightInd w:val="0"/>
              <w:jc w:val="both"/>
              <w:rPr>
                <w:rFonts w:ascii="Arial Narrow" w:hAnsi="Arial Narrow" w:cs="Arial Narrow"/>
              </w:rPr>
            </w:pPr>
            <w:r>
              <w:rPr>
                <w:rFonts w:ascii="Arial Narrow" w:hAnsi="Arial Narrow" w:cs="Arial Narrow"/>
              </w:rPr>
              <w:t xml:space="preserve">(vii) </w:t>
            </w:r>
          </w:p>
          <w:tbl>
            <w:tblPr>
              <w:tblStyle w:val="TableGrid"/>
              <w:tblW w:w="2130" w:type="dxa"/>
              <w:tblLayout w:type="fixed"/>
              <w:tblLook w:val="04A0"/>
            </w:tblPr>
            <w:tblGrid>
              <w:gridCol w:w="1140"/>
              <w:gridCol w:w="990"/>
            </w:tblGrid>
            <w:tr w:rsidR="006D0F4C" w:rsidTr="006D0F4C">
              <w:tc>
                <w:tcPr>
                  <w:tcW w:w="2130" w:type="dxa"/>
                  <w:gridSpan w:val="2"/>
                </w:tcPr>
                <w:p w:rsidR="006D0F4C" w:rsidRDefault="006D0F4C" w:rsidP="006D0F4C">
                  <w:pPr>
                    <w:autoSpaceDE w:val="0"/>
                    <w:autoSpaceDN w:val="0"/>
                    <w:adjustRightInd w:val="0"/>
                    <w:jc w:val="center"/>
                    <w:rPr>
                      <w:rFonts w:ascii="Arial Narrow" w:hAnsi="Arial Narrow" w:cs="Arial Narrow"/>
                    </w:rPr>
                  </w:pPr>
                  <w:r>
                    <w:rPr>
                      <w:rFonts w:ascii="Arial Narrow" w:hAnsi="Arial Narrow" w:cs="Arial Narrow"/>
                    </w:rPr>
                    <w:t>Services by</w:t>
                  </w:r>
                </w:p>
              </w:tc>
            </w:tr>
            <w:tr w:rsidR="006D0F4C" w:rsidTr="006D0F4C">
              <w:tc>
                <w:tcPr>
                  <w:tcW w:w="1140" w:type="dxa"/>
                </w:tcPr>
                <w:p w:rsidR="006D0F4C" w:rsidRPr="0017743B" w:rsidRDefault="006D0F4C" w:rsidP="006D0F4C">
                  <w:pPr>
                    <w:autoSpaceDE w:val="0"/>
                    <w:autoSpaceDN w:val="0"/>
                    <w:adjustRightInd w:val="0"/>
                    <w:jc w:val="both"/>
                    <w:rPr>
                      <w:rFonts w:ascii="Arial Narrow" w:hAnsi="Arial Narrow" w:cs="Arial Narrow"/>
                      <w:color w:val="7030A0"/>
                      <w:sz w:val="14"/>
                      <w:szCs w:val="14"/>
                    </w:rPr>
                  </w:pPr>
                  <w:r w:rsidRPr="006D0F4C">
                    <w:rPr>
                      <w:rFonts w:ascii="Arial Narrow" w:hAnsi="Arial Narrow" w:cs="Arial Narrow"/>
                      <w:sz w:val="16"/>
                      <w:szCs w:val="16"/>
                    </w:rPr>
                    <w:t>-</w:t>
                  </w:r>
                  <w:r w:rsidRPr="0017743B">
                    <w:rPr>
                      <w:rFonts w:ascii="Arial Narrow" w:hAnsi="Arial Narrow" w:cs="Arial Narrow"/>
                      <w:color w:val="7030A0"/>
                      <w:sz w:val="14"/>
                      <w:szCs w:val="14"/>
                    </w:rPr>
                    <w:t xml:space="preserve">Any Agricultural  </w:t>
                  </w:r>
                </w:p>
                <w:p w:rsidR="006D0F4C" w:rsidRPr="0017743B" w:rsidRDefault="006D0F4C" w:rsidP="006D0F4C">
                  <w:pPr>
                    <w:autoSpaceDE w:val="0"/>
                    <w:autoSpaceDN w:val="0"/>
                    <w:adjustRightInd w:val="0"/>
                    <w:jc w:val="both"/>
                    <w:rPr>
                      <w:rFonts w:ascii="Arial Narrow" w:hAnsi="Arial Narrow" w:cs="Arial Narrow"/>
                      <w:color w:val="7030A0"/>
                      <w:sz w:val="14"/>
                      <w:szCs w:val="14"/>
                    </w:rPr>
                  </w:pPr>
                  <w:r w:rsidRPr="0017743B">
                    <w:rPr>
                      <w:rFonts w:ascii="Arial Narrow" w:hAnsi="Arial Narrow" w:cs="Arial Narrow"/>
                      <w:color w:val="7030A0"/>
                      <w:sz w:val="14"/>
                      <w:szCs w:val="14"/>
                    </w:rPr>
                    <w:t xml:space="preserve"> Produce </w:t>
                  </w:r>
                </w:p>
                <w:p w:rsidR="006D0F4C" w:rsidRPr="0017743B" w:rsidRDefault="006D0F4C" w:rsidP="006D0F4C">
                  <w:pPr>
                    <w:autoSpaceDE w:val="0"/>
                    <w:autoSpaceDN w:val="0"/>
                    <w:adjustRightInd w:val="0"/>
                    <w:jc w:val="both"/>
                    <w:rPr>
                      <w:rFonts w:ascii="Arial Narrow" w:hAnsi="Arial Narrow" w:cs="Arial Narrow"/>
                      <w:color w:val="7030A0"/>
                      <w:sz w:val="14"/>
                      <w:szCs w:val="14"/>
                    </w:rPr>
                  </w:pPr>
                  <w:r w:rsidRPr="0017743B">
                    <w:rPr>
                      <w:rFonts w:ascii="Arial Narrow" w:hAnsi="Arial Narrow" w:cs="Arial Narrow"/>
                      <w:color w:val="7030A0"/>
                      <w:sz w:val="14"/>
                      <w:szCs w:val="14"/>
                    </w:rPr>
                    <w:t xml:space="preserve"> ~Marketing </w:t>
                  </w:r>
                </w:p>
                <w:p w:rsidR="006D0F4C" w:rsidRPr="0017743B" w:rsidRDefault="006D0F4C" w:rsidP="006D0F4C">
                  <w:pPr>
                    <w:autoSpaceDE w:val="0"/>
                    <w:autoSpaceDN w:val="0"/>
                    <w:adjustRightInd w:val="0"/>
                    <w:jc w:val="both"/>
                    <w:rPr>
                      <w:rFonts w:ascii="Arial Narrow" w:hAnsi="Arial Narrow" w:cs="Arial Narrow"/>
                      <w:color w:val="7030A0"/>
                      <w:sz w:val="14"/>
                      <w:szCs w:val="14"/>
                    </w:rPr>
                  </w:pPr>
                  <w:r w:rsidRPr="0017743B">
                    <w:rPr>
                      <w:rFonts w:ascii="Arial Narrow" w:hAnsi="Arial Narrow" w:cs="Arial Narrow"/>
                      <w:color w:val="7030A0"/>
                      <w:sz w:val="14"/>
                      <w:szCs w:val="14"/>
                    </w:rPr>
                    <w:t xml:space="preserve">   Committee or</w:t>
                  </w:r>
                </w:p>
                <w:p w:rsidR="006D0F4C" w:rsidRPr="006D0F4C" w:rsidRDefault="006D0F4C" w:rsidP="006D0F4C">
                  <w:pPr>
                    <w:autoSpaceDE w:val="0"/>
                    <w:autoSpaceDN w:val="0"/>
                    <w:adjustRightInd w:val="0"/>
                    <w:jc w:val="both"/>
                    <w:rPr>
                      <w:rFonts w:ascii="Arial Narrow" w:hAnsi="Arial Narrow" w:cs="Arial Narrow"/>
                      <w:sz w:val="14"/>
                      <w:szCs w:val="14"/>
                    </w:rPr>
                  </w:pPr>
                  <w:r w:rsidRPr="0017743B">
                    <w:rPr>
                      <w:rFonts w:ascii="Arial Narrow" w:hAnsi="Arial Narrow" w:cs="Arial Narrow"/>
                      <w:color w:val="7030A0"/>
                      <w:sz w:val="14"/>
                      <w:szCs w:val="14"/>
                    </w:rPr>
                    <w:t xml:space="preserve"> ~Board or</w:t>
                  </w:r>
                </w:p>
                <w:p w:rsidR="006D0F4C" w:rsidRPr="006D0F4C" w:rsidRDefault="006D0F4C" w:rsidP="006D0F4C">
                  <w:pPr>
                    <w:autoSpaceDE w:val="0"/>
                    <w:autoSpaceDN w:val="0"/>
                    <w:adjustRightInd w:val="0"/>
                    <w:jc w:val="both"/>
                    <w:rPr>
                      <w:rFonts w:ascii="Arial Narrow" w:hAnsi="Arial Narrow" w:cs="Arial Narrow"/>
                      <w:sz w:val="18"/>
                      <w:szCs w:val="18"/>
                    </w:rPr>
                  </w:pPr>
                  <w:r w:rsidRPr="006D0F4C">
                    <w:rPr>
                      <w:rFonts w:ascii="Arial Narrow" w:hAnsi="Arial Narrow" w:cs="Arial Narrow"/>
                      <w:sz w:val="12"/>
                      <w:szCs w:val="12"/>
                    </w:rPr>
                    <w:t xml:space="preserve">   </w:t>
                  </w:r>
                  <w:r>
                    <w:rPr>
                      <w:rFonts w:ascii="Arial Narrow" w:hAnsi="Arial Narrow" w:cs="Arial Narrow"/>
                      <w:sz w:val="12"/>
                      <w:szCs w:val="12"/>
                    </w:rPr>
                    <w:t xml:space="preserve"> </w:t>
                  </w:r>
                  <w:r w:rsidRPr="006D0F4C">
                    <w:rPr>
                      <w:rFonts w:ascii="Arial Narrow" w:hAnsi="Arial Narrow" w:cs="Arial Narrow"/>
                      <w:sz w:val="12"/>
                      <w:szCs w:val="12"/>
                    </w:rPr>
                    <w:t>(</w:t>
                  </w:r>
                  <w:r w:rsidRPr="006D0F4C">
                    <w:rPr>
                      <w:rFonts w:asciiTheme="majorBidi" w:hAnsiTheme="majorBidi" w:cstheme="majorBidi"/>
                      <w:sz w:val="12"/>
                      <w:szCs w:val="12"/>
                    </w:rPr>
                    <w:t>Eg.Anaj Mandi)</w:t>
                  </w:r>
                </w:p>
              </w:tc>
              <w:tc>
                <w:tcPr>
                  <w:tcW w:w="990" w:type="dxa"/>
                </w:tcPr>
                <w:p w:rsidR="006D0F4C" w:rsidRPr="006D0F4C" w:rsidRDefault="006D0F4C" w:rsidP="006D0F4C">
                  <w:pPr>
                    <w:autoSpaceDE w:val="0"/>
                    <w:autoSpaceDN w:val="0"/>
                    <w:adjustRightInd w:val="0"/>
                    <w:jc w:val="both"/>
                    <w:rPr>
                      <w:rFonts w:ascii="Arial Narrow" w:hAnsi="Arial Narrow" w:cs="Arial Narrow"/>
                      <w:sz w:val="14"/>
                      <w:szCs w:val="14"/>
                    </w:rPr>
                  </w:pPr>
                  <w:r w:rsidRPr="006D0F4C">
                    <w:rPr>
                      <w:rFonts w:ascii="Arial Narrow" w:hAnsi="Arial Narrow" w:cs="Arial Narrow"/>
                      <w:sz w:val="14"/>
                      <w:szCs w:val="14"/>
                    </w:rPr>
                    <w:t xml:space="preserve">-A Commission Agent </w:t>
                  </w:r>
                </w:p>
                <w:p w:rsidR="006D0F4C" w:rsidRPr="006D0F4C" w:rsidRDefault="006D0F4C" w:rsidP="00E34BA0">
                  <w:pPr>
                    <w:autoSpaceDE w:val="0"/>
                    <w:autoSpaceDN w:val="0"/>
                    <w:adjustRightInd w:val="0"/>
                    <w:jc w:val="both"/>
                    <w:rPr>
                      <w:rFonts w:ascii="Arial Narrow" w:hAnsi="Arial Narrow" w:cs="Arial Narrow"/>
                      <w:sz w:val="18"/>
                      <w:szCs w:val="18"/>
                    </w:rPr>
                  </w:pPr>
                </w:p>
              </w:tc>
            </w:tr>
            <w:tr w:rsidR="006D0F4C" w:rsidTr="006D0F4C">
              <w:tc>
                <w:tcPr>
                  <w:tcW w:w="2130" w:type="dxa"/>
                  <w:gridSpan w:val="2"/>
                </w:tcPr>
                <w:p w:rsidR="006D0F4C" w:rsidRPr="006D0F4C" w:rsidRDefault="006D0F4C" w:rsidP="006D0F4C">
                  <w:pPr>
                    <w:autoSpaceDE w:val="0"/>
                    <w:autoSpaceDN w:val="0"/>
                    <w:adjustRightInd w:val="0"/>
                    <w:jc w:val="both"/>
                    <w:rPr>
                      <w:rFonts w:ascii="Arial Narrow" w:hAnsi="Arial Narrow" w:cs="Arial Narrow"/>
                      <w:sz w:val="15"/>
                      <w:szCs w:val="15"/>
                    </w:rPr>
                  </w:pPr>
                  <w:r w:rsidRPr="006D0F4C">
                    <w:rPr>
                      <w:rFonts w:ascii="Arial Narrow" w:hAnsi="Arial Narrow" w:cs="Arial Narrow"/>
                      <w:sz w:val="15"/>
                      <w:szCs w:val="15"/>
                    </w:rPr>
                    <w:t xml:space="preserve">For </w:t>
                  </w:r>
                </w:p>
                <w:p w:rsidR="006D0F4C" w:rsidRPr="006D0F4C" w:rsidRDefault="006D0F4C" w:rsidP="006D0F4C">
                  <w:pPr>
                    <w:autoSpaceDE w:val="0"/>
                    <w:autoSpaceDN w:val="0"/>
                    <w:adjustRightInd w:val="0"/>
                    <w:jc w:val="both"/>
                    <w:rPr>
                      <w:rFonts w:ascii="Arial Narrow" w:hAnsi="Arial Narrow" w:cs="Arial Narrow"/>
                      <w:sz w:val="15"/>
                      <w:szCs w:val="15"/>
                    </w:rPr>
                  </w:pPr>
                  <w:r w:rsidRPr="006D0F4C">
                    <w:rPr>
                      <w:rFonts w:ascii="Arial Narrow" w:hAnsi="Arial Narrow" w:cs="Arial Narrow"/>
                      <w:sz w:val="15"/>
                      <w:szCs w:val="15"/>
                    </w:rPr>
                    <w:t xml:space="preserve"> ~ sale or</w:t>
                  </w:r>
                </w:p>
                <w:p w:rsidR="006D0F4C" w:rsidRPr="006D0F4C" w:rsidRDefault="006D0F4C" w:rsidP="006D0F4C">
                  <w:pPr>
                    <w:autoSpaceDE w:val="0"/>
                    <w:autoSpaceDN w:val="0"/>
                    <w:adjustRightInd w:val="0"/>
                    <w:jc w:val="both"/>
                    <w:rPr>
                      <w:rFonts w:ascii="Arial Narrow" w:hAnsi="Arial Narrow" w:cs="Arial Narrow"/>
                      <w:sz w:val="15"/>
                      <w:szCs w:val="15"/>
                    </w:rPr>
                  </w:pPr>
                  <w:r w:rsidRPr="006D0F4C">
                    <w:rPr>
                      <w:rFonts w:ascii="Arial Narrow" w:hAnsi="Arial Narrow" w:cs="Arial Narrow"/>
                      <w:sz w:val="15"/>
                      <w:szCs w:val="15"/>
                    </w:rPr>
                    <w:t xml:space="preserve">  ~ purchase</w:t>
                  </w:r>
                </w:p>
                <w:p w:rsidR="006D0F4C" w:rsidRPr="006D0F4C" w:rsidRDefault="006D0F4C" w:rsidP="006D0F4C">
                  <w:pPr>
                    <w:autoSpaceDE w:val="0"/>
                    <w:autoSpaceDN w:val="0"/>
                    <w:adjustRightInd w:val="0"/>
                    <w:jc w:val="both"/>
                    <w:rPr>
                      <w:rFonts w:ascii="Arial Narrow" w:hAnsi="Arial Narrow" w:cs="Arial Narrow"/>
                      <w:sz w:val="18"/>
                      <w:szCs w:val="18"/>
                    </w:rPr>
                  </w:pPr>
                  <w:r w:rsidRPr="006D0F4C">
                    <w:rPr>
                      <w:rFonts w:ascii="Arial Narrow" w:hAnsi="Arial Narrow" w:cs="Arial Narrow"/>
                      <w:sz w:val="15"/>
                      <w:szCs w:val="15"/>
                    </w:rPr>
                    <w:t xml:space="preserve">    of Agricultural Produce</w:t>
                  </w:r>
                  <w:r w:rsidRPr="006D0F4C">
                    <w:rPr>
                      <w:rFonts w:ascii="Arial Narrow" w:hAnsi="Arial Narrow" w:cs="Arial Narrow"/>
                      <w:sz w:val="18"/>
                      <w:szCs w:val="18"/>
                    </w:rPr>
                    <w:t>.</w:t>
                  </w:r>
                </w:p>
              </w:tc>
            </w:tr>
          </w:tbl>
          <w:p w:rsidR="006D0F4C" w:rsidRDefault="006D0F4C" w:rsidP="00E34BA0">
            <w:pPr>
              <w:autoSpaceDE w:val="0"/>
              <w:autoSpaceDN w:val="0"/>
              <w:adjustRightInd w:val="0"/>
              <w:jc w:val="both"/>
              <w:rPr>
                <w:rFonts w:ascii="Arial Narrow" w:hAnsi="Arial Narrow" w:cs="Arial Narrow"/>
              </w:rPr>
            </w:pPr>
          </w:p>
          <w:p w:rsidR="006D0F4C" w:rsidRDefault="009B06F7" w:rsidP="00E34BA0">
            <w:pPr>
              <w:autoSpaceDE w:val="0"/>
              <w:autoSpaceDN w:val="0"/>
              <w:adjustRightInd w:val="0"/>
              <w:jc w:val="both"/>
              <w:rPr>
                <w:rFonts w:ascii="Arial Narrow" w:hAnsi="Arial Narrow" w:cs="Arial Narrow"/>
              </w:rPr>
            </w:pPr>
            <w:r>
              <w:rPr>
                <w:rFonts w:ascii="Arial Narrow" w:hAnsi="Arial Narrow" w:cs="Arial Narrow"/>
                <w:noProof/>
              </w:rPr>
              <w:pict>
                <v:shape id="_x0000_s1028" type="#_x0000_t202" style="position:absolute;left:0;text-align:left;margin-left:-2.35pt;margin-top:4.5pt;width:104.25pt;height:83.55pt;z-index:251660288">
                  <v:textbox style="mso-next-textbox:#_x0000_s1028">
                    <w:txbxContent>
                      <w:p w:rsidR="00C9735C" w:rsidRPr="00E0122B" w:rsidRDefault="00C9735C" w:rsidP="00E0122B">
                        <w:pPr>
                          <w:jc w:val="both"/>
                          <w:rPr>
                            <w:rFonts w:asciiTheme="majorBidi" w:hAnsiTheme="majorBidi" w:cstheme="majorBidi"/>
                            <w:sz w:val="14"/>
                            <w:szCs w:val="14"/>
                          </w:rPr>
                        </w:pPr>
                        <w:r w:rsidRPr="00E0122B">
                          <w:rPr>
                            <w:rFonts w:asciiTheme="majorBidi" w:hAnsiTheme="majorBidi" w:cstheme="majorBidi"/>
                            <w:b/>
                            <w:bCs/>
                            <w:sz w:val="14"/>
                            <w:szCs w:val="14"/>
                          </w:rPr>
                          <w:t>"Agricultural</w:t>
                        </w:r>
                        <w:r>
                          <w:rPr>
                            <w:rFonts w:asciiTheme="majorBidi" w:hAnsiTheme="majorBidi" w:cstheme="majorBidi"/>
                            <w:b/>
                            <w:bCs/>
                            <w:sz w:val="14"/>
                            <w:szCs w:val="14"/>
                          </w:rPr>
                          <w:t xml:space="preserve"> </w:t>
                        </w:r>
                        <w:r w:rsidRPr="00E0122B">
                          <w:rPr>
                            <w:rFonts w:asciiTheme="majorBidi" w:hAnsiTheme="majorBidi" w:cstheme="majorBidi"/>
                            <w:b/>
                            <w:bCs/>
                            <w:sz w:val="14"/>
                            <w:szCs w:val="14"/>
                          </w:rPr>
                          <w:t xml:space="preserve">Produce Marketing Committee or Board" </w:t>
                        </w:r>
                        <w:r w:rsidRPr="00E0122B">
                          <w:rPr>
                            <w:rFonts w:asciiTheme="majorBidi" w:hAnsiTheme="majorBidi" w:cstheme="majorBidi"/>
                            <w:sz w:val="14"/>
                            <w:szCs w:val="14"/>
                          </w:rPr>
                          <w:t>means any committee or board constituted under a State law for the time being in force for the purpose of regulating the marketing of agricultural produce</w:t>
                        </w:r>
                      </w:p>
                    </w:txbxContent>
                  </v:textbox>
                </v:shape>
              </w:pict>
            </w:r>
          </w:p>
          <w:p w:rsidR="006D0F4C" w:rsidRDefault="006D0F4C" w:rsidP="00E34BA0">
            <w:pPr>
              <w:autoSpaceDE w:val="0"/>
              <w:autoSpaceDN w:val="0"/>
              <w:adjustRightInd w:val="0"/>
              <w:jc w:val="both"/>
              <w:rPr>
                <w:rFonts w:ascii="Arial Narrow" w:hAnsi="Arial Narrow" w:cs="Arial Narrow"/>
              </w:rPr>
            </w:pPr>
          </w:p>
          <w:p w:rsidR="006D0F4C" w:rsidRDefault="006D0F4C" w:rsidP="00E34BA0">
            <w:pPr>
              <w:autoSpaceDE w:val="0"/>
              <w:autoSpaceDN w:val="0"/>
              <w:adjustRightInd w:val="0"/>
              <w:jc w:val="both"/>
              <w:rPr>
                <w:rFonts w:ascii="Arial Narrow" w:hAnsi="Arial Narrow" w:cs="Arial Narrow"/>
              </w:rPr>
            </w:pPr>
          </w:p>
          <w:p w:rsidR="006D0F4C" w:rsidRDefault="006D0F4C" w:rsidP="00E34BA0">
            <w:pPr>
              <w:autoSpaceDE w:val="0"/>
              <w:autoSpaceDN w:val="0"/>
              <w:adjustRightInd w:val="0"/>
              <w:jc w:val="both"/>
              <w:rPr>
                <w:rFonts w:ascii="Arial Narrow" w:hAnsi="Arial Narrow" w:cs="Arial Narrow"/>
              </w:rPr>
            </w:pPr>
          </w:p>
          <w:p w:rsidR="006D0F4C" w:rsidRDefault="006D0F4C" w:rsidP="00E34BA0">
            <w:pPr>
              <w:autoSpaceDE w:val="0"/>
              <w:autoSpaceDN w:val="0"/>
              <w:adjustRightInd w:val="0"/>
              <w:jc w:val="both"/>
              <w:rPr>
                <w:rFonts w:ascii="Arial Narrow" w:hAnsi="Arial Narrow" w:cs="Arial Narrow"/>
              </w:rPr>
            </w:pPr>
          </w:p>
          <w:p w:rsidR="0012458F" w:rsidRPr="0012458F" w:rsidRDefault="0012458F" w:rsidP="0012458F">
            <w:pPr>
              <w:autoSpaceDE w:val="0"/>
              <w:autoSpaceDN w:val="0"/>
              <w:adjustRightInd w:val="0"/>
              <w:jc w:val="both"/>
              <w:rPr>
                <w:rFonts w:ascii="Arial Narrow" w:hAnsi="Arial Narrow" w:cs="Arial Narrow"/>
                <w:sz w:val="20"/>
                <w:szCs w:val="20"/>
              </w:rPr>
            </w:pPr>
          </w:p>
          <w:p w:rsidR="008E3CD4" w:rsidRDefault="008E3CD4" w:rsidP="006D0F4C">
            <w:pPr>
              <w:autoSpaceDE w:val="0"/>
              <w:autoSpaceDN w:val="0"/>
              <w:adjustRightInd w:val="0"/>
              <w:jc w:val="both"/>
              <w:rPr>
                <w:rFonts w:ascii="Arial Narrow" w:hAnsi="Arial Narrow" w:cs="Arial Narrow"/>
                <w:sz w:val="24"/>
                <w:szCs w:val="24"/>
              </w:rPr>
            </w:pP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5</w:t>
            </w:r>
          </w:p>
        </w:tc>
        <w:tc>
          <w:tcPr>
            <w:tcW w:w="11160" w:type="dxa"/>
            <w:gridSpan w:val="19"/>
          </w:tcPr>
          <w:p w:rsidR="008E3CD4" w:rsidRPr="00316239" w:rsidRDefault="008E3CD4" w:rsidP="008E3CD4">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Trading of goods</w:t>
            </w: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6</w:t>
            </w:r>
          </w:p>
        </w:tc>
        <w:tc>
          <w:tcPr>
            <w:tcW w:w="11160" w:type="dxa"/>
            <w:gridSpan w:val="19"/>
          </w:tcPr>
          <w:p w:rsidR="008E3CD4" w:rsidRDefault="008E3CD4" w:rsidP="008E3CD4">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Any </w:t>
            </w:r>
            <w:r w:rsidRPr="007137C9">
              <w:rPr>
                <w:rFonts w:ascii="Arial Narrow" w:hAnsi="Arial Narrow" w:cs="Arial Narrow"/>
                <w:color w:val="7030A0"/>
                <w:sz w:val="18"/>
                <w:szCs w:val="18"/>
              </w:rPr>
              <w:t>process amounting to manufacture or production of goods</w:t>
            </w:r>
            <w:r w:rsidRPr="00316239">
              <w:rPr>
                <w:rFonts w:ascii="Arial Narrow" w:hAnsi="Arial Narrow" w:cs="Arial Narrow"/>
                <w:sz w:val="18"/>
                <w:szCs w:val="18"/>
              </w:rPr>
              <w:t>.</w:t>
            </w:r>
          </w:p>
          <w:p w:rsidR="007137C9" w:rsidRDefault="009B06F7" w:rsidP="008E3CD4">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9" type="#_x0000_t202" style="position:absolute;margin-left:.55pt;margin-top:3.35pt;width:539.7pt;height:45.45pt;z-index:251669504">
                  <v:textbox style="mso-next-textbox:#_x0000_s1039">
                    <w:txbxContent>
                      <w:p w:rsidR="007137C9" w:rsidRPr="007137C9" w:rsidRDefault="007137C9" w:rsidP="007137C9">
                        <w:pPr>
                          <w:jc w:val="both"/>
                          <w:rPr>
                            <w:rFonts w:asciiTheme="majorBidi" w:hAnsiTheme="majorBidi" w:cstheme="majorBidi"/>
                            <w:sz w:val="16"/>
                            <w:szCs w:val="16"/>
                          </w:rPr>
                        </w:pPr>
                        <w:r w:rsidRPr="007137C9">
                          <w:rPr>
                            <w:rFonts w:asciiTheme="majorBidi" w:hAnsiTheme="majorBidi" w:cstheme="majorBidi"/>
                            <w:b/>
                            <w:bCs/>
                            <w:sz w:val="16"/>
                            <w:szCs w:val="16"/>
                          </w:rPr>
                          <w:t xml:space="preserve">"process amounting to manufacture or production of goods" </w:t>
                        </w:r>
                        <w:r w:rsidRPr="007137C9">
                          <w:rPr>
                            <w:rFonts w:asciiTheme="majorBidi" w:hAnsiTheme="majorBidi" w:cstheme="majorBidi"/>
                            <w:sz w:val="16"/>
                            <w:szCs w:val="16"/>
                          </w:rPr>
                          <w:t xml:space="preserve">means a process on which duties of excise are </w:t>
                        </w:r>
                        <w:proofErr w:type="spellStart"/>
                        <w:r w:rsidRPr="007137C9">
                          <w:rPr>
                            <w:rFonts w:asciiTheme="majorBidi" w:hAnsiTheme="majorBidi" w:cstheme="majorBidi"/>
                            <w:b/>
                            <w:bCs/>
                            <w:sz w:val="16"/>
                            <w:szCs w:val="16"/>
                          </w:rPr>
                          <w:t>leviable</w:t>
                        </w:r>
                        <w:proofErr w:type="spellEnd"/>
                        <w:r w:rsidRPr="007137C9">
                          <w:rPr>
                            <w:rFonts w:asciiTheme="majorBidi" w:hAnsiTheme="majorBidi" w:cstheme="majorBidi"/>
                            <w:sz w:val="16"/>
                            <w:szCs w:val="16"/>
                          </w:rPr>
                          <w:t xml:space="preserve"> under section 3 of the Central Excise Act, 1944 (1 of 1944) or the Medicinal and Toilet Preparations (Excise Duties) Act</w:t>
                        </w:r>
                        <w:proofErr w:type="gramStart"/>
                        <w:r w:rsidRPr="007137C9">
                          <w:rPr>
                            <w:rFonts w:asciiTheme="majorBidi" w:hAnsiTheme="majorBidi" w:cstheme="majorBidi"/>
                            <w:sz w:val="16"/>
                            <w:szCs w:val="16"/>
                          </w:rPr>
                          <w:t>,195522</w:t>
                        </w:r>
                        <w:proofErr w:type="gramEnd"/>
                        <w:r w:rsidRPr="007137C9">
                          <w:rPr>
                            <w:rFonts w:asciiTheme="majorBidi" w:hAnsiTheme="majorBidi" w:cstheme="majorBidi"/>
                            <w:sz w:val="16"/>
                            <w:szCs w:val="16"/>
                          </w:rPr>
                          <w:t xml:space="preserve"> or any process amounting to manufacture of alcoholic liquors for human consumption, opium, Indian hemp and other narcotic drugs and narcotics on which duties of excise are </w:t>
                        </w:r>
                        <w:proofErr w:type="spellStart"/>
                        <w:r w:rsidRPr="007137C9">
                          <w:rPr>
                            <w:rFonts w:asciiTheme="majorBidi" w:hAnsiTheme="majorBidi" w:cstheme="majorBidi"/>
                            <w:sz w:val="16"/>
                            <w:szCs w:val="16"/>
                          </w:rPr>
                          <w:t>leviable</w:t>
                        </w:r>
                        <w:proofErr w:type="spellEnd"/>
                        <w:r w:rsidRPr="007137C9">
                          <w:rPr>
                            <w:rFonts w:asciiTheme="majorBidi" w:hAnsiTheme="majorBidi" w:cstheme="majorBidi"/>
                            <w:sz w:val="16"/>
                            <w:szCs w:val="16"/>
                          </w:rPr>
                          <w:t xml:space="preserve"> under any State Act for the time being in force</w:t>
                        </w:r>
                        <w:r>
                          <w:rPr>
                            <w:rFonts w:asciiTheme="majorBidi" w:hAnsiTheme="majorBidi" w:cstheme="majorBidi"/>
                            <w:sz w:val="16"/>
                            <w:szCs w:val="16"/>
                          </w:rPr>
                          <w:t>.</w:t>
                        </w:r>
                      </w:p>
                    </w:txbxContent>
                  </v:textbox>
                </v:shape>
              </w:pict>
            </w:r>
          </w:p>
          <w:p w:rsidR="007137C9" w:rsidRDefault="007137C9" w:rsidP="008E3CD4">
            <w:pPr>
              <w:autoSpaceDE w:val="0"/>
              <w:autoSpaceDN w:val="0"/>
              <w:adjustRightInd w:val="0"/>
              <w:rPr>
                <w:rFonts w:ascii="Arial Narrow" w:hAnsi="Arial Narrow" w:cs="Arial Narrow"/>
                <w:sz w:val="18"/>
                <w:szCs w:val="18"/>
              </w:rPr>
            </w:pPr>
          </w:p>
          <w:p w:rsidR="007137C9" w:rsidRDefault="007137C9" w:rsidP="008E3CD4">
            <w:pPr>
              <w:autoSpaceDE w:val="0"/>
              <w:autoSpaceDN w:val="0"/>
              <w:adjustRightInd w:val="0"/>
              <w:rPr>
                <w:rFonts w:ascii="Arial Narrow" w:hAnsi="Arial Narrow" w:cs="Arial Narrow"/>
                <w:sz w:val="18"/>
                <w:szCs w:val="18"/>
              </w:rPr>
            </w:pPr>
          </w:p>
          <w:p w:rsidR="007137C9" w:rsidRDefault="007137C9" w:rsidP="008E3CD4">
            <w:pPr>
              <w:autoSpaceDE w:val="0"/>
              <w:autoSpaceDN w:val="0"/>
              <w:adjustRightInd w:val="0"/>
              <w:rPr>
                <w:rFonts w:ascii="Arial Narrow" w:hAnsi="Arial Narrow" w:cs="Arial Narrow"/>
                <w:sz w:val="18"/>
                <w:szCs w:val="18"/>
              </w:rPr>
            </w:pPr>
          </w:p>
          <w:p w:rsidR="007137C9" w:rsidRPr="00316239" w:rsidRDefault="007137C9" w:rsidP="008E3CD4">
            <w:pPr>
              <w:autoSpaceDE w:val="0"/>
              <w:autoSpaceDN w:val="0"/>
              <w:adjustRightInd w:val="0"/>
              <w:rPr>
                <w:rFonts w:ascii="Arial Narrow" w:hAnsi="Arial Narrow" w:cs="Arial Narrow"/>
                <w:sz w:val="18"/>
                <w:szCs w:val="18"/>
              </w:rPr>
            </w:pP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7</w:t>
            </w:r>
          </w:p>
        </w:tc>
        <w:tc>
          <w:tcPr>
            <w:tcW w:w="11160" w:type="dxa"/>
            <w:gridSpan w:val="19"/>
          </w:tcPr>
          <w:p w:rsidR="00FA3D2A" w:rsidRPr="00316239" w:rsidRDefault="009B06F7" w:rsidP="0017743B">
            <w:pPr>
              <w:tabs>
                <w:tab w:val="center" w:pos="5517"/>
              </w:tabs>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0" type="#_x0000_t202" style="position:absolute;margin-left:240.3pt;margin-top:-.55pt;width:311pt;height:33.8pt;z-index:251662336;mso-position-horizontal-relative:text;mso-position-vertical-relative:text">
                  <v:textbox style="mso-next-textbox:#_x0000_s1030">
                    <w:txbxContent>
                      <w:p w:rsidR="00C9735C" w:rsidRPr="00316239" w:rsidRDefault="00C9735C" w:rsidP="00C9735C">
                        <w:pPr>
                          <w:rPr>
                            <w:sz w:val="12"/>
                            <w:szCs w:val="12"/>
                          </w:rPr>
                        </w:pPr>
                        <w:r w:rsidRPr="00316239">
                          <w:rPr>
                            <w:b/>
                            <w:bCs/>
                            <w:sz w:val="12"/>
                            <w:szCs w:val="12"/>
                          </w:rPr>
                          <w:t>"</w:t>
                        </w:r>
                        <w:r>
                          <w:rPr>
                            <w:b/>
                            <w:bCs/>
                            <w:sz w:val="12"/>
                            <w:szCs w:val="12"/>
                          </w:rPr>
                          <w:t>A</w:t>
                        </w:r>
                        <w:r w:rsidRPr="00316239">
                          <w:rPr>
                            <w:b/>
                            <w:bCs/>
                            <w:sz w:val="12"/>
                            <w:szCs w:val="12"/>
                          </w:rPr>
                          <w:t xml:space="preserve">dvertisement" </w:t>
                        </w:r>
                        <w:r w:rsidRPr="00316239">
                          <w:rPr>
                            <w:sz w:val="12"/>
                            <w:szCs w:val="12"/>
                          </w:rPr>
                          <w:t xml:space="preserve">means any form of presentation for promotion of, or bringing awareness about, any event, idea, </w:t>
                        </w:r>
                        <w:r>
                          <w:rPr>
                            <w:sz w:val="12"/>
                            <w:szCs w:val="12"/>
                          </w:rPr>
                          <w:t>im</w:t>
                        </w:r>
                        <w:r w:rsidRPr="00316239">
                          <w:rPr>
                            <w:sz w:val="12"/>
                            <w:szCs w:val="12"/>
                          </w:rPr>
                          <w:t xml:space="preserve">movable property, person, service, goods or actionable claim through newspaper, television, radio or any other means </w:t>
                        </w:r>
                        <w:r w:rsidRPr="0017743B">
                          <w:rPr>
                            <w:b/>
                            <w:bCs/>
                            <w:color w:val="FF0000"/>
                            <w:sz w:val="12"/>
                            <w:szCs w:val="12"/>
                          </w:rPr>
                          <w:t>but does not include any presentation made in person</w:t>
                        </w:r>
                        <w:r>
                          <w:rPr>
                            <w:b/>
                            <w:bCs/>
                            <w:sz w:val="12"/>
                            <w:szCs w:val="12"/>
                          </w:rPr>
                          <w:t xml:space="preserve"> </w:t>
                        </w:r>
                        <w:r w:rsidRPr="00C9735C">
                          <w:rPr>
                            <w:b/>
                            <w:bCs/>
                            <w:sz w:val="11"/>
                            <w:szCs w:val="11"/>
                          </w:rPr>
                          <w:t>(i.e. door to door advertisement-</w:t>
                        </w:r>
                        <w:proofErr w:type="spellStart"/>
                        <w:r w:rsidRPr="00C9735C">
                          <w:rPr>
                            <w:b/>
                            <w:bCs/>
                            <w:sz w:val="11"/>
                            <w:szCs w:val="11"/>
                          </w:rPr>
                          <w:t>kya</w:t>
                        </w:r>
                        <w:proofErr w:type="spellEnd"/>
                        <w:r w:rsidRPr="00C9735C">
                          <w:rPr>
                            <w:b/>
                            <w:bCs/>
                            <w:sz w:val="11"/>
                            <w:szCs w:val="11"/>
                          </w:rPr>
                          <w:t xml:space="preserve"> </w:t>
                        </w:r>
                        <w:proofErr w:type="spellStart"/>
                        <w:r w:rsidRPr="00C9735C">
                          <w:rPr>
                            <w:b/>
                            <w:bCs/>
                            <w:sz w:val="11"/>
                            <w:szCs w:val="11"/>
                          </w:rPr>
                          <w:t>aapke</w:t>
                        </w:r>
                        <w:proofErr w:type="spellEnd"/>
                        <w:r w:rsidRPr="00C9735C">
                          <w:rPr>
                            <w:b/>
                            <w:bCs/>
                            <w:sz w:val="11"/>
                            <w:szCs w:val="11"/>
                          </w:rPr>
                          <w:t xml:space="preserve"> </w:t>
                        </w:r>
                        <w:proofErr w:type="spellStart"/>
                        <w:r w:rsidRPr="00C9735C">
                          <w:rPr>
                            <w:b/>
                            <w:bCs/>
                            <w:sz w:val="11"/>
                            <w:szCs w:val="11"/>
                          </w:rPr>
                          <w:t>tothpaste</w:t>
                        </w:r>
                        <w:proofErr w:type="spellEnd"/>
                        <w:r w:rsidRPr="00C9735C">
                          <w:rPr>
                            <w:b/>
                            <w:bCs/>
                            <w:sz w:val="11"/>
                            <w:szCs w:val="11"/>
                          </w:rPr>
                          <w:t xml:space="preserve"> me </w:t>
                        </w:r>
                        <w:proofErr w:type="spellStart"/>
                        <w:r w:rsidRPr="00C9735C">
                          <w:rPr>
                            <w:b/>
                            <w:bCs/>
                            <w:sz w:val="11"/>
                            <w:szCs w:val="11"/>
                          </w:rPr>
                          <w:t>namak</w:t>
                        </w:r>
                        <w:proofErr w:type="spellEnd"/>
                        <w:r w:rsidRPr="00C9735C">
                          <w:rPr>
                            <w:b/>
                            <w:bCs/>
                            <w:sz w:val="11"/>
                            <w:szCs w:val="11"/>
                          </w:rPr>
                          <w:t xml:space="preserve"> </w:t>
                        </w:r>
                        <w:proofErr w:type="spellStart"/>
                        <w:r w:rsidRPr="00C9735C">
                          <w:rPr>
                            <w:b/>
                            <w:bCs/>
                            <w:sz w:val="11"/>
                            <w:szCs w:val="11"/>
                          </w:rPr>
                          <w:t>hai</w:t>
                        </w:r>
                        <w:proofErr w:type="spellEnd"/>
                        <w:r w:rsidRPr="00C9735C">
                          <w:rPr>
                            <w:b/>
                            <w:bCs/>
                            <w:sz w:val="11"/>
                            <w:szCs w:val="11"/>
                          </w:rPr>
                          <w:t>).</w:t>
                        </w:r>
                      </w:p>
                    </w:txbxContent>
                  </v:textbox>
                </v:shape>
              </w:pict>
            </w:r>
            <w:r w:rsidR="008E3CD4" w:rsidRPr="00316239">
              <w:rPr>
                <w:rFonts w:ascii="Arial Narrow" w:hAnsi="Arial Narrow" w:cs="Arial Narrow"/>
                <w:sz w:val="18"/>
                <w:szCs w:val="18"/>
              </w:rPr>
              <w:t xml:space="preserve">Selling of space or time slots for </w:t>
            </w:r>
            <w:r w:rsidR="0017743B">
              <w:rPr>
                <w:rFonts w:ascii="Arial Narrow" w:hAnsi="Arial Narrow" w:cs="Arial Narrow"/>
                <w:sz w:val="18"/>
                <w:szCs w:val="18"/>
              </w:rPr>
              <w:t>A</w:t>
            </w:r>
            <w:r w:rsidR="008E3CD4" w:rsidRPr="0017743B">
              <w:rPr>
                <w:rFonts w:ascii="Arial Narrow" w:hAnsi="Arial Narrow" w:cs="Arial Narrow"/>
                <w:color w:val="7030A0"/>
                <w:sz w:val="18"/>
                <w:szCs w:val="18"/>
              </w:rPr>
              <w:t>dvertisements</w:t>
            </w:r>
            <w:r w:rsidR="008E3CD4" w:rsidRPr="00316239">
              <w:rPr>
                <w:rFonts w:ascii="Arial Narrow" w:hAnsi="Arial Narrow" w:cs="Arial Narrow"/>
                <w:sz w:val="18"/>
                <w:szCs w:val="18"/>
              </w:rPr>
              <w:t xml:space="preserve"> </w:t>
            </w:r>
            <w:r w:rsidR="00FA3D2A" w:rsidRPr="00316239">
              <w:rPr>
                <w:rFonts w:ascii="Arial Narrow" w:hAnsi="Arial Narrow" w:cs="Arial Narrow"/>
                <w:sz w:val="18"/>
                <w:szCs w:val="18"/>
              </w:rPr>
              <w:tab/>
            </w:r>
          </w:p>
          <w:p w:rsidR="008E3CD4" w:rsidRPr="00316239" w:rsidRDefault="00316239" w:rsidP="00FA3D2A">
            <w:pPr>
              <w:autoSpaceDE w:val="0"/>
              <w:autoSpaceDN w:val="0"/>
              <w:adjustRightInd w:val="0"/>
              <w:rPr>
                <w:rFonts w:ascii="Arial Narrow" w:hAnsi="Arial Narrow" w:cs="Arial Narrow"/>
                <w:color w:val="FF0000"/>
                <w:sz w:val="18"/>
                <w:szCs w:val="18"/>
              </w:rPr>
            </w:pPr>
            <w:r w:rsidRPr="00316239">
              <w:rPr>
                <w:rFonts w:ascii="Arial Narrow" w:hAnsi="Arial Narrow" w:cs="Arial Narrow"/>
                <w:color w:val="FF0000"/>
                <w:sz w:val="18"/>
                <w:szCs w:val="18"/>
              </w:rPr>
              <w:t>Other</w:t>
            </w:r>
            <w:r w:rsidR="008E3CD4" w:rsidRPr="00316239">
              <w:rPr>
                <w:rFonts w:ascii="Arial Narrow" w:hAnsi="Arial Narrow" w:cs="Arial Narrow"/>
                <w:color w:val="FF0000"/>
                <w:sz w:val="18"/>
                <w:szCs w:val="18"/>
              </w:rPr>
              <w:t xml:space="preserve"> than</w:t>
            </w:r>
            <w:r w:rsidR="00FA3D2A" w:rsidRPr="00316239">
              <w:rPr>
                <w:rFonts w:ascii="Arial Narrow" w:hAnsi="Arial Narrow" w:cs="Arial Narrow"/>
                <w:color w:val="FF0000"/>
                <w:sz w:val="18"/>
                <w:szCs w:val="18"/>
              </w:rPr>
              <w:t xml:space="preserve"> </w:t>
            </w:r>
            <w:r w:rsidR="008E3CD4" w:rsidRPr="00316239">
              <w:rPr>
                <w:rFonts w:ascii="Arial Narrow" w:hAnsi="Arial Narrow" w:cs="Arial Narrow"/>
                <w:color w:val="FF0000"/>
                <w:sz w:val="18"/>
                <w:szCs w:val="18"/>
              </w:rPr>
              <w:t>Advertisements broadcast by radio or television.</w:t>
            </w:r>
          </w:p>
          <w:p w:rsidR="00FA3D2A" w:rsidRDefault="00FA3D2A" w:rsidP="00FA3D2A">
            <w:pPr>
              <w:autoSpaceDE w:val="0"/>
              <w:autoSpaceDN w:val="0"/>
              <w:adjustRightInd w:val="0"/>
              <w:rPr>
                <w:rFonts w:ascii="Arial Narrow" w:hAnsi="Arial Narrow" w:cs="Arial Narrow"/>
              </w:rPr>
            </w:pP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8</w:t>
            </w:r>
          </w:p>
        </w:tc>
        <w:tc>
          <w:tcPr>
            <w:tcW w:w="11160" w:type="dxa"/>
            <w:gridSpan w:val="19"/>
          </w:tcPr>
          <w:p w:rsidR="008E3CD4" w:rsidRPr="00316239" w:rsidRDefault="008E3CD4" w:rsidP="00406E56">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Service by way of access to a road or a bridge on payment of toll</w:t>
            </w:r>
            <w:r w:rsidR="00406E56">
              <w:rPr>
                <w:rFonts w:ascii="Arial Narrow" w:hAnsi="Arial Narrow" w:cs="Arial Narrow"/>
                <w:sz w:val="18"/>
                <w:szCs w:val="18"/>
              </w:rPr>
              <w:t xml:space="preserve"> </w:t>
            </w:r>
            <w:r w:rsidRPr="00316239">
              <w:rPr>
                <w:rFonts w:ascii="Arial Narrow" w:hAnsi="Arial Narrow" w:cs="Arial Narrow"/>
                <w:sz w:val="18"/>
                <w:szCs w:val="18"/>
              </w:rPr>
              <w:t>Charges.</w:t>
            </w: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9</w:t>
            </w:r>
          </w:p>
        </w:tc>
        <w:tc>
          <w:tcPr>
            <w:tcW w:w="11160" w:type="dxa"/>
            <w:gridSpan w:val="19"/>
          </w:tcPr>
          <w:p w:rsidR="008E3CD4" w:rsidRDefault="008E3CD4" w:rsidP="008E3CD4">
            <w:pPr>
              <w:autoSpaceDE w:val="0"/>
              <w:autoSpaceDN w:val="0"/>
              <w:adjustRightInd w:val="0"/>
              <w:rPr>
                <w:rFonts w:ascii="Arial Narrow" w:hAnsi="Arial Narrow" w:cs="Arial Narrow"/>
                <w:sz w:val="18"/>
                <w:szCs w:val="18"/>
              </w:rPr>
            </w:pPr>
            <w:r w:rsidRPr="007137C9">
              <w:rPr>
                <w:rFonts w:ascii="Arial Narrow" w:hAnsi="Arial Narrow" w:cs="Arial Narrow"/>
                <w:color w:val="7030A0"/>
                <w:sz w:val="18"/>
                <w:szCs w:val="18"/>
              </w:rPr>
              <w:t>Betting</w:t>
            </w:r>
            <w:r w:rsidRPr="00316239">
              <w:rPr>
                <w:rFonts w:ascii="Arial Narrow" w:hAnsi="Arial Narrow" w:cs="Arial Narrow"/>
                <w:sz w:val="18"/>
                <w:szCs w:val="18"/>
              </w:rPr>
              <w:t xml:space="preserve">, </w:t>
            </w:r>
            <w:r w:rsidRPr="007137C9">
              <w:rPr>
                <w:rFonts w:ascii="Arial Narrow" w:hAnsi="Arial Narrow" w:cs="Arial Narrow"/>
                <w:color w:val="7030A0"/>
                <w:sz w:val="18"/>
                <w:szCs w:val="18"/>
              </w:rPr>
              <w:t>gambling</w:t>
            </w:r>
            <w:r w:rsidRPr="00316239">
              <w:rPr>
                <w:rFonts w:ascii="Arial Narrow" w:hAnsi="Arial Narrow" w:cs="Arial Narrow"/>
                <w:sz w:val="18"/>
                <w:szCs w:val="18"/>
              </w:rPr>
              <w:t xml:space="preserve"> or lottery.</w:t>
            </w:r>
          </w:p>
          <w:p w:rsidR="00FC49C5" w:rsidRDefault="009B06F7" w:rsidP="008E3CD4">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8" type="#_x0000_t202" style="position:absolute;margin-left:.55pt;margin-top:1.5pt;width:539.7pt;height:29.95pt;z-index:251668480">
                  <v:textbox style="mso-next-textbox:#_x0000_s1038">
                    <w:txbxContent>
                      <w:p w:rsidR="00FC49C5" w:rsidRPr="00FC49C5" w:rsidRDefault="00FC49C5">
                        <w:pPr>
                          <w:rPr>
                            <w:rFonts w:asciiTheme="majorBidi" w:hAnsiTheme="majorBidi" w:cstheme="majorBidi"/>
                            <w:sz w:val="16"/>
                            <w:szCs w:val="16"/>
                          </w:rPr>
                        </w:pPr>
                        <w:r w:rsidRPr="00FC49C5">
                          <w:rPr>
                            <w:rFonts w:asciiTheme="majorBidi" w:hAnsiTheme="majorBidi" w:cstheme="majorBidi"/>
                            <w:b/>
                            <w:bCs/>
                            <w:sz w:val="16"/>
                            <w:szCs w:val="16"/>
                          </w:rPr>
                          <w:t xml:space="preserve">"betting or gambling" </w:t>
                        </w:r>
                        <w:r w:rsidRPr="00FC49C5">
                          <w:rPr>
                            <w:rFonts w:asciiTheme="majorBidi" w:hAnsiTheme="majorBidi" w:cstheme="majorBidi"/>
                            <w:sz w:val="16"/>
                            <w:szCs w:val="16"/>
                          </w:rPr>
                          <w:t>means putting on stake something of value, particularly money, with consciousness of risk and hope of gain on the outcome of a game or a contest, whose result may be determined by chance or accident, or on the likelihood of anything occurring or not occurring</w:t>
                        </w:r>
                      </w:p>
                    </w:txbxContent>
                  </v:textbox>
                </v:shape>
              </w:pict>
            </w:r>
          </w:p>
          <w:p w:rsidR="00FC49C5" w:rsidRDefault="00FC49C5" w:rsidP="008E3CD4">
            <w:pPr>
              <w:autoSpaceDE w:val="0"/>
              <w:autoSpaceDN w:val="0"/>
              <w:adjustRightInd w:val="0"/>
              <w:rPr>
                <w:rFonts w:ascii="Arial Narrow" w:hAnsi="Arial Narrow" w:cs="Arial Narrow"/>
                <w:sz w:val="18"/>
                <w:szCs w:val="18"/>
              </w:rPr>
            </w:pPr>
          </w:p>
          <w:p w:rsidR="00FC49C5" w:rsidRDefault="00FC49C5" w:rsidP="008E3CD4">
            <w:pPr>
              <w:autoSpaceDE w:val="0"/>
              <w:autoSpaceDN w:val="0"/>
              <w:adjustRightInd w:val="0"/>
              <w:rPr>
                <w:rFonts w:ascii="Arial Narrow" w:hAnsi="Arial Narrow" w:cs="Arial Narrow"/>
                <w:sz w:val="18"/>
                <w:szCs w:val="18"/>
              </w:rPr>
            </w:pPr>
          </w:p>
          <w:p w:rsidR="00234AD9" w:rsidRPr="00234AD9" w:rsidRDefault="00234AD9" w:rsidP="00234AD9">
            <w:pPr>
              <w:spacing w:before="100" w:beforeAutospacing="1" w:after="100" w:afterAutospacing="1"/>
              <w:contextualSpacing/>
              <w:outlineLvl w:val="1"/>
              <w:rPr>
                <w:rFonts w:ascii="Times New Roman" w:eastAsia="Times New Roman" w:hAnsi="Times New Roman" w:cs="Times New Roman"/>
                <w:b/>
                <w:bCs/>
                <w:sz w:val="14"/>
                <w:szCs w:val="14"/>
                <w:lang w:eastAsia="en-IN"/>
              </w:rPr>
            </w:pPr>
            <w:hyperlink r:id="rId6" w:history="1">
              <w:r w:rsidRPr="00234AD9">
                <w:rPr>
                  <w:rStyle w:val="Hyperlink"/>
                  <w:rFonts w:ascii="Times New Roman" w:eastAsia="Times New Roman" w:hAnsi="Times New Roman" w:cs="Times New Roman"/>
                  <w:b/>
                  <w:bCs/>
                  <w:sz w:val="14"/>
                  <w:szCs w:val="14"/>
                  <w:lang w:eastAsia="en-IN"/>
                </w:rPr>
                <w:t>Transactions in Lottery Tickets are Not Liable to Service Tax</w:t>
              </w:r>
            </w:hyperlink>
            <w:r w:rsidRPr="00234AD9">
              <w:rPr>
                <w:rFonts w:ascii="Times New Roman" w:eastAsia="Times New Roman" w:hAnsi="Times New Roman" w:cs="Times New Roman"/>
                <w:b/>
                <w:bCs/>
                <w:sz w:val="14"/>
                <w:szCs w:val="14"/>
                <w:lang w:eastAsia="en-IN"/>
              </w:rPr>
              <w:t xml:space="preserve"> </w:t>
            </w:r>
          </w:p>
          <w:p w:rsidR="00234AD9" w:rsidRDefault="00234AD9" w:rsidP="00234AD9">
            <w:pPr>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The Hon’ble High Court of Sikkim in case of M/s Future Gaming Solution of India Private Limited v Union of India 2013 TIOL 904 HC SIKKIM ST has held where transaction between assessee-distributor and State Government involved only sale and purchase including 'on sale or return' of lottery tickets, which are actionable claims, in that case assessee was not acting as agent of Government, there was no service involved in transaction and no service tax could therefore be levied.</w:t>
            </w:r>
          </w:p>
          <w:p w:rsidR="00234AD9" w:rsidRPr="00234AD9" w:rsidRDefault="00234AD9" w:rsidP="00234AD9">
            <w:pPr>
              <w:contextualSpacing/>
              <w:jc w:val="both"/>
              <w:rPr>
                <w:rFonts w:ascii="Times New Roman" w:eastAsia="Times New Roman" w:hAnsi="Times New Roman" w:cs="Times New Roman"/>
                <w:sz w:val="14"/>
                <w:szCs w:val="14"/>
                <w:lang w:eastAsia="en-IN"/>
              </w:rPr>
            </w:pPr>
            <w:r>
              <w:rPr>
                <w:rFonts w:ascii="Times New Roman" w:eastAsia="Times New Roman" w:hAnsi="Times New Roman" w:cs="Times New Roman"/>
                <w:sz w:val="14"/>
                <w:szCs w:val="14"/>
                <w:lang w:eastAsia="en-IN"/>
              </w:rPr>
              <w:t xml:space="preserve">                                  </w:t>
            </w:r>
            <w:r w:rsidRPr="00234AD9">
              <w:rPr>
                <w:rFonts w:ascii="Times New Roman" w:eastAsia="Times New Roman" w:hAnsi="Times New Roman" w:cs="Times New Roman"/>
                <w:sz w:val="14"/>
                <w:szCs w:val="14"/>
                <w:lang w:eastAsia="en-IN"/>
              </w:rPr>
              <w:t xml:space="preserve">In the present case the petitioner company is registered under the Companies Act, 1956 and is engaged in the business of sale of lottery tickets organized by the Government of Sikkim. The petitioner company procures the lottery tickets in bulk from the Government of Sikkim and resells those to the public through various agents, stockists, resellers </w:t>
            </w:r>
            <w:proofErr w:type="spellStart"/>
            <w:r w:rsidRPr="00234AD9">
              <w:rPr>
                <w:rFonts w:ascii="Times New Roman" w:eastAsia="Times New Roman" w:hAnsi="Times New Roman" w:cs="Times New Roman"/>
                <w:sz w:val="14"/>
                <w:szCs w:val="14"/>
                <w:lang w:eastAsia="en-IN"/>
              </w:rPr>
              <w:t>etc.The</w:t>
            </w:r>
            <w:proofErr w:type="spellEnd"/>
            <w:r w:rsidRPr="00234AD9">
              <w:rPr>
                <w:rFonts w:ascii="Times New Roman" w:eastAsia="Times New Roman" w:hAnsi="Times New Roman" w:cs="Times New Roman"/>
                <w:sz w:val="14"/>
                <w:szCs w:val="14"/>
                <w:lang w:eastAsia="en-IN"/>
              </w:rPr>
              <w:t xml:space="preserve"> department has sought levy of service tax thereon arguing that said activity amounted to provision of services by way of promoting, marketing, etc. and was liable to service tax as per rule 6(7C) of Service Tax Rules, 1994.</w:t>
            </w:r>
          </w:p>
          <w:p w:rsidR="00234AD9" w:rsidRPr="00234AD9" w:rsidRDefault="00234AD9" w:rsidP="00234AD9">
            <w:pPr>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After detailed discussion on various issues and reference to decided cases, the High Court concluded,</w:t>
            </w:r>
          </w:p>
          <w:p w:rsidR="00234AD9" w:rsidRPr="00234AD9" w:rsidRDefault="00234AD9" w:rsidP="00234AD9">
            <w:pPr>
              <w:numPr>
                <w:ilvl w:val="0"/>
                <w:numId w:val="2"/>
              </w:numPr>
              <w:spacing w:before="100" w:beforeAutospacing="1" w:after="100" w:afterAutospacing="1"/>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In the light of Sub-Section (1) to Section 65B read with Sub-Section (44) thereof lottery is excluded from the definition of 'service' being 'actionable claim';</w:t>
            </w:r>
          </w:p>
          <w:p w:rsidR="00234AD9" w:rsidRPr="00234AD9" w:rsidRDefault="00234AD9" w:rsidP="00234AD9">
            <w:pPr>
              <w:numPr>
                <w:ilvl w:val="0"/>
                <w:numId w:val="2"/>
              </w:numPr>
              <w:spacing w:before="100" w:beforeAutospacing="1" w:after="100" w:afterAutospacing="1"/>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Even under Sub-Section (34) of Section 65B read with Sections 66B and 66D lottery stands excluded from the purview of service tax under the Finance Act, 2012 as being one in the 'negative list';</w:t>
            </w:r>
          </w:p>
          <w:p w:rsidR="00234AD9" w:rsidRPr="00234AD9" w:rsidRDefault="00234AD9" w:rsidP="00234AD9">
            <w:pPr>
              <w:numPr>
                <w:ilvl w:val="0"/>
                <w:numId w:val="2"/>
              </w:numPr>
              <w:spacing w:before="100" w:beforeAutospacing="1" w:after="100" w:afterAutospacing="1"/>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The activity of the Petitioner comprising of promotions, organizing, reselling or any other manner assisting in arranging of lottery tickets of the State Lotteries does not establish the relationship of a principal or an agent but rather that of a buyer and a seller and, on principal to principal basis.</w:t>
            </w:r>
          </w:p>
          <w:p w:rsidR="00234AD9" w:rsidRPr="00234AD9" w:rsidRDefault="00234AD9" w:rsidP="00234AD9">
            <w:pPr>
              <w:numPr>
                <w:ilvl w:val="0"/>
                <w:numId w:val="2"/>
              </w:numPr>
              <w:spacing w:before="100" w:beforeAutospacing="1" w:after="100" w:afterAutospacing="1"/>
              <w:contextualSpacing/>
              <w:jc w:val="both"/>
              <w:rPr>
                <w:rFonts w:ascii="Times New Roman" w:eastAsia="Times New Roman" w:hAnsi="Times New Roman" w:cs="Times New Roman"/>
                <w:sz w:val="14"/>
                <w:szCs w:val="14"/>
                <w:lang w:eastAsia="en-IN"/>
              </w:rPr>
            </w:pPr>
            <w:r w:rsidRPr="00234AD9">
              <w:rPr>
                <w:rFonts w:ascii="Times New Roman" w:eastAsia="Times New Roman" w:hAnsi="Times New Roman" w:cs="Times New Roman"/>
                <w:sz w:val="14"/>
                <w:szCs w:val="14"/>
                <w:lang w:eastAsia="en-IN"/>
              </w:rPr>
              <w:t xml:space="preserve">there is no provision anywhere for imposing of service tax on 'lottery' and the action of the Respondents to impose such tax on the Petitioner on the basis of Notification No.36 /2012-ST dated 20-06-2012 and the Service Tax Rules is ultra </w:t>
            </w:r>
            <w:proofErr w:type="spellStart"/>
            <w:r w:rsidRPr="00234AD9">
              <w:rPr>
                <w:rFonts w:ascii="Times New Roman" w:eastAsia="Times New Roman" w:hAnsi="Times New Roman" w:cs="Times New Roman"/>
                <w:sz w:val="14"/>
                <w:szCs w:val="14"/>
                <w:lang w:eastAsia="en-IN"/>
              </w:rPr>
              <w:t>vires</w:t>
            </w:r>
            <w:proofErr w:type="spellEnd"/>
            <w:r w:rsidRPr="00234AD9">
              <w:rPr>
                <w:rFonts w:ascii="Times New Roman" w:eastAsia="Times New Roman" w:hAnsi="Times New Roman" w:cs="Times New Roman"/>
                <w:sz w:val="14"/>
                <w:szCs w:val="14"/>
                <w:lang w:eastAsia="en-IN"/>
              </w:rPr>
              <w:t xml:space="preserve"> the very provisions of the Finance Act being in excess of the powers vested therein.</w:t>
            </w:r>
          </w:p>
          <w:p w:rsidR="00234AD9" w:rsidRPr="00316239" w:rsidRDefault="00234AD9" w:rsidP="00234AD9">
            <w:pPr>
              <w:contextualSpacing/>
              <w:jc w:val="both"/>
              <w:rPr>
                <w:rFonts w:ascii="Arial Narrow" w:hAnsi="Arial Narrow" w:cs="Arial Narrow"/>
                <w:sz w:val="18"/>
                <w:szCs w:val="18"/>
              </w:rPr>
            </w:pPr>
            <w:r w:rsidRPr="00234AD9">
              <w:rPr>
                <w:rFonts w:ascii="Times New Roman" w:eastAsia="Times New Roman" w:hAnsi="Times New Roman" w:cs="Times New Roman"/>
                <w:sz w:val="14"/>
                <w:szCs w:val="14"/>
                <w:lang w:eastAsia="en-IN"/>
              </w:rPr>
              <w:t>In the light of the aforesaid, the High court was of the view that transactions in lottery tickets are not liable to Service tax under the provisions of Finance Act, 1994 as amended by the Finance Act, 2012.</w:t>
            </w: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10</w:t>
            </w:r>
          </w:p>
        </w:tc>
        <w:tc>
          <w:tcPr>
            <w:tcW w:w="11160" w:type="dxa"/>
            <w:gridSpan w:val="19"/>
          </w:tcPr>
          <w:p w:rsidR="008E3CD4" w:rsidRDefault="00A845A8" w:rsidP="0017743B">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Admission to </w:t>
            </w:r>
            <w:r w:rsidR="0017743B">
              <w:rPr>
                <w:rFonts w:ascii="Arial Narrow" w:hAnsi="Arial Narrow" w:cs="Arial Narrow"/>
                <w:sz w:val="18"/>
                <w:szCs w:val="18"/>
              </w:rPr>
              <w:t>E</w:t>
            </w:r>
            <w:r w:rsidRPr="0017743B">
              <w:rPr>
                <w:rFonts w:ascii="Arial Narrow" w:hAnsi="Arial Narrow" w:cs="Arial Narrow"/>
                <w:color w:val="7030A0"/>
                <w:sz w:val="18"/>
                <w:szCs w:val="18"/>
              </w:rPr>
              <w:t xml:space="preserve">ntertainment </w:t>
            </w:r>
            <w:r w:rsidR="0017743B">
              <w:rPr>
                <w:rFonts w:ascii="Arial Narrow" w:hAnsi="Arial Narrow" w:cs="Arial Narrow"/>
                <w:color w:val="7030A0"/>
                <w:sz w:val="18"/>
                <w:szCs w:val="18"/>
              </w:rPr>
              <w:t>E</w:t>
            </w:r>
            <w:r w:rsidRPr="0017743B">
              <w:rPr>
                <w:rFonts w:ascii="Arial Narrow" w:hAnsi="Arial Narrow" w:cs="Arial Narrow"/>
                <w:color w:val="7030A0"/>
                <w:sz w:val="18"/>
                <w:szCs w:val="18"/>
              </w:rPr>
              <w:t>vents</w:t>
            </w:r>
            <w:r w:rsidRPr="00316239">
              <w:rPr>
                <w:rFonts w:ascii="Arial Narrow" w:hAnsi="Arial Narrow" w:cs="Arial Narrow"/>
                <w:sz w:val="18"/>
                <w:szCs w:val="18"/>
              </w:rPr>
              <w:t xml:space="preserve"> or access to </w:t>
            </w:r>
            <w:r w:rsidR="0017743B">
              <w:rPr>
                <w:rFonts w:ascii="Arial Narrow" w:hAnsi="Arial Narrow" w:cs="Arial Narrow"/>
                <w:sz w:val="18"/>
                <w:szCs w:val="18"/>
              </w:rPr>
              <w:t>A</w:t>
            </w:r>
            <w:r w:rsidRPr="0017743B">
              <w:rPr>
                <w:rFonts w:ascii="Arial Narrow" w:hAnsi="Arial Narrow" w:cs="Arial Narrow"/>
                <w:color w:val="7030A0"/>
                <w:sz w:val="18"/>
                <w:szCs w:val="18"/>
              </w:rPr>
              <w:t xml:space="preserve">musement </w:t>
            </w:r>
            <w:r w:rsidR="0017743B">
              <w:rPr>
                <w:rFonts w:ascii="Arial Narrow" w:hAnsi="Arial Narrow" w:cs="Arial Narrow"/>
                <w:color w:val="7030A0"/>
                <w:sz w:val="18"/>
                <w:szCs w:val="18"/>
              </w:rPr>
              <w:t>F</w:t>
            </w:r>
            <w:r w:rsidRPr="0017743B">
              <w:rPr>
                <w:rFonts w:ascii="Arial Narrow" w:hAnsi="Arial Narrow" w:cs="Arial Narrow"/>
                <w:color w:val="7030A0"/>
                <w:sz w:val="18"/>
                <w:szCs w:val="18"/>
              </w:rPr>
              <w:t>acilities</w:t>
            </w:r>
            <w:r w:rsidRPr="00316239">
              <w:rPr>
                <w:rFonts w:ascii="Arial Narrow" w:hAnsi="Arial Narrow" w:cs="Arial Narrow"/>
                <w:sz w:val="18"/>
                <w:szCs w:val="18"/>
              </w:rPr>
              <w:t>.</w:t>
            </w:r>
          </w:p>
          <w:p w:rsidR="00C9735C" w:rsidRDefault="009B06F7" w:rsidP="008E3CD4">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3" type="#_x0000_t202" style="position:absolute;margin-left:230.9pt;margin-top:7.1pt;width:203.35pt;height:65.7pt;z-index:251664384">
                  <v:textbox style="mso-next-textbox:#_x0000_s1033">
                    <w:txbxContent>
                      <w:p w:rsidR="00C9735C" w:rsidRPr="00C9735C" w:rsidRDefault="00C9735C" w:rsidP="00C9735C">
                        <w:pPr>
                          <w:jc w:val="both"/>
                          <w:rPr>
                            <w:rFonts w:asciiTheme="majorBidi" w:hAnsiTheme="majorBidi" w:cstheme="majorBidi"/>
                            <w:sz w:val="14"/>
                            <w:szCs w:val="14"/>
                          </w:rPr>
                        </w:pPr>
                        <w:r w:rsidRPr="00C9735C">
                          <w:rPr>
                            <w:rFonts w:asciiTheme="majorBidi" w:hAnsiTheme="majorBidi" w:cstheme="majorBidi"/>
                            <w:b/>
                            <w:bCs/>
                            <w:sz w:val="14"/>
                            <w:szCs w:val="14"/>
                          </w:rPr>
                          <w:t>"</w:t>
                        </w:r>
                        <w:r>
                          <w:rPr>
                            <w:rFonts w:asciiTheme="majorBidi" w:hAnsiTheme="majorBidi" w:cstheme="majorBidi"/>
                            <w:b/>
                            <w:bCs/>
                            <w:sz w:val="14"/>
                            <w:szCs w:val="14"/>
                          </w:rPr>
                          <w:t>A</w:t>
                        </w:r>
                        <w:r w:rsidRPr="00C9735C">
                          <w:rPr>
                            <w:rFonts w:asciiTheme="majorBidi" w:hAnsiTheme="majorBidi" w:cstheme="majorBidi"/>
                            <w:b/>
                            <w:bCs/>
                            <w:sz w:val="14"/>
                            <w:szCs w:val="14"/>
                          </w:rPr>
                          <w:t xml:space="preserve">musement </w:t>
                        </w:r>
                        <w:r>
                          <w:rPr>
                            <w:rFonts w:asciiTheme="majorBidi" w:hAnsiTheme="majorBidi" w:cstheme="majorBidi"/>
                            <w:b/>
                            <w:bCs/>
                            <w:sz w:val="14"/>
                            <w:szCs w:val="14"/>
                          </w:rPr>
                          <w:t>F</w:t>
                        </w:r>
                        <w:r w:rsidRPr="00C9735C">
                          <w:rPr>
                            <w:rFonts w:asciiTheme="majorBidi" w:hAnsiTheme="majorBidi" w:cstheme="majorBidi"/>
                            <w:b/>
                            <w:bCs/>
                            <w:sz w:val="14"/>
                            <w:szCs w:val="14"/>
                          </w:rPr>
                          <w:t xml:space="preserve">acility" </w:t>
                        </w:r>
                        <w:r w:rsidRPr="00C9735C">
                          <w:rPr>
                            <w:rFonts w:asciiTheme="majorBidi" w:hAnsiTheme="majorBidi" w:cstheme="majorBidi"/>
                            <w:sz w:val="14"/>
                            <w:szCs w:val="14"/>
                          </w:rPr>
                          <w:t>means a facility where fun or recreation is provided by means of rides, gaming devices or bowling alleys in amusement parks, amusement arcades, water parks, theme parks or such other places but does not include a place within such facility where other services are provided</w:t>
                        </w:r>
                        <w:r>
                          <w:rPr>
                            <w:rFonts w:asciiTheme="majorBidi" w:hAnsiTheme="majorBidi" w:cstheme="majorBidi"/>
                            <w:sz w:val="14"/>
                            <w:szCs w:val="14"/>
                          </w:rPr>
                          <w:t xml:space="preserve"> (active presence of person is required)</w:t>
                        </w:r>
                      </w:p>
                    </w:txbxContent>
                  </v:textbox>
                </v:shape>
              </w:pict>
            </w:r>
            <w:r>
              <w:rPr>
                <w:rFonts w:ascii="Arial Narrow" w:hAnsi="Arial Narrow" w:cs="Arial Narrow"/>
                <w:noProof/>
                <w:sz w:val="18"/>
                <w:szCs w:val="18"/>
              </w:rPr>
              <w:pict>
                <v:shape id="_x0000_s1032" type="#_x0000_t202" style="position:absolute;margin-left:5.7pt;margin-top:7.1pt;width:203.35pt;height:65.7pt;z-index:251663360">
                  <v:textbox style="mso-next-textbox:#_x0000_s1032">
                    <w:txbxContent>
                      <w:p w:rsidR="00C9735C" w:rsidRPr="00C9735C" w:rsidRDefault="00C9735C" w:rsidP="00C9735C">
                        <w:pPr>
                          <w:jc w:val="both"/>
                          <w:rPr>
                            <w:rFonts w:asciiTheme="majorBidi" w:hAnsiTheme="majorBidi" w:cstheme="majorBidi"/>
                            <w:sz w:val="14"/>
                            <w:szCs w:val="14"/>
                          </w:rPr>
                        </w:pPr>
                        <w:r w:rsidRPr="00C9735C">
                          <w:rPr>
                            <w:rFonts w:asciiTheme="majorBidi" w:hAnsiTheme="majorBidi" w:cstheme="majorBidi"/>
                            <w:b/>
                            <w:bCs/>
                            <w:sz w:val="14"/>
                            <w:szCs w:val="14"/>
                          </w:rPr>
                          <w:t xml:space="preserve">"Entertainment Event" </w:t>
                        </w:r>
                        <w:r w:rsidRPr="00C9735C">
                          <w:rPr>
                            <w:rFonts w:asciiTheme="majorBidi" w:hAnsiTheme="majorBidi" w:cstheme="majorBidi"/>
                            <w:sz w:val="14"/>
                            <w:szCs w:val="14"/>
                          </w:rPr>
                          <w:t>means an event or a performance which is intended to provide recreation, pastime, fun or enjoyment, by way of exhibition of cinematographic film, circus, concerts, sporting event, pageants, award functions, dance, musical or theatrical performances including drama, ballets or any such event or progr</w:t>
                        </w:r>
                        <w:r>
                          <w:rPr>
                            <w:rFonts w:asciiTheme="majorBidi" w:hAnsiTheme="majorBidi" w:cstheme="majorBidi"/>
                            <w:sz w:val="14"/>
                            <w:szCs w:val="14"/>
                          </w:rPr>
                          <w:t>amme. (No active presence of Person is required)</w:t>
                        </w:r>
                      </w:p>
                    </w:txbxContent>
                  </v:textbox>
                </v:shape>
              </w:pict>
            </w: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Pr="00316239" w:rsidRDefault="00C9735C" w:rsidP="008E3CD4">
            <w:pPr>
              <w:autoSpaceDE w:val="0"/>
              <w:autoSpaceDN w:val="0"/>
              <w:adjustRightInd w:val="0"/>
              <w:rPr>
                <w:rFonts w:ascii="Arial Narrow" w:hAnsi="Arial Narrow" w:cs="Arial Narrow"/>
                <w:sz w:val="18"/>
                <w:szCs w:val="18"/>
              </w:rPr>
            </w:pPr>
          </w:p>
        </w:tc>
      </w:tr>
      <w:tr w:rsidR="008E3CD4" w:rsidTr="002C1337">
        <w:tc>
          <w:tcPr>
            <w:tcW w:w="450" w:type="dxa"/>
          </w:tcPr>
          <w:p w:rsidR="008E3CD4" w:rsidRPr="002C1337" w:rsidRDefault="008E3CD4"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11</w:t>
            </w:r>
          </w:p>
        </w:tc>
        <w:tc>
          <w:tcPr>
            <w:tcW w:w="11160" w:type="dxa"/>
            <w:gridSpan w:val="19"/>
          </w:tcPr>
          <w:p w:rsidR="00A845A8" w:rsidRPr="00316239" w:rsidRDefault="00A845A8" w:rsidP="0017743B">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Transmission or distribution of electricity by an </w:t>
            </w:r>
            <w:r w:rsidR="0017743B" w:rsidRPr="0017743B">
              <w:rPr>
                <w:rFonts w:ascii="Arial Narrow" w:hAnsi="Arial Narrow" w:cs="Arial Narrow"/>
                <w:color w:val="7030A0"/>
                <w:sz w:val="18"/>
                <w:szCs w:val="18"/>
              </w:rPr>
              <w:t>E</w:t>
            </w:r>
            <w:r w:rsidRPr="0017743B">
              <w:rPr>
                <w:rFonts w:ascii="Arial Narrow" w:hAnsi="Arial Narrow" w:cs="Arial Narrow"/>
                <w:color w:val="7030A0"/>
                <w:sz w:val="18"/>
                <w:szCs w:val="18"/>
              </w:rPr>
              <w:t xml:space="preserve">lectricity </w:t>
            </w:r>
            <w:r w:rsidR="0017743B" w:rsidRPr="0017743B">
              <w:rPr>
                <w:rFonts w:ascii="Arial Narrow" w:hAnsi="Arial Narrow" w:cs="Arial Narrow"/>
                <w:color w:val="7030A0"/>
                <w:sz w:val="18"/>
                <w:szCs w:val="18"/>
              </w:rPr>
              <w:t>T</w:t>
            </w:r>
            <w:r w:rsidRPr="0017743B">
              <w:rPr>
                <w:rFonts w:ascii="Arial Narrow" w:hAnsi="Arial Narrow" w:cs="Arial Narrow"/>
                <w:color w:val="7030A0"/>
                <w:sz w:val="18"/>
                <w:szCs w:val="18"/>
              </w:rPr>
              <w:t>ransmission</w:t>
            </w:r>
            <w:r w:rsidR="00C9735C" w:rsidRPr="0017743B">
              <w:rPr>
                <w:rFonts w:ascii="Arial Narrow" w:hAnsi="Arial Narrow" w:cs="Arial Narrow"/>
                <w:color w:val="7030A0"/>
                <w:sz w:val="18"/>
                <w:szCs w:val="18"/>
              </w:rPr>
              <w:t xml:space="preserve"> </w:t>
            </w:r>
            <w:r w:rsidRPr="0017743B">
              <w:rPr>
                <w:rFonts w:ascii="Arial Narrow" w:hAnsi="Arial Narrow" w:cs="Arial Narrow"/>
                <w:color w:val="7030A0"/>
                <w:sz w:val="18"/>
                <w:szCs w:val="18"/>
              </w:rPr>
              <w:t xml:space="preserve">or </w:t>
            </w:r>
            <w:r w:rsidR="0017743B" w:rsidRPr="0017743B">
              <w:rPr>
                <w:rFonts w:ascii="Arial Narrow" w:hAnsi="Arial Narrow" w:cs="Arial Narrow"/>
                <w:color w:val="7030A0"/>
                <w:sz w:val="18"/>
                <w:szCs w:val="18"/>
              </w:rPr>
              <w:t>D</w:t>
            </w:r>
            <w:r w:rsidRPr="0017743B">
              <w:rPr>
                <w:rFonts w:ascii="Arial Narrow" w:hAnsi="Arial Narrow" w:cs="Arial Narrow"/>
                <w:color w:val="7030A0"/>
                <w:sz w:val="18"/>
                <w:szCs w:val="18"/>
              </w:rPr>
              <w:t xml:space="preserve">istribution </w:t>
            </w:r>
            <w:r w:rsidR="0017743B" w:rsidRPr="0017743B">
              <w:rPr>
                <w:rFonts w:ascii="Arial Narrow" w:hAnsi="Arial Narrow" w:cs="Arial Narrow"/>
                <w:color w:val="7030A0"/>
                <w:sz w:val="18"/>
                <w:szCs w:val="18"/>
              </w:rPr>
              <w:t>U</w:t>
            </w:r>
            <w:r w:rsidRPr="0017743B">
              <w:rPr>
                <w:rFonts w:ascii="Arial Narrow" w:hAnsi="Arial Narrow" w:cs="Arial Narrow"/>
                <w:color w:val="7030A0"/>
                <w:sz w:val="18"/>
                <w:szCs w:val="18"/>
              </w:rPr>
              <w:t>tility</w:t>
            </w:r>
            <w:r w:rsidRPr="00316239">
              <w:rPr>
                <w:rFonts w:ascii="Arial Narrow" w:hAnsi="Arial Narrow" w:cs="Arial Narrow"/>
                <w:sz w:val="18"/>
                <w:szCs w:val="18"/>
              </w:rPr>
              <w:t>.</w:t>
            </w:r>
          </w:p>
          <w:p w:rsidR="008E3CD4" w:rsidRPr="00316239" w:rsidRDefault="009B06F7" w:rsidP="008E3CD4">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34" type="#_x0000_t202" style="position:absolute;margin-left:5.7pt;margin-top:4.75pt;width:534.55pt;height:65.1pt;z-index:251665408">
                  <v:textbox style="mso-next-textbox:#_x0000_s1034">
                    <w:txbxContent>
                      <w:p w:rsidR="00FA58D3" w:rsidRDefault="00C9735C" w:rsidP="00C9735C">
                        <w:pPr>
                          <w:contextualSpacing/>
                          <w:rPr>
                            <w:rFonts w:asciiTheme="majorBidi" w:hAnsiTheme="majorBidi" w:cstheme="majorBidi"/>
                            <w:sz w:val="14"/>
                            <w:szCs w:val="14"/>
                          </w:rPr>
                        </w:pPr>
                        <w:r w:rsidRPr="00C9735C">
                          <w:rPr>
                            <w:rFonts w:asciiTheme="majorBidi" w:hAnsiTheme="majorBidi" w:cstheme="majorBidi"/>
                            <w:b/>
                            <w:bCs/>
                            <w:sz w:val="14"/>
                            <w:szCs w:val="14"/>
                          </w:rPr>
                          <w:t>"</w:t>
                        </w:r>
                        <w:r>
                          <w:rPr>
                            <w:rFonts w:asciiTheme="majorBidi" w:hAnsiTheme="majorBidi" w:cstheme="majorBidi"/>
                            <w:b/>
                            <w:bCs/>
                            <w:sz w:val="14"/>
                            <w:szCs w:val="14"/>
                          </w:rPr>
                          <w:t>E</w:t>
                        </w:r>
                        <w:r w:rsidRPr="00C9735C">
                          <w:rPr>
                            <w:rFonts w:asciiTheme="majorBidi" w:hAnsiTheme="majorBidi" w:cstheme="majorBidi"/>
                            <w:b/>
                            <w:bCs/>
                            <w:sz w:val="14"/>
                            <w:szCs w:val="14"/>
                          </w:rPr>
                          <w:t xml:space="preserve">lectricity </w:t>
                        </w:r>
                        <w:r>
                          <w:rPr>
                            <w:rFonts w:asciiTheme="majorBidi" w:hAnsiTheme="majorBidi" w:cstheme="majorBidi"/>
                            <w:b/>
                            <w:bCs/>
                            <w:sz w:val="14"/>
                            <w:szCs w:val="14"/>
                          </w:rPr>
                          <w:t>T</w:t>
                        </w:r>
                        <w:r w:rsidRPr="00C9735C">
                          <w:rPr>
                            <w:rFonts w:asciiTheme="majorBidi" w:hAnsiTheme="majorBidi" w:cstheme="majorBidi"/>
                            <w:b/>
                            <w:bCs/>
                            <w:sz w:val="14"/>
                            <w:szCs w:val="14"/>
                          </w:rPr>
                          <w:t xml:space="preserve">ransmission or </w:t>
                        </w:r>
                        <w:r>
                          <w:rPr>
                            <w:rFonts w:asciiTheme="majorBidi" w:hAnsiTheme="majorBidi" w:cstheme="majorBidi"/>
                            <w:b/>
                            <w:bCs/>
                            <w:sz w:val="14"/>
                            <w:szCs w:val="14"/>
                          </w:rPr>
                          <w:t>D</w:t>
                        </w:r>
                        <w:r w:rsidRPr="00C9735C">
                          <w:rPr>
                            <w:rFonts w:asciiTheme="majorBidi" w:hAnsiTheme="majorBidi" w:cstheme="majorBidi"/>
                            <w:b/>
                            <w:bCs/>
                            <w:sz w:val="14"/>
                            <w:szCs w:val="14"/>
                          </w:rPr>
                          <w:t xml:space="preserve">istribution </w:t>
                        </w:r>
                        <w:r>
                          <w:rPr>
                            <w:rFonts w:asciiTheme="majorBidi" w:hAnsiTheme="majorBidi" w:cstheme="majorBidi"/>
                            <w:b/>
                            <w:bCs/>
                            <w:sz w:val="14"/>
                            <w:szCs w:val="14"/>
                          </w:rPr>
                          <w:t>U</w:t>
                        </w:r>
                        <w:r w:rsidRPr="00C9735C">
                          <w:rPr>
                            <w:rFonts w:asciiTheme="majorBidi" w:hAnsiTheme="majorBidi" w:cstheme="majorBidi"/>
                            <w:b/>
                            <w:bCs/>
                            <w:sz w:val="14"/>
                            <w:szCs w:val="14"/>
                          </w:rPr>
                          <w:t xml:space="preserve">tility" </w:t>
                        </w:r>
                        <w:r w:rsidRPr="00C9735C">
                          <w:rPr>
                            <w:rFonts w:asciiTheme="majorBidi" w:hAnsiTheme="majorBidi" w:cstheme="majorBidi"/>
                            <w:sz w:val="14"/>
                            <w:szCs w:val="14"/>
                          </w:rPr>
                          <w:t xml:space="preserve">means the </w:t>
                        </w:r>
                      </w:p>
                      <w:p w:rsidR="00FA58D3" w:rsidRDefault="00FA58D3" w:rsidP="00C9735C">
                        <w:pPr>
                          <w:contextualSpacing/>
                          <w:rPr>
                            <w:rFonts w:asciiTheme="majorBidi" w:hAnsiTheme="majorBidi" w:cstheme="majorBidi"/>
                            <w:sz w:val="14"/>
                            <w:szCs w:val="14"/>
                          </w:rPr>
                        </w:pPr>
                        <w:r>
                          <w:rPr>
                            <w:rFonts w:asciiTheme="majorBidi" w:hAnsiTheme="majorBidi" w:cstheme="majorBidi"/>
                            <w:sz w:val="14"/>
                            <w:szCs w:val="14"/>
                          </w:rPr>
                          <w:t>-</w:t>
                        </w:r>
                        <w:r w:rsidR="00C9735C" w:rsidRPr="00C9735C">
                          <w:rPr>
                            <w:rFonts w:asciiTheme="majorBidi" w:hAnsiTheme="majorBidi" w:cstheme="majorBidi"/>
                            <w:sz w:val="14"/>
                            <w:szCs w:val="14"/>
                          </w:rPr>
                          <w:t xml:space="preserve">Central Electricity Authority; </w:t>
                        </w:r>
                      </w:p>
                      <w:p w:rsidR="00FA58D3" w:rsidRDefault="00FA58D3" w:rsidP="00C9735C">
                        <w:pPr>
                          <w:contextualSpacing/>
                          <w:rPr>
                            <w:rFonts w:asciiTheme="majorBidi" w:hAnsiTheme="majorBidi" w:cstheme="majorBidi"/>
                            <w:sz w:val="14"/>
                            <w:szCs w:val="14"/>
                          </w:rPr>
                        </w:pPr>
                        <w:r>
                          <w:rPr>
                            <w:rFonts w:asciiTheme="majorBidi" w:hAnsiTheme="majorBidi" w:cstheme="majorBidi"/>
                            <w:sz w:val="14"/>
                            <w:szCs w:val="14"/>
                          </w:rPr>
                          <w:t>-</w:t>
                        </w:r>
                        <w:r w:rsidR="00C9735C" w:rsidRPr="00C9735C">
                          <w:rPr>
                            <w:rFonts w:asciiTheme="majorBidi" w:hAnsiTheme="majorBidi" w:cstheme="majorBidi"/>
                            <w:sz w:val="14"/>
                            <w:szCs w:val="14"/>
                          </w:rPr>
                          <w:t xml:space="preserve">a State Electricity Board; </w:t>
                        </w:r>
                      </w:p>
                      <w:p w:rsidR="00FA58D3" w:rsidRDefault="00FA58D3" w:rsidP="00C9735C">
                        <w:pPr>
                          <w:contextualSpacing/>
                          <w:rPr>
                            <w:rFonts w:asciiTheme="majorBidi" w:hAnsiTheme="majorBidi" w:cstheme="majorBidi"/>
                            <w:sz w:val="14"/>
                            <w:szCs w:val="14"/>
                          </w:rPr>
                        </w:pPr>
                        <w:r>
                          <w:rPr>
                            <w:rFonts w:asciiTheme="majorBidi" w:hAnsiTheme="majorBidi" w:cstheme="majorBidi"/>
                            <w:sz w:val="14"/>
                            <w:szCs w:val="14"/>
                          </w:rPr>
                          <w:t>-</w:t>
                        </w:r>
                        <w:r w:rsidR="00C9735C" w:rsidRPr="00C9735C">
                          <w:rPr>
                            <w:rFonts w:asciiTheme="majorBidi" w:hAnsiTheme="majorBidi" w:cstheme="majorBidi"/>
                            <w:sz w:val="14"/>
                            <w:szCs w:val="14"/>
                          </w:rPr>
                          <w:t>the Central Transmission Utility or a State Transmission Utility notified under the Electricity Act, 2003 (36 of 2003.); or</w:t>
                        </w:r>
                      </w:p>
                      <w:p w:rsidR="00FA58D3" w:rsidRDefault="00FA58D3" w:rsidP="00C9735C">
                        <w:pPr>
                          <w:contextualSpacing/>
                          <w:rPr>
                            <w:rFonts w:asciiTheme="majorBidi" w:hAnsiTheme="majorBidi" w:cstheme="majorBidi"/>
                            <w:sz w:val="14"/>
                            <w:szCs w:val="14"/>
                          </w:rPr>
                        </w:pPr>
                        <w:r>
                          <w:rPr>
                            <w:rFonts w:asciiTheme="majorBidi" w:hAnsiTheme="majorBidi" w:cstheme="majorBidi"/>
                            <w:sz w:val="14"/>
                            <w:szCs w:val="14"/>
                          </w:rPr>
                          <w:t>-</w:t>
                        </w:r>
                        <w:r w:rsidR="00C9735C" w:rsidRPr="00C9735C">
                          <w:rPr>
                            <w:rFonts w:asciiTheme="majorBidi" w:hAnsiTheme="majorBidi" w:cstheme="majorBidi"/>
                            <w:sz w:val="14"/>
                            <w:szCs w:val="14"/>
                          </w:rPr>
                          <w:t xml:space="preserve"> </w:t>
                        </w:r>
                        <w:proofErr w:type="gramStart"/>
                        <w:r w:rsidR="00C9735C" w:rsidRPr="00C9735C">
                          <w:rPr>
                            <w:rFonts w:asciiTheme="majorBidi" w:hAnsiTheme="majorBidi" w:cstheme="majorBidi"/>
                            <w:sz w:val="14"/>
                            <w:szCs w:val="14"/>
                          </w:rPr>
                          <w:t>a</w:t>
                        </w:r>
                        <w:proofErr w:type="gramEnd"/>
                        <w:r w:rsidR="00C9735C" w:rsidRPr="00C9735C">
                          <w:rPr>
                            <w:rFonts w:asciiTheme="majorBidi" w:hAnsiTheme="majorBidi" w:cstheme="majorBidi"/>
                            <w:sz w:val="14"/>
                            <w:szCs w:val="14"/>
                          </w:rPr>
                          <w:t xml:space="preserve"> distribution or transmission licensee under the said Act, or </w:t>
                        </w:r>
                      </w:p>
                      <w:p w:rsidR="00C9735C" w:rsidRPr="00C9735C" w:rsidRDefault="00FA58D3" w:rsidP="00C9735C">
                        <w:pPr>
                          <w:contextualSpacing/>
                          <w:rPr>
                            <w:rFonts w:asciiTheme="majorBidi" w:hAnsiTheme="majorBidi" w:cstheme="majorBidi"/>
                            <w:sz w:val="14"/>
                            <w:szCs w:val="14"/>
                          </w:rPr>
                        </w:pPr>
                        <w:r>
                          <w:rPr>
                            <w:rFonts w:asciiTheme="majorBidi" w:hAnsiTheme="majorBidi" w:cstheme="majorBidi"/>
                            <w:sz w:val="14"/>
                            <w:szCs w:val="14"/>
                          </w:rPr>
                          <w:t>-</w:t>
                        </w:r>
                        <w:r w:rsidR="00C9735C" w:rsidRPr="00C9735C">
                          <w:rPr>
                            <w:rFonts w:asciiTheme="majorBidi" w:hAnsiTheme="majorBidi" w:cstheme="majorBidi"/>
                            <w:sz w:val="14"/>
                            <w:szCs w:val="14"/>
                          </w:rPr>
                          <w:t>any other entity entrusted with such function by the Central Government or, as the case may be, the State Government</w:t>
                        </w:r>
                        <w:r>
                          <w:rPr>
                            <w:rFonts w:asciiTheme="majorBidi" w:hAnsiTheme="majorBidi" w:cstheme="majorBidi"/>
                            <w:sz w:val="14"/>
                            <w:szCs w:val="14"/>
                          </w:rPr>
                          <w:t>.</w:t>
                        </w:r>
                      </w:p>
                    </w:txbxContent>
                  </v:textbox>
                </v:shape>
              </w:pict>
            </w:r>
          </w:p>
          <w:p w:rsidR="00A845A8" w:rsidRDefault="00A845A8"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C9735C" w:rsidRDefault="00C9735C" w:rsidP="008E3CD4">
            <w:pPr>
              <w:autoSpaceDE w:val="0"/>
              <w:autoSpaceDN w:val="0"/>
              <w:adjustRightInd w:val="0"/>
              <w:rPr>
                <w:rFonts w:ascii="Arial Narrow" w:hAnsi="Arial Narrow" w:cs="Arial Narrow"/>
                <w:sz w:val="18"/>
                <w:szCs w:val="18"/>
              </w:rPr>
            </w:pPr>
          </w:p>
          <w:p w:rsidR="00234AD9" w:rsidRDefault="00234AD9" w:rsidP="008E3CD4">
            <w:pPr>
              <w:autoSpaceDE w:val="0"/>
              <w:autoSpaceDN w:val="0"/>
              <w:adjustRightInd w:val="0"/>
              <w:rPr>
                <w:rFonts w:ascii="Arial Narrow" w:hAnsi="Arial Narrow" w:cs="Arial Narrow"/>
                <w:sz w:val="18"/>
                <w:szCs w:val="18"/>
              </w:rPr>
            </w:pPr>
          </w:p>
          <w:p w:rsidR="00234AD9" w:rsidRDefault="00234AD9" w:rsidP="008E3CD4">
            <w:pPr>
              <w:autoSpaceDE w:val="0"/>
              <w:autoSpaceDN w:val="0"/>
              <w:adjustRightInd w:val="0"/>
              <w:rPr>
                <w:rFonts w:ascii="Arial Narrow" w:hAnsi="Arial Narrow" w:cs="Arial Narrow"/>
                <w:sz w:val="18"/>
                <w:szCs w:val="18"/>
              </w:rPr>
            </w:pPr>
          </w:p>
          <w:p w:rsidR="00C9735C" w:rsidRPr="00316239" w:rsidRDefault="00C9735C" w:rsidP="008E3CD4">
            <w:pPr>
              <w:autoSpaceDE w:val="0"/>
              <w:autoSpaceDN w:val="0"/>
              <w:adjustRightInd w:val="0"/>
              <w:rPr>
                <w:rFonts w:ascii="Arial Narrow" w:hAnsi="Arial Narrow" w:cs="Arial Narrow"/>
                <w:sz w:val="18"/>
                <w:szCs w:val="18"/>
              </w:rPr>
            </w:pPr>
          </w:p>
        </w:tc>
      </w:tr>
      <w:tr w:rsidR="007137C9" w:rsidTr="002C1337">
        <w:tc>
          <w:tcPr>
            <w:tcW w:w="450" w:type="dxa"/>
            <w:vMerge w:val="restart"/>
          </w:tcPr>
          <w:p w:rsidR="007137C9" w:rsidRPr="002C1337" w:rsidRDefault="007137C9"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lastRenderedPageBreak/>
              <w:t>12</w:t>
            </w: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p w:rsidR="007137C9" w:rsidRPr="002C1337" w:rsidRDefault="007137C9" w:rsidP="006611B7">
            <w:pPr>
              <w:autoSpaceDE w:val="0"/>
              <w:autoSpaceDN w:val="0"/>
              <w:adjustRightInd w:val="0"/>
              <w:rPr>
                <w:rFonts w:ascii="Arial Narrow" w:hAnsi="Arial Narrow" w:cs="Arial Narrow"/>
                <w:sz w:val="16"/>
                <w:szCs w:val="16"/>
              </w:rPr>
            </w:pPr>
          </w:p>
        </w:tc>
        <w:tc>
          <w:tcPr>
            <w:tcW w:w="11160" w:type="dxa"/>
            <w:gridSpan w:val="19"/>
          </w:tcPr>
          <w:p w:rsidR="007137C9" w:rsidRPr="00316239" w:rsidRDefault="007137C9" w:rsidP="002C1337">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Services by way of–</w:t>
            </w:r>
          </w:p>
        </w:tc>
      </w:tr>
      <w:tr w:rsidR="007137C9" w:rsidTr="002C1337">
        <w:trPr>
          <w:trHeight w:val="693"/>
        </w:trPr>
        <w:tc>
          <w:tcPr>
            <w:tcW w:w="450" w:type="dxa"/>
            <w:vMerge/>
          </w:tcPr>
          <w:p w:rsidR="007137C9" w:rsidRPr="002C1337" w:rsidRDefault="007137C9" w:rsidP="006611B7">
            <w:pPr>
              <w:autoSpaceDE w:val="0"/>
              <w:autoSpaceDN w:val="0"/>
              <w:adjustRightInd w:val="0"/>
              <w:rPr>
                <w:rFonts w:ascii="Arial Narrow" w:hAnsi="Arial Narrow" w:cs="Arial Narrow"/>
                <w:sz w:val="16"/>
                <w:szCs w:val="16"/>
              </w:rPr>
            </w:pPr>
          </w:p>
        </w:tc>
        <w:tc>
          <w:tcPr>
            <w:tcW w:w="3457" w:type="dxa"/>
            <w:gridSpan w:val="5"/>
            <w:tcBorders>
              <w:bottom w:val="single" w:sz="4" w:space="0" w:color="auto"/>
            </w:tcBorders>
          </w:tcPr>
          <w:p w:rsidR="007137C9" w:rsidRPr="00316239" w:rsidRDefault="007137C9" w:rsidP="007137C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(i) pre-school education and education up to higher secondary</w:t>
            </w:r>
            <w:r>
              <w:rPr>
                <w:rFonts w:ascii="Arial Narrow" w:hAnsi="Arial Narrow" w:cs="Arial Narrow"/>
                <w:sz w:val="18"/>
                <w:szCs w:val="18"/>
              </w:rPr>
              <w:t xml:space="preserve"> </w:t>
            </w:r>
            <w:r w:rsidRPr="00316239">
              <w:rPr>
                <w:rFonts w:ascii="Arial Narrow" w:hAnsi="Arial Narrow" w:cs="Arial Narrow"/>
                <w:sz w:val="18"/>
                <w:szCs w:val="18"/>
              </w:rPr>
              <w:t>school or equivalent;</w:t>
            </w:r>
          </w:p>
        </w:tc>
        <w:tc>
          <w:tcPr>
            <w:tcW w:w="3305" w:type="dxa"/>
            <w:gridSpan w:val="8"/>
            <w:tcBorders>
              <w:bottom w:val="single" w:sz="4" w:space="0" w:color="auto"/>
            </w:tcBorders>
          </w:tcPr>
          <w:p w:rsidR="007137C9" w:rsidRPr="00316239" w:rsidRDefault="007137C9" w:rsidP="007137C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(ii) education as a part of a curriculum for obtaining a</w:t>
            </w:r>
            <w:r>
              <w:rPr>
                <w:rFonts w:ascii="Arial Narrow" w:hAnsi="Arial Narrow" w:cs="Arial Narrow"/>
                <w:sz w:val="18"/>
                <w:szCs w:val="18"/>
              </w:rPr>
              <w:t xml:space="preserve"> </w:t>
            </w:r>
            <w:r w:rsidRPr="00316239">
              <w:rPr>
                <w:rFonts w:ascii="Arial Narrow" w:hAnsi="Arial Narrow" w:cs="Arial Narrow"/>
                <w:sz w:val="18"/>
                <w:szCs w:val="18"/>
              </w:rPr>
              <w:t>qualification recognized by any law for the time being in force;</w:t>
            </w:r>
          </w:p>
        </w:tc>
        <w:tc>
          <w:tcPr>
            <w:tcW w:w="4398" w:type="dxa"/>
            <w:gridSpan w:val="6"/>
            <w:tcBorders>
              <w:bottom w:val="single" w:sz="4" w:space="0" w:color="auto"/>
            </w:tcBorders>
          </w:tcPr>
          <w:p w:rsidR="007137C9" w:rsidRPr="004D7CAB" w:rsidRDefault="007137C9" w:rsidP="004D7CAB">
            <w:pPr>
              <w:autoSpaceDE w:val="0"/>
              <w:autoSpaceDN w:val="0"/>
              <w:adjustRightInd w:val="0"/>
              <w:rPr>
                <w:rFonts w:ascii="Arial Narrow" w:hAnsi="Arial Narrow" w:cs="Arial Narrow"/>
                <w:color w:val="7030A0"/>
                <w:sz w:val="18"/>
                <w:szCs w:val="18"/>
              </w:rPr>
            </w:pPr>
            <w:r w:rsidRPr="00316239">
              <w:rPr>
                <w:rFonts w:ascii="Arial Narrow" w:hAnsi="Arial Narrow" w:cs="Arial Narrow"/>
                <w:sz w:val="18"/>
                <w:szCs w:val="18"/>
              </w:rPr>
              <w:t xml:space="preserve">(iii) education as a part of an </w:t>
            </w:r>
            <w:r w:rsidR="004D7CAB">
              <w:rPr>
                <w:rFonts w:ascii="Arial Narrow" w:hAnsi="Arial Narrow" w:cs="Arial Narrow"/>
                <w:sz w:val="18"/>
                <w:szCs w:val="18"/>
              </w:rPr>
              <w:t>A</w:t>
            </w:r>
            <w:r w:rsidRPr="004D7CAB">
              <w:rPr>
                <w:rFonts w:ascii="Arial Narrow" w:hAnsi="Arial Narrow" w:cs="Arial Narrow"/>
                <w:color w:val="7030A0"/>
                <w:sz w:val="18"/>
                <w:szCs w:val="18"/>
              </w:rPr>
              <w:t xml:space="preserve">pproved </w:t>
            </w:r>
            <w:r w:rsidR="004D7CAB">
              <w:rPr>
                <w:rFonts w:ascii="Arial Narrow" w:hAnsi="Arial Narrow" w:cs="Arial Narrow"/>
                <w:color w:val="7030A0"/>
                <w:sz w:val="18"/>
                <w:szCs w:val="18"/>
              </w:rPr>
              <w:t>V</w:t>
            </w:r>
            <w:r w:rsidRPr="004D7CAB">
              <w:rPr>
                <w:rFonts w:ascii="Arial Narrow" w:hAnsi="Arial Narrow" w:cs="Arial Narrow"/>
                <w:color w:val="7030A0"/>
                <w:sz w:val="18"/>
                <w:szCs w:val="18"/>
              </w:rPr>
              <w:t xml:space="preserve">ocational </w:t>
            </w:r>
            <w:r w:rsidR="004D7CAB">
              <w:rPr>
                <w:rFonts w:ascii="Arial Narrow" w:hAnsi="Arial Narrow" w:cs="Arial Narrow"/>
                <w:color w:val="7030A0"/>
                <w:sz w:val="18"/>
                <w:szCs w:val="18"/>
              </w:rPr>
              <w:t>E</w:t>
            </w:r>
            <w:r w:rsidRPr="004D7CAB">
              <w:rPr>
                <w:rFonts w:ascii="Arial Narrow" w:hAnsi="Arial Narrow" w:cs="Arial Narrow"/>
                <w:color w:val="7030A0"/>
                <w:sz w:val="18"/>
                <w:szCs w:val="18"/>
              </w:rPr>
              <w:t>ducation</w:t>
            </w:r>
          </w:p>
          <w:p w:rsidR="007137C9" w:rsidRPr="00316239" w:rsidRDefault="004D7CAB" w:rsidP="007137C9">
            <w:pPr>
              <w:autoSpaceDE w:val="0"/>
              <w:autoSpaceDN w:val="0"/>
              <w:adjustRightInd w:val="0"/>
              <w:rPr>
                <w:rFonts w:ascii="Arial Narrow" w:hAnsi="Arial Narrow" w:cs="Arial Narrow"/>
                <w:sz w:val="18"/>
                <w:szCs w:val="18"/>
              </w:rPr>
            </w:pPr>
            <w:r>
              <w:rPr>
                <w:rFonts w:ascii="Arial Narrow" w:hAnsi="Arial Narrow" w:cs="Arial Narrow"/>
                <w:color w:val="7030A0"/>
                <w:sz w:val="18"/>
                <w:szCs w:val="18"/>
              </w:rPr>
              <w:t>C</w:t>
            </w:r>
            <w:r w:rsidR="007137C9" w:rsidRPr="004D7CAB">
              <w:rPr>
                <w:rFonts w:ascii="Arial Narrow" w:hAnsi="Arial Narrow" w:cs="Arial Narrow"/>
                <w:color w:val="7030A0"/>
                <w:sz w:val="18"/>
                <w:szCs w:val="18"/>
              </w:rPr>
              <w:t>ourse</w:t>
            </w:r>
            <w:r w:rsidR="007137C9" w:rsidRPr="00316239">
              <w:rPr>
                <w:rFonts w:ascii="Arial Narrow" w:hAnsi="Arial Narrow" w:cs="Arial Narrow"/>
                <w:sz w:val="18"/>
                <w:szCs w:val="18"/>
              </w:rPr>
              <w:t>.</w:t>
            </w:r>
          </w:p>
        </w:tc>
      </w:tr>
      <w:tr w:rsidR="007137C9" w:rsidTr="002C1337">
        <w:trPr>
          <w:trHeight w:val="1682"/>
        </w:trPr>
        <w:tc>
          <w:tcPr>
            <w:tcW w:w="450" w:type="dxa"/>
            <w:vMerge/>
          </w:tcPr>
          <w:p w:rsidR="007137C9" w:rsidRPr="002C1337" w:rsidRDefault="007137C9" w:rsidP="006611B7">
            <w:pPr>
              <w:autoSpaceDE w:val="0"/>
              <w:autoSpaceDN w:val="0"/>
              <w:adjustRightInd w:val="0"/>
              <w:rPr>
                <w:rFonts w:ascii="Arial Narrow" w:hAnsi="Arial Narrow" w:cs="Arial Narrow"/>
                <w:sz w:val="16"/>
                <w:szCs w:val="16"/>
              </w:rPr>
            </w:pPr>
          </w:p>
        </w:tc>
        <w:tc>
          <w:tcPr>
            <w:tcW w:w="11160" w:type="dxa"/>
            <w:gridSpan w:val="19"/>
            <w:tcBorders>
              <w:top w:val="single" w:sz="4" w:space="0" w:color="auto"/>
              <w:bottom w:val="single" w:sz="4" w:space="0" w:color="auto"/>
            </w:tcBorders>
          </w:tcPr>
          <w:p w:rsidR="007137C9" w:rsidRDefault="009B06F7" w:rsidP="007137C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2" type="#_x0000_t202" style="position:absolute;margin-left:.55pt;margin-top:4.75pt;width:547.2pt;height:75.1pt;z-index:251671552;mso-position-horizontal-relative:text;mso-position-vertical-relative:text">
                  <v:textbox>
                    <w:txbxContent>
                      <w:p w:rsidR="007137C9" w:rsidRPr="007137C9" w:rsidRDefault="007137C9" w:rsidP="004D7CAB">
                        <w:pPr>
                          <w:pStyle w:val="Default"/>
                          <w:rPr>
                            <w:rFonts w:asciiTheme="majorBidi" w:hAnsiTheme="majorBidi" w:cstheme="majorBidi"/>
                            <w:sz w:val="16"/>
                            <w:szCs w:val="16"/>
                          </w:rPr>
                        </w:pPr>
                        <w:r w:rsidRPr="007137C9">
                          <w:rPr>
                            <w:rFonts w:asciiTheme="majorBidi" w:hAnsiTheme="majorBidi" w:cstheme="majorBidi"/>
                            <w:b/>
                            <w:bCs/>
                            <w:sz w:val="16"/>
                            <w:szCs w:val="16"/>
                          </w:rPr>
                          <w:t>"</w:t>
                        </w:r>
                        <w:r w:rsidR="004D7CAB">
                          <w:rPr>
                            <w:rFonts w:asciiTheme="majorBidi" w:hAnsiTheme="majorBidi" w:cstheme="majorBidi"/>
                            <w:b/>
                            <w:bCs/>
                            <w:sz w:val="16"/>
                            <w:szCs w:val="16"/>
                          </w:rPr>
                          <w:t>A</w:t>
                        </w:r>
                        <w:r w:rsidRPr="007137C9">
                          <w:rPr>
                            <w:rFonts w:asciiTheme="majorBidi" w:hAnsiTheme="majorBidi" w:cstheme="majorBidi"/>
                            <w:b/>
                            <w:bCs/>
                            <w:sz w:val="16"/>
                            <w:szCs w:val="16"/>
                          </w:rPr>
                          <w:t xml:space="preserve">pproved </w:t>
                        </w:r>
                        <w:r w:rsidR="004D7CAB">
                          <w:rPr>
                            <w:rFonts w:asciiTheme="majorBidi" w:hAnsiTheme="majorBidi" w:cstheme="majorBidi"/>
                            <w:b/>
                            <w:bCs/>
                            <w:sz w:val="16"/>
                            <w:szCs w:val="16"/>
                          </w:rPr>
                          <w:t>V</w:t>
                        </w:r>
                        <w:r w:rsidRPr="007137C9">
                          <w:rPr>
                            <w:rFonts w:asciiTheme="majorBidi" w:hAnsiTheme="majorBidi" w:cstheme="majorBidi"/>
                            <w:b/>
                            <w:bCs/>
                            <w:sz w:val="16"/>
                            <w:szCs w:val="16"/>
                          </w:rPr>
                          <w:t xml:space="preserve">ocational </w:t>
                        </w:r>
                        <w:r w:rsidR="004D7CAB">
                          <w:rPr>
                            <w:rFonts w:asciiTheme="majorBidi" w:hAnsiTheme="majorBidi" w:cstheme="majorBidi"/>
                            <w:b/>
                            <w:bCs/>
                            <w:sz w:val="16"/>
                            <w:szCs w:val="16"/>
                          </w:rPr>
                          <w:t>E</w:t>
                        </w:r>
                        <w:r w:rsidRPr="007137C9">
                          <w:rPr>
                            <w:rFonts w:asciiTheme="majorBidi" w:hAnsiTheme="majorBidi" w:cstheme="majorBidi"/>
                            <w:b/>
                            <w:bCs/>
                            <w:sz w:val="16"/>
                            <w:szCs w:val="16"/>
                          </w:rPr>
                          <w:t xml:space="preserve">ducation </w:t>
                        </w:r>
                        <w:r w:rsidR="004D7CAB">
                          <w:rPr>
                            <w:rFonts w:asciiTheme="majorBidi" w:hAnsiTheme="majorBidi" w:cstheme="majorBidi"/>
                            <w:b/>
                            <w:bCs/>
                            <w:sz w:val="16"/>
                            <w:szCs w:val="16"/>
                          </w:rPr>
                          <w:t>C</w:t>
                        </w:r>
                        <w:r w:rsidRPr="007137C9">
                          <w:rPr>
                            <w:rFonts w:asciiTheme="majorBidi" w:hAnsiTheme="majorBidi" w:cstheme="majorBidi"/>
                            <w:b/>
                            <w:bCs/>
                            <w:sz w:val="16"/>
                            <w:szCs w:val="16"/>
                          </w:rPr>
                          <w:t xml:space="preserve">ourse" </w:t>
                        </w:r>
                        <w:r w:rsidRPr="007137C9">
                          <w:rPr>
                            <w:rFonts w:asciiTheme="majorBidi" w:hAnsiTheme="majorBidi" w:cstheme="majorBidi"/>
                            <w:sz w:val="16"/>
                            <w:szCs w:val="16"/>
                          </w:rPr>
                          <w:t xml:space="preserve">means,- </w:t>
                        </w:r>
                      </w:p>
                      <w:p w:rsidR="007137C9" w:rsidRPr="007137C9" w:rsidRDefault="007137C9" w:rsidP="007137C9">
                        <w:pPr>
                          <w:pStyle w:val="Default"/>
                          <w:rPr>
                            <w:rFonts w:asciiTheme="majorBidi" w:hAnsiTheme="majorBidi" w:cstheme="majorBidi"/>
                            <w:sz w:val="16"/>
                            <w:szCs w:val="16"/>
                          </w:rPr>
                        </w:pPr>
                        <w:r w:rsidRPr="007137C9">
                          <w:rPr>
                            <w:rFonts w:asciiTheme="majorBidi" w:hAnsiTheme="majorBidi" w:cstheme="majorBidi"/>
                            <w:sz w:val="16"/>
                            <w:szCs w:val="16"/>
                          </w:rPr>
                          <w:t>(</w:t>
                        </w:r>
                        <w:r w:rsidRPr="007137C9">
                          <w:rPr>
                            <w:rFonts w:asciiTheme="majorBidi" w:hAnsiTheme="majorBidi" w:cstheme="majorBidi"/>
                            <w:i/>
                            <w:iCs/>
                            <w:sz w:val="16"/>
                            <w:szCs w:val="16"/>
                          </w:rPr>
                          <w:t>i</w:t>
                        </w:r>
                        <w:r w:rsidRPr="007137C9">
                          <w:rPr>
                            <w:rFonts w:asciiTheme="majorBidi" w:hAnsiTheme="majorBidi" w:cstheme="majorBidi"/>
                            <w:sz w:val="16"/>
                            <w:szCs w:val="16"/>
                          </w:rPr>
                          <w:t xml:space="preserve">) a course run by an industrial training institute or an industrial training centre affiliated to the National Council for Vocational Training offering courses in designated trades notified under the Apprentices Act, 1961 (52 of 1961.); or </w:t>
                        </w:r>
                      </w:p>
                      <w:p w:rsidR="007137C9" w:rsidRPr="007137C9" w:rsidRDefault="007137C9" w:rsidP="004D7CAB">
                        <w:pPr>
                          <w:pStyle w:val="Default"/>
                          <w:rPr>
                            <w:rFonts w:asciiTheme="majorBidi" w:hAnsiTheme="majorBidi" w:cstheme="majorBidi"/>
                            <w:sz w:val="16"/>
                            <w:szCs w:val="16"/>
                          </w:rPr>
                        </w:pPr>
                        <w:r w:rsidRPr="007137C9">
                          <w:rPr>
                            <w:rFonts w:asciiTheme="majorBidi" w:hAnsiTheme="majorBidi" w:cstheme="majorBidi"/>
                            <w:sz w:val="16"/>
                            <w:szCs w:val="16"/>
                          </w:rPr>
                          <w:t>(</w:t>
                        </w:r>
                        <w:r w:rsidRPr="007137C9">
                          <w:rPr>
                            <w:rFonts w:asciiTheme="majorBidi" w:hAnsiTheme="majorBidi" w:cstheme="majorBidi"/>
                            <w:i/>
                            <w:iCs/>
                            <w:sz w:val="16"/>
                            <w:szCs w:val="16"/>
                          </w:rPr>
                          <w:t>ii</w:t>
                        </w:r>
                        <w:r w:rsidRPr="007137C9">
                          <w:rPr>
                            <w:rFonts w:asciiTheme="majorBidi" w:hAnsiTheme="majorBidi" w:cstheme="majorBidi"/>
                            <w:sz w:val="16"/>
                            <w:szCs w:val="16"/>
                          </w:rPr>
                          <w:t>) a Modular Employable Skill Course, approved by the National Council of Vocational Training or State Council for Vocational Training</w:t>
                        </w:r>
                        <w:r w:rsidR="004D7CAB" w:rsidRPr="004D7CAB">
                          <w:rPr>
                            <w:rFonts w:asciiTheme="majorBidi" w:hAnsiTheme="majorBidi" w:cstheme="majorBidi"/>
                            <w:color w:val="008000"/>
                            <w:sz w:val="16"/>
                            <w:szCs w:val="16"/>
                          </w:rPr>
                          <w:t>*</w:t>
                        </w:r>
                        <w:r w:rsidRPr="007137C9">
                          <w:rPr>
                            <w:rFonts w:asciiTheme="majorBidi" w:hAnsiTheme="majorBidi" w:cstheme="majorBidi"/>
                            <w:sz w:val="16"/>
                            <w:szCs w:val="16"/>
                          </w:rPr>
                          <w:t xml:space="preserve">, run by a person registered with the Directorate General of Employment and Training, Union Ministry of Labour and Employment; or </w:t>
                        </w:r>
                      </w:p>
                      <w:p w:rsidR="007137C9" w:rsidRDefault="004D7CAB" w:rsidP="004D7CAB">
                        <w:pPr>
                          <w:contextualSpacing/>
                          <w:rPr>
                            <w:rFonts w:asciiTheme="majorBidi" w:hAnsiTheme="majorBidi" w:cstheme="majorBidi"/>
                            <w:sz w:val="16"/>
                            <w:szCs w:val="16"/>
                          </w:rPr>
                        </w:pPr>
                        <w:r w:rsidRPr="007137C9">
                          <w:rPr>
                            <w:rFonts w:asciiTheme="majorBidi" w:hAnsiTheme="majorBidi" w:cstheme="majorBidi"/>
                            <w:sz w:val="16"/>
                            <w:szCs w:val="16"/>
                          </w:rPr>
                          <w:t xml:space="preserve"> </w:t>
                        </w:r>
                        <w:r w:rsidR="007137C9" w:rsidRPr="007137C9">
                          <w:rPr>
                            <w:rFonts w:asciiTheme="majorBidi" w:hAnsiTheme="majorBidi" w:cstheme="majorBidi"/>
                            <w:sz w:val="16"/>
                            <w:szCs w:val="16"/>
                          </w:rPr>
                          <w:t>(</w:t>
                        </w:r>
                        <w:r w:rsidR="007137C9" w:rsidRPr="007137C9">
                          <w:rPr>
                            <w:rFonts w:asciiTheme="majorBidi" w:hAnsiTheme="majorBidi" w:cstheme="majorBidi"/>
                            <w:i/>
                            <w:iCs/>
                            <w:sz w:val="16"/>
                            <w:szCs w:val="16"/>
                          </w:rPr>
                          <w:t>iii</w:t>
                        </w:r>
                        <w:r w:rsidR="007137C9" w:rsidRPr="007137C9">
                          <w:rPr>
                            <w:rFonts w:asciiTheme="majorBidi" w:hAnsiTheme="majorBidi" w:cstheme="majorBidi"/>
                            <w:sz w:val="16"/>
                            <w:szCs w:val="16"/>
                          </w:rPr>
                          <w:t xml:space="preserve">) </w:t>
                        </w:r>
                        <w:proofErr w:type="gramStart"/>
                        <w:r w:rsidR="007137C9" w:rsidRPr="007137C9">
                          <w:rPr>
                            <w:rFonts w:asciiTheme="majorBidi" w:hAnsiTheme="majorBidi" w:cstheme="majorBidi"/>
                            <w:sz w:val="16"/>
                            <w:szCs w:val="16"/>
                          </w:rPr>
                          <w:t>a</w:t>
                        </w:r>
                        <w:proofErr w:type="gramEnd"/>
                        <w:r w:rsidR="007137C9" w:rsidRPr="007137C9">
                          <w:rPr>
                            <w:rFonts w:asciiTheme="majorBidi" w:hAnsiTheme="majorBidi" w:cstheme="majorBidi"/>
                            <w:sz w:val="16"/>
                            <w:szCs w:val="16"/>
                          </w:rPr>
                          <w:t xml:space="preserve"> course run by an institute affiliated to the National Skill Development Corporation set up by the Government of India;</w:t>
                        </w:r>
                      </w:p>
                      <w:p w:rsidR="004D7CAB" w:rsidRPr="004D7CAB" w:rsidRDefault="004D7CAB" w:rsidP="004D7CAB">
                        <w:pPr>
                          <w:contextualSpacing/>
                          <w:rPr>
                            <w:rFonts w:asciiTheme="majorBidi" w:hAnsiTheme="majorBidi" w:cstheme="majorBidi"/>
                            <w:sz w:val="16"/>
                            <w:szCs w:val="16"/>
                          </w:rPr>
                        </w:pPr>
                        <w:r w:rsidRPr="004D7CAB">
                          <w:rPr>
                            <w:rFonts w:asciiTheme="majorBidi" w:hAnsiTheme="majorBidi" w:cstheme="majorBidi"/>
                            <w:color w:val="008000"/>
                            <w:sz w:val="16"/>
                            <w:szCs w:val="16"/>
                          </w:rPr>
                          <w:t>*</w:t>
                        </w:r>
                        <w:r w:rsidRPr="004D7CAB">
                          <w:rPr>
                            <w:rFonts w:asciiTheme="majorBidi" w:hAnsiTheme="majorBidi" w:cstheme="majorBidi"/>
                            <w:sz w:val="16"/>
                            <w:szCs w:val="16"/>
                          </w:rPr>
                          <w:t>Applicable from the date of Presidential Assent</w:t>
                        </w:r>
                      </w:p>
                    </w:txbxContent>
                  </v:textbox>
                </v:shape>
              </w:pict>
            </w: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2C1337" w:rsidRDefault="002C1337" w:rsidP="007137C9">
            <w:pPr>
              <w:autoSpaceDE w:val="0"/>
              <w:autoSpaceDN w:val="0"/>
              <w:adjustRightInd w:val="0"/>
              <w:rPr>
                <w:rFonts w:ascii="Arial Narrow" w:hAnsi="Arial Narrow" w:cs="Arial Narrow"/>
                <w:sz w:val="18"/>
                <w:szCs w:val="18"/>
              </w:rPr>
            </w:pPr>
          </w:p>
          <w:p w:rsidR="002C1337" w:rsidRDefault="002C1337" w:rsidP="007137C9">
            <w:pPr>
              <w:autoSpaceDE w:val="0"/>
              <w:autoSpaceDN w:val="0"/>
              <w:adjustRightInd w:val="0"/>
              <w:rPr>
                <w:rFonts w:ascii="Arial Narrow" w:hAnsi="Arial Narrow" w:cs="Arial Narrow"/>
                <w:sz w:val="18"/>
                <w:szCs w:val="18"/>
              </w:rPr>
            </w:pPr>
          </w:p>
          <w:p w:rsidR="002C1337" w:rsidRPr="00316239" w:rsidRDefault="002C1337" w:rsidP="007137C9">
            <w:pPr>
              <w:autoSpaceDE w:val="0"/>
              <w:autoSpaceDN w:val="0"/>
              <w:adjustRightInd w:val="0"/>
              <w:rPr>
                <w:rFonts w:ascii="Arial Narrow" w:hAnsi="Arial Narrow" w:cs="Arial Narrow"/>
                <w:sz w:val="18"/>
                <w:szCs w:val="18"/>
              </w:rPr>
            </w:pPr>
          </w:p>
        </w:tc>
      </w:tr>
      <w:tr w:rsidR="008E3CD4" w:rsidTr="002C1337">
        <w:tc>
          <w:tcPr>
            <w:tcW w:w="450" w:type="dxa"/>
          </w:tcPr>
          <w:p w:rsidR="008E3CD4" w:rsidRPr="002C1337" w:rsidRDefault="008E3CD4" w:rsidP="00A845A8">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w:t>
            </w:r>
            <w:r w:rsidR="00A845A8" w:rsidRPr="002C1337">
              <w:rPr>
                <w:rFonts w:ascii="Arial Narrow" w:hAnsi="Arial Narrow" w:cs="Arial Narrow"/>
                <w:sz w:val="16"/>
                <w:szCs w:val="16"/>
              </w:rPr>
              <w:t>3</w:t>
            </w:r>
          </w:p>
        </w:tc>
        <w:tc>
          <w:tcPr>
            <w:tcW w:w="11160" w:type="dxa"/>
            <w:gridSpan w:val="19"/>
          </w:tcPr>
          <w:p w:rsidR="00A845A8" w:rsidRDefault="00A845A8" w:rsidP="007137C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Services by way of </w:t>
            </w:r>
            <w:r w:rsidR="007137C9">
              <w:rPr>
                <w:rFonts w:ascii="Arial Narrow" w:hAnsi="Arial Narrow" w:cs="Arial Narrow"/>
                <w:sz w:val="18"/>
                <w:szCs w:val="18"/>
              </w:rPr>
              <w:t>R</w:t>
            </w:r>
            <w:r w:rsidRPr="007137C9">
              <w:rPr>
                <w:rFonts w:ascii="Arial Narrow" w:hAnsi="Arial Narrow" w:cs="Arial Narrow"/>
                <w:color w:val="7030A0"/>
                <w:sz w:val="18"/>
                <w:szCs w:val="18"/>
              </w:rPr>
              <w:t>enting</w:t>
            </w:r>
            <w:r w:rsidRPr="00316239">
              <w:rPr>
                <w:rFonts w:ascii="Arial Narrow" w:hAnsi="Arial Narrow" w:cs="Arial Narrow"/>
                <w:sz w:val="18"/>
                <w:szCs w:val="18"/>
              </w:rPr>
              <w:t xml:space="preserve"> of residential dwelling for use as</w:t>
            </w:r>
            <w:r w:rsidR="007137C9">
              <w:rPr>
                <w:rFonts w:ascii="Arial Narrow" w:hAnsi="Arial Narrow" w:cs="Arial Narrow"/>
                <w:sz w:val="18"/>
                <w:szCs w:val="18"/>
              </w:rPr>
              <w:t xml:space="preserve"> </w:t>
            </w:r>
            <w:r w:rsidRPr="00316239">
              <w:rPr>
                <w:rFonts w:ascii="Arial Narrow" w:hAnsi="Arial Narrow" w:cs="Arial Narrow"/>
                <w:sz w:val="18"/>
                <w:szCs w:val="18"/>
              </w:rPr>
              <w:t>residence;</w:t>
            </w:r>
          </w:p>
          <w:p w:rsidR="007137C9" w:rsidRDefault="009B06F7" w:rsidP="007137C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0" type="#_x0000_t202" style="position:absolute;margin-left:1.1pt;margin-top:5.45pt;width:548.35pt;height:40.35pt;z-index:251670528">
                  <v:textbox style="mso-next-textbox:#_x0000_s1040">
                    <w:txbxContent>
                      <w:p w:rsidR="007137C9" w:rsidRPr="007137C9" w:rsidRDefault="007137C9" w:rsidP="007137C9">
                        <w:pPr>
                          <w:jc w:val="both"/>
                          <w:rPr>
                            <w:rFonts w:asciiTheme="majorBidi" w:hAnsiTheme="majorBidi" w:cstheme="majorBidi"/>
                            <w:sz w:val="16"/>
                            <w:szCs w:val="16"/>
                          </w:rPr>
                        </w:pPr>
                        <w:r w:rsidRPr="007137C9">
                          <w:rPr>
                            <w:rFonts w:asciiTheme="majorBidi" w:hAnsiTheme="majorBidi" w:cstheme="majorBidi"/>
                            <w:b/>
                            <w:bCs/>
                            <w:sz w:val="16"/>
                            <w:szCs w:val="16"/>
                          </w:rPr>
                          <w:t xml:space="preserve">"renting" </w:t>
                        </w:r>
                        <w:r w:rsidRPr="007137C9">
                          <w:rPr>
                            <w:rFonts w:asciiTheme="majorBidi" w:hAnsiTheme="majorBidi" w:cstheme="majorBidi"/>
                            <w:sz w:val="16"/>
                            <w:szCs w:val="16"/>
                          </w:rPr>
                          <w:t>means allowing, permitting or granting access, entry, occupation, use or any such facility, wholly or partly, in an immovable property, with or without the transfer of possession or control of the said immovable property and includes letting, leasing, licensing or other similar arrangements in respect of immovable property</w:t>
                        </w:r>
                      </w:p>
                    </w:txbxContent>
                  </v:textbox>
                </v:shape>
              </w:pict>
            </w: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7137C9" w:rsidRDefault="007137C9" w:rsidP="007137C9">
            <w:pPr>
              <w:autoSpaceDE w:val="0"/>
              <w:autoSpaceDN w:val="0"/>
              <w:adjustRightInd w:val="0"/>
              <w:rPr>
                <w:rFonts w:ascii="Arial Narrow" w:hAnsi="Arial Narrow" w:cs="Arial Narrow"/>
                <w:sz w:val="18"/>
                <w:szCs w:val="18"/>
              </w:rPr>
            </w:pPr>
          </w:p>
          <w:p w:rsidR="008E3CD4" w:rsidRPr="00316239" w:rsidRDefault="008E3CD4" w:rsidP="008E3CD4">
            <w:pPr>
              <w:autoSpaceDE w:val="0"/>
              <w:autoSpaceDN w:val="0"/>
              <w:adjustRightInd w:val="0"/>
              <w:rPr>
                <w:rFonts w:ascii="Arial Narrow" w:hAnsi="Arial Narrow" w:cs="Arial Narrow"/>
                <w:sz w:val="18"/>
                <w:szCs w:val="18"/>
              </w:rPr>
            </w:pPr>
          </w:p>
        </w:tc>
      </w:tr>
      <w:tr w:rsidR="007F3E79" w:rsidTr="002C1337">
        <w:tc>
          <w:tcPr>
            <w:tcW w:w="450" w:type="dxa"/>
            <w:vMerge w:val="restart"/>
          </w:tcPr>
          <w:p w:rsidR="007F3E79" w:rsidRPr="002C1337" w:rsidRDefault="007F3E79"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14</w:t>
            </w:r>
          </w:p>
          <w:p w:rsidR="007F3E79" w:rsidRPr="002C1337" w:rsidRDefault="007F3E79" w:rsidP="006611B7">
            <w:pPr>
              <w:autoSpaceDE w:val="0"/>
              <w:autoSpaceDN w:val="0"/>
              <w:adjustRightInd w:val="0"/>
              <w:rPr>
                <w:rFonts w:ascii="Arial Narrow" w:hAnsi="Arial Narrow" w:cs="Arial Narrow"/>
                <w:sz w:val="16"/>
                <w:szCs w:val="16"/>
              </w:rPr>
            </w:pPr>
          </w:p>
        </w:tc>
        <w:tc>
          <w:tcPr>
            <w:tcW w:w="11160" w:type="dxa"/>
            <w:gridSpan w:val="19"/>
          </w:tcPr>
          <w:p w:rsidR="007F3E79" w:rsidRPr="00316239" w:rsidRDefault="007F3E79" w:rsidP="00A845A8">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Services by way of –</w:t>
            </w:r>
          </w:p>
          <w:p w:rsidR="007F3E79" w:rsidRPr="00316239" w:rsidRDefault="007F3E79" w:rsidP="008E3CD4">
            <w:pPr>
              <w:autoSpaceDE w:val="0"/>
              <w:autoSpaceDN w:val="0"/>
              <w:adjustRightInd w:val="0"/>
              <w:rPr>
                <w:rFonts w:ascii="Arial Narrow" w:hAnsi="Arial Narrow" w:cs="Arial Narrow"/>
                <w:sz w:val="18"/>
                <w:szCs w:val="18"/>
              </w:rPr>
            </w:pPr>
          </w:p>
        </w:tc>
      </w:tr>
      <w:tr w:rsidR="007F3E79" w:rsidTr="002C1337">
        <w:trPr>
          <w:trHeight w:val="484"/>
        </w:trPr>
        <w:tc>
          <w:tcPr>
            <w:tcW w:w="450" w:type="dxa"/>
            <w:vMerge/>
          </w:tcPr>
          <w:p w:rsidR="007F3E79" w:rsidRPr="002C1337" w:rsidRDefault="007F3E79" w:rsidP="006611B7">
            <w:pPr>
              <w:autoSpaceDE w:val="0"/>
              <w:autoSpaceDN w:val="0"/>
              <w:adjustRightInd w:val="0"/>
              <w:rPr>
                <w:rFonts w:ascii="Arial Narrow" w:hAnsi="Arial Narrow" w:cs="Arial Narrow"/>
                <w:sz w:val="16"/>
                <w:szCs w:val="16"/>
              </w:rPr>
            </w:pPr>
          </w:p>
        </w:tc>
        <w:tc>
          <w:tcPr>
            <w:tcW w:w="4770" w:type="dxa"/>
            <w:gridSpan w:val="7"/>
            <w:tcBorders>
              <w:bottom w:val="single" w:sz="4" w:space="0" w:color="auto"/>
            </w:tcBorders>
          </w:tcPr>
          <w:p w:rsidR="007F3E79" w:rsidRPr="00316239" w:rsidRDefault="007F3E79" w:rsidP="00A845A8">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(i) extending deposits, loans or advances insofar as the</w:t>
            </w:r>
          </w:p>
          <w:p w:rsidR="007F3E79" w:rsidRPr="00316239" w:rsidRDefault="007F3E79" w:rsidP="00A845A8">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consideration is represented by way of </w:t>
            </w:r>
            <w:r w:rsidRPr="007F3E79">
              <w:rPr>
                <w:rFonts w:ascii="Arial Narrow" w:hAnsi="Arial Narrow" w:cs="Arial Narrow"/>
                <w:b/>
                <w:bCs/>
                <w:color w:val="7030A0"/>
                <w:sz w:val="18"/>
                <w:szCs w:val="18"/>
              </w:rPr>
              <w:t>interest</w:t>
            </w:r>
            <w:r w:rsidRPr="00316239">
              <w:rPr>
                <w:rFonts w:ascii="Arial Narrow" w:hAnsi="Arial Narrow" w:cs="Arial Narrow"/>
                <w:sz w:val="18"/>
                <w:szCs w:val="18"/>
              </w:rPr>
              <w:t xml:space="preserve"> or discount;</w:t>
            </w:r>
          </w:p>
        </w:tc>
        <w:tc>
          <w:tcPr>
            <w:tcW w:w="6390" w:type="dxa"/>
            <w:gridSpan w:val="12"/>
            <w:tcBorders>
              <w:bottom w:val="single" w:sz="4" w:space="0" w:color="auto"/>
            </w:tcBorders>
          </w:tcPr>
          <w:p w:rsidR="007F3E79" w:rsidRPr="00316239" w:rsidRDefault="007F3E79" w:rsidP="007F3E7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(ii) inter se sale or purchase of foreign currency amongst banks</w:t>
            </w:r>
            <w:r>
              <w:rPr>
                <w:rFonts w:ascii="Arial Narrow" w:hAnsi="Arial Narrow" w:cs="Arial Narrow"/>
                <w:sz w:val="18"/>
                <w:szCs w:val="18"/>
              </w:rPr>
              <w:t xml:space="preserve"> </w:t>
            </w:r>
            <w:r w:rsidRPr="00316239">
              <w:rPr>
                <w:rFonts w:ascii="Arial Narrow" w:hAnsi="Arial Narrow" w:cs="Arial Narrow"/>
                <w:sz w:val="18"/>
                <w:szCs w:val="18"/>
              </w:rPr>
              <w:t>or authorized dealers of foreign exchange or amongst banks</w:t>
            </w:r>
            <w:r>
              <w:rPr>
                <w:rFonts w:ascii="Arial Narrow" w:hAnsi="Arial Narrow" w:cs="Arial Narrow"/>
                <w:sz w:val="18"/>
                <w:szCs w:val="18"/>
              </w:rPr>
              <w:t xml:space="preserve"> </w:t>
            </w:r>
            <w:r w:rsidRPr="00316239">
              <w:rPr>
                <w:rFonts w:ascii="Arial Narrow" w:hAnsi="Arial Narrow" w:cs="Arial Narrow"/>
                <w:sz w:val="18"/>
                <w:szCs w:val="18"/>
              </w:rPr>
              <w:t>and such dealers;</w:t>
            </w:r>
          </w:p>
        </w:tc>
      </w:tr>
      <w:tr w:rsidR="007F3E79" w:rsidTr="002C1337">
        <w:trPr>
          <w:trHeight w:val="791"/>
        </w:trPr>
        <w:tc>
          <w:tcPr>
            <w:tcW w:w="450" w:type="dxa"/>
            <w:vMerge/>
          </w:tcPr>
          <w:p w:rsidR="007F3E79" w:rsidRPr="002C1337" w:rsidRDefault="007F3E79" w:rsidP="006611B7">
            <w:pPr>
              <w:autoSpaceDE w:val="0"/>
              <w:autoSpaceDN w:val="0"/>
              <w:adjustRightInd w:val="0"/>
              <w:rPr>
                <w:rFonts w:ascii="Arial Narrow" w:hAnsi="Arial Narrow" w:cs="Arial Narrow"/>
                <w:sz w:val="16"/>
                <w:szCs w:val="16"/>
              </w:rPr>
            </w:pPr>
          </w:p>
        </w:tc>
        <w:tc>
          <w:tcPr>
            <w:tcW w:w="11160" w:type="dxa"/>
            <w:gridSpan w:val="19"/>
            <w:tcBorders>
              <w:top w:val="single" w:sz="4" w:space="0" w:color="auto"/>
            </w:tcBorders>
          </w:tcPr>
          <w:p w:rsidR="007F3E79" w:rsidRDefault="009B06F7" w:rsidP="008E3CD4">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3" type="#_x0000_t202" style="position:absolute;margin-left:1.1pt;margin-top:5.35pt;width:542.6pt;height:25.95pt;z-index:251672576;mso-position-horizontal-relative:text;mso-position-vertical-relative:text">
                  <v:textbox>
                    <w:txbxContent>
                      <w:p w:rsidR="007F3E79" w:rsidRPr="007F3E79" w:rsidRDefault="007F3E79">
                        <w:pPr>
                          <w:rPr>
                            <w:rFonts w:asciiTheme="majorBidi" w:hAnsiTheme="majorBidi" w:cstheme="majorBidi"/>
                            <w:sz w:val="16"/>
                            <w:szCs w:val="16"/>
                          </w:rPr>
                        </w:pPr>
                        <w:r w:rsidRPr="007F3E79">
                          <w:rPr>
                            <w:rFonts w:asciiTheme="majorBidi" w:hAnsiTheme="majorBidi" w:cstheme="majorBidi"/>
                            <w:b/>
                            <w:bCs/>
                            <w:sz w:val="16"/>
                            <w:szCs w:val="16"/>
                          </w:rPr>
                          <w:t xml:space="preserve">"interest" </w:t>
                        </w:r>
                        <w:r w:rsidRPr="007F3E79">
                          <w:rPr>
                            <w:rFonts w:asciiTheme="majorBidi" w:hAnsiTheme="majorBidi" w:cstheme="majorBidi"/>
                            <w:sz w:val="16"/>
                            <w:szCs w:val="16"/>
                          </w:rPr>
                          <w:t xml:space="preserve">means interest payable in any manner in respect of any moneys borrowed or debt incurred (including a deposit, claim or other similar right or obligation) but does not include any service fee or other charges in respect of the moneys borrowed or debt incurred or in respect of any credit facility which has been </w:t>
                        </w:r>
                        <w:r>
                          <w:rPr>
                            <w:rFonts w:asciiTheme="majorBidi" w:hAnsiTheme="majorBidi" w:cstheme="majorBidi"/>
                            <w:sz w:val="16"/>
                            <w:szCs w:val="16"/>
                          </w:rPr>
                          <w:t>utilized.</w:t>
                        </w:r>
                      </w:p>
                    </w:txbxContent>
                  </v:textbox>
                </v:shape>
              </w:pict>
            </w:r>
          </w:p>
          <w:p w:rsidR="007F3E79" w:rsidRDefault="007F3E79" w:rsidP="008E3CD4">
            <w:pPr>
              <w:autoSpaceDE w:val="0"/>
              <w:autoSpaceDN w:val="0"/>
              <w:adjustRightInd w:val="0"/>
              <w:rPr>
                <w:rFonts w:ascii="Arial Narrow" w:hAnsi="Arial Narrow" w:cs="Arial Narrow"/>
                <w:sz w:val="18"/>
                <w:szCs w:val="18"/>
              </w:rPr>
            </w:pPr>
          </w:p>
          <w:p w:rsidR="007F3E79" w:rsidRDefault="007F3E79" w:rsidP="008E3CD4">
            <w:pPr>
              <w:autoSpaceDE w:val="0"/>
              <w:autoSpaceDN w:val="0"/>
              <w:adjustRightInd w:val="0"/>
              <w:rPr>
                <w:rFonts w:ascii="Arial Narrow" w:hAnsi="Arial Narrow" w:cs="Arial Narrow"/>
                <w:sz w:val="18"/>
                <w:szCs w:val="18"/>
              </w:rPr>
            </w:pPr>
          </w:p>
          <w:p w:rsidR="007F3E79" w:rsidRPr="00316239" w:rsidRDefault="007F3E79" w:rsidP="008E3CD4">
            <w:pPr>
              <w:autoSpaceDE w:val="0"/>
              <w:autoSpaceDN w:val="0"/>
              <w:adjustRightInd w:val="0"/>
              <w:rPr>
                <w:rFonts w:ascii="Arial Narrow" w:hAnsi="Arial Narrow" w:cs="Arial Narrow"/>
                <w:sz w:val="18"/>
                <w:szCs w:val="18"/>
              </w:rPr>
            </w:pPr>
          </w:p>
        </w:tc>
      </w:tr>
      <w:tr w:rsidR="00A845A8" w:rsidTr="002C1337">
        <w:tc>
          <w:tcPr>
            <w:tcW w:w="450" w:type="dxa"/>
            <w:vMerge w:val="restart"/>
          </w:tcPr>
          <w:p w:rsidR="00A845A8" w:rsidRPr="002C1337" w:rsidRDefault="00A845A8"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15</w:t>
            </w:r>
          </w:p>
          <w:p w:rsidR="00A845A8" w:rsidRPr="002C1337" w:rsidRDefault="00A845A8" w:rsidP="00A845A8">
            <w:pPr>
              <w:autoSpaceDE w:val="0"/>
              <w:autoSpaceDN w:val="0"/>
              <w:adjustRightInd w:val="0"/>
              <w:rPr>
                <w:rFonts w:ascii="Arial Narrow" w:hAnsi="Arial Narrow" w:cs="Arial Narrow"/>
                <w:sz w:val="16"/>
                <w:szCs w:val="16"/>
              </w:rPr>
            </w:pPr>
          </w:p>
        </w:tc>
        <w:tc>
          <w:tcPr>
            <w:tcW w:w="11160" w:type="dxa"/>
            <w:gridSpan w:val="19"/>
          </w:tcPr>
          <w:p w:rsidR="00A845A8" w:rsidRPr="00316239" w:rsidRDefault="00A845A8" w:rsidP="007F3E7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Service of transportation of passengers, with or without</w:t>
            </w:r>
            <w:r w:rsidR="007F3E79">
              <w:rPr>
                <w:rFonts w:ascii="Arial Narrow" w:hAnsi="Arial Narrow" w:cs="Arial Narrow"/>
                <w:sz w:val="18"/>
                <w:szCs w:val="18"/>
              </w:rPr>
              <w:t xml:space="preserve"> </w:t>
            </w:r>
            <w:r w:rsidRPr="00316239">
              <w:rPr>
                <w:rFonts w:ascii="Arial Narrow" w:hAnsi="Arial Narrow" w:cs="Arial Narrow"/>
                <w:sz w:val="18"/>
                <w:szCs w:val="18"/>
              </w:rPr>
              <w:t>accompanied belongings, by–</w:t>
            </w:r>
          </w:p>
        </w:tc>
      </w:tr>
      <w:tr w:rsidR="00A845A8" w:rsidTr="002C1337">
        <w:trPr>
          <w:trHeight w:val="3257"/>
        </w:trPr>
        <w:tc>
          <w:tcPr>
            <w:tcW w:w="450" w:type="dxa"/>
            <w:vMerge/>
          </w:tcPr>
          <w:p w:rsidR="00A845A8" w:rsidRPr="002C1337" w:rsidRDefault="00A845A8" w:rsidP="006611B7">
            <w:pPr>
              <w:autoSpaceDE w:val="0"/>
              <w:autoSpaceDN w:val="0"/>
              <w:adjustRightInd w:val="0"/>
              <w:rPr>
                <w:rFonts w:ascii="Arial Narrow" w:hAnsi="Arial Narrow" w:cs="Arial Narrow"/>
                <w:sz w:val="16"/>
                <w:szCs w:val="16"/>
              </w:rPr>
            </w:pPr>
          </w:p>
        </w:tc>
        <w:tc>
          <w:tcPr>
            <w:tcW w:w="1530" w:type="dxa"/>
          </w:tcPr>
          <w:p w:rsidR="00FA1659" w:rsidRDefault="00A845A8"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 </w:t>
            </w:r>
          </w:p>
          <w:p w:rsidR="00A845A8" w:rsidRPr="00316239" w:rsidRDefault="009B06F7" w:rsidP="00FA165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5" type="#_x0000_t202" style="position:absolute;margin-left:1.1pt;margin-top:13.2pt;width:66.25pt;height:100.25pt;z-index:251674624">
                  <v:textbox>
                    <w:txbxContent>
                      <w:p w:rsidR="00FA1659" w:rsidRPr="00FA1659" w:rsidRDefault="00FA1659" w:rsidP="00FA1659">
                        <w:pPr>
                          <w:jc w:val="both"/>
                          <w:rPr>
                            <w:rFonts w:asciiTheme="majorBidi" w:hAnsiTheme="majorBidi" w:cstheme="majorBidi"/>
                            <w:sz w:val="16"/>
                            <w:szCs w:val="16"/>
                          </w:rPr>
                        </w:pPr>
                        <w:r w:rsidRPr="00FA1659">
                          <w:rPr>
                            <w:rFonts w:asciiTheme="majorBidi" w:hAnsiTheme="majorBidi" w:cstheme="majorBidi"/>
                            <w:b/>
                            <w:bCs/>
                            <w:sz w:val="14"/>
                            <w:szCs w:val="14"/>
                          </w:rPr>
                          <w:t>Stage Carriage</w:t>
                        </w:r>
                        <w:r>
                          <w:rPr>
                            <w:rFonts w:asciiTheme="majorBidi" w:hAnsiTheme="majorBidi" w:cstheme="majorBidi"/>
                            <w:b/>
                            <w:bCs/>
                            <w:sz w:val="16"/>
                            <w:szCs w:val="16"/>
                          </w:rPr>
                          <w:t xml:space="preserve"> </w:t>
                        </w:r>
                        <w:r w:rsidRPr="00FA1659">
                          <w:rPr>
                            <w:rFonts w:asciiTheme="majorBidi" w:hAnsiTheme="majorBidi" w:cstheme="majorBidi"/>
                            <w:sz w:val="16"/>
                            <w:szCs w:val="16"/>
                          </w:rPr>
                          <w:t>shall have the meaning</w:t>
                        </w:r>
                        <w:r>
                          <w:rPr>
                            <w:rFonts w:asciiTheme="majorBidi" w:hAnsiTheme="majorBidi" w:cstheme="majorBidi"/>
                            <w:sz w:val="16"/>
                            <w:szCs w:val="16"/>
                          </w:rPr>
                          <w:t xml:space="preserve"> </w:t>
                        </w:r>
                        <w:r w:rsidRPr="00FA1659">
                          <w:rPr>
                            <w:rFonts w:asciiTheme="majorBidi" w:hAnsiTheme="majorBidi" w:cstheme="majorBidi"/>
                            <w:sz w:val="16"/>
                            <w:szCs w:val="16"/>
                          </w:rPr>
                          <w:t>assigned to it in clause (</w:t>
                        </w:r>
                        <w:r w:rsidRPr="00FA1659">
                          <w:rPr>
                            <w:rFonts w:asciiTheme="majorBidi" w:hAnsiTheme="majorBidi" w:cstheme="majorBidi"/>
                            <w:i/>
                            <w:iCs/>
                            <w:sz w:val="16"/>
                            <w:szCs w:val="16"/>
                          </w:rPr>
                          <w:t>40</w:t>
                        </w:r>
                        <w:r w:rsidRPr="00FA1659">
                          <w:rPr>
                            <w:rFonts w:asciiTheme="majorBidi" w:hAnsiTheme="majorBidi" w:cstheme="majorBidi"/>
                            <w:sz w:val="16"/>
                            <w:szCs w:val="16"/>
                          </w:rPr>
                          <w:t>) of section 2 of the Motor V</w:t>
                        </w:r>
                        <w:r>
                          <w:rPr>
                            <w:rFonts w:asciiTheme="majorBidi" w:hAnsiTheme="majorBidi" w:cstheme="majorBidi"/>
                            <w:sz w:val="16"/>
                            <w:szCs w:val="16"/>
                          </w:rPr>
                          <w:t>ehicles Act, 1988 (59 of 1988.)</w:t>
                        </w:r>
                      </w:p>
                    </w:txbxContent>
                  </v:textbox>
                </v:shape>
              </w:pict>
            </w:r>
            <w:r w:rsidR="00FA1659">
              <w:rPr>
                <w:rFonts w:ascii="Arial Narrow" w:hAnsi="Arial Narrow" w:cs="Arial Narrow"/>
                <w:sz w:val="18"/>
                <w:szCs w:val="18"/>
              </w:rPr>
              <w:t>A</w:t>
            </w:r>
            <w:r w:rsidR="00A845A8" w:rsidRPr="00316239">
              <w:rPr>
                <w:rFonts w:ascii="Arial Narrow" w:hAnsi="Arial Narrow" w:cs="Arial Narrow"/>
                <w:sz w:val="18"/>
                <w:szCs w:val="18"/>
              </w:rPr>
              <w:t xml:space="preserve"> </w:t>
            </w:r>
            <w:r w:rsidR="00FA1659" w:rsidRPr="00222E27">
              <w:rPr>
                <w:rFonts w:ascii="Arial Narrow" w:hAnsi="Arial Narrow" w:cs="Arial Narrow"/>
                <w:color w:val="7030A0"/>
                <w:sz w:val="18"/>
                <w:szCs w:val="18"/>
              </w:rPr>
              <w:t>S</w:t>
            </w:r>
            <w:r w:rsidR="00A845A8" w:rsidRPr="00222E27">
              <w:rPr>
                <w:rFonts w:ascii="Arial Narrow" w:hAnsi="Arial Narrow" w:cs="Arial Narrow"/>
                <w:color w:val="7030A0"/>
                <w:sz w:val="18"/>
                <w:szCs w:val="18"/>
              </w:rPr>
              <w:t xml:space="preserve">tage </w:t>
            </w:r>
            <w:r w:rsidR="00FA1659" w:rsidRPr="00222E27">
              <w:rPr>
                <w:rFonts w:ascii="Arial Narrow" w:hAnsi="Arial Narrow" w:cs="Arial Narrow"/>
                <w:color w:val="7030A0"/>
                <w:sz w:val="18"/>
                <w:szCs w:val="18"/>
              </w:rPr>
              <w:t>C</w:t>
            </w:r>
            <w:r w:rsidR="00A845A8" w:rsidRPr="00222E27">
              <w:rPr>
                <w:rFonts w:ascii="Arial Narrow" w:hAnsi="Arial Narrow" w:cs="Arial Narrow"/>
                <w:color w:val="7030A0"/>
                <w:sz w:val="18"/>
                <w:szCs w:val="18"/>
              </w:rPr>
              <w:t>arriage</w:t>
            </w:r>
          </w:p>
        </w:tc>
        <w:tc>
          <w:tcPr>
            <w:tcW w:w="2160" w:type="dxa"/>
            <w:gridSpan w:val="5"/>
          </w:tcPr>
          <w:p w:rsidR="00FA1659" w:rsidRDefault="00A845A8"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(ii) </w:t>
            </w:r>
          </w:p>
          <w:p w:rsidR="007F3E79" w:rsidRDefault="00FA1659" w:rsidP="00FA1659">
            <w:pPr>
              <w:autoSpaceDE w:val="0"/>
              <w:autoSpaceDN w:val="0"/>
              <w:adjustRightInd w:val="0"/>
              <w:rPr>
                <w:rFonts w:ascii="Arial Narrow" w:hAnsi="Arial Narrow" w:cs="Arial Narrow"/>
                <w:sz w:val="18"/>
                <w:szCs w:val="18"/>
              </w:rPr>
            </w:pPr>
            <w:r>
              <w:rPr>
                <w:rFonts w:ascii="Arial Narrow" w:hAnsi="Arial Narrow" w:cs="Arial Narrow"/>
                <w:sz w:val="18"/>
                <w:szCs w:val="18"/>
              </w:rPr>
              <w:t>R</w:t>
            </w:r>
            <w:r w:rsidR="00A845A8" w:rsidRPr="00316239">
              <w:rPr>
                <w:rFonts w:ascii="Arial Narrow" w:hAnsi="Arial Narrow" w:cs="Arial Narrow"/>
                <w:sz w:val="18"/>
                <w:szCs w:val="18"/>
              </w:rPr>
              <w:t xml:space="preserve">ailways in a class </w:t>
            </w:r>
          </w:p>
          <w:p w:rsidR="00A845A8" w:rsidRPr="007F3E79" w:rsidRDefault="00A845A8" w:rsidP="00A845A8">
            <w:pPr>
              <w:autoSpaceDE w:val="0"/>
              <w:autoSpaceDN w:val="0"/>
              <w:adjustRightInd w:val="0"/>
              <w:rPr>
                <w:rFonts w:ascii="Arial Narrow" w:hAnsi="Arial Narrow" w:cs="Arial Narrow"/>
                <w:color w:val="FF0000"/>
                <w:sz w:val="18"/>
                <w:szCs w:val="18"/>
              </w:rPr>
            </w:pPr>
            <w:r w:rsidRPr="007F3E79">
              <w:rPr>
                <w:rFonts w:ascii="Arial Narrow" w:hAnsi="Arial Narrow" w:cs="Arial Narrow"/>
                <w:color w:val="FF0000"/>
                <w:sz w:val="18"/>
                <w:szCs w:val="18"/>
              </w:rPr>
              <w:t>other than –</w:t>
            </w:r>
          </w:p>
          <w:p w:rsidR="00A845A8" w:rsidRPr="007F3E79" w:rsidRDefault="00A845A8" w:rsidP="00A845A8">
            <w:pPr>
              <w:autoSpaceDE w:val="0"/>
              <w:autoSpaceDN w:val="0"/>
              <w:adjustRightInd w:val="0"/>
              <w:rPr>
                <w:rFonts w:ascii="Arial Narrow" w:hAnsi="Arial Narrow" w:cs="Arial Narrow"/>
                <w:color w:val="FF0000"/>
                <w:sz w:val="18"/>
                <w:szCs w:val="18"/>
              </w:rPr>
            </w:pPr>
            <w:r w:rsidRPr="007F3E79">
              <w:rPr>
                <w:rFonts w:ascii="Arial Narrow" w:hAnsi="Arial Narrow" w:cs="Arial Narrow"/>
                <w:color w:val="FF0000"/>
                <w:sz w:val="18"/>
                <w:szCs w:val="18"/>
              </w:rPr>
              <w:t>(A) first class; or</w:t>
            </w:r>
          </w:p>
          <w:p w:rsidR="00A845A8" w:rsidRPr="00316239" w:rsidRDefault="00A845A8" w:rsidP="00A845A8">
            <w:pPr>
              <w:autoSpaceDE w:val="0"/>
              <w:autoSpaceDN w:val="0"/>
              <w:adjustRightInd w:val="0"/>
              <w:rPr>
                <w:rFonts w:ascii="Arial Narrow" w:hAnsi="Arial Narrow" w:cs="Arial Narrow"/>
                <w:sz w:val="18"/>
                <w:szCs w:val="18"/>
              </w:rPr>
            </w:pPr>
            <w:r w:rsidRPr="007F3E79">
              <w:rPr>
                <w:rFonts w:ascii="Arial Narrow" w:hAnsi="Arial Narrow" w:cs="Arial Narrow"/>
                <w:color w:val="FF0000"/>
                <w:sz w:val="18"/>
                <w:szCs w:val="18"/>
              </w:rPr>
              <w:t>(B) an air conditioned coach;</w:t>
            </w:r>
          </w:p>
        </w:tc>
        <w:tc>
          <w:tcPr>
            <w:tcW w:w="1080" w:type="dxa"/>
          </w:tcPr>
          <w:p w:rsidR="007F3E79" w:rsidRDefault="00A845A8" w:rsidP="008E3CD4">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(iii)</w:t>
            </w:r>
          </w:p>
          <w:p w:rsidR="007F3E79" w:rsidRDefault="007F3E79" w:rsidP="007F3E79">
            <w:pPr>
              <w:autoSpaceDE w:val="0"/>
              <w:autoSpaceDN w:val="0"/>
              <w:adjustRightInd w:val="0"/>
              <w:rPr>
                <w:rFonts w:ascii="Arial Narrow" w:hAnsi="Arial Narrow" w:cs="Arial Narrow"/>
                <w:sz w:val="18"/>
                <w:szCs w:val="18"/>
              </w:rPr>
            </w:pPr>
            <w:r>
              <w:rPr>
                <w:rFonts w:ascii="Arial Narrow" w:hAnsi="Arial Narrow" w:cs="Arial Narrow"/>
                <w:sz w:val="18"/>
                <w:szCs w:val="18"/>
              </w:rPr>
              <w:t>-</w:t>
            </w:r>
            <w:r w:rsidR="00A845A8" w:rsidRPr="00316239">
              <w:rPr>
                <w:rFonts w:ascii="Arial Narrow" w:hAnsi="Arial Narrow" w:cs="Arial Narrow"/>
                <w:sz w:val="18"/>
                <w:szCs w:val="18"/>
              </w:rPr>
              <w:t xml:space="preserve"> </w:t>
            </w:r>
            <w:r>
              <w:rPr>
                <w:rFonts w:ascii="Arial Narrow" w:hAnsi="Arial Narrow" w:cs="Arial Narrow"/>
                <w:sz w:val="18"/>
                <w:szCs w:val="18"/>
              </w:rPr>
              <w:t>M</w:t>
            </w:r>
            <w:r w:rsidR="00A845A8" w:rsidRPr="00316239">
              <w:rPr>
                <w:rFonts w:ascii="Arial Narrow" w:hAnsi="Arial Narrow" w:cs="Arial Narrow"/>
                <w:sz w:val="18"/>
                <w:szCs w:val="18"/>
              </w:rPr>
              <w:t>etro,</w:t>
            </w:r>
          </w:p>
          <w:p w:rsidR="007F3E79" w:rsidRDefault="007F3E79" w:rsidP="007F3E79">
            <w:pPr>
              <w:autoSpaceDE w:val="0"/>
              <w:autoSpaceDN w:val="0"/>
              <w:adjustRightInd w:val="0"/>
              <w:rPr>
                <w:rFonts w:ascii="Arial Narrow" w:hAnsi="Arial Narrow" w:cs="Arial Narrow"/>
                <w:sz w:val="18"/>
                <w:szCs w:val="18"/>
              </w:rPr>
            </w:pPr>
            <w:r>
              <w:rPr>
                <w:rFonts w:ascii="Arial Narrow" w:hAnsi="Arial Narrow" w:cs="Arial Narrow"/>
                <w:sz w:val="18"/>
                <w:szCs w:val="18"/>
              </w:rPr>
              <w:t>- M</w:t>
            </w:r>
            <w:r w:rsidR="00A845A8" w:rsidRPr="00316239">
              <w:rPr>
                <w:rFonts w:ascii="Arial Narrow" w:hAnsi="Arial Narrow" w:cs="Arial Narrow"/>
                <w:sz w:val="18"/>
                <w:szCs w:val="18"/>
              </w:rPr>
              <w:t xml:space="preserve">onorail or </w:t>
            </w:r>
          </w:p>
          <w:p w:rsidR="00A845A8" w:rsidRPr="00316239" w:rsidRDefault="007F3E79" w:rsidP="007F3E79">
            <w:pPr>
              <w:autoSpaceDE w:val="0"/>
              <w:autoSpaceDN w:val="0"/>
              <w:adjustRightInd w:val="0"/>
              <w:rPr>
                <w:rFonts w:ascii="Arial Narrow" w:hAnsi="Arial Narrow" w:cs="Arial Narrow"/>
                <w:sz w:val="18"/>
                <w:szCs w:val="18"/>
              </w:rPr>
            </w:pPr>
            <w:r>
              <w:rPr>
                <w:rFonts w:ascii="Arial Narrow" w:hAnsi="Arial Narrow" w:cs="Arial Narrow"/>
                <w:sz w:val="18"/>
                <w:szCs w:val="18"/>
              </w:rPr>
              <w:t>- T</w:t>
            </w:r>
            <w:r w:rsidR="00A845A8" w:rsidRPr="00316239">
              <w:rPr>
                <w:rFonts w:ascii="Arial Narrow" w:hAnsi="Arial Narrow" w:cs="Arial Narrow"/>
                <w:sz w:val="18"/>
                <w:szCs w:val="18"/>
              </w:rPr>
              <w:t>ramway;</w:t>
            </w:r>
          </w:p>
        </w:tc>
        <w:tc>
          <w:tcPr>
            <w:tcW w:w="1800" w:type="dxa"/>
            <w:gridSpan w:val="5"/>
          </w:tcPr>
          <w:p w:rsidR="007F3E79" w:rsidRDefault="00A845A8" w:rsidP="007F3E7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(iv) </w:t>
            </w:r>
          </w:p>
          <w:p w:rsidR="00A845A8" w:rsidRPr="007F3E79" w:rsidRDefault="007F3E79" w:rsidP="007F3E79">
            <w:pPr>
              <w:autoSpaceDE w:val="0"/>
              <w:autoSpaceDN w:val="0"/>
              <w:adjustRightInd w:val="0"/>
              <w:rPr>
                <w:rFonts w:ascii="Arial Narrow" w:hAnsi="Arial Narrow" w:cs="Arial Narrow"/>
                <w:color w:val="7030A0"/>
                <w:sz w:val="18"/>
                <w:szCs w:val="18"/>
              </w:rPr>
            </w:pPr>
            <w:r w:rsidRPr="007F3E79">
              <w:rPr>
                <w:rFonts w:ascii="Arial Narrow" w:hAnsi="Arial Narrow" w:cs="Arial Narrow"/>
                <w:color w:val="7030A0"/>
                <w:sz w:val="18"/>
                <w:szCs w:val="18"/>
              </w:rPr>
              <w:t>I</w:t>
            </w:r>
            <w:r w:rsidR="00A845A8" w:rsidRPr="007F3E79">
              <w:rPr>
                <w:rFonts w:ascii="Arial Narrow" w:hAnsi="Arial Narrow" w:cs="Arial Narrow"/>
                <w:color w:val="7030A0"/>
                <w:sz w:val="18"/>
                <w:szCs w:val="18"/>
              </w:rPr>
              <w:t>nland waterways</w:t>
            </w:r>
          </w:p>
          <w:p w:rsidR="007F3E79" w:rsidRPr="00316239" w:rsidRDefault="009B06F7" w:rsidP="007F3E7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4" type="#_x0000_t202" style="position:absolute;margin-left:-1.8pt;margin-top:0;width:81.2pt;height:140.55pt;z-index:251673600">
                  <v:textbox>
                    <w:txbxContent>
                      <w:p w:rsidR="007F3E79" w:rsidRPr="007F3E79" w:rsidRDefault="007F3E79" w:rsidP="007F3E79">
                        <w:pPr>
                          <w:jc w:val="both"/>
                          <w:rPr>
                            <w:rFonts w:asciiTheme="majorBidi" w:hAnsiTheme="majorBidi" w:cstheme="majorBidi"/>
                            <w:sz w:val="14"/>
                            <w:szCs w:val="14"/>
                          </w:rPr>
                        </w:pPr>
                        <w:r>
                          <w:rPr>
                            <w:rFonts w:asciiTheme="majorBidi" w:hAnsiTheme="majorBidi" w:cstheme="majorBidi"/>
                            <w:b/>
                            <w:bCs/>
                            <w:sz w:val="14"/>
                            <w:szCs w:val="14"/>
                          </w:rPr>
                          <w:t>I</w:t>
                        </w:r>
                        <w:r w:rsidRPr="007F3E79">
                          <w:rPr>
                            <w:rFonts w:asciiTheme="majorBidi" w:hAnsiTheme="majorBidi" w:cstheme="majorBidi"/>
                            <w:b/>
                            <w:bCs/>
                            <w:sz w:val="14"/>
                            <w:szCs w:val="14"/>
                          </w:rPr>
                          <w:t xml:space="preserve">nland </w:t>
                        </w:r>
                        <w:r>
                          <w:rPr>
                            <w:rFonts w:asciiTheme="majorBidi" w:hAnsiTheme="majorBidi" w:cstheme="majorBidi"/>
                            <w:b/>
                            <w:bCs/>
                            <w:sz w:val="14"/>
                            <w:szCs w:val="14"/>
                          </w:rPr>
                          <w:t>W</w:t>
                        </w:r>
                        <w:r w:rsidRPr="007F3E79">
                          <w:rPr>
                            <w:rFonts w:asciiTheme="majorBidi" w:hAnsiTheme="majorBidi" w:cstheme="majorBidi"/>
                            <w:b/>
                            <w:bCs/>
                            <w:sz w:val="14"/>
                            <w:szCs w:val="14"/>
                          </w:rPr>
                          <w:t xml:space="preserve">aterway </w:t>
                        </w:r>
                        <w:r w:rsidRPr="007F3E79">
                          <w:rPr>
                            <w:rFonts w:asciiTheme="majorBidi" w:hAnsiTheme="majorBidi" w:cstheme="majorBidi"/>
                            <w:sz w:val="14"/>
                            <w:szCs w:val="14"/>
                          </w:rPr>
                          <w:t>means national waterways as defined in clause (</w:t>
                        </w:r>
                        <w:r w:rsidRPr="007F3E79">
                          <w:rPr>
                            <w:rFonts w:asciiTheme="majorBidi" w:hAnsiTheme="majorBidi" w:cstheme="majorBidi"/>
                            <w:i/>
                            <w:iCs/>
                            <w:sz w:val="14"/>
                            <w:szCs w:val="14"/>
                          </w:rPr>
                          <w:t>h</w:t>
                        </w:r>
                        <w:r w:rsidRPr="007F3E79">
                          <w:rPr>
                            <w:rFonts w:asciiTheme="majorBidi" w:hAnsiTheme="majorBidi" w:cstheme="majorBidi"/>
                            <w:sz w:val="14"/>
                            <w:szCs w:val="14"/>
                          </w:rPr>
                          <w:t>) of section 2 of the Inland Waterways Authority of India Act, 1985 (82 of 1985.) or other waterway on any inland water, as defined in clause (</w:t>
                        </w:r>
                        <w:r w:rsidRPr="007F3E79">
                          <w:rPr>
                            <w:rFonts w:asciiTheme="majorBidi" w:hAnsiTheme="majorBidi" w:cstheme="majorBidi"/>
                            <w:i/>
                            <w:iCs/>
                            <w:sz w:val="14"/>
                            <w:szCs w:val="14"/>
                          </w:rPr>
                          <w:t>b</w:t>
                        </w:r>
                        <w:r w:rsidRPr="007F3E79">
                          <w:rPr>
                            <w:rFonts w:asciiTheme="majorBidi" w:hAnsiTheme="majorBidi" w:cstheme="majorBidi"/>
                            <w:sz w:val="14"/>
                            <w:szCs w:val="14"/>
                          </w:rPr>
                          <w:t>) of section 2 of the Inland Vessels Act, 1917 (1 of 1917.)</w:t>
                        </w:r>
                      </w:p>
                    </w:txbxContent>
                  </v:textbox>
                </v:shape>
              </w:pict>
            </w:r>
          </w:p>
        </w:tc>
        <w:tc>
          <w:tcPr>
            <w:tcW w:w="1890" w:type="dxa"/>
            <w:gridSpan w:val="5"/>
          </w:tcPr>
          <w:p w:rsidR="00FA1659" w:rsidRDefault="00A845A8"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(v) </w:t>
            </w:r>
          </w:p>
          <w:p w:rsidR="00FA1659" w:rsidRDefault="00FA1659" w:rsidP="00FA1659">
            <w:pPr>
              <w:autoSpaceDE w:val="0"/>
              <w:autoSpaceDN w:val="0"/>
              <w:adjustRightInd w:val="0"/>
              <w:rPr>
                <w:rFonts w:ascii="Arial Narrow" w:hAnsi="Arial Narrow" w:cs="Arial Narrow"/>
                <w:sz w:val="18"/>
                <w:szCs w:val="18"/>
              </w:rPr>
            </w:pPr>
            <w:r>
              <w:rPr>
                <w:rFonts w:ascii="Arial Narrow" w:hAnsi="Arial Narrow" w:cs="Arial Narrow"/>
                <w:sz w:val="18"/>
                <w:szCs w:val="18"/>
              </w:rPr>
              <w:t>P</w:t>
            </w:r>
            <w:r w:rsidR="00A845A8" w:rsidRPr="00316239">
              <w:rPr>
                <w:rFonts w:ascii="Arial Narrow" w:hAnsi="Arial Narrow" w:cs="Arial Narrow"/>
                <w:sz w:val="18"/>
                <w:szCs w:val="18"/>
              </w:rPr>
              <w:t xml:space="preserve">ublic </w:t>
            </w:r>
            <w:r>
              <w:rPr>
                <w:rFonts w:ascii="Arial Narrow" w:hAnsi="Arial Narrow" w:cs="Arial Narrow"/>
                <w:sz w:val="18"/>
                <w:szCs w:val="18"/>
              </w:rPr>
              <w:t>T</w:t>
            </w:r>
            <w:r w:rsidR="00A845A8" w:rsidRPr="00316239">
              <w:rPr>
                <w:rFonts w:ascii="Arial Narrow" w:hAnsi="Arial Narrow" w:cs="Arial Narrow"/>
                <w:sz w:val="18"/>
                <w:szCs w:val="18"/>
              </w:rPr>
              <w:t>ransport,</w:t>
            </w:r>
          </w:p>
          <w:p w:rsidR="00FA1659" w:rsidRDefault="00A845A8" w:rsidP="00FA1659">
            <w:pPr>
              <w:autoSpaceDE w:val="0"/>
              <w:autoSpaceDN w:val="0"/>
              <w:adjustRightInd w:val="0"/>
              <w:rPr>
                <w:rFonts w:ascii="Arial Narrow" w:hAnsi="Arial Narrow" w:cs="Arial Narrow"/>
                <w:color w:val="FF0000"/>
                <w:sz w:val="18"/>
                <w:szCs w:val="18"/>
              </w:rPr>
            </w:pPr>
            <w:r w:rsidRPr="00FA1659">
              <w:rPr>
                <w:rFonts w:ascii="Arial Narrow" w:hAnsi="Arial Narrow" w:cs="Arial Narrow"/>
                <w:color w:val="FF0000"/>
                <w:sz w:val="18"/>
                <w:szCs w:val="18"/>
              </w:rPr>
              <w:t>other than predominantly</w:t>
            </w:r>
          </w:p>
          <w:p w:rsidR="00FA1659" w:rsidRDefault="00A845A8" w:rsidP="00FA1659">
            <w:pPr>
              <w:autoSpaceDE w:val="0"/>
              <w:autoSpaceDN w:val="0"/>
              <w:adjustRightInd w:val="0"/>
              <w:rPr>
                <w:rFonts w:ascii="Arial Narrow" w:hAnsi="Arial Narrow" w:cs="Arial Narrow"/>
                <w:color w:val="FF0000"/>
                <w:sz w:val="18"/>
                <w:szCs w:val="18"/>
              </w:rPr>
            </w:pPr>
            <w:r w:rsidRPr="00FA1659">
              <w:rPr>
                <w:rFonts w:ascii="Arial Narrow" w:hAnsi="Arial Narrow" w:cs="Arial Narrow"/>
                <w:color w:val="FF0000"/>
                <w:sz w:val="18"/>
                <w:szCs w:val="18"/>
              </w:rPr>
              <w:t xml:space="preserve"> for tourism purpose</w:t>
            </w:r>
          </w:p>
          <w:p w:rsidR="00FA1659" w:rsidRDefault="00FA1659" w:rsidP="00FA1659">
            <w:pPr>
              <w:autoSpaceDE w:val="0"/>
              <w:autoSpaceDN w:val="0"/>
              <w:adjustRightInd w:val="0"/>
              <w:rPr>
                <w:rFonts w:ascii="Arial Narrow" w:hAnsi="Arial Narrow" w:cs="Arial Narrow"/>
                <w:sz w:val="18"/>
                <w:szCs w:val="18"/>
              </w:rPr>
            </w:pPr>
            <w:r>
              <w:rPr>
                <w:rFonts w:ascii="Arial Narrow" w:hAnsi="Arial Narrow" w:cs="Arial Narrow"/>
                <w:sz w:val="18"/>
                <w:szCs w:val="18"/>
              </w:rPr>
              <w:t xml:space="preserve"> </w:t>
            </w:r>
            <w:r w:rsidR="00A845A8" w:rsidRPr="00316239">
              <w:rPr>
                <w:rFonts w:ascii="Arial Narrow" w:hAnsi="Arial Narrow" w:cs="Arial Narrow"/>
                <w:sz w:val="18"/>
                <w:szCs w:val="18"/>
              </w:rPr>
              <w:t xml:space="preserve">in a vessel between </w:t>
            </w:r>
          </w:p>
          <w:p w:rsidR="00A845A8" w:rsidRPr="00316239" w:rsidRDefault="00A845A8"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places located in India;</w:t>
            </w:r>
          </w:p>
        </w:tc>
        <w:tc>
          <w:tcPr>
            <w:tcW w:w="2700" w:type="dxa"/>
            <w:gridSpan w:val="2"/>
          </w:tcPr>
          <w:p w:rsidR="00A845A8" w:rsidRDefault="00A845A8" w:rsidP="007F3E7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(vi) </w:t>
            </w:r>
            <w:r w:rsidR="007F3E79" w:rsidRPr="00222E27">
              <w:rPr>
                <w:rFonts w:ascii="Arial Narrow" w:hAnsi="Arial Narrow" w:cs="Arial Narrow"/>
                <w:color w:val="7030A0"/>
                <w:sz w:val="18"/>
                <w:szCs w:val="18"/>
              </w:rPr>
              <w:t>M</w:t>
            </w:r>
            <w:r w:rsidRPr="00222E27">
              <w:rPr>
                <w:rFonts w:ascii="Arial Narrow" w:hAnsi="Arial Narrow" w:cs="Arial Narrow"/>
                <w:color w:val="7030A0"/>
                <w:sz w:val="18"/>
                <w:szCs w:val="18"/>
              </w:rPr>
              <w:t>etered cabs</w:t>
            </w:r>
            <w:r w:rsidRPr="00316239">
              <w:rPr>
                <w:rFonts w:ascii="Arial Narrow" w:hAnsi="Arial Narrow" w:cs="Arial Narrow"/>
                <w:sz w:val="18"/>
                <w:szCs w:val="18"/>
              </w:rPr>
              <w:t xml:space="preserve">, </w:t>
            </w:r>
            <w:r w:rsidR="007F3E79">
              <w:rPr>
                <w:rFonts w:ascii="Arial Narrow" w:hAnsi="Arial Narrow" w:cs="Arial Narrow"/>
                <w:sz w:val="18"/>
                <w:szCs w:val="18"/>
              </w:rPr>
              <w:t>R</w:t>
            </w:r>
            <w:r w:rsidRPr="00316239">
              <w:rPr>
                <w:rFonts w:ascii="Arial Narrow" w:hAnsi="Arial Narrow" w:cs="Arial Narrow"/>
                <w:sz w:val="18"/>
                <w:szCs w:val="18"/>
              </w:rPr>
              <w:t xml:space="preserve">adio taxis or </w:t>
            </w:r>
            <w:r w:rsidR="007F3E79">
              <w:rPr>
                <w:rFonts w:ascii="Arial Narrow" w:hAnsi="Arial Narrow" w:cs="Arial Narrow"/>
                <w:sz w:val="18"/>
                <w:szCs w:val="18"/>
              </w:rPr>
              <w:t>A</w:t>
            </w:r>
            <w:r w:rsidRPr="00316239">
              <w:rPr>
                <w:rFonts w:ascii="Arial Narrow" w:hAnsi="Arial Narrow" w:cs="Arial Narrow"/>
                <w:sz w:val="18"/>
                <w:szCs w:val="18"/>
              </w:rPr>
              <w:t>uto rickshaws;</w:t>
            </w:r>
          </w:p>
          <w:p w:rsidR="007F3E79" w:rsidRDefault="009B06F7" w:rsidP="007F3E79">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6" type="#_x0000_t202" style="position:absolute;margin-left:-2pt;margin-top:0;width:128.45pt;height:143.65pt;z-index:251675648">
                  <v:textbox>
                    <w:txbxContent>
                      <w:p w:rsidR="00FA1659" w:rsidRPr="00FA1659" w:rsidRDefault="00FA1659" w:rsidP="00FA1659">
                        <w:pPr>
                          <w:jc w:val="both"/>
                          <w:rPr>
                            <w:rFonts w:asciiTheme="majorBidi" w:hAnsiTheme="majorBidi" w:cstheme="majorBidi"/>
                            <w:sz w:val="16"/>
                            <w:szCs w:val="16"/>
                          </w:rPr>
                        </w:pPr>
                        <w:r w:rsidRPr="00FA1659">
                          <w:rPr>
                            <w:rFonts w:asciiTheme="majorBidi" w:hAnsiTheme="majorBidi" w:cstheme="majorBidi"/>
                            <w:b/>
                            <w:bCs/>
                            <w:sz w:val="16"/>
                            <w:szCs w:val="16"/>
                          </w:rPr>
                          <w:t>"</w:t>
                        </w:r>
                        <w:r>
                          <w:rPr>
                            <w:rFonts w:asciiTheme="majorBidi" w:hAnsiTheme="majorBidi" w:cstheme="majorBidi"/>
                            <w:b/>
                            <w:bCs/>
                            <w:sz w:val="16"/>
                            <w:szCs w:val="16"/>
                          </w:rPr>
                          <w:t>M</w:t>
                        </w:r>
                        <w:r w:rsidRPr="00FA1659">
                          <w:rPr>
                            <w:rFonts w:asciiTheme="majorBidi" w:hAnsiTheme="majorBidi" w:cstheme="majorBidi"/>
                            <w:b/>
                            <w:bCs/>
                            <w:sz w:val="16"/>
                            <w:szCs w:val="16"/>
                          </w:rPr>
                          <w:t xml:space="preserve">etered </w:t>
                        </w:r>
                        <w:r>
                          <w:rPr>
                            <w:rFonts w:asciiTheme="majorBidi" w:hAnsiTheme="majorBidi" w:cstheme="majorBidi"/>
                            <w:b/>
                            <w:bCs/>
                            <w:sz w:val="16"/>
                            <w:szCs w:val="16"/>
                          </w:rPr>
                          <w:t>C</w:t>
                        </w:r>
                        <w:r w:rsidRPr="00FA1659">
                          <w:rPr>
                            <w:rFonts w:asciiTheme="majorBidi" w:hAnsiTheme="majorBidi" w:cstheme="majorBidi"/>
                            <w:b/>
                            <w:bCs/>
                            <w:sz w:val="16"/>
                            <w:szCs w:val="16"/>
                          </w:rPr>
                          <w:t xml:space="preserve">ab" </w:t>
                        </w:r>
                        <w:r w:rsidRPr="00FA1659">
                          <w:rPr>
                            <w:rFonts w:asciiTheme="majorBidi" w:hAnsiTheme="majorBidi" w:cstheme="majorBidi"/>
                            <w:sz w:val="16"/>
                            <w:szCs w:val="16"/>
                          </w:rPr>
                          <w:t>means any contract carriage on which an automatic device, of the type and make approved under the relevant rules by the State Transport Authority, is fitted which indicates reading of the fare chargeable at any moment and that is charged accordingly under the conditions of its permit issued under the Motor Vehicles Act, 1988 (59 of 1988.) and the rules made there</w:t>
                        </w:r>
                        <w:r>
                          <w:rPr>
                            <w:rFonts w:asciiTheme="majorBidi" w:hAnsiTheme="majorBidi" w:cstheme="majorBidi"/>
                            <w:sz w:val="16"/>
                            <w:szCs w:val="16"/>
                          </w:rPr>
                          <w:t xml:space="preserve"> </w:t>
                        </w:r>
                        <w:r w:rsidRPr="00FA1659">
                          <w:rPr>
                            <w:rFonts w:asciiTheme="majorBidi" w:hAnsiTheme="majorBidi" w:cstheme="majorBidi"/>
                            <w:sz w:val="16"/>
                            <w:szCs w:val="16"/>
                          </w:rPr>
                          <w:t>under</w:t>
                        </w:r>
                        <w:r>
                          <w:rPr>
                            <w:rFonts w:asciiTheme="majorBidi" w:hAnsiTheme="majorBidi" w:cstheme="majorBidi"/>
                            <w:sz w:val="16"/>
                            <w:szCs w:val="16"/>
                          </w:rPr>
                          <w:t>.</w:t>
                        </w:r>
                      </w:p>
                    </w:txbxContent>
                  </v:textbox>
                </v:shape>
              </w:pict>
            </w: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Default="007F3E79" w:rsidP="007F3E79">
            <w:pPr>
              <w:autoSpaceDE w:val="0"/>
              <w:autoSpaceDN w:val="0"/>
              <w:adjustRightInd w:val="0"/>
              <w:rPr>
                <w:rFonts w:ascii="Arial Narrow" w:hAnsi="Arial Narrow" w:cs="Arial Narrow"/>
                <w:sz w:val="18"/>
                <w:szCs w:val="18"/>
              </w:rPr>
            </w:pPr>
          </w:p>
          <w:p w:rsidR="007F3E79" w:rsidRPr="00316239" w:rsidRDefault="007F3E79" w:rsidP="007F3E79">
            <w:pPr>
              <w:autoSpaceDE w:val="0"/>
              <w:autoSpaceDN w:val="0"/>
              <w:adjustRightInd w:val="0"/>
              <w:rPr>
                <w:rFonts w:ascii="Arial Narrow" w:hAnsi="Arial Narrow" w:cs="Arial Narrow"/>
                <w:sz w:val="18"/>
                <w:szCs w:val="18"/>
              </w:rPr>
            </w:pPr>
          </w:p>
        </w:tc>
      </w:tr>
      <w:tr w:rsidR="00FA1659" w:rsidTr="002C1337">
        <w:tc>
          <w:tcPr>
            <w:tcW w:w="450" w:type="dxa"/>
            <w:vMerge w:val="restart"/>
          </w:tcPr>
          <w:p w:rsidR="00FA1659" w:rsidRPr="002C1337" w:rsidRDefault="00FA1659"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16</w:t>
            </w:r>
          </w:p>
        </w:tc>
        <w:tc>
          <w:tcPr>
            <w:tcW w:w="11160" w:type="dxa"/>
            <w:gridSpan w:val="19"/>
          </w:tcPr>
          <w:p w:rsidR="00FA1659" w:rsidRPr="00316239" w:rsidRDefault="00FA1659" w:rsidP="008E3CD4">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Services by way of transportation of goods –</w:t>
            </w:r>
          </w:p>
        </w:tc>
      </w:tr>
      <w:tr w:rsidR="00FA1659" w:rsidTr="002C1337">
        <w:trPr>
          <w:trHeight w:val="725"/>
        </w:trPr>
        <w:tc>
          <w:tcPr>
            <w:tcW w:w="450" w:type="dxa"/>
            <w:vMerge/>
          </w:tcPr>
          <w:p w:rsidR="00FA1659" w:rsidRPr="002C1337" w:rsidRDefault="00FA1659" w:rsidP="006611B7">
            <w:pPr>
              <w:autoSpaceDE w:val="0"/>
              <w:autoSpaceDN w:val="0"/>
              <w:adjustRightInd w:val="0"/>
              <w:rPr>
                <w:rFonts w:ascii="Arial Narrow" w:hAnsi="Arial Narrow" w:cs="Arial Narrow"/>
                <w:sz w:val="16"/>
                <w:szCs w:val="16"/>
              </w:rPr>
            </w:pPr>
          </w:p>
        </w:tc>
        <w:tc>
          <w:tcPr>
            <w:tcW w:w="3457" w:type="dxa"/>
            <w:gridSpan w:val="5"/>
            <w:tcBorders>
              <w:bottom w:val="single" w:sz="4" w:space="0" w:color="auto"/>
            </w:tcBorders>
          </w:tcPr>
          <w:p w:rsidR="00FA1659" w:rsidRDefault="00FA1659"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 </w:t>
            </w:r>
            <w:r>
              <w:rPr>
                <w:rFonts w:ascii="Arial Narrow" w:hAnsi="Arial Narrow" w:cs="Arial Narrow"/>
                <w:sz w:val="18"/>
                <w:szCs w:val="18"/>
              </w:rPr>
              <w:t>B</w:t>
            </w:r>
            <w:r w:rsidRPr="00316239">
              <w:rPr>
                <w:rFonts w:ascii="Arial Narrow" w:hAnsi="Arial Narrow" w:cs="Arial Narrow"/>
                <w:sz w:val="18"/>
                <w:szCs w:val="18"/>
              </w:rPr>
              <w:t xml:space="preserve">y </w:t>
            </w:r>
            <w:r>
              <w:rPr>
                <w:rFonts w:ascii="Arial Narrow" w:hAnsi="Arial Narrow" w:cs="Arial Narrow"/>
                <w:sz w:val="18"/>
                <w:szCs w:val="18"/>
              </w:rPr>
              <w:t>R</w:t>
            </w:r>
            <w:r w:rsidRPr="00316239">
              <w:rPr>
                <w:rFonts w:ascii="Arial Narrow" w:hAnsi="Arial Narrow" w:cs="Arial Narrow"/>
                <w:sz w:val="18"/>
                <w:szCs w:val="18"/>
              </w:rPr>
              <w:t xml:space="preserve">oad </w:t>
            </w:r>
          </w:p>
          <w:p w:rsidR="00FA1659" w:rsidRPr="00FA1659" w:rsidRDefault="00FA1659" w:rsidP="00A845A8">
            <w:pPr>
              <w:autoSpaceDE w:val="0"/>
              <w:autoSpaceDN w:val="0"/>
              <w:adjustRightInd w:val="0"/>
              <w:rPr>
                <w:rFonts w:ascii="Arial Narrow" w:hAnsi="Arial Narrow" w:cs="Arial Narrow"/>
                <w:color w:val="FF0000"/>
                <w:sz w:val="18"/>
                <w:szCs w:val="18"/>
              </w:rPr>
            </w:pPr>
            <w:r w:rsidRPr="00FA1659">
              <w:rPr>
                <w:rFonts w:ascii="Arial Narrow" w:hAnsi="Arial Narrow" w:cs="Arial Narrow"/>
                <w:color w:val="FF0000"/>
                <w:sz w:val="18"/>
                <w:szCs w:val="18"/>
              </w:rPr>
              <w:t>Except the services of –</w:t>
            </w:r>
          </w:p>
          <w:p w:rsidR="00FA1659" w:rsidRPr="00FA1659" w:rsidRDefault="00FA1659" w:rsidP="00FA1659">
            <w:pPr>
              <w:autoSpaceDE w:val="0"/>
              <w:autoSpaceDN w:val="0"/>
              <w:adjustRightInd w:val="0"/>
              <w:rPr>
                <w:rFonts w:ascii="Arial Narrow" w:hAnsi="Arial Narrow" w:cs="Arial Narrow"/>
                <w:color w:val="FF0000"/>
                <w:sz w:val="18"/>
                <w:szCs w:val="18"/>
              </w:rPr>
            </w:pPr>
            <w:r w:rsidRPr="00FA1659">
              <w:rPr>
                <w:rFonts w:ascii="Arial Narrow" w:hAnsi="Arial Narrow" w:cs="Arial Narrow"/>
                <w:color w:val="FF0000"/>
                <w:sz w:val="18"/>
                <w:szCs w:val="18"/>
              </w:rPr>
              <w:t xml:space="preserve">(A) a </w:t>
            </w:r>
            <w:r w:rsidRPr="00222E27">
              <w:rPr>
                <w:rFonts w:ascii="Arial Narrow" w:hAnsi="Arial Narrow" w:cs="Arial Narrow"/>
                <w:color w:val="7030A0"/>
                <w:sz w:val="18"/>
                <w:szCs w:val="18"/>
              </w:rPr>
              <w:t>Goods Transportation Agency</w:t>
            </w:r>
            <w:r w:rsidRPr="00FA1659">
              <w:rPr>
                <w:rFonts w:ascii="Arial Narrow" w:hAnsi="Arial Narrow" w:cs="Arial Narrow"/>
                <w:color w:val="FF0000"/>
                <w:sz w:val="18"/>
                <w:szCs w:val="18"/>
              </w:rPr>
              <w:t>; or</w:t>
            </w:r>
          </w:p>
          <w:p w:rsidR="00FA1659" w:rsidRPr="00316239" w:rsidRDefault="00FA1659" w:rsidP="00FA1659">
            <w:pPr>
              <w:autoSpaceDE w:val="0"/>
              <w:autoSpaceDN w:val="0"/>
              <w:adjustRightInd w:val="0"/>
              <w:rPr>
                <w:rFonts w:ascii="Arial Narrow" w:hAnsi="Arial Narrow" w:cs="Arial Narrow"/>
                <w:sz w:val="18"/>
                <w:szCs w:val="18"/>
              </w:rPr>
            </w:pPr>
            <w:r w:rsidRPr="00FA1659">
              <w:rPr>
                <w:rFonts w:ascii="Arial Narrow" w:hAnsi="Arial Narrow" w:cs="Arial Narrow"/>
                <w:color w:val="FF0000"/>
                <w:sz w:val="18"/>
                <w:szCs w:val="18"/>
              </w:rPr>
              <w:t xml:space="preserve">(B) a </w:t>
            </w:r>
            <w:r w:rsidRPr="00222E27">
              <w:rPr>
                <w:rFonts w:ascii="Arial Narrow" w:hAnsi="Arial Narrow" w:cs="Arial Narrow"/>
                <w:color w:val="7030A0"/>
                <w:sz w:val="18"/>
                <w:szCs w:val="18"/>
              </w:rPr>
              <w:t>Courier Agency</w:t>
            </w:r>
            <w:r w:rsidRPr="00FA1659">
              <w:rPr>
                <w:rFonts w:ascii="Arial Narrow" w:hAnsi="Arial Narrow" w:cs="Arial Narrow"/>
                <w:color w:val="FF0000"/>
                <w:sz w:val="18"/>
                <w:szCs w:val="18"/>
              </w:rPr>
              <w:t>;</w:t>
            </w:r>
          </w:p>
        </w:tc>
        <w:tc>
          <w:tcPr>
            <w:tcW w:w="3473" w:type="dxa"/>
            <w:gridSpan w:val="9"/>
            <w:tcBorders>
              <w:bottom w:val="single" w:sz="4" w:space="0" w:color="auto"/>
            </w:tcBorders>
          </w:tcPr>
          <w:p w:rsidR="00FA1659" w:rsidRDefault="00FA1659" w:rsidP="00FA1659">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(ii) </w:t>
            </w:r>
            <w:r>
              <w:rPr>
                <w:rFonts w:ascii="Arial Narrow" w:hAnsi="Arial Narrow" w:cs="Arial Narrow"/>
                <w:sz w:val="18"/>
                <w:szCs w:val="18"/>
              </w:rPr>
              <w:t>B</w:t>
            </w:r>
            <w:r w:rsidRPr="00316239">
              <w:rPr>
                <w:rFonts w:ascii="Arial Narrow" w:hAnsi="Arial Narrow" w:cs="Arial Narrow"/>
                <w:sz w:val="18"/>
                <w:szCs w:val="18"/>
              </w:rPr>
              <w:t xml:space="preserve">y an </w:t>
            </w:r>
            <w:r>
              <w:rPr>
                <w:rFonts w:ascii="Arial Narrow" w:hAnsi="Arial Narrow" w:cs="Arial Narrow"/>
                <w:sz w:val="18"/>
                <w:szCs w:val="18"/>
              </w:rPr>
              <w:t>A</w:t>
            </w:r>
            <w:r w:rsidRPr="00316239">
              <w:rPr>
                <w:rFonts w:ascii="Arial Narrow" w:hAnsi="Arial Narrow" w:cs="Arial Narrow"/>
                <w:sz w:val="18"/>
                <w:szCs w:val="18"/>
              </w:rPr>
              <w:t xml:space="preserve">ircraft or a </w:t>
            </w:r>
            <w:r>
              <w:rPr>
                <w:rFonts w:ascii="Arial Narrow" w:hAnsi="Arial Narrow" w:cs="Arial Narrow"/>
                <w:sz w:val="18"/>
                <w:szCs w:val="18"/>
              </w:rPr>
              <w:t>V</w:t>
            </w:r>
            <w:r w:rsidRPr="00316239">
              <w:rPr>
                <w:rFonts w:ascii="Arial Narrow" w:hAnsi="Arial Narrow" w:cs="Arial Narrow"/>
                <w:sz w:val="18"/>
                <w:szCs w:val="18"/>
              </w:rPr>
              <w:t xml:space="preserve">essel </w:t>
            </w:r>
          </w:p>
          <w:p w:rsidR="00FA1659" w:rsidRPr="00222E27" w:rsidRDefault="00FA1659" w:rsidP="00222E27">
            <w:pPr>
              <w:pStyle w:val="ListParagraph"/>
              <w:numPr>
                <w:ilvl w:val="0"/>
                <w:numId w:val="1"/>
              </w:numPr>
              <w:autoSpaceDE w:val="0"/>
              <w:autoSpaceDN w:val="0"/>
              <w:adjustRightInd w:val="0"/>
              <w:rPr>
                <w:rFonts w:ascii="Arial Narrow" w:hAnsi="Arial Narrow" w:cs="Arial Narrow"/>
                <w:sz w:val="18"/>
                <w:szCs w:val="18"/>
              </w:rPr>
            </w:pPr>
            <w:r w:rsidRPr="00222E27">
              <w:rPr>
                <w:rFonts w:ascii="Arial Narrow" w:hAnsi="Arial Narrow" w:cs="Arial Narrow"/>
                <w:sz w:val="18"/>
                <w:szCs w:val="18"/>
              </w:rPr>
              <w:t>from a place outside India up to the</w:t>
            </w:r>
          </w:p>
          <w:p w:rsidR="00FA1659" w:rsidRPr="00222E27" w:rsidRDefault="00FA1659" w:rsidP="00222E27">
            <w:pPr>
              <w:pStyle w:val="ListParagraph"/>
              <w:numPr>
                <w:ilvl w:val="0"/>
                <w:numId w:val="1"/>
              </w:numPr>
              <w:autoSpaceDE w:val="0"/>
              <w:autoSpaceDN w:val="0"/>
              <w:adjustRightInd w:val="0"/>
              <w:rPr>
                <w:rFonts w:ascii="Arial Narrow" w:hAnsi="Arial Narrow" w:cs="Arial Narrow"/>
                <w:sz w:val="18"/>
                <w:szCs w:val="18"/>
              </w:rPr>
            </w:pPr>
            <w:r w:rsidRPr="00222E27">
              <w:rPr>
                <w:rFonts w:ascii="Arial Narrow" w:hAnsi="Arial Narrow" w:cs="Arial Narrow"/>
                <w:sz w:val="18"/>
                <w:szCs w:val="18"/>
              </w:rPr>
              <w:t xml:space="preserve">customs station of clearance in India; </w:t>
            </w:r>
          </w:p>
          <w:p w:rsidR="00FA1659" w:rsidRPr="00316239" w:rsidRDefault="00FA1659" w:rsidP="00A845A8">
            <w:pPr>
              <w:autoSpaceDE w:val="0"/>
              <w:autoSpaceDN w:val="0"/>
              <w:adjustRightInd w:val="0"/>
              <w:rPr>
                <w:rFonts w:ascii="Arial Narrow" w:hAnsi="Arial Narrow" w:cs="Arial Narrow"/>
                <w:sz w:val="18"/>
                <w:szCs w:val="18"/>
              </w:rPr>
            </w:pPr>
          </w:p>
        </w:tc>
        <w:tc>
          <w:tcPr>
            <w:tcW w:w="4230" w:type="dxa"/>
            <w:gridSpan w:val="5"/>
            <w:tcBorders>
              <w:bottom w:val="single" w:sz="4" w:space="0" w:color="auto"/>
            </w:tcBorders>
          </w:tcPr>
          <w:p w:rsidR="00FA1659" w:rsidRPr="00316239" w:rsidRDefault="00FA1659" w:rsidP="00222E27">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 xml:space="preserve">(iii) </w:t>
            </w:r>
            <w:r w:rsidR="00222E27">
              <w:rPr>
                <w:rFonts w:ascii="Arial Narrow" w:hAnsi="Arial Narrow" w:cs="Arial Narrow"/>
                <w:sz w:val="18"/>
                <w:szCs w:val="18"/>
              </w:rPr>
              <w:t>B</w:t>
            </w:r>
            <w:r w:rsidRPr="00316239">
              <w:rPr>
                <w:rFonts w:ascii="Arial Narrow" w:hAnsi="Arial Narrow" w:cs="Arial Narrow"/>
                <w:sz w:val="18"/>
                <w:szCs w:val="18"/>
              </w:rPr>
              <w:t xml:space="preserve">y </w:t>
            </w:r>
            <w:r w:rsidR="00222E27">
              <w:rPr>
                <w:rFonts w:ascii="Arial Narrow" w:hAnsi="Arial Narrow" w:cs="Arial Narrow"/>
                <w:sz w:val="18"/>
                <w:szCs w:val="18"/>
              </w:rPr>
              <w:t>I</w:t>
            </w:r>
            <w:r w:rsidRPr="00316239">
              <w:rPr>
                <w:rFonts w:ascii="Arial Narrow" w:hAnsi="Arial Narrow" w:cs="Arial Narrow"/>
                <w:sz w:val="18"/>
                <w:szCs w:val="18"/>
              </w:rPr>
              <w:t xml:space="preserve">nland </w:t>
            </w:r>
            <w:r w:rsidR="00222E27">
              <w:rPr>
                <w:rFonts w:ascii="Arial Narrow" w:hAnsi="Arial Narrow" w:cs="Arial Narrow"/>
                <w:sz w:val="18"/>
                <w:szCs w:val="18"/>
              </w:rPr>
              <w:t>W</w:t>
            </w:r>
            <w:r w:rsidRPr="00316239">
              <w:rPr>
                <w:rFonts w:ascii="Arial Narrow" w:hAnsi="Arial Narrow" w:cs="Arial Narrow"/>
                <w:sz w:val="18"/>
                <w:szCs w:val="18"/>
              </w:rPr>
              <w:t>aterways;</w:t>
            </w:r>
            <w:r>
              <w:rPr>
                <w:rFonts w:ascii="Arial Narrow" w:hAnsi="Arial Narrow" w:cs="Arial Narrow"/>
                <w:sz w:val="18"/>
                <w:szCs w:val="18"/>
              </w:rPr>
              <w:t xml:space="preserve"> (as defined in above points</w:t>
            </w:r>
            <w:r w:rsidR="00222E27">
              <w:rPr>
                <w:rFonts w:ascii="Arial Narrow" w:hAnsi="Arial Narrow" w:cs="Arial Narrow"/>
                <w:sz w:val="18"/>
                <w:szCs w:val="18"/>
              </w:rPr>
              <w:t>)</w:t>
            </w:r>
          </w:p>
        </w:tc>
      </w:tr>
      <w:tr w:rsidR="00FA1659" w:rsidTr="002C1337">
        <w:trPr>
          <w:trHeight w:val="1544"/>
        </w:trPr>
        <w:tc>
          <w:tcPr>
            <w:tcW w:w="450" w:type="dxa"/>
            <w:vMerge/>
          </w:tcPr>
          <w:p w:rsidR="00FA1659" w:rsidRPr="002C1337" w:rsidRDefault="00FA1659" w:rsidP="006611B7">
            <w:pPr>
              <w:autoSpaceDE w:val="0"/>
              <w:autoSpaceDN w:val="0"/>
              <w:adjustRightInd w:val="0"/>
              <w:rPr>
                <w:rFonts w:ascii="Arial Narrow" w:hAnsi="Arial Narrow" w:cs="Arial Narrow"/>
                <w:sz w:val="16"/>
                <w:szCs w:val="16"/>
              </w:rPr>
            </w:pPr>
          </w:p>
        </w:tc>
        <w:tc>
          <w:tcPr>
            <w:tcW w:w="11160" w:type="dxa"/>
            <w:gridSpan w:val="19"/>
            <w:tcBorders>
              <w:top w:val="single" w:sz="4" w:space="0" w:color="auto"/>
            </w:tcBorders>
          </w:tcPr>
          <w:p w:rsidR="00FA1659" w:rsidRDefault="009B06F7" w:rsidP="00A845A8">
            <w:pPr>
              <w:autoSpaceDE w:val="0"/>
              <w:autoSpaceDN w:val="0"/>
              <w:adjustRightInd w:val="0"/>
              <w:rPr>
                <w:rFonts w:ascii="Arial Narrow" w:hAnsi="Arial Narrow" w:cs="Arial Narrow"/>
                <w:sz w:val="18"/>
                <w:szCs w:val="18"/>
              </w:rPr>
            </w:pPr>
            <w:r>
              <w:rPr>
                <w:rFonts w:ascii="Arial Narrow" w:hAnsi="Arial Narrow" w:cs="Arial Narrow"/>
                <w:noProof/>
                <w:sz w:val="18"/>
                <w:szCs w:val="18"/>
              </w:rPr>
              <w:pict>
                <v:shape id="_x0000_s1048" type="#_x0000_t202" style="position:absolute;margin-left:178.25pt;margin-top:2.2pt;width:193.7pt;height:1in;z-index:251677696;mso-position-horizontal-relative:text;mso-position-vertical-relative:text">
                  <v:textbox>
                    <w:txbxContent>
                      <w:p w:rsidR="00222E27" w:rsidRPr="00222E27" w:rsidRDefault="00222E27" w:rsidP="00222E27">
                        <w:pPr>
                          <w:rPr>
                            <w:rFonts w:asciiTheme="majorBidi" w:hAnsiTheme="majorBidi" w:cstheme="majorBidi"/>
                            <w:sz w:val="16"/>
                            <w:szCs w:val="16"/>
                          </w:rPr>
                        </w:pPr>
                        <w:r w:rsidRPr="00222E27">
                          <w:rPr>
                            <w:rFonts w:asciiTheme="majorBidi" w:hAnsiTheme="majorBidi" w:cstheme="majorBidi"/>
                            <w:b/>
                            <w:bCs/>
                            <w:sz w:val="16"/>
                            <w:szCs w:val="16"/>
                          </w:rPr>
                          <w:t>"</w:t>
                        </w:r>
                        <w:r>
                          <w:rPr>
                            <w:rFonts w:asciiTheme="majorBidi" w:hAnsiTheme="majorBidi" w:cstheme="majorBidi"/>
                            <w:b/>
                            <w:bCs/>
                            <w:sz w:val="16"/>
                            <w:szCs w:val="16"/>
                          </w:rPr>
                          <w:t>C</w:t>
                        </w:r>
                        <w:r w:rsidRPr="00222E27">
                          <w:rPr>
                            <w:rFonts w:asciiTheme="majorBidi" w:hAnsiTheme="majorBidi" w:cstheme="majorBidi"/>
                            <w:b/>
                            <w:bCs/>
                            <w:sz w:val="16"/>
                            <w:szCs w:val="16"/>
                          </w:rPr>
                          <w:t xml:space="preserve">ourier </w:t>
                        </w:r>
                        <w:r>
                          <w:rPr>
                            <w:rFonts w:asciiTheme="majorBidi" w:hAnsiTheme="majorBidi" w:cstheme="majorBidi"/>
                            <w:b/>
                            <w:bCs/>
                            <w:sz w:val="16"/>
                            <w:szCs w:val="16"/>
                          </w:rPr>
                          <w:t>A</w:t>
                        </w:r>
                        <w:r w:rsidRPr="00222E27">
                          <w:rPr>
                            <w:rFonts w:asciiTheme="majorBidi" w:hAnsiTheme="majorBidi" w:cstheme="majorBidi"/>
                            <w:b/>
                            <w:bCs/>
                            <w:sz w:val="16"/>
                            <w:szCs w:val="16"/>
                          </w:rPr>
                          <w:t xml:space="preserve">gency" </w:t>
                        </w:r>
                        <w:r w:rsidRPr="00222E27">
                          <w:rPr>
                            <w:rFonts w:asciiTheme="majorBidi" w:hAnsiTheme="majorBidi" w:cstheme="majorBidi"/>
                            <w:sz w:val="16"/>
                            <w:szCs w:val="16"/>
                          </w:rPr>
                          <w:t>means any person engaged in the door-to-door transportation of time-sensitive documents, goods or articles utilizing the services of a person, either directly or indirectly, to carry or accompany such documents, goods or articles</w:t>
                        </w:r>
                        <w:r>
                          <w:rPr>
                            <w:rFonts w:asciiTheme="majorBidi" w:hAnsiTheme="majorBidi" w:cstheme="majorBidi"/>
                            <w:sz w:val="16"/>
                            <w:szCs w:val="16"/>
                          </w:rPr>
                          <w:t>.</w:t>
                        </w:r>
                      </w:p>
                    </w:txbxContent>
                  </v:textbox>
                </v:shape>
              </w:pict>
            </w:r>
            <w:r>
              <w:rPr>
                <w:rFonts w:ascii="Arial Narrow" w:hAnsi="Arial Narrow" w:cs="Arial Narrow"/>
                <w:noProof/>
                <w:sz w:val="18"/>
                <w:szCs w:val="18"/>
              </w:rPr>
              <w:pict>
                <v:shape id="_x0000_s1047" type="#_x0000_t202" style="position:absolute;margin-left:28.55pt;margin-top:2.2pt;width:124.15pt;height:1in;z-index:251676672;mso-position-horizontal-relative:text;mso-position-vertical-relative:text">
                  <v:textbox>
                    <w:txbxContent>
                      <w:p w:rsidR="00222E27" w:rsidRPr="00222E27" w:rsidRDefault="00222E27" w:rsidP="00222E27">
                        <w:pPr>
                          <w:jc w:val="both"/>
                          <w:rPr>
                            <w:rFonts w:asciiTheme="majorBidi" w:hAnsiTheme="majorBidi" w:cstheme="majorBidi"/>
                            <w:sz w:val="16"/>
                            <w:szCs w:val="16"/>
                          </w:rPr>
                        </w:pPr>
                        <w:r w:rsidRPr="00222E27">
                          <w:rPr>
                            <w:rFonts w:asciiTheme="majorBidi" w:hAnsiTheme="majorBidi" w:cstheme="majorBidi"/>
                            <w:b/>
                            <w:bCs/>
                            <w:sz w:val="16"/>
                            <w:szCs w:val="16"/>
                          </w:rPr>
                          <w:t>"</w:t>
                        </w:r>
                        <w:r>
                          <w:rPr>
                            <w:rFonts w:asciiTheme="majorBidi" w:hAnsiTheme="majorBidi" w:cstheme="majorBidi"/>
                            <w:b/>
                            <w:bCs/>
                            <w:sz w:val="16"/>
                            <w:szCs w:val="16"/>
                          </w:rPr>
                          <w:t>G</w:t>
                        </w:r>
                        <w:r w:rsidRPr="00222E27">
                          <w:rPr>
                            <w:rFonts w:asciiTheme="majorBidi" w:hAnsiTheme="majorBidi" w:cstheme="majorBidi"/>
                            <w:b/>
                            <w:bCs/>
                            <w:sz w:val="16"/>
                            <w:szCs w:val="16"/>
                          </w:rPr>
                          <w:t xml:space="preserve">oods </w:t>
                        </w:r>
                        <w:r>
                          <w:rPr>
                            <w:rFonts w:asciiTheme="majorBidi" w:hAnsiTheme="majorBidi" w:cstheme="majorBidi"/>
                            <w:b/>
                            <w:bCs/>
                            <w:sz w:val="16"/>
                            <w:szCs w:val="16"/>
                          </w:rPr>
                          <w:t>T</w:t>
                        </w:r>
                        <w:r w:rsidRPr="00222E27">
                          <w:rPr>
                            <w:rFonts w:asciiTheme="majorBidi" w:hAnsiTheme="majorBidi" w:cstheme="majorBidi"/>
                            <w:b/>
                            <w:bCs/>
                            <w:sz w:val="16"/>
                            <w:szCs w:val="16"/>
                          </w:rPr>
                          <w:t xml:space="preserve">ransport </w:t>
                        </w:r>
                        <w:r>
                          <w:rPr>
                            <w:rFonts w:asciiTheme="majorBidi" w:hAnsiTheme="majorBidi" w:cstheme="majorBidi"/>
                            <w:b/>
                            <w:bCs/>
                            <w:sz w:val="16"/>
                            <w:szCs w:val="16"/>
                          </w:rPr>
                          <w:t>A</w:t>
                        </w:r>
                        <w:r w:rsidRPr="00222E27">
                          <w:rPr>
                            <w:rFonts w:asciiTheme="majorBidi" w:hAnsiTheme="majorBidi" w:cstheme="majorBidi"/>
                            <w:b/>
                            <w:bCs/>
                            <w:sz w:val="16"/>
                            <w:szCs w:val="16"/>
                          </w:rPr>
                          <w:t xml:space="preserve">gency" </w:t>
                        </w:r>
                        <w:r w:rsidRPr="00222E27">
                          <w:rPr>
                            <w:rFonts w:asciiTheme="majorBidi" w:hAnsiTheme="majorBidi" w:cstheme="majorBidi"/>
                            <w:sz w:val="16"/>
                            <w:szCs w:val="16"/>
                          </w:rPr>
                          <w:t>means any person who provides service in relation to transport of goods by road and issues consignment note, by whatever name called</w:t>
                        </w:r>
                      </w:p>
                    </w:txbxContent>
                  </v:textbox>
                </v:shape>
              </w:pict>
            </w:r>
            <w:r>
              <w:rPr>
                <w:rFonts w:ascii="Arial Narrow" w:hAnsi="Arial Narrow" w:cs="Arial Narrow"/>
                <w:noProof/>
                <w:sz w:val="18"/>
                <w:szCs w:val="18"/>
              </w:rPr>
              <w:pict>
                <v:shape id="_x0000_s1049" type="#_x0000_t202" style="position:absolute;margin-left:398.55pt;margin-top:2.2pt;width:124.15pt;height:1in;z-index:251678720;mso-position-horizontal-relative:text;mso-position-vertical-relative:text">
                  <v:textbox>
                    <w:txbxContent>
                      <w:p w:rsidR="00222E27" w:rsidRPr="00222E27" w:rsidRDefault="00222E27" w:rsidP="00222E27">
                        <w:pPr>
                          <w:jc w:val="both"/>
                          <w:rPr>
                            <w:rFonts w:asciiTheme="majorBidi" w:hAnsiTheme="majorBidi" w:cstheme="majorBidi"/>
                            <w:sz w:val="16"/>
                            <w:szCs w:val="16"/>
                          </w:rPr>
                        </w:pPr>
                        <w:r w:rsidRPr="00222E27">
                          <w:rPr>
                            <w:rFonts w:asciiTheme="majorBidi" w:hAnsiTheme="majorBidi" w:cstheme="majorBidi"/>
                            <w:b/>
                            <w:bCs/>
                            <w:sz w:val="16"/>
                            <w:szCs w:val="16"/>
                          </w:rPr>
                          <w:t>"</w:t>
                        </w:r>
                        <w:r>
                          <w:rPr>
                            <w:rFonts w:asciiTheme="majorBidi" w:hAnsiTheme="majorBidi" w:cstheme="majorBidi"/>
                            <w:b/>
                            <w:bCs/>
                            <w:sz w:val="16"/>
                            <w:szCs w:val="16"/>
                          </w:rPr>
                          <w:t>C</w:t>
                        </w:r>
                        <w:r w:rsidRPr="00222E27">
                          <w:rPr>
                            <w:rFonts w:asciiTheme="majorBidi" w:hAnsiTheme="majorBidi" w:cstheme="majorBidi"/>
                            <w:b/>
                            <w:bCs/>
                            <w:sz w:val="16"/>
                            <w:szCs w:val="16"/>
                          </w:rPr>
                          <w:t xml:space="preserve">ustoms </w:t>
                        </w:r>
                        <w:r>
                          <w:rPr>
                            <w:rFonts w:asciiTheme="majorBidi" w:hAnsiTheme="majorBidi" w:cstheme="majorBidi"/>
                            <w:b/>
                            <w:bCs/>
                            <w:sz w:val="16"/>
                            <w:szCs w:val="16"/>
                          </w:rPr>
                          <w:t>S</w:t>
                        </w:r>
                        <w:r w:rsidRPr="00222E27">
                          <w:rPr>
                            <w:rFonts w:asciiTheme="majorBidi" w:hAnsiTheme="majorBidi" w:cstheme="majorBidi"/>
                            <w:b/>
                            <w:bCs/>
                            <w:sz w:val="16"/>
                            <w:szCs w:val="16"/>
                          </w:rPr>
                          <w:t xml:space="preserve">tation" </w:t>
                        </w:r>
                        <w:r w:rsidRPr="00222E27">
                          <w:rPr>
                            <w:rFonts w:asciiTheme="majorBidi" w:hAnsiTheme="majorBidi" w:cstheme="majorBidi"/>
                            <w:sz w:val="16"/>
                            <w:szCs w:val="16"/>
                          </w:rPr>
                          <w:t>shall have the meaning assigned to it in clause (</w:t>
                        </w:r>
                        <w:r w:rsidRPr="00222E27">
                          <w:rPr>
                            <w:rFonts w:asciiTheme="majorBidi" w:hAnsiTheme="majorBidi" w:cstheme="majorBidi"/>
                            <w:i/>
                            <w:iCs/>
                            <w:sz w:val="16"/>
                            <w:szCs w:val="16"/>
                          </w:rPr>
                          <w:t>13</w:t>
                        </w:r>
                        <w:r w:rsidRPr="00222E27">
                          <w:rPr>
                            <w:rFonts w:asciiTheme="majorBidi" w:hAnsiTheme="majorBidi" w:cstheme="majorBidi"/>
                            <w:sz w:val="16"/>
                            <w:szCs w:val="16"/>
                          </w:rPr>
                          <w:t>) of section 2 of the Customs Act, 1962 (52 of 1962.)</w:t>
                        </w:r>
                      </w:p>
                    </w:txbxContent>
                  </v:textbox>
                </v:shape>
              </w:pict>
            </w:r>
          </w:p>
          <w:p w:rsidR="00FA1659" w:rsidRDefault="00FA1659" w:rsidP="00A845A8">
            <w:pPr>
              <w:autoSpaceDE w:val="0"/>
              <w:autoSpaceDN w:val="0"/>
              <w:adjustRightInd w:val="0"/>
              <w:rPr>
                <w:rFonts w:ascii="Arial Narrow" w:hAnsi="Arial Narrow" w:cs="Arial Narrow"/>
                <w:sz w:val="18"/>
                <w:szCs w:val="18"/>
              </w:rPr>
            </w:pPr>
          </w:p>
          <w:p w:rsidR="00FA1659" w:rsidRDefault="00FA1659" w:rsidP="00A845A8">
            <w:pPr>
              <w:autoSpaceDE w:val="0"/>
              <w:autoSpaceDN w:val="0"/>
              <w:adjustRightInd w:val="0"/>
              <w:rPr>
                <w:rFonts w:ascii="Arial Narrow" w:hAnsi="Arial Narrow" w:cs="Arial Narrow"/>
                <w:sz w:val="18"/>
                <w:szCs w:val="18"/>
              </w:rPr>
            </w:pPr>
          </w:p>
          <w:p w:rsidR="00FA1659" w:rsidRDefault="00FA1659" w:rsidP="00A845A8">
            <w:pPr>
              <w:autoSpaceDE w:val="0"/>
              <w:autoSpaceDN w:val="0"/>
              <w:adjustRightInd w:val="0"/>
              <w:rPr>
                <w:rFonts w:ascii="Arial Narrow" w:hAnsi="Arial Narrow" w:cs="Arial Narrow"/>
                <w:sz w:val="18"/>
                <w:szCs w:val="18"/>
              </w:rPr>
            </w:pPr>
          </w:p>
          <w:p w:rsidR="00FA1659" w:rsidRDefault="00FA1659" w:rsidP="00A845A8">
            <w:pPr>
              <w:autoSpaceDE w:val="0"/>
              <w:autoSpaceDN w:val="0"/>
              <w:adjustRightInd w:val="0"/>
              <w:rPr>
                <w:rFonts w:ascii="Arial Narrow" w:hAnsi="Arial Narrow" w:cs="Arial Narrow"/>
                <w:sz w:val="18"/>
                <w:szCs w:val="18"/>
              </w:rPr>
            </w:pPr>
          </w:p>
          <w:p w:rsidR="00FA1659" w:rsidRDefault="00FA1659" w:rsidP="00A845A8">
            <w:pPr>
              <w:autoSpaceDE w:val="0"/>
              <w:autoSpaceDN w:val="0"/>
              <w:adjustRightInd w:val="0"/>
              <w:rPr>
                <w:rFonts w:ascii="Arial Narrow" w:hAnsi="Arial Narrow" w:cs="Arial Narrow"/>
                <w:sz w:val="18"/>
                <w:szCs w:val="18"/>
              </w:rPr>
            </w:pPr>
          </w:p>
          <w:p w:rsidR="00FA1659" w:rsidRPr="00316239" w:rsidRDefault="00FA1659" w:rsidP="008E3CD4">
            <w:pPr>
              <w:autoSpaceDE w:val="0"/>
              <w:autoSpaceDN w:val="0"/>
              <w:adjustRightInd w:val="0"/>
              <w:rPr>
                <w:rFonts w:ascii="Arial Narrow" w:hAnsi="Arial Narrow" w:cs="Arial Narrow"/>
                <w:sz w:val="18"/>
                <w:szCs w:val="18"/>
              </w:rPr>
            </w:pPr>
          </w:p>
        </w:tc>
      </w:tr>
      <w:tr w:rsidR="00A845A8" w:rsidTr="002C1337">
        <w:tc>
          <w:tcPr>
            <w:tcW w:w="450" w:type="dxa"/>
          </w:tcPr>
          <w:p w:rsidR="00A845A8" w:rsidRPr="002C1337" w:rsidRDefault="00A845A8" w:rsidP="006611B7">
            <w:pPr>
              <w:autoSpaceDE w:val="0"/>
              <w:autoSpaceDN w:val="0"/>
              <w:adjustRightInd w:val="0"/>
              <w:rPr>
                <w:rFonts w:ascii="Arial Narrow" w:hAnsi="Arial Narrow" w:cs="Arial Narrow"/>
                <w:sz w:val="16"/>
                <w:szCs w:val="16"/>
              </w:rPr>
            </w:pPr>
            <w:r w:rsidRPr="002C1337">
              <w:rPr>
                <w:rFonts w:ascii="Arial Narrow" w:hAnsi="Arial Narrow" w:cs="Arial Narrow"/>
                <w:sz w:val="16"/>
                <w:szCs w:val="16"/>
              </w:rPr>
              <w:t>17</w:t>
            </w:r>
          </w:p>
        </w:tc>
        <w:tc>
          <w:tcPr>
            <w:tcW w:w="11160" w:type="dxa"/>
            <w:gridSpan w:val="19"/>
          </w:tcPr>
          <w:p w:rsidR="00A845A8" w:rsidRPr="00316239" w:rsidRDefault="00A845A8" w:rsidP="00406E56">
            <w:pPr>
              <w:autoSpaceDE w:val="0"/>
              <w:autoSpaceDN w:val="0"/>
              <w:adjustRightInd w:val="0"/>
              <w:rPr>
                <w:rFonts w:ascii="Arial Narrow" w:hAnsi="Arial Narrow" w:cs="Arial Narrow"/>
                <w:sz w:val="18"/>
                <w:szCs w:val="18"/>
              </w:rPr>
            </w:pPr>
            <w:r w:rsidRPr="00316239">
              <w:rPr>
                <w:rFonts w:ascii="Arial Narrow" w:hAnsi="Arial Narrow" w:cs="Arial Narrow"/>
                <w:sz w:val="18"/>
                <w:szCs w:val="18"/>
              </w:rPr>
              <w:t>Funeral, burial, crematorium or mortuary services including</w:t>
            </w:r>
            <w:r w:rsidR="00406E56">
              <w:rPr>
                <w:rFonts w:ascii="Arial Narrow" w:hAnsi="Arial Narrow" w:cs="Arial Narrow"/>
                <w:sz w:val="18"/>
                <w:szCs w:val="18"/>
              </w:rPr>
              <w:t xml:space="preserve"> </w:t>
            </w:r>
            <w:r w:rsidR="00530CA6" w:rsidRPr="00316239">
              <w:rPr>
                <w:rFonts w:ascii="Arial Narrow" w:hAnsi="Arial Narrow" w:cs="Arial Narrow"/>
                <w:sz w:val="18"/>
                <w:szCs w:val="18"/>
              </w:rPr>
              <w:t>Transportation</w:t>
            </w:r>
            <w:r w:rsidRPr="00316239">
              <w:rPr>
                <w:rFonts w:ascii="Arial Narrow" w:hAnsi="Arial Narrow" w:cs="Arial Narrow"/>
                <w:sz w:val="18"/>
                <w:szCs w:val="18"/>
              </w:rPr>
              <w:t xml:space="preserve"> of the deceased.</w:t>
            </w:r>
          </w:p>
        </w:tc>
      </w:tr>
    </w:tbl>
    <w:p w:rsidR="008E3CD4" w:rsidRDefault="008E3CD4" w:rsidP="006611B7">
      <w:pPr>
        <w:autoSpaceDE w:val="0"/>
        <w:autoSpaceDN w:val="0"/>
        <w:adjustRightInd w:val="0"/>
        <w:spacing w:after="0" w:line="240" w:lineRule="auto"/>
        <w:rPr>
          <w:rFonts w:ascii="Arial Narrow" w:hAnsi="Arial Narrow" w:cs="Arial Narrow"/>
          <w:sz w:val="24"/>
          <w:szCs w:val="24"/>
        </w:rPr>
      </w:pPr>
    </w:p>
    <w:p w:rsidR="008E3CD4" w:rsidRDefault="008E3CD4" w:rsidP="006611B7">
      <w:pPr>
        <w:autoSpaceDE w:val="0"/>
        <w:autoSpaceDN w:val="0"/>
        <w:adjustRightInd w:val="0"/>
        <w:spacing w:after="0" w:line="240" w:lineRule="auto"/>
        <w:rPr>
          <w:rFonts w:ascii="Arial Narrow" w:hAnsi="Arial Narrow" w:cs="Arial Narrow"/>
          <w:sz w:val="24"/>
          <w:szCs w:val="24"/>
        </w:rPr>
      </w:pPr>
    </w:p>
    <w:p w:rsidR="008E3CD4" w:rsidRDefault="008E3CD4" w:rsidP="006611B7">
      <w:pPr>
        <w:autoSpaceDE w:val="0"/>
        <w:autoSpaceDN w:val="0"/>
        <w:adjustRightInd w:val="0"/>
        <w:spacing w:after="0" w:line="240" w:lineRule="auto"/>
        <w:rPr>
          <w:rFonts w:ascii="Arial Narrow" w:hAnsi="Arial Narrow" w:cs="Arial Narrow"/>
          <w:sz w:val="24"/>
          <w:szCs w:val="24"/>
        </w:rPr>
      </w:pPr>
    </w:p>
    <w:p w:rsidR="008E3CD4" w:rsidRDefault="008E3CD4" w:rsidP="006611B7">
      <w:pPr>
        <w:autoSpaceDE w:val="0"/>
        <w:autoSpaceDN w:val="0"/>
        <w:adjustRightInd w:val="0"/>
        <w:spacing w:after="0" w:line="240" w:lineRule="auto"/>
        <w:rPr>
          <w:rFonts w:ascii="Arial Narrow" w:hAnsi="Arial Narrow" w:cs="Arial Narrow"/>
          <w:sz w:val="24"/>
          <w:szCs w:val="24"/>
        </w:rPr>
      </w:pPr>
    </w:p>
    <w:sectPr w:rsidR="008E3CD4" w:rsidSect="002C1337">
      <w:pgSz w:w="12240" w:h="15840"/>
      <w:pgMar w:top="360" w:right="1440" w:bottom="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B0963"/>
    <w:multiLevelType w:val="hybridMultilevel"/>
    <w:tmpl w:val="09AEAB1A"/>
    <w:lvl w:ilvl="0" w:tplc="18749AE0">
      <w:start w:val="2"/>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7D3A27"/>
    <w:multiLevelType w:val="multilevel"/>
    <w:tmpl w:val="752A5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6611B7"/>
    <w:rsid w:val="00036F97"/>
    <w:rsid w:val="00043019"/>
    <w:rsid w:val="000E28DB"/>
    <w:rsid w:val="0012458F"/>
    <w:rsid w:val="0017743B"/>
    <w:rsid w:val="00222E27"/>
    <w:rsid w:val="00234AD9"/>
    <w:rsid w:val="00240509"/>
    <w:rsid w:val="002444BF"/>
    <w:rsid w:val="00286FF6"/>
    <w:rsid w:val="00294D9F"/>
    <w:rsid w:val="002C1337"/>
    <w:rsid w:val="00303A3B"/>
    <w:rsid w:val="00316239"/>
    <w:rsid w:val="00406E56"/>
    <w:rsid w:val="00467C17"/>
    <w:rsid w:val="004D7CAB"/>
    <w:rsid w:val="004E182D"/>
    <w:rsid w:val="00530CA6"/>
    <w:rsid w:val="005C4F82"/>
    <w:rsid w:val="006611B7"/>
    <w:rsid w:val="006C781E"/>
    <w:rsid w:val="006D0F4C"/>
    <w:rsid w:val="007137C9"/>
    <w:rsid w:val="007B55A7"/>
    <w:rsid w:val="007E17F6"/>
    <w:rsid w:val="007F3E79"/>
    <w:rsid w:val="00804DE7"/>
    <w:rsid w:val="008E3CD4"/>
    <w:rsid w:val="009042C8"/>
    <w:rsid w:val="009A05C5"/>
    <w:rsid w:val="009B06F7"/>
    <w:rsid w:val="009F4D93"/>
    <w:rsid w:val="00A04C17"/>
    <w:rsid w:val="00A608CE"/>
    <w:rsid w:val="00A845A8"/>
    <w:rsid w:val="00AA2FB5"/>
    <w:rsid w:val="00B36D0B"/>
    <w:rsid w:val="00C34983"/>
    <w:rsid w:val="00C9735C"/>
    <w:rsid w:val="00CA6FA6"/>
    <w:rsid w:val="00D35E65"/>
    <w:rsid w:val="00E0122B"/>
    <w:rsid w:val="00E14A58"/>
    <w:rsid w:val="00E22F92"/>
    <w:rsid w:val="00E31460"/>
    <w:rsid w:val="00E34BA0"/>
    <w:rsid w:val="00EA34C4"/>
    <w:rsid w:val="00EA4297"/>
    <w:rsid w:val="00F448D1"/>
    <w:rsid w:val="00FA1659"/>
    <w:rsid w:val="00FA3D2A"/>
    <w:rsid w:val="00FA58D3"/>
    <w:rsid w:val="00FC49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11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22F92"/>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12458F"/>
    <w:pPr>
      <w:ind w:left="720"/>
      <w:contextualSpacing/>
    </w:pPr>
  </w:style>
  <w:style w:type="character" w:styleId="Hyperlink">
    <w:name w:val="Hyperlink"/>
    <w:basedOn w:val="DefaultParagraphFont"/>
    <w:uiPriority w:val="99"/>
    <w:semiHidden/>
    <w:unhideWhenUsed/>
    <w:rsid w:val="00234AD9"/>
    <w:rPr>
      <w:color w:val="0000FF"/>
      <w:u w:val="single"/>
    </w:rPr>
  </w:style>
</w:styles>
</file>

<file path=word/webSettings.xml><?xml version="1.0" encoding="utf-8"?>
<w:webSettings xmlns:r="http://schemas.openxmlformats.org/officeDocument/2006/relationships" xmlns:w="http://schemas.openxmlformats.org/wordprocessingml/2006/main">
  <w:divs>
    <w:div w:id="40935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mpletaxindia.net/2014/12/transactions-in-lottery-tickets-are-no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85796-D48B-4029-A864-2C5CE4F2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dc:creator>
  <cp:lastModifiedBy>Manoj</cp:lastModifiedBy>
  <cp:revision>22</cp:revision>
  <cp:lastPrinted>2014-12-11T10:23:00Z</cp:lastPrinted>
  <dcterms:created xsi:type="dcterms:W3CDTF">2014-12-08T08:27:00Z</dcterms:created>
  <dcterms:modified xsi:type="dcterms:W3CDTF">2014-12-12T10:06:00Z</dcterms:modified>
</cp:coreProperties>
</file>