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Change in Point of Taxation Rules (effective</w:t>
      </w:r>
    </w:p>
    <w:p w:rsidR="00CB791A" w:rsidRDefault="00615458" w:rsidP="00615458">
      <w:pPr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from 1st October, 2014)</w:t>
      </w: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  <w:r w:rsidRPr="00615458">
        <w:rPr>
          <w:rFonts w:cstheme="minorHAnsi"/>
          <w:color w:val="555555"/>
          <w:sz w:val="28"/>
          <w:szCs w:val="28"/>
        </w:rPr>
        <w:t xml:space="preserve">As per </w:t>
      </w:r>
      <w:r w:rsidRPr="00615458">
        <w:rPr>
          <w:rFonts w:cstheme="minorHAnsi"/>
          <w:color w:val="555555"/>
          <w:sz w:val="28"/>
          <w:szCs w:val="28"/>
        </w:rPr>
        <w:t xml:space="preserve">existing Rule 7 of the Point of </w:t>
      </w:r>
      <w:r w:rsidRPr="00615458">
        <w:rPr>
          <w:rFonts w:cstheme="minorHAnsi"/>
          <w:color w:val="555555"/>
          <w:sz w:val="28"/>
          <w:szCs w:val="28"/>
        </w:rPr>
        <w:t>Taxation Rules,</w:t>
      </w:r>
      <w:r w:rsidRPr="00615458">
        <w:rPr>
          <w:rFonts w:cstheme="minorHAnsi"/>
          <w:color w:val="555555"/>
          <w:sz w:val="28"/>
          <w:szCs w:val="28"/>
        </w:rPr>
        <w:t xml:space="preserve"> 2011, the point of taxation is respect of persons required to pay tax as </w:t>
      </w:r>
      <w:r w:rsidRPr="00615458">
        <w:rPr>
          <w:rFonts w:cstheme="minorHAnsi"/>
          <w:color w:val="555555"/>
          <w:sz w:val="28"/>
          <w:szCs w:val="28"/>
        </w:rPr>
        <w:t xml:space="preserve">recipients </w:t>
      </w:r>
      <w:r w:rsidRPr="00615458">
        <w:rPr>
          <w:rFonts w:cstheme="minorHAnsi"/>
          <w:color w:val="555555"/>
          <w:sz w:val="28"/>
          <w:szCs w:val="28"/>
        </w:rPr>
        <w:t xml:space="preserve">of service under reverse charge mechanism is the </w:t>
      </w:r>
      <w:r w:rsidRPr="00615458">
        <w:rPr>
          <w:rFonts w:cstheme="minorHAnsi"/>
          <w:color w:val="555555"/>
          <w:sz w:val="28"/>
          <w:szCs w:val="28"/>
        </w:rPr>
        <w:t xml:space="preserve">date on which payment </w:t>
      </w:r>
      <w:r w:rsidRPr="00615458">
        <w:rPr>
          <w:rFonts w:cstheme="minorHAnsi"/>
          <w:color w:val="555555"/>
          <w:sz w:val="28"/>
          <w:szCs w:val="28"/>
        </w:rPr>
        <w:t>is made</w:t>
      </w:r>
      <w:r w:rsidRPr="00615458">
        <w:rPr>
          <w:rFonts w:cstheme="minorHAnsi"/>
          <w:color w:val="555555"/>
          <w:sz w:val="28"/>
          <w:szCs w:val="28"/>
        </w:rPr>
        <w:t>. However,</w:t>
      </w:r>
      <w:r w:rsidRPr="00615458">
        <w:rPr>
          <w:rFonts w:cstheme="minorHAnsi"/>
          <w:color w:val="555555"/>
          <w:sz w:val="28"/>
          <w:szCs w:val="28"/>
        </w:rPr>
        <w:t xml:space="preserve"> the first proviso of said Rule mandates that where the payment is not </w:t>
      </w:r>
      <w:r w:rsidRPr="00615458">
        <w:rPr>
          <w:rFonts w:cstheme="minorHAnsi"/>
          <w:color w:val="555555"/>
          <w:sz w:val="28"/>
          <w:szCs w:val="28"/>
        </w:rPr>
        <w:t>made withi</w:t>
      </w:r>
      <w:r w:rsidRPr="00615458">
        <w:rPr>
          <w:rFonts w:cstheme="minorHAnsi"/>
          <w:color w:val="555555"/>
          <w:sz w:val="28"/>
          <w:szCs w:val="28"/>
        </w:rPr>
        <w:t xml:space="preserve">n a period of six months of the date of invoice, the point of taxation shall be </w:t>
      </w:r>
      <w:r w:rsidRPr="00615458">
        <w:rPr>
          <w:rFonts w:cstheme="minorHAnsi"/>
          <w:color w:val="555555"/>
          <w:sz w:val="28"/>
          <w:szCs w:val="28"/>
        </w:rPr>
        <w:t>determined as if</w:t>
      </w:r>
      <w:r w:rsidRPr="00615458">
        <w:rPr>
          <w:rFonts w:cstheme="minorHAnsi"/>
          <w:color w:val="555555"/>
          <w:sz w:val="28"/>
          <w:szCs w:val="28"/>
        </w:rPr>
        <w:t xml:space="preserve"> this Rule did not exist, i.e., </w:t>
      </w:r>
      <w:r w:rsidRPr="00615458">
        <w:rPr>
          <w:rFonts w:cstheme="minorHAnsi"/>
          <w:color w:val="555555"/>
          <w:sz w:val="28"/>
          <w:szCs w:val="28"/>
        </w:rPr>
        <w:t xml:space="preserve">we need </w:t>
      </w:r>
      <w:r w:rsidRPr="00615458">
        <w:rPr>
          <w:rFonts w:cstheme="minorHAnsi"/>
          <w:color w:val="555555"/>
          <w:sz w:val="28"/>
          <w:szCs w:val="28"/>
        </w:rPr>
        <w:t xml:space="preserve">to fall back on Rule 3 of the Point </w:t>
      </w:r>
      <w:r w:rsidRPr="00615458">
        <w:rPr>
          <w:rFonts w:cstheme="minorHAnsi"/>
          <w:color w:val="555555"/>
          <w:sz w:val="28"/>
          <w:szCs w:val="28"/>
        </w:rPr>
        <w:t>of Taxation R</w:t>
      </w:r>
      <w:r w:rsidRPr="00615458">
        <w:rPr>
          <w:rFonts w:cstheme="minorHAnsi"/>
          <w:color w:val="555555"/>
          <w:sz w:val="28"/>
          <w:szCs w:val="28"/>
        </w:rPr>
        <w:t xml:space="preserve">ules which states that point of </w:t>
      </w:r>
      <w:r w:rsidRPr="00615458">
        <w:rPr>
          <w:rFonts w:cstheme="minorHAnsi"/>
          <w:color w:val="555555"/>
          <w:sz w:val="28"/>
          <w:szCs w:val="28"/>
        </w:rPr>
        <w:t>taxa</w:t>
      </w:r>
      <w:r w:rsidRPr="00615458">
        <w:rPr>
          <w:rFonts w:cstheme="minorHAnsi"/>
          <w:color w:val="555555"/>
          <w:sz w:val="28"/>
          <w:szCs w:val="28"/>
        </w:rPr>
        <w:t xml:space="preserve">tion shall be time when invoice for </w:t>
      </w:r>
      <w:r w:rsidRPr="00615458">
        <w:rPr>
          <w:rFonts w:cstheme="minorHAnsi"/>
          <w:color w:val="555555"/>
          <w:sz w:val="28"/>
          <w:szCs w:val="28"/>
        </w:rPr>
        <w:t>service provi</w:t>
      </w:r>
      <w:r w:rsidRPr="00615458">
        <w:rPr>
          <w:rFonts w:cstheme="minorHAnsi"/>
          <w:color w:val="555555"/>
          <w:sz w:val="28"/>
          <w:szCs w:val="28"/>
        </w:rPr>
        <w:t xml:space="preserve">ded or agreed to be provided is </w:t>
      </w:r>
      <w:r w:rsidRPr="00615458">
        <w:rPr>
          <w:rFonts w:cstheme="minorHAnsi"/>
          <w:color w:val="555555"/>
          <w:sz w:val="28"/>
          <w:szCs w:val="28"/>
        </w:rPr>
        <w:t>issued (comp</w:t>
      </w:r>
      <w:r w:rsidRPr="00615458">
        <w:rPr>
          <w:rFonts w:cstheme="minorHAnsi"/>
          <w:color w:val="555555"/>
          <w:sz w:val="28"/>
          <w:szCs w:val="28"/>
        </w:rPr>
        <w:t xml:space="preserve">letion of service where invoice </w:t>
      </w:r>
      <w:r w:rsidRPr="00615458">
        <w:rPr>
          <w:rFonts w:cstheme="minorHAnsi"/>
          <w:color w:val="555555"/>
          <w:sz w:val="28"/>
          <w:szCs w:val="28"/>
        </w:rPr>
        <w:t xml:space="preserve">is not issued within 30/45 days as the case may be) or date of payment </w:t>
      </w:r>
      <w:r w:rsidRPr="00615458">
        <w:rPr>
          <w:rFonts w:cstheme="minorHAnsi"/>
          <w:color w:val="555555"/>
          <w:sz w:val="28"/>
          <w:szCs w:val="28"/>
        </w:rPr>
        <w:t>whichever</w:t>
      </w:r>
      <w:r w:rsidRPr="00615458">
        <w:rPr>
          <w:rFonts w:cstheme="minorHAnsi"/>
          <w:color w:val="555555"/>
          <w:sz w:val="28"/>
          <w:szCs w:val="28"/>
        </w:rPr>
        <w:t xml:space="preserve"> is earlier.</w:t>
      </w: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  <w:r w:rsidRPr="00615458">
        <w:rPr>
          <w:rFonts w:cstheme="minorHAnsi"/>
          <w:color w:val="555555"/>
          <w:sz w:val="28"/>
          <w:szCs w:val="28"/>
        </w:rPr>
        <w:t>Thus, effectively as per said Rule, Point Of Taxation o</w:t>
      </w:r>
      <w:r w:rsidRPr="00615458">
        <w:rPr>
          <w:rFonts w:cstheme="minorHAnsi"/>
          <w:color w:val="555555"/>
          <w:sz w:val="28"/>
          <w:szCs w:val="28"/>
        </w:rPr>
        <w:t xml:space="preserve">f services under Reverse Charge Mechanism is </w:t>
      </w:r>
      <w:r w:rsidRPr="00615458">
        <w:rPr>
          <w:rFonts w:cstheme="minorHAnsi"/>
          <w:color w:val="555555"/>
          <w:sz w:val="28"/>
          <w:szCs w:val="28"/>
        </w:rPr>
        <w:t>the date of payment of invoice or in case invoice</w:t>
      </w:r>
      <w:r w:rsidRPr="00615458">
        <w:rPr>
          <w:rFonts w:cstheme="minorHAnsi"/>
          <w:color w:val="555555"/>
          <w:sz w:val="28"/>
          <w:szCs w:val="28"/>
        </w:rPr>
        <w:t xml:space="preserve"> is not paid within six months, the point of taxation </w:t>
      </w:r>
      <w:r w:rsidRPr="00615458">
        <w:rPr>
          <w:rFonts w:cstheme="minorHAnsi"/>
          <w:color w:val="555555"/>
          <w:sz w:val="28"/>
          <w:szCs w:val="28"/>
        </w:rPr>
        <w:t>would be the date of invoice.</w:t>
      </w: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  <w:r w:rsidRPr="00615458">
        <w:rPr>
          <w:rFonts w:cstheme="minorHAnsi"/>
          <w:color w:val="555555"/>
          <w:sz w:val="28"/>
          <w:szCs w:val="28"/>
        </w:rPr>
        <w:t>Union Budget 2014-15 has amended</w:t>
      </w:r>
      <w:r w:rsidRPr="00615458">
        <w:rPr>
          <w:rFonts w:cstheme="minorHAnsi"/>
          <w:color w:val="555555"/>
          <w:sz w:val="28"/>
          <w:szCs w:val="28"/>
        </w:rPr>
        <w:t xml:space="preserve"> the first proviso of Rule 7 to provide that point of </w:t>
      </w:r>
      <w:r w:rsidRPr="00615458">
        <w:rPr>
          <w:rFonts w:cstheme="minorHAnsi"/>
          <w:color w:val="555555"/>
          <w:sz w:val="28"/>
          <w:szCs w:val="28"/>
        </w:rPr>
        <w:t>taxation in re</w:t>
      </w:r>
      <w:r w:rsidRPr="00615458">
        <w:rPr>
          <w:rFonts w:cstheme="minorHAnsi"/>
          <w:color w:val="555555"/>
          <w:sz w:val="28"/>
          <w:szCs w:val="28"/>
        </w:rPr>
        <w:t xml:space="preserve">spect of reverse charge will be </w:t>
      </w:r>
      <w:r w:rsidRPr="00615458">
        <w:rPr>
          <w:rFonts w:cstheme="minorHAnsi"/>
          <w:color w:val="555555"/>
          <w:sz w:val="28"/>
          <w:szCs w:val="28"/>
        </w:rPr>
        <w:t>the payment da</w:t>
      </w:r>
      <w:r w:rsidRPr="00615458">
        <w:rPr>
          <w:rFonts w:cstheme="minorHAnsi"/>
          <w:color w:val="555555"/>
          <w:sz w:val="28"/>
          <w:szCs w:val="28"/>
        </w:rPr>
        <w:t xml:space="preserve">te or the first day that occurs immediately after a </w:t>
      </w:r>
      <w:r w:rsidRPr="00615458">
        <w:rPr>
          <w:rFonts w:cstheme="minorHAnsi"/>
          <w:color w:val="555555"/>
          <w:sz w:val="28"/>
          <w:szCs w:val="28"/>
        </w:rPr>
        <w:t>period of three months from the da</w:t>
      </w:r>
      <w:r w:rsidRPr="00615458">
        <w:rPr>
          <w:rFonts w:cstheme="minorHAnsi"/>
          <w:color w:val="555555"/>
          <w:sz w:val="28"/>
          <w:szCs w:val="28"/>
        </w:rPr>
        <w:t xml:space="preserve">te of invoice, whichever is </w:t>
      </w:r>
      <w:r w:rsidRPr="00615458">
        <w:rPr>
          <w:rFonts w:cstheme="minorHAnsi"/>
          <w:color w:val="555555"/>
          <w:sz w:val="28"/>
          <w:szCs w:val="28"/>
        </w:rPr>
        <w:t>earlier.</w:t>
      </w: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  <w:r w:rsidRPr="00615458">
        <w:rPr>
          <w:rFonts w:cstheme="minorHAnsi"/>
          <w:color w:val="555555"/>
          <w:sz w:val="28"/>
          <w:szCs w:val="28"/>
        </w:rPr>
        <w:t xml:space="preserve">From the first blush, it appears </w:t>
      </w:r>
      <w:r w:rsidRPr="00615458">
        <w:rPr>
          <w:rFonts w:cstheme="minorHAnsi"/>
          <w:color w:val="555555"/>
          <w:sz w:val="28"/>
          <w:szCs w:val="28"/>
        </w:rPr>
        <w:t xml:space="preserve">that the only amendment made is curtailing of earlier time </w:t>
      </w:r>
      <w:r w:rsidRPr="00615458">
        <w:rPr>
          <w:rFonts w:cstheme="minorHAnsi"/>
          <w:color w:val="555555"/>
          <w:sz w:val="28"/>
          <w:szCs w:val="28"/>
        </w:rPr>
        <w:t>limit of si</w:t>
      </w:r>
      <w:r w:rsidRPr="00615458">
        <w:rPr>
          <w:rFonts w:cstheme="minorHAnsi"/>
          <w:color w:val="555555"/>
          <w:sz w:val="28"/>
          <w:szCs w:val="28"/>
        </w:rPr>
        <w:t xml:space="preserve">x months for payment of invoice </w:t>
      </w:r>
      <w:r w:rsidRPr="00615458">
        <w:rPr>
          <w:rFonts w:cstheme="minorHAnsi"/>
          <w:color w:val="555555"/>
          <w:sz w:val="28"/>
          <w:szCs w:val="28"/>
        </w:rPr>
        <w:t>to three months. Ho</w:t>
      </w:r>
      <w:r w:rsidRPr="00615458">
        <w:rPr>
          <w:rFonts w:cstheme="minorHAnsi"/>
          <w:color w:val="555555"/>
          <w:sz w:val="28"/>
          <w:szCs w:val="28"/>
        </w:rPr>
        <w:t xml:space="preserve">wever, there is a positive side of amendment </w:t>
      </w:r>
      <w:r w:rsidRPr="00615458">
        <w:rPr>
          <w:rFonts w:cstheme="minorHAnsi"/>
          <w:color w:val="555555"/>
          <w:sz w:val="28"/>
          <w:szCs w:val="28"/>
        </w:rPr>
        <w:t xml:space="preserve">as well. Under the existing Rule, </w:t>
      </w:r>
      <w:r w:rsidRPr="00615458">
        <w:rPr>
          <w:rFonts w:cstheme="minorHAnsi"/>
          <w:color w:val="555555"/>
          <w:sz w:val="28"/>
          <w:szCs w:val="28"/>
        </w:rPr>
        <w:t xml:space="preserve">in case the payment is not made within six </w:t>
      </w:r>
      <w:r w:rsidRPr="00615458">
        <w:rPr>
          <w:rFonts w:cstheme="minorHAnsi"/>
          <w:color w:val="555555"/>
          <w:sz w:val="28"/>
          <w:szCs w:val="28"/>
        </w:rPr>
        <w:t>months the point of taxatio</w:t>
      </w:r>
      <w:r w:rsidRPr="00615458">
        <w:rPr>
          <w:rFonts w:cstheme="minorHAnsi"/>
          <w:color w:val="555555"/>
          <w:sz w:val="28"/>
          <w:szCs w:val="28"/>
        </w:rPr>
        <w:t xml:space="preserve">n is shifted to date of invoice and thus such person apart from payment of service tax was also </w:t>
      </w:r>
      <w:r w:rsidRPr="00615458">
        <w:rPr>
          <w:rFonts w:cstheme="minorHAnsi"/>
          <w:color w:val="555555"/>
          <w:sz w:val="28"/>
          <w:szCs w:val="28"/>
        </w:rPr>
        <w:t xml:space="preserve">obligated to pay interest </w:t>
      </w:r>
      <w:r w:rsidRPr="00615458">
        <w:rPr>
          <w:rFonts w:cstheme="minorHAnsi"/>
          <w:color w:val="555555"/>
          <w:sz w:val="28"/>
          <w:szCs w:val="28"/>
        </w:rPr>
        <w:t xml:space="preserve">thereon. However, under the new </w:t>
      </w:r>
      <w:r w:rsidRPr="00615458">
        <w:rPr>
          <w:rFonts w:cstheme="minorHAnsi"/>
          <w:color w:val="555555"/>
          <w:sz w:val="28"/>
          <w:szCs w:val="28"/>
        </w:rPr>
        <w:t xml:space="preserve">provision though the time limit has </w:t>
      </w:r>
      <w:r w:rsidRPr="00615458">
        <w:rPr>
          <w:rFonts w:cstheme="minorHAnsi"/>
          <w:color w:val="555555"/>
          <w:sz w:val="28"/>
          <w:szCs w:val="28"/>
        </w:rPr>
        <w:t xml:space="preserve">been curtailed to three months, but if this limit is breached </w:t>
      </w:r>
      <w:r w:rsidRPr="00615458">
        <w:rPr>
          <w:rFonts w:cstheme="minorHAnsi"/>
          <w:color w:val="555555"/>
          <w:sz w:val="28"/>
          <w:szCs w:val="28"/>
        </w:rPr>
        <w:t>the point of taxation would be the first da</w:t>
      </w:r>
      <w:r w:rsidRPr="00615458">
        <w:rPr>
          <w:rFonts w:cstheme="minorHAnsi"/>
          <w:color w:val="555555"/>
          <w:sz w:val="28"/>
          <w:szCs w:val="28"/>
        </w:rPr>
        <w:t xml:space="preserve">y that occurs immediately after period of three </w:t>
      </w:r>
      <w:r w:rsidRPr="00615458">
        <w:rPr>
          <w:rFonts w:cstheme="minorHAnsi"/>
          <w:color w:val="555555"/>
          <w:sz w:val="28"/>
          <w:szCs w:val="28"/>
        </w:rPr>
        <w:t>months and POT is not shifted to date of invoice. This would avoid payment of interes</w:t>
      </w:r>
      <w:r w:rsidRPr="00615458">
        <w:rPr>
          <w:rFonts w:cstheme="minorHAnsi"/>
          <w:color w:val="555555"/>
          <w:sz w:val="28"/>
          <w:szCs w:val="28"/>
        </w:rPr>
        <w:t xml:space="preserve">t </w:t>
      </w:r>
      <w:r w:rsidRPr="00615458">
        <w:rPr>
          <w:rFonts w:cstheme="minorHAnsi"/>
          <w:color w:val="555555"/>
          <w:sz w:val="28"/>
          <w:szCs w:val="28"/>
        </w:rPr>
        <w:t>for the intermittent period.</w:t>
      </w:r>
    </w:p>
    <w:p w:rsidR="00615458" w:rsidRPr="00615458" w:rsidRDefault="00615458" w:rsidP="00615458">
      <w:pPr>
        <w:autoSpaceDE w:val="0"/>
        <w:autoSpaceDN w:val="0"/>
        <w:adjustRightInd w:val="0"/>
        <w:spacing w:after="0" w:line="240" w:lineRule="auto"/>
        <w:rPr>
          <w:rFonts w:cstheme="minorHAnsi"/>
          <w:color w:val="555555"/>
          <w:sz w:val="28"/>
          <w:szCs w:val="28"/>
        </w:rPr>
      </w:pPr>
    </w:p>
    <w:p w:rsidR="00615458" w:rsidRPr="00CF20E5" w:rsidRDefault="00615458" w:rsidP="00CF20E5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 w:rsidRPr="00615458">
        <w:rPr>
          <w:rFonts w:cstheme="minorHAnsi"/>
          <w:color w:val="FF0000"/>
          <w:sz w:val="28"/>
          <w:szCs w:val="28"/>
        </w:rPr>
        <w:t>It is important to note here that this amendment will only app</w:t>
      </w:r>
      <w:r w:rsidR="00CF20E5">
        <w:rPr>
          <w:rFonts w:cstheme="minorHAnsi"/>
          <w:color w:val="FF0000"/>
          <w:sz w:val="28"/>
          <w:szCs w:val="28"/>
        </w:rPr>
        <w:t>ly to invoices issued after 1</w:t>
      </w:r>
      <w:r w:rsidR="00CF20E5" w:rsidRPr="00CF20E5">
        <w:rPr>
          <w:rFonts w:cstheme="minorHAnsi"/>
          <w:color w:val="FF0000"/>
          <w:sz w:val="28"/>
          <w:szCs w:val="28"/>
          <w:vertAlign w:val="superscript"/>
        </w:rPr>
        <w:t>st</w:t>
      </w:r>
      <w:r w:rsidR="00CF20E5">
        <w:rPr>
          <w:rFonts w:cstheme="minorHAnsi"/>
          <w:color w:val="FF0000"/>
          <w:sz w:val="28"/>
          <w:szCs w:val="28"/>
        </w:rPr>
        <w:t xml:space="preserve"> </w:t>
      </w:r>
      <w:bookmarkStart w:id="0" w:name="_GoBack"/>
      <w:bookmarkEnd w:id="0"/>
      <w:r w:rsidRPr="00615458">
        <w:rPr>
          <w:rFonts w:cstheme="minorHAnsi"/>
          <w:color w:val="FF0000"/>
          <w:sz w:val="28"/>
          <w:szCs w:val="28"/>
        </w:rPr>
        <w:t>October, 2014.</w:t>
      </w:r>
    </w:p>
    <w:sectPr w:rsidR="00615458" w:rsidRPr="00CF2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46"/>
    <w:rsid w:val="00615458"/>
    <w:rsid w:val="008F3446"/>
    <w:rsid w:val="00CB791A"/>
    <w:rsid w:val="00C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aspi@123</dc:creator>
  <cp:keywords/>
  <dc:description/>
  <cp:lastModifiedBy>aspi@123</cp:lastModifiedBy>
  <cp:revision>3</cp:revision>
  <dcterms:created xsi:type="dcterms:W3CDTF">2014-09-11T08:11:00Z</dcterms:created>
  <dcterms:modified xsi:type="dcterms:W3CDTF">2014-09-11T08:17:00Z</dcterms:modified>
</cp:coreProperties>
</file>