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28B" w:rsidRPr="007C228B" w:rsidRDefault="00326025" w:rsidP="007C228B">
      <w:pPr>
        <w:tabs>
          <w:tab w:val="center" w:pos="4680"/>
          <w:tab w:val="right" w:pos="9360"/>
        </w:tabs>
        <w:jc w:val="center"/>
      </w:pPr>
      <w: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37.25pt;height:62.25pt" adj="7200" fillcolor="yellow">
            <v:stroke r:id="rId9" o:title=""/>
            <v:shadow color="#868686"/>
            <v:textpath style="font-family:&quot;Times New Roman&quot;;v-text-kern:t" trim="t" fitpath="t" string="Point of Taxation Rules 2011"/>
          </v:shape>
        </w:pict>
      </w:r>
    </w:p>
    <w:p w:rsidR="007C228B" w:rsidRPr="007C228B" w:rsidRDefault="007C228B" w:rsidP="007C228B">
      <w:pPr>
        <w:tabs>
          <w:tab w:val="center" w:pos="4680"/>
          <w:tab w:val="right" w:pos="9360"/>
        </w:tabs>
      </w:pPr>
    </w:p>
    <w:p w:rsidR="007C228B" w:rsidRPr="007C228B" w:rsidRDefault="00326025" w:rsidP="007C228B">
      <w:pPr>
        <w:tabs>
          <w:tab w:val="center" w:pos="4680"/>
          <w:tab w:val="right" w:pos="9360"/>
        </w:tabs>
        <w:rPr>
          <w:b/>
          <w:bCs/>
          <w:i/>
          <w:iCs/>
        </w:rPr>
      </w:pPr>
      <w:r>
        <w:rPr>
          <w:b/>
          <w:bCs/>
          <w:i/>
          <w:iCs/>
          <w:noProof/>
          <w:lang w:bidi="hi-IN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56" type="#_x0000_t87" style="position:absolute;left:0;text-align:left;margin-left:108.75pt;margin-top:5.9pt;width:33.75pt;height:132.75pt;z-index:251659264"/>
        </w:pict>
      </w:r>
    </w:p>
    <w:p w:rsidR="007C228B" w:rsidRPr="007C228B" w:rsidRDefault="00326025" w:rsidP="007C228B">
      <w:pPr>
        <w:numPr>
          <w:ilvl w:val="0"/>
          <w:numId w:val="1"/>
        </w:numPr>
        <w:tabs>
          <w:tab w:val="center" w:pos="4680"/>
          <w:tab w:val="right" w:pos="9360"/>
        </w:tabs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noProof/>
          <w:sz w:val="32"/>
          <w:szCs w:val="32"/>
          <w:lang w:bidi="hi-IN"/>
        </w:rPr>
        <w:pict>
          <v:rect id="_x0000_s1057" style="position:absolute;left:0;text-align:left;margin-left:.75pt;margin-top:5.2pt;width:102.75pt;height:104.25pt;z-index:251660288" fillcolor="white [3201]" strokecolor="black [3200]" strokeweight="1pt">
            <v:stroke dashstyle="dash"/>
            <v:shadow color="#868686"/>
            <v:textbox style="mso-next-textbox:#_x0000_s1057">
              <w:txbxContent>
                <w:p w:rsidR="00B84BC3" w:rsidRDefault="00B84BC3" w:rsidP="007C228B">
                  <w:r>
                    <w:t xml:space="preserve">All these 3 points </w:t>
                  </w:r>
                </w:p>
                <w:p w:rsidR="00B84BC3" w:rsidRDefault="00B84BC3" w:rsidP="007C228B">
                  <w:proofErr w:type="gramStart"/>
                  <w:r>
                    <w:t>are</w:t>
                  </w:r>
                  <w:proofErr w:type="gramEnd"/>
                  <w:r>
                    <w:t xml:space="preserve"> taken with respect to  the</w:t>
                  </w:r>
                </w:p>
                <w:p w:rsidR="00B84BC3" w:rsidRPr="007223D3" w:rsidRDefault="00B84BC3" w:rsidP="007C228B">
                  <w:pPr>
                    <w:jc w:val="center"/>
                    <w:rPr>
                      <w:b/>
                      <w:bCs/>
                    </w:rPr>
                  </w:pPr>
                  <w:r w:rsidRPr="007223D3">
                    <w:rPr>
                      <w:b/>
                      <w:bCs/>
                    </w:rPr>
                    <w:t>POT</w:t>
                  </w:r>
                </w:p>
                <w:p w:rsidR="00B84BC3" w:rsidRPr="007223D3" w:rsidRDefault="00B84BC3" w:rsidP="007C228B">
                  <w:pPr>
                    <w:rPr>
                      <w:b/>
                      <w:bCs/>
                      <w:i/>
                      <w:iCs/>
                    </w:rPr>
                  </w:pPr>
                  <w:proofErr w:type="gramStart"/>
                  <w:r>
                    <w:t>determined</w:t>
                  </w:r>
                  <w:proofErr w:type="gramEnd"/>
                  <w:r>
                    <w:t xml:space="preserve"> </w:t>
                  </w:r>
                  <w:r w:rsidRPr="007223D3">
                    <w:rPr>
                      <w:b/>
                      <w:bCs/>
                      <w:i/>
                      <w:iCs/>
                    </w:rPr>
                    <w:t xml:space="preserve">as per POT rules 2011 </w:t>
                  </w:r>
                </w:p>
              </w:txbxContent>
            </v:textbox>
          </v:rect>
        </w:pict>
      </w:r>
      <w:r w:rsidR="007C228B" w:rsidRPr="007C228B">
        <w:rPr>
          <w:b/>
          <w:bCs/>
          <w:i/>
          <w:iCs/>
          <w:sz w:val="32"/>
          <w:szCs w:val="32"/>
        </w:rPr>
        <w:t>SIGNIFICANCE OF POT</w:t>
      </w:r>
    </w:p>
    <w:p w:rsidR="007C228B" w:rsidRPr="007C228B" w:rsidRDefault="007C228B" w:rsidP="007C228B">
      <w:pPr>
        <w:numPr>
          <w:ilvl w:val="0"/>
          <w:numId w:val="2"/>
        </w:numPr>
        <w:tabs>
          <w:tab w:val="center" w:pos="4680"/>
          <w:tab w:val="right" w:pos="9360"/>
        </w:tabs>
        <w:rPr>
          <w:b/>
          <w:bCs/>
          <w:i/>
          <w:iCs/>
          <w:sz w:val="32"/>
          <w:szCs w:val="32"/>
        </w:rPr>
      </w:pPr>
      <w:r w:rsidRPr="007C228B">
        <w:rPr>
          <w:b/>
          <w:bCs/>
          <w:i/>
          <w:iCs/>
          <w:sz w:val="32"/>
          <w:szCs w:val="32"/>
        </w:rPr>
        <w:t>Rate of service tax</w:t>
      </w:r>
    </w:p>
    <w:p w:rsidR="007C228B" w:rsidRPr="007C228B" w:rsidRDefault="007C228B" w:rsidP="007C228B">
      <w:pPr>
        <w:numPr>
          <w:ilvl w:val="0"/>
          <w:numId w:val="2"/>
        </w:numPr>
        <w:tabs>
          <w:tab w:val="center" w:pos="4680"/>
          <w:tab w:val="right" w:pos="9360"/>
        </w:tabs>
        <w:rPr>
          <w:b/>
          <w:bCs/>
          <w:i/>
          <w:iCs/>
          <w:sz w:val="32"/>
          <w:szCs w:val="32"/>
        </w:rPr>
      </w:pPr>
      <w:r w:rsidRPr="007C228B">
        <w:rPr>
          <w:b/>
          <w:bCs/>
          <w:i/>
          <w:iCs/>
          <w:sz w:val="32"/>
          <w:szCs w:val="32"/>
        </w:rPr>
        <w:t>Value of taxable service</w:t>
      </w:r>
    </w:p>
    <w:p w:rsidR="007C228B" w:rsidRPr="007C228B" w:rsidRDefault="007C228B" w:rsidP="007C228B">
      <w:pPr>
        <w:numPr>
          <w:ilvl w:val="0"/>
          <w:numId w:val="2"/>
        </w:numPr>
        <w:tabs>
          <w:tab w:val="center" w:pos="4680"/>
          <w:tab w:val="right" w:pos="9360"/>
        </w:tabs>
        <w:rPr>
          <w:b/>
          <w:bCs/>
          <w:i/>
          <w:iCs/>
          <w:sz w:val="32"/>
          <w:szCs w:val="32"/>
        </w:rPr>
      </w:pPr>
      <w:r w:rsidRPr="007C228B">
        <w:rPr>
          <w:b/>
          <w:bCs/>
          <w:i/>
          <w:iCs/>
          <w:sz w:val="32"/>
          <w:szCs w:val="32"/>
        </w:rPr>
        <w:t xml:space="preserve">Rate of exchange as notified by CUSTOMS </w:t>
      </w:r>
    </w:p>
    <w:p w:rsidR="007C228B" w:rsidRPr="007C228B" w:rsidRDefault="007C228B" w:rsidP="007C228B">
      <w:pPr>
        <w:tabs>
          <w:tab w:val="center" w:pos="4680"/>
          <w:tab w:val="right" w:pos="9360"/>
        </w:tabs>
        <w:ind w:left="3060"/>
        <w:rPr>
          <w:b/>
          <w:bCs/>
          <w:i/>
          <w:iCs/>
          <w:sz w:val="32"/>
          <w:szCs w:val="32"/>
        </w:rPr>
      </w:pPr>
      <w:proofErr w:type="gramStart"/>
      <w:r w:rsidRPr="007C228B">
        <w:rPr>
          <w:b/>
          <w:bCs/>
          <w:i/>
          <w:iCs/>
          <w:sz w:val="32"/>
          <w:szCs w:val="32"/>
        </w:rPr>
        <w:t>u/s</w:t>
      </w:r>
      <w:proofErr w:type="gramEnd"/>
      <w:r w:rsidRPr="007C228B">
        <w:rPr>
          <w:b/>
          <w:bCs/>
          <w:i/>
          <w:iCs/>
          <w:sz w:val="32"/>
          <w:szCs w:val="32"/>
        </w:rPr>
        <w:t xml:space="preserve"> 14 Of Customs Act 1962(Don’t take  bank rates)</w:t>
      </w:r>
    </w:p>
    <w:p w:rsidR="007C228B" w:rsidRPr="007C228B" w:rsidRDefault="007C228B" w:rsidP="007C228B">
      <w:pPr>
        <w:tabs>
          <w:tab w:val="center" w:pos="4680"/>
          <w:tab w:val="right" w:pos="9360"/>
        </w:tabs>
        <w:ind w:left="3060"/>
        <w:rPr>
          <w:b/>
          <w:bCs/>
          <w:i/>
          <w:iCs/>
          <w:sz w:val="32"/>
          <w:szCs w:val="32"/>
        </w:rPr>
      </w:pPr>
    </w:p>
    <w:p w:rsidR="007C228B" w:rsidRPr="007C228B" w:rsidRDefault="007C228B" w:rsidP="007C228B">
      <w:pPr>
        <w:tabs>
          <w:tab w:val="center" w:pos="4680"/>
          <w:tab w:val="right" w:pos="9360"/>
        </w:tabs>
        <w:rPr>
          <w:b/>
          <w:bCs/>
          <w:sz w:val="32"/>
          <w:szCs w:val="32"/>
          <w:u w:val="single"/>
        </w:rPr>
      </w:pPr>
      <w:r w:rsidRPr="007C228B">
        <w:rPr>
          <w:b/>
          <w:bCs/>
          <w:sz w:val="32"/>
          <w:szCs w:val="32"/>
          <w:u w:val="single"/>
        </w:rPr>
        <w:t>POT – Rule 2(e) of POT rules 2011</w:t>
      </w:r>
    </w:p>
    <w:p w:rsidR="007C228B" w:rsidRPr="007C228B" w:rsidRDefault="007C228B" w:rsidP="007C228B">
      <w:pPr>
        <w:numPr>
          <w:ilvl w:val="0"/>
          <w:numId w:val="3"/>
        </w:numPr>
        <w:tabs>
          <w:tab w:val="center" w:pos="4680"/>
          <w:tab w:val="right" w:pos="9360"/>
        </w:tabs>
        <w:rPr>
          <w:b/>
          <w:bCs/>
          <w:i/>
          <w:iCs/>
          <w:sz w:val="32"/>
          <w:szCs w:val="32"/>
        </w:rPr>
      </w:pPr>
      <w:proofErr w:type="gramStart"/>
      <w:r w:rsidRPr="007C228B">
        <w:rPr>
          <w:sz w:val="32"/>
          <w:szCs w:val="32"/>
        </w:rPr>
        <w:t>means</w:t>
      </w:r>
      <w:proofErr w:type="gramEnd"/>
      <w:r w:rsidRPr="007C228B">
        <w:rPr>
          <w:sz w:val="32"/>
          <w:szCs w:val="32"/>
        </w:rPr>
        <w:t xml:space="preserve"> the point in time when a service shall be </w:t>
      </w:r>
      <w:r w:rsidRPr="007C228B">
        <w:rPr>
          <w:b/>
          <w:bCs/>
          <w:i/>
          <w:iCs/>
          <w:sz w:val="32"/>
          <w:szCs w:val="32"/>
        </w:rPr>
        <w:t>deemed</w:t>
      </w:r>
      <w:r w:rsidRPr="007C228B">
        <w:rPr>
          <w:sz w:val="32"/>
          <w:szCs w:val="32"/>
        </w:rPr>
        <w:t xml:space="preserve"> </w:t>
      </w:r>
      <w:r w:rsidRPr="007C228B">
        <w:rPr>
          <w:b/>
          <w:bCs/>
          <w:i/>
          <w:iCs/>
          <w:sz w:val="32"/>
          <w:szCs w:val="32"/>
        </w:rPr>
        <w:t>to have been provided.</w:t>
      </w:r>
    </w:p>
    <w:p w:rsidR="007C228B" w:rsidRPr="007C228B" w:rsidRDefault="007C228B" w:rsidP="007C228B">
      <w:pPr>
        <w:tabs>
          <w:tab w:val="center" w:pos="4680"/>
          <w:tab w:val="right" w:pos="9360"/>
        </w:tabs>
        <w:ind w:left="795"/>
        <w:rPr>
          <w:b/>
          <w:bCs/>
          <w:i/>
          <w:iCs/>
          <w:sz w:val="32"/>
          <w:szCs w:val="32"/>
        </w:rPr>
      </w:pPr>
    </w:p>
    <w:p w:rsidR="007C228B" w:rsidRPr="007C228B" w:rsidRDefault="007C228B" w:rsidP="007C228B">
      <w:pPr>
        <w:tabs>
          <w:tab w:val="center" w:pos="4680"/>
          <w:tab w:val="right" w:pos="9360"/>
        </w:tabs>
        <w:ind w:left="-90"/>
        <w:jc w:val="left"/>
        <w:rPr>
          <w:b/>
          <w:bCs/>
          <w:i/>
          <w:iCs/>
          <w:sz w:val="32"/>
          <w:szCs w:val="32"/>
          <w:u w:val="single"/>
        </w:rPr>
      </w:pPr>
      <w:r w:rsidRPr="007C228B">
        <w:rPr>
          <w:b/>
          <w:bCs/>
          <w:i/>
          <w:iCs/>
          <w:sz w:val="32"/>
          <w:szCs w:val="32"/>
          <w:u w:val="single"/>
        </w:rPr>
        <w:t>Time limit for issuing of INVOICE u/r 2(d) of POT rules 2011, read with rule 4(A) of ST rules 1994.</w:t>
      </w:r>
    </w:p>
    <w:p w:rsidR="007C228B" w:rsidRPr="007C228B" w:rsidRDefault="007C228B" w:rsidP="007C228B">
      <w:pPr>
        <w:tabs>
          <w:tab w:val="center" w:pos="4680"/>
          <w:tab w:val="right" w:pos="9360"/>
        </w:tabs>
        <w:rPr>
          <w:i/>
          <w:iCs/>
          <w:sz w:val="32"/>
          <w:szCs w:val="32"/>
        </w:rPr>
      </w:pPr>
      <w:r w:rsidRPr="007C228B">
        <w:rPr>
          <w:sz w:val="32"/>
          <w:szCs w:val="32"/>
        </w:rPr>
        <w:t xml:space="preserve">                                             </w:t>
      </w:r>
      <w:r w:rsidRPr="007C228B">
        <w:rPr>
          <w:i/>
          <w:iCs/>
          <w:sz w:val="32"/>
          <w:szCs w:val="32"/>
        </w:rPr>
        <w:t>Invoice to be issued</w:t>
      </w:r>
    </w:p>
    <w:p w:rsidR="007C228B" w:rsidRPr="007C228B" w:rsidRDefault="00326025" w:rsidP="007C228B">
      <w:pPr>
        <w:tabs>
          <w:tab w:val="center" w:pos="4680"/>
          <w:tab w:val="right" w:pos="9360"/>
        </w:tabs>
        <w:ind w:left="795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noProof/>
          <w:sz w:val="32"/>
          <w:szCs w:val="32"/>
          <w:lang w:bidi="hi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8" type="#_x0000_t32" style="position:absolute;left:0;text-align:left;margin-left:219pt;margin-top:3.9pt;width:.75pt;height:19.5pt;flip:x;z-index:251661312" o:connectortype="straight">
            <v:stroke endarrow="block"/>
          </v:shape>
        </w:pict>
      </w:r>
    </w:p>
    <w:p w:rsidR="007C228B" w:rsidRPr="007C228B" w:rsidRDefault="00326025" w:rsidP="007C228B">
      <w:pPr>
        <w:tabs>
          <w:tab w:val="center" w:pos="4680"/>
          <w:tab w:val="right" w:pos="9360"/>
        </w:tabs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noProof/>
          <w:sz w:val="32"/>
          <w:szCs w:val="32"/>
          <w:lang w:bidi="hi-IN"/>
        </w:rPr>
        <w:pict>
          <v:shape id="_x0000_s1062" type="#_x0000_t32" style="position:absolute;left:0;text-align:left;margin-left:421.5pt;margin-top:11.35pt;width:0;height:24.75pt;z-index:251665408" o:connectortype="straight">
            <v:stroke endarrow="block"/>
          </v:shape>
        </w:pict>
      </w:r>
      <w:r>
        <w:rPr>
          <w:b/>
          <w:bCs/>
          <w:i/>
          <w:iCs/>
          <w:noProof/>
          <w:sz w:val="32"/>
          <w:szCs w:val="32"/>
          <w:lang w:bidi="hi-IN"/>
        </w:rPr>
        <w:pict>
          <v:shape id="_x0000_s1061" type="#_x0000_t32" style="position:absolute;left:0;text-align:left;margin-left:219pt;margin-top:11.35pt;width:.05pt;height:24.75pt;z-index:251664384" o:connectortype="straight">
            <v:stroke endarrow="block"/>
          </v:shape>
        </w:pict>
      </w:r>
      <w:r>
        <w:rPr>
          <w:b/>
          <w:bCs/>
          <w:i/>
          <w:iCs/>
          <w:noProof/>
          <w:sz w:val="32"/>
          <w:szCs w:val="32"/>
          <w:lang w:bidi="hi-IN"/>
        </w:rPr>
        <w:pict>
          <v:shape id="_x0000_s1060" type="#_x0000_t32" style="position:absolute;left:0;text-align:left;margin-left:12.75pt;margin-top:11.35pt;width:0;height:20.25pt;z-index:251663360" o:connectortype="straight">
            <v:stroke endarrow="block"/>
          </v:shape>
        </w:pict>
      </w:r>
      <w:r>
        <w:rPr>
          <w:b/>
          <w:bCs/>
          <w:i/>
          <w:iCs/>
          <w:noProof/>
          <w:sz w:val="32"/>
          <w:szCs w:val="32"/>
          <w:lang w:bidi="hi-IN"/>
        </w:rPr>
        <w:pict>
          <v:shape id="_x0000_s1059" type="#_x0000_t32" style="position:absolute;left:0;text-align:left;margin-left:12.75pt;margin-top:11.35pt;width:408.75pt;height:0;z-index:251662336" o:connectortype="straight"/>
        </w:pict>
      </w:r>
    </w:p>
    <w:p w:rsidR="007C228B" w:rsidRPr="007C228B" w:rsidRDefault="00326025" w:rsidP="007C228B">
      <w:pPr>
        <w:tabs>
          <w:tab w:val="center" w:pos="4680"/>
          <w:tab w:val="right" w:pos="9360"/>
        </w:tabs>
        <w:ind w:left="3870"/>
        <w:jc w:val="left"/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  <w:lang w:bidi="hi-IN"/>
        </w:rPr>
        <w:pict>
          <v:rect id="_x0000_s1063" style="position:absolute;left:0;text-align:left;margin-left:-31.5pt;margin-top:12.05pt;width:140.25pt;height:230.25pt;z-index:251666432">
            <v:textbox style="mso-next-textbox:#_x0000_s1063">
              <w:txbxContent>
                <w:p w:rsidR="00B84BC3" w:rsidRDefault="00B84BC3" w:rsidP="007C228B">
                  <w:pPr>
                    <w:pStyle w:val="ListParagraph"/>
                    <w:numPr>
                      <w:ilvl w:val="0"/>
                      <w:numId w:val="4"/>
                    </w:numPr>
                  </w:pPr>
                  <w:r>
                    <w:t xml:space="preserve">Every person providing taxable service shall issue an invoice </w:t>
                  </w:r>
                </w:p>
                <w:p w:rsidR="00B84BC3" w:rsidRPr="00E72A10" w:rsidRDefault="00B84BC3" w:rsidP="007C228B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highlight w:val="cyan"/>
                    </w:rPr>
                  </w:pPr>
                  <w:r w:rsidRPr="00E72A10">
                    <w:rPr>
                      <w:b/>
                      <w:bCs/>
                      <w:highlight w:val="cyan"/>
                    </w:rPr>
                    <w:t>Within 30 days</w:t>
                  </w:r>
                  <w:r w:rsidRPr="00E72A10">
                    <w:rPr>
                      <w:highlight w:val="cyan"/>
                    </w:rPr>
                    <w:t xml:space="preserve"> </w:t>
                  </w:r>
                </w:p>
                <w:p w:rsidR="00B84BC3" w:rsidRDefault="00B84BC3" w:rsidP="007C228B">
                  <w:pPr>
                    <w:pStyle w:val="ListParagraph"/>
                    <w:numPr>
                      <w:ilvl w:val="0"/>
                      <w:numId w:val="4"/>
                    </w:numPr>
                  </w:pPr>
                  <w:r>
                    <w:t>from the date of completion of such taxable service</w:t>
                  </w:r>
                </w:p>
                <w:p w:rsidR="00B84BC3" w:rsidRPr="00B31F5D" w:rsidRDefault="00B84BC3" w:rsidP="007C228B">
                  <w:pPr>
                    <w:pStyle w:val="ListParagraph"/>
                    <w:rPr>
                      <w:b/>
                      <w:bCs/>
                      <w:i/>
                      <w:iCs/>
                      <w:color w:val="FF0000"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 xml:space="preserve">           </w:t>
                  </w:r>
                  <w:r w:rsidRPr="00B31F5D">
                    <w:rPr>
                      <w:b/>
                      <w:bCs/>
                      <w:i/>
                      <w:iCs/>
                      <w:color w:val="FF0000"/>
                    </w:rPr>
                    <w:t xml:space="preserve"> </w:t>
                  </w:r>
                  <w:proofErr w:type="gramStart"/>
                  <w:r w:rsidRPr="00B31F5D">
                    <w:rPr>
                      <w:b/>
                      <w:bCs/>
                      <w:i/>
                      <w:iCs/>
                      <w:color w:val="FF0000"/>
                    </w:rPr>
                    <w:t>or</w:t>
                  </w:r>
                  <w:proofErr w:type="gramEnd"/>
                </w:p>
                <w:p w:rsidR="00B84BC3" w:rsidRDefault="00B84BC3" w:rsidP="007C228B">
                  <w:pPr>
                    <w:pStyle w:val="ListParagraph"/>
                    <w:numPr>
                      <w:ilvl w:val="0"/>
                      <w:numId w:val="4"/>
                    </w:numPr>
                  </w:pPr>
                  <w:r>
                    <w:t xml:space="preserve">receipt of any payment towards the value of such taxable service, </w:t>
                  </w:r>
                </w:p>
                <w:p w:rsidR="00B84BC3" w:rsidRDefault="00B84BC3" w:rsidP="007C228B">
                  <w:pPr>
                    <w:rPr>
                      <w:b/>
                      <w:bCs/>
                      <w:i/>
                      <w:iCs/>
                    </w:rPr>
                  </w:pPr>
                </w:p>
                <w:p w:rsidR="00B84BC3" w:rsidRDefault="00B84BC3" w:rsidP="007C228B">
                  <w:pPr>
                    <w:pStyle w:val="ListParagraph"/>
                    <w:numPr>
                      <w:ilvl w:val="0"/>
                      <w:numId w:val="4"/>
                    </w:numPr>
                  </w:pPr>
                  <w:proofErr w:type="gramStart"/>
                  <w:r w:rsidRPr="00B31F5D">
                    <w:rPr>
                      <w:b/>
                      <w:bCs/>
                      <w:i/>
                      <w:iCs/>
                    </w:rPr>
                    <w:t>whichever</w:t>
                  </w:r>
                  <w:proofErr w:type="gramEnd"/>
                  <w:r w:rsidRPr="00B31F5D">
                    <w:rPr>
                      <w:b/>
                      <w:bCs/>
                      <w:i/>
                      <w:iCs/>
                    </w:rPr>
                    <w:t xml:space="preserve"> is earlier</w:t>
                  </w:r>
                  <w:r>
                    <w:t>.</w:t>
                  </w:r>
                </w:p>
              </w:txbxContent>
            </v:textbox>
          </v:rect>
        </w:pict>
      </w:r>
      <w:r>
        <w:rPr>
          <w:b/>
          <w:bCs/>
          <w:noProof/>
          <w:sz w:val="32"/>
          <w:szCs w:val="32"/>
          <w:u w:val="single"/>
          <w:lang w:bidi="hi-IN"/>
        </w:rPr>
        <w:pict>
          <v:rect id="_x0000_s1065" style="position:absolute;left:0;text-align:left;margin-left:371.25pt;margin-top:16.6pt;width:137.25pt;height:146.25pt;z-index:251668480">
            <v:textbox style="mso-next-textbox:#_x0000_s1065">
              <w:txbxContent>
                <w:p w:rsidR="00B84BC3" w:rsidRPr="0068469B" w:rsidRDefault="00B84BC3" w:rsidP="007C228B">
                  <w:pPr>
                    <w:rPr>
                      <w:b/>
                      <w:bCs/>
                      <w:color w:val="000000" w:themeColor="text1"/>
                      <w:highlight w:val="green"/>
                    </w:rPr>
                  </w:pPr>
                  <w:r w:rsidRPr="0068469B">
                    <w:rPr>
                      <w:b/>
                      <w:bCs/>
                    </w:rPr>
                    <w:t xml:space="preserve">In case </w:t>
                  </w:r>
                  <w:r w:rsidRPr="0068469B">
                    <w:rPr>
                      <w:b/>
                      <w:bCs/>
                      <w:color w:val="000000" w:themeColor="text1"/>
                    </w:rPr>
                    <w:t>of</w:t>
                  </w:r>
                  <w:r>
                    <w:rPr>
                      <w:color w:val="000000" w:themeColor="text1"/>
                    </w:rPr>
                    <w:t xml:space="preserve"> </w:t>
                  </w:r>
                  <w:r>
                    <w:rPr>
                      <w:b/>
                      <w:bCs/>
                      <w:color w:val="000000" w:themeColor="text1"/>
                    </w:rPr>
                    <w:t xml:space="preserve">continuous supply of service invoice to be issued </w:t>
                  </w:r>
                  <w:r w:rsidRPr="00E72A10">
                    <w:rPr>
                      <w:b/>
                      <w:bCs/>
                      <w:color w:val="000000" w:themeColor="text1"/>
                      <w:highlight w:val="green"/>
                    </w:rPr>
                    <w:t>within 30 days</w:t>
                  </w:r>
                  <w:r>
                    <w:rPr>
                      <w:b/>
                      <w:bCs/>
                      <w:color w:val="000000" w:themeColor="text1"/>
                    </w:rPr>
                    <w:t xml:space="preserve"> from </w:t>
                  </w:r>
                  <w:r w:rsidRPr="0068469B">
                    <w:rPr>
                      <w:b/>
                      <w:bCs/>
                      <w:color w:val="000000" w:themeColor="text1"/>
                      <w:highlight w:val="green"/>
                    </w:rPr>
                    <w:t xml:space="preserve">completion of </w:t>
                  </w:r>
                </w:p>
                <w:p w:rsidR="00B84BC3" w:rsidRPr="00E11D2A" w:rsidRDefault="00B84BC3" w:rsidP="007C228B">
                  <w:pPr>
                    <w:rPr>
                      <w:b/>
                      <w:bCs/>
                      <w:color w:val="000000" w:themeColor="text1"/>
                    </w:rPr>
                  </w:pPr>
                  <w:r w:rsidRPr="0068469B">
                    <w:rPr>
                      <w:b/>
                      <w:bCs/>
                      <w:color w:val="000000" w:themeColor="text1"/>
                      <w:highlight w:val="green"/>
                    </w:rPr>
                    <w:t>Each Specified Event</w:t>
                  </w:r>
                  <w:r>
                    <w:rPr>
                      <w:b/>
                      <w:bCs/>
                      <w:color w:val="000000" w:themeColor="text1"/>
                    </w:rPr>
                    <w:t>, which requires the SR to make payment to SP.</w:t>
                  </w:r>
                </w:p>
              </w:txbxContent>
            </v:textbox>
          </v:rect>
        </w:pict>
      </w:r>
    </w:p>
    <w:p w:rsidR="007C228B" w:rsidRPr="007C228B" w:rsidRDefault="00326025" w:rsidP="007C228B">
      <w:pPr>
        <w:tabs>
          <w:tab w:val="center" w:pos="4680"/>
          <w:tab w:val="right" w:pos="9360"/>
        </w:tabs>
        <w:ind w:left="3870"/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  <w:lang w:bidi="hi-IN"/>
        </w:rPr>
        <w:pict>
          <v:rect id="_x0000_s1064" style="position:absolute;left:0;text-align:left;margin-left:167.25pt;margin-top:1.55pt;width:136.5pt;height:213.8pt;z-index:251667456">
            <v:textbox style="mso-next-textbox:#_x0000_s1064">
              <w:txbxContent>
                <w:p w:rsidR="00B84BC3" w:rsidRPr="006446AC" w:rsidRDefault="00B84BC3" w:rsidP="007C228B">
                  <w:pPr>
                    <w:rPr>
                      <w:sz w:val="20"/>
                      <w:szCs w:val="20"/>
                    </w:rPr>
                  </w:pPr>
                  <w:r w:rsidRPr="006446AC">
                    <w:rPr>
                      <w:i/>
                      <w:iCs/>
                      <w:sz w:val="20"/>
                      <w:szCs w:val="20"/>
                    </w:rPr>
                    <w:t>Where service provider is</w:t>
                  </w:r>
                  <w:r w:rsidRPr="006446AC">
                    <w:rPr>
                      <w:sz w:val="20"/>
                      <w:szCs w:val="20"/>
                    </w:rPr>
                    <w:t xml:space="preserve"> </w:t>
                  </w:r>
                  <w:r w:rsidRPr="006446AC">
                    <w:rPr>
                      <w:i/>
                      <w:iCs/>
                      <w:color w:val="002060"/>
                      <w:sz w:val="20"/>
                      <w:szCs w:val="20"/>
                    </w:rPr>
                    <w:t>banking company</w:t>
                  </w:r>
                  <w:r w:rsidRPr="006446AC">
                    <w:rPr>
                      <w:color w:val="00206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6446AC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Or</w:t>
                  </w:r>
                  <w:proofErr w:type="gramEnd"/>
                  <w:r w:rsidRPr="006446AC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 </w:t>
                  </w:r>
                  <w:r w:rsidRPr="006446AC">
                    <w:rPr>
                      <w:color w:val="FF0000"/>
                      <w:sz w:val="20"/>
                      <w:szCs w:val="20"/>
                    </w:rPr>
                    <w:t xml:space="preserve">  </w:t>
                  </w:r>
                  <w:r w:rsidRPr="006446AC">
                    <w:rPr>
                      <w:i/>
                      <w:iCs/>
                      <w:color w:val="002060"/>
                      <w:sz w:val="20"/>
                      <w:szCs w:val="20"/>
                    </w:rPr>
                    <w:t>financial institution</w:t>
                  </w:r>
                </w:p>
                <w:p w:rsidR="00B84BC3" w:rsidRPr="006446AC" w:rsidRDefault="00B84BC3" w:rsidP="007C228B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6446AC">
                    <w:rPr>
                      <w:sz w:val="20"/>
                      <w:szCs w:val="20"/>
                    </w:rPr>
                    <w:t xml:space="preserve"> (</w:t>
                  </w:r>
                  <w:proofErr w:type="gramStart"/>
                  <w:r w:rsidRPr="006446AC">
                    <w:rPr>
                      <w:i/>
                      <w:iCs/>
                      <w:sz w:val="20"/>
                      <w:szCs w:val="20"/>
                    </w:rPr>
                    <w:t>including</w:t>
                  </w:r>
                  <w:proofErr w:type="gramEnd"/>
                  <w:r w:rsidRPr="006446AC">
                    <w:rPr>
                      <w:i/>
                      <w:iCs/>
                      <w:sz w:val="20"/>
                      <w:szCs w:val="20"/>
                    </w:rPr>
                    <w:t xml:space="preserve"> NBFC)</w:t>
                  </w:r>
                </w:p>
                <w:p w:rsidR="00B84BC3" w:rsidRPr="006446AC" w:rsidRDefault="00B84BC3" w:rsidP="007C228B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sz w:val="20"/>
                      <w:szCs w:val="20"/>
                    </w:rPr>
                  </w:pPr>
                  <w:r w:rsidRPr="006446AC">
                    <w:rPr>
                      <w:i/>
                      <w:iCs/>
                      <w:sz w:val="20"/>
                      <w:szCs w:val="20"/>
                    </w:rPr>
                    <w:t xml:space="preserve">Invoice to be issued </w:t>
                  </w:r>
                  <w:r w:rsidRPr="006446AC">
                    <w:rPr>
                      <w:b/>
                      <w:bCs/>
                      <w:sz w:val="20"/>
                      <w:szCs w:val="20"/>
                      <w:highlight w:val="yellow"/>
                    </w:rPr>
                    <w:t xml:space="preserve">Within </w:t>
                  </w:r>
                  <w:r w:rsidRPr="006446AC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  <w:highlight w:val="yellow"/>
                      <w:u w:val="single"/>
                    </w:rPr>
                    <w:t>45</w:t>
                  </w:r>
                  <w:r w:rsidRPr="006446AC">
                    <w:rPr>
                      <w:b/>
                      <w:bCs/>
                      <w:sz w:val="20"/>
                      <w:szCs w:val="20"/>
                      <w:highlight w:val="yellow"/>
                    </w:rPr>
                    <w:t xml:space="preserve"> days</w:t>
                  </w:r>
                  <w:r w:rsidRPr="006446AC">
                    <w:rPr>
                      <w:sz w:val="20"/>
                      <w:szCs w:val="20"/>
                    </w:rPr>
                    <w:t xml:space="preserve"> </w:t>
                  </w:r>
                </w:p>
                <w:p w:rsidR="00B84BC3" w:rsidRPr="006446AC" w:rsidRDefault="00B84BC3" w:rsidP="007C228B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i/>
                      <w:iCs/>
                      <w:sz w:val="20"/>
                      <w:szCs w:val="20"/>
                    </w:rPr>
                  </w:pPr>
                  <w:r w:rsidRPr="006446AC">
                    <w:rPr>
                      <w:i/>
                      <w:iCs/>
                      <w:sz w:val="20"/>
                      <w:szCs w:val="20"/>
                    </w:rPr>
                    <w:t>from the date of completion of such taxable service</w:t>
                  </w:r>
                </w:p>
                <w:p w:rsidR="00B84BC3" w:rsidRPr="006446AC" w:rsidRDefault="00B84BC3" w:rsidP="007C228B">
                  <w:pPr>
                    <w:pStyle w:val="ListParagraph"/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  <w:r w:rsidRPr="006446AC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        </w:t>
                  </w:r>
                  <w:proofErr w:type="gramStart"/>
                  <w:r w:rsidRPr="006446AC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or</w:t>
                  </w:r>
                  <w:proofErr w:type="gramEnd"/>
                </w:p>
                <w:p w:rsidR="00B84BC3" w:rsidRPr="006446AC" w:rsidRDefault="00B84BC3" w:rsidP="007C228B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sz w:val="20"/>
                      <w:szCs w:val="20"/>
                    </w:rPr>
                  </w:pPr>
                  <w:r w:rsidRPr="006446AC">
                    <w:rPr>
                      <w:i/>
                      <w:iCs/>
                      <w:sz w:val="20"/>
                      <w:szCs w:val="20"/>
                    </w:rPr>
                    <w:t>receipt of any payment towards the value of such taxable service</w:t>
                  </w:r>
                </w:p>
                <w:p w:rsidR="00B84BC3" w:rsidRPr="006446AC" w:rsidRDefault="00B84BC3" w:rsidP="007C228B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sz w:val="20"/>
                      <w:szCs w:val="20"/>
                    </w:rPr>
                  </w:pPr>
                  <w:r w:rsidRPr="006446AC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whichever is earlier</w:t>
                  </w:r>
                </w:p>
                <w:p w:rsidR="00B84BC3" w:rsidRPr="0068469B" w:rsidRDefault="00B84BC3" w:rsidP="007C228B"/>
              </w:txbxContent>
            </v:textbox>
          </v:rect>
        </w:pict>
      </w:r>
    </w:p>
    <w:p w:rsidR="007C228B" w:rsidRPr="007C228B" w:rsidRDefault="007C228B" w:rsidP="007C228B">
      <w:pPr>
        <w:tabs>
          <w:tab w:val="center" w:pos="4680"/>
          <w:tab w:val="right" w:pos="9360"/>
        </w:tabs>
        <w:ind w:left="3870"/>
        <w:rPr>
          <w:b/>
          <w:bCs/>
          <w:sz w:val="32"/>
          <w:szCs w:val="32"/>
          <w:u w:val="single"/>
        </w:rPr>
      </w:pPr>
    </w:p>
    <w:p w:rsidR="007C228B" w:rsidRPr="007C228B" w:rsidRDefault="007C228B" w:rsidP="007C228B">
      <w:pPr>
        <w:tabs>
          <w:tab w:val="center" w:pos="4680"/>
          <w:tab w:val="right" w:pos="9360"/>
        </w:tabs>
        <w:rPr>
          <w:sz w:val="32"/>
          <w:szCs w:val="32"/>
        </w:rPr>
      </w:pPr>
    </w:p>
    <w:p w:rsidR="007C228B" w:rsidRDefault="007C228B"/>
    <w:p w:rsidR="007C228B" w:rsidRPr="007C228B" w:rsidRDefault="007C228B" w:rsidP="007C228B"/>
    <w:p w:rsidR="007C228B" w:rsidRPr="007C228B" w:rsidRDefault="007C228B" w:rsidP="007C228B"/>
    <w:p w:rsidR="007C228B" w:rsidRPr="007C228B" w:rsidRDefault="007C228B" w:rsidP="007C228B"/>
    <w:p w:rsidR="007C228B" w:rsidRPr="007C228B" w:rsidRDefault="007C228B" w:rsidP="007C228B"/>
    <w:p w:rsidR="007C228B" w:rsidRPr="007C228B" w:rsidRDefault="007C228B" w:rsidP="007C228B"/>
    <w:p w:rsidR="007C228B" w:rsidRPr="007C228B" w:rsidRDefault="007C228B" w:rsidP="007C228B"/>
    <w:p w:rsidR="007C228B" w:rsidRPr="007C228B" w:rsidRDefault="007C228B" w:rsidP="007C228B"/>
    <w:p w:rsidR="007C228B" w:rsidRPr="007C228B" w:rsidRDefault="007C228B" w:rsidP="007C228B"/>
    <w:p w:rsidR="007C228B" w:rsidRPr="007C228B" w:rsidRDefault="007C228B" w:rsidP="007C228B"/>
    <w:p w:rsidR="007C228B" w:rsidRDefault="007C228B" w:rsidP="007C228B"/>
    <w:p w:rsidR="00AD467B" w:rsidRDefault="007C228B" w:rsidP="007C228B">
      <w:pPr>
        <w:tabs>
          <w:tab w:val="left" w:pos="6681"/>
        </w:tabs>
      </w:pPr>
      <w:r>
        <w:tab/>
      </w:r>
    </w:p>
    <w:p w:rsidR="00C93FCC" w:rsidRDefault="00C93FCC" w:rsidP="007C228B">
      <w:pPr>
        <w:tabs>
          <w:tab w:val="left" w:pos="6681"/>
        </w:tabs>
        <w:rPr>
          <w:b/>
          <w:bCs/>
          <w:i/>
          <w:iCs/>
          <w:sz w:val="28"/>
          <w:szCs w:val="28"/>
          <w:u w:val="single"/>
        </w:rPr>
      </w:pPr>
    </w:p>
    <w:p w:rsidR="00C93FCC" w:rsidRDefault="00C93FCC" w:rsidP="007C228B">
      <w:pPr>
        <w:tabs>
          <w:tab w:val="left" w:pos="6681"/>
        </w:tabs>
        <w:rPr>
          <w:b/>
          <w:bCs/>
          <w:i/>
          <w:iCs/>
          <w:sz w:val="28"/>
          <w:szCs w:val="28"/>
          <w:u w:val="single"/>
        </w:rPr>
      </w:pPr>
    </w:p>
    <w:p w:rsidR="007C228B" w:rsidRPr="00AB116A" w:rsidRDefault="001A3111" w:rsidP="007C228B">
      <w:pPr>
        <w:tabs>
          <w:tab w:val="left" w:pos="6681"/>
        </w:tabs>
        <w:rPr>
          <w:sz w:val="28"/>
          <w:szCs w:val="28"/>
          <w:u w:val="single"/>
        </w:rPr>
      </w:pPr>
      <w:r w:rsidRPr="00AB116A">
        <w:rPr>
          <w:b/>
          <w:bCs/>
          <w:i/>
          <w:iCs/>
          <w:sz w:val="28"/>
          <w:szCs w:val="28"/>
          <w:u w:val="single"/>
        </w:rPr>
        <w:t>Continuous Supply of services</w:t>
      </w:r>
      <w:r w:rsidR="009E22DD">
        <w:rPr>
          <w:b/>
          <w:bCs/>
          <w:i/>
          <w:iCs/>
          <w:sz w:val="28"/>
          <w:szCs w:val="28"/>
          <w:u w:val="single"/>
        </w:rPr>
        <w:t xml:space="preserve"> </w:t>
      </w:r>
      <w:proofErr w:type="gramStart"/>
      <w:r w:rsidR="009E22DD">
        <w:rPr>
          <w:b/>
          <w:bCs/>
          <w:i/>
          <w:iCs/>
          <w:sz w:val="28"/>
          <w:szCs w:val="28"/>
          <w:u w:val="single"/>
        </w:rPr>
        <w:t>RULE</w:t>
      </w:r>
      <w:r w:rsidRPr="00AB116A">
        <w:rPr>
          <w:b/>
          <w:bCs/>
          <w:i/>
          <w:iCs/>
          <w:sz w:val="28"/>
          <w:szCs w:val="28"/>
          <w:u w:val="single"/>
        </w:rPr>
        <w:t xml:space="preserve"> </w:t>
      </w:r>
      <w:r w:rsidR="009E22DD">
        <w:rPr>
          <w:b/>
          <w:bCs/>
          <w:i/>
          <w:iCs/>
          <w:sz w:val="28"/>
          <w:szCs w:val="28"/>
          <w:u w:val="single"/>
        </w:rPr>
        <w:t xml:space="preserve"> 2</w:t>
      </w:r>
      <w:proofErr w:type="gramEnd"/>
      <w:r w:rsidR="009E22DD">
        <w:rPr>
          <w:b/>
          <w:bCs/>
          <w:i/>
          <w:iCs/>
          <w:sz w:val="28"/>
          <w:szCs w:val="28"/>
          <w:u w:val="single"/>
        </w:rPr>
        <w:t>(c)</w:t>
      </w:r>
      <w:r w:rsidR="00C93FCC">
        <w:rPr>
          <w:b/>
          <w:bCs/>
          <w:i/>
          <w:iCs/>
          <w:sz w:val="28"/>
          <w:szCs w:val="28"/>
          <w:u w:val="single"/>
        </w:rPr>
        <w:t xml:space="preserve"> of POT rules2011</w:t>
      </w:r>
    </w:p>
    <w:p w:rsidR="00AB116A" w:rsidRDefault="00AB116A" w:rsidP="00AB116A">
      <w:pPr>
        <w:tabs>
          <w:tab w:val="left" w:pos="6681"/>
        </w:tabs>
        <w:jc w:val="center"/>
        <w:rPr>
          <w:sz w:val="28"/>
          <w:szCs w:val="28"/>
        </w:rPr>
      </w:pPr>
    </w:p>
    <w:p w:rsidR="00733B75" w:rsidRDefault="00326025" w:rsidP="00AB116A">
      <w:pPr>
        <w:tabs>
          <w:tab w:val="left" w:pos="6681"/>
        </w:tabs>
        <w:jc w:val="center"/>
        <w:rPr>
          <w:i/>
          <w:iCs/>
          <w:sz w:val="24"/>
          <w:szCs w:val="24"/>
        </w:rPr>
      </w:pPr>
      <w:r>
        <w:rPr>
          <w:rFonts w:ascii="NewCenturySchlbk-Bold" w:hAnsi="NewCenturySchlbk-Bold" w:cs="NewCenturySchlbk-Bold"/>
          <w:b/>
          <w:bCs/>
          <w:i/>
          <w:iCs/>
          <w:noProof/>
          <w:sz w:val="24"/>
          <w:szCs w:val="24"/>
          <w:lang w:bidi="hi-IN"/>
        </w:rPr>
        <w:pict>
          <v:shape id="_x0000_s1070" type="#_x0000_t32" style="position:absolute;left:0;text-align:left;margin-left:7.55pt;margin-top:39.45pt;width:.05pt;height:23.5pt;z-index:251671552" o:connectortype="straight">
            <v:stroke endarrow="block"/>
          </v:shape>
        </w:pict>
      </w:r>
      <w:r>
        <w:rPr>
          <w:rFonts w:ascii="NewCenturySchlbk-Bold" w:hAnsi="NewCenturySchlbk-Bold" w:cs="NewCenturySchlbk-Bold"/>
          <w:b/>
          <w:bCs/>
          <w:i/>
          <w:iCs/>
          <w:noProof/>
          <w:sz w:val="24"/>
          <w:szCs w:val="24"/>
          <w:lang w:bidi="hi-IN"/>
        </w:rPr>
        <w:pict>
          <v:shape id="_x0000_s1069" type="#_x0000_t32" style="position:absolute;left:0;text-align:left;margin-left:7.6pt;margin-top:39.45pt;width:383.45pt;height:0;z-index:251670528" o:connectortype="straight"/>
        </w:pict>
      </w:r>
      <w:r>
        <w:rPr>
          <w:rFonts w:ascii="NewCenturySchlbk-Bold" w:hAnsi="NewCenturySchlbk-Bold" w:cs="NewCenturySchlbk-Bold"/>
          <w:b/>
          <w:bCs/>
          <w:i/>
          <w:iCs/>
          <w:noProof/>
          <w:sz w:val="24"/>
          <w:szCs w:val="24"/>
          <w:lang w:bidi="hi-IN"/>
        </w:rPr>
        <w:pict>
          <v:roundrect id="_x0000_s1084" style="position:absolute;left:0;text-align:left;margin-left:-30.1pt;margin-top:271.35pt;width:544.2pt;height:123.95pt;z-index:251685888" arcsize="10923f" fillcolor="white [3201]" strokecolor="black [3200]" strokeweight="1pt">
            <v:stroke dashstyle="dash"/>
            <v:shadow color="#868686"/>
            <v:textbox>
              <w:txbxContent>
                <w:p w:rsidR="00B84BC3" w:rsidRDefault="00B84BC3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In case of continuous supply of service the </w:t>
                  </w:r>
                  <w:r w:rsidRPr="00414E36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TIME LIMIT FOR ISSUING INVOICE IS 30 DAYS </w:t>
                  </w:r>
                  <w: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FROM THE COMPLETION OF EACH SPECIFIED EVENT. Normally on completion of such EVENT the SR has to pay some amount to SP as per terms of agreement.</w:t>
                  </w:r>
                </w:p>
                <w:p w:rsidR="00B84BC3" w:rsidRDefault="00B84BC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2C1455"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EG of SPECIFIED EVENT</w:t>
                  </w:r>
                  <w: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- %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(10 % or 20%)-of completion of project in case of construction </w:t>
                  </w:r>
                  <w:proofErr w:type="gramStart"/>
                  <w:r>
                    <w:rPr>
                      <w:i/>
                      <w:iCs/>
                      <w:sz w:val="24"/>
                      <w:szCs w:val="24"/>
                    </w:rPr>
                    <w:t xml:space="preserve">service </w:t>
                  </w:r>
                  <w:r w:rsidRPr="002C1455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;</w:t>
                  </w:r>
                  <w:proofErr w:type="gramEnd"/>
                </w:p>
                <w:p w:rsidR="00B84BC3" w:rsidRPr="00414E36" w:rsidRDefault="00B84BC3">
                  <w:pPr>
                    <w:rPr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 xml:space="preserve">In case of services of director (period of service exceeding 3 months) – Specified event is date every of board </w:t>
                  </w:r>
                  <w:proofErr w:type="gramStart"/>
                  <w:r>
                    <w:rPr>
                      <w:i/>
                      <w:iCs/>
                      <w:sz w:val="24"/>
                      <w:szCs w:val="24"/>
                    </w:rPr>
                    <w:t>meeting ,</w:t>
                  </w:r>
                  <w:proofErr w:type="gramEnd"/>
                  <w:r>
                    <w:rPr>
                      <w:i/>
                      <w:iCs/>
                      <w:sz w:val="24"/>
                      <w:szCs w:val="24"/>
                    </w:rPr>
                    <w:t xml:space="preserve"> In case of telecom service month/s  for which billing is done for usage of telephone by consumer.</w:t>
                  </w:r>
                </w:p>
              </w:txbxContent>
            </v:textbox>
          </v:roundrect>
        </w:pict>
      </w:r>
      <w:r>
        <w:rPr>
          <w:rFonts w:ascii="NewCenturySchlbk-Bold" w:hAnsi="NewCenturySchlbk-Bold" w:cs="NewCenturySchlbk-Bold"/>
          <w:b/>
          <w:bCs/>
          <w:i/>
          <w:iCs/>
          <w:noProof/>
          <w:sz w:val="24"/>
          <w:szCs w:val="24"/>
          <w:lang w:bidi="hi-IN"/>
        </w:rPr>
        <w:pict>
          <v:shape id="_x0000_s1074" type="#_x0000_t32" style="position:absolute;left:0;text-align:left;margin-left:391pt;margin-top:91.4pt;width:.05pt;height:25.95pt;z-index:251675648" o:connectortype="straight">
            <v:stroke endarrow="block"/>
          </v:shape>
        </w:pict>
      </w:r>
      <w:r>
        <w:rPr>
          <w:rFonts w:ascii="NewCenturySchlbk-Bold" w:hAnsi="NewCenturySchlbk-Bold" w:cs="NewCenturySchlbk-Bold"/>
          <w:b/>
          <w:bCs/>
          <w:i/>
          <w:iCs/>
          <w:noProof/>
          <w:sz w:val="24"/>
          <w:szCs w:val="24"/>
          <w:lang w:bidi="hi-IN"/>
        </w:rPr>
        <w:pict>
          <v:rect id="_x0000_s1072" style="position:absolute;left:0;text-align:left;margin-left:-24.3pt;margin-top:62.95pt;width:160.75pt;height:101.3pt;z-index:251673600">
            <v:textbox>
              <w:txbxContent>
                <w:p w:rsidR="00B84BC3" w:rsidRPr="00AB116A" w:rsidRDefault="00B84BC3" w:rsidP="00AB116A">
                  <w:r w:rsidRPr="00AB116A">
                    <w:t>1. Construction of complex</w:t>
                  </w:r>
                </w:p>
                <w:p w:rsidR="00B84BC3" w:rsidRDefault="00B84BC3" w:rsidP="00AB116A">
                  <w:r>
                    <w:t>2 .</w:t>
                  </w:r>
                  <w:r w:rsidRPr="00AB116A">
                    <w:t xml:space="preserve">Commercial or Industrial </w:t>
                  </w:r>
                  <w:r>
                    <w:t xml:space="preserve">  </w:t>
                  </w:r>
                </w:p>
                <w:p w:rsidR="00B84BC3" w:rsidRPr="00AB116A" w:rsidRDefault="00B84BC3" w:rsidP="00AB116A">
                  <w:r>
                    <w:t xml:space="preserve">    </w:t>
                  </w:r>
                  <w:proofErr w:type="gramStart"/>
                  <w:r w:rsidRPr="00AB116A">
                    <w:t>construction</w:t>
                  </w:r>
                  <w:proofErr w:type="gramEnd"/>
                </w:p>
                <w:p w:rsidR="00B84BC3" w:rsidRPr="00AB116A" w:rsidRDefault="00B84BC3" w:rsidP="00AB116A">
                  <w:r w:rsidRPr="00AB116A">
                    <w:t>3. W</w:t>
                  </w:r>
                  <w:r>
                    <w:t xml:space="preserve">orks </w:t>
                  </w:r>
                  <w:r w:rsidRPr="00AB116A">
                    <w:t>C</w:t>
                  </w:r>
                  <w:r>
                    <w:t xml:space="preserve">ontract </w:t>
                  </w:r>
                  <w:r w:rsidRPr="00AB116A">
                    <w:t>S</w:t>
                  </w:r>
                  <w:r>
                    <w:t>ervice</w:t>
                  </w:r>
                </w:p>
                <w:p w:rsidR="00B84BC3" w:rsidRPr="00AB116A" w:rsidRDefault="00B84BC3" w:rsidP="00AB116A">
                  <w:r w:rsidRPr="00AB116A">
                    <w:t>4. Internet</w:t>
                  </w:r>
                </w:p>
                <w:p w:rsidR="00B84BC3" w:rsidRDefault="00B84BC3" w:rsidP="00AB116A">
                  <w:r w:rsidRPr="00AB116A">
                    <w:t>5. Telecommunication</w:t>
                  </w:r>
                </w:p>
              </w:txbxContent>
            </v:textbox>
          </v:rect>
        </w:pict>
      </w:r>
      <w:r>
        <w:rPr>
          <w:rFonts w:ascii="NewCenturySchlbk-Bold" w:hAnsi="NewCenturySchlbk-Bold" w:cs="NewCenturySchlbk-Bold"/>
          <w:b/>
          <w:bCs/>
          <w:i/>
          <w:iCs/>
          <w:noProof/>
          <w:sz w:val="24"/>
          <w:szCs w:val="24"/>
          <w:lang w:bidi="hi-IN"/>
        </w:rPr>
        <w:pict>
          <v:rect id="_x0000_s1083" style="position:absolute;left:0;text-align:left;margin-left:434.5pt;margin-top:196.9pt;width:86.25pt;height:48.55pt;z-index:251684864">
            <v:textbox>
              <w:txbxContent>
                <w:p w:rsidR="00B84BC3" w:rsidRDefault="00B84BC3" w:rsidP="008F201D">
                  <w:pPr>
                    <w:jc w:val="center"/>
                  </w:pPr>
                  <w:r>
                    <w:t>NORMAL</w:t>
                  </w:r>
                </w:p>
                <w:p w:rsidR="00B84BC3" w:rsidRDefault="00B84BC3" w:rsidP="008F201D">
                  <w:pPr>
                    <w:jc w:val="center"/>
                  </w:pPr>
                  <w:r>
                    <w:t>SERVICE</w:t>
                  </w:r>
                </w:p>
              </w:txbxContent>
            </v:textbox>
          </v:rect>
        </w:pict>
      </w:r>
      <w:r>
        <w:rPr>
          <w:rFonts w:ascii="NewCenturySchlbk-Bold" w:hAnsi="NewCenturySchlbk-Bold" w:cs="NewCenturySchlbk-Bold"/>
          <w:b/>
          <w:bCs/>
          <w:i/>
          <w:iCs/>
          <w:noProof/>
          <w:sz w:val="24"/>
          <w:szCs w:val="24"/>
          <w:lang w:bidi="hi-IN"/>
        </w:rPr>
        <w:pict>
          <v:rect id="_x0000_s1082" style="position:absolute;left:0;text-align:left;margin-left:231.05pt;margin-top:194.1pt;width:87.95pt;height:55.25pt;z-index:251683840">
            <v:textbox>
              <w:txbxContent>
                <w:p w:rsidR="00B84BC3" w:rsidRDefault="00B84BC3" w:rsidP="0010754D">
                  <w:pPr>
                    <w:jc w:val="center"/>
                  </w:pPr>
                  <w:r>
                    <w:t>CONTINOUS SUPPLY OF SERVICE</w:t>
                  </w:r>
                </w:p>
              </w:txbxContent>
            </v:textbox>
          </v:rect>
        </w:pict>
      </w:r>
      <w:r>
        <w:rPr>
          <w:rFonts w:ascii="NewCenturySchlbk-Bold" w:hAnsi="NewCenturySchlbk-Bold" w:cs="NewCenturySchlbk-Bold"/>
          <w:b/>
          <w:bCs/>
          <w:i/>
          <w:iCs/>
          <w:noProof/>
          <w:sz w:val="24"/>
          <w:szCs w:val="24"/>
          <w:lang w:bidi="hi-IN"/>
        </w:rPr>
        <w:pict>
          <v:shape id="_x0000_s1081" type="#_x0000_t32" style="position:absolute;left:0;text-align:left;margin-left:482.25pt;margin-top:170.1pt;width:.05pt;height:24pt;z-index:251682816" o:connectortype="straight">
            <v:stroke endarrow="block"/>
          </v:shape>
        </w:pict>
      </w:r>
      <w:r>
        <w:rPr>
          <w:rFonts w:ascii="NewCenturySchlbk-Bold" w:hAnsi="NewCenturySchlbk-Bold" w:cs="NewCenturySchlbk-Bold"/>
          <w:b/>
          <w:bCs/>
          <w:i/>
          <w:iCs/>
          <w:noProof/>
          <w:sz w:val="24"/>
          <w:szCs w:val="24"/>
          <w:lang w:bidi="hi-IN"/>
        </w:rPr>
        <w:pict>
          <v:shape id="_x0000_s1080" type="#_x0000_t32" style="position:absolute;left:0;text-align:left;margin-left:264.55pt;margin-top:170.1pt;width:0;height:19.25pt;z-index:251681792" o:connectortype="straight">
            <v:stroke endarrow="block"/>
          </v:shape>
        </w:pict>
      </w:r>
      <w:r>
        <w:rPr>
          <w:rFonts w:ascii="NewCenturySchlbk-Bold" w:hAnsi="NewCenturySchlbk-Bold" w:cs="NewCenturySchlbk-Bold"/>
          <w:b/>
          <w:bCs/>
          <w:i/>
          <w:iCs/>
          <w:noProof/>
          <w:sz w:val="24"/>
          <w:szCs w:val="24"/>
          <w:lang w:bidi="hi-IN"/>
        </w:rPr>
        <w:pict>
          <v:rect id="_x0000_s1079" style="position:absolute;left:0;text-align:left;margin-left:424.45pt;margin-top:131.6pt;width:103.85pt;height:38.5pt;z-index:251680768">
            <v:textbox>
              <w:txbxContent>
                <w:p w:rsidR="00B84BC3" w:rsidRDefault="00B84BC3">
                  <w:r>
                    <w:t xml:space="preserve">If contract period is </w:t>
                  </w:r>
                </w:p>
                <w:p w:rsidR="00B84BC3" w:rsidRDefault="00B84BC3">
                  <w:proofErr w:type="spellStart"/>
                  <w:r w:rsidRPr="006B157B">
                    <w:rPr>
                      <w:highlight w:val="green"/>
                    </w:rPr>
                    <w:t>Upto</w:t>
                  </w:r>
                  <w:proofErr w:type="spellEnd"/>
                  <w:r w:rsidRPr="006B157B">
                    <w:rPr>
                      <w:highlight w:val="green"/>
                    </w:rPr>
                    <w:t xml:space="preserve"> 3 months</w:t>
                  </w:r>
                </w:p>
              </w:txbxContent>
            </v:textbox>
          </v:rect>
        </w:pict>
      </w:r>
      <w:r>
        <w:rPr>
          <w:rFonts w:ascii="NewCenturySchlbk-Bold" w:hAnsi="NewCenturySchlbk-Bold" w:cs="NewCenturySchlbk-Bold"/>
          <w:b/>
          <w:bCs/>
          <w:i/>
          <w:iCs/>
          <w:noProof/>
          <w:sz w:val="24"/>
          <w:szCs w:val="24"/>
          <w:lang w:bidi="hi-IN"/>
        </w:rPr>
        <w:pict>
          <v:rect id="_x0000_s1078" style="position:absolute;left:0;text-align:left;margin-left:218.5pt;margin-top:131.6pt;width:107.15pt;height:38.5pt;z-index:251679744">
            <v:textbox>
              <w:txbxContent>
                <w:p w:rsidR="00B84BC3" w:rsidRDefault="00B84BC3">
                  <w:r>
                    <w:t xml:space="preserve">If contract period is </w:t>
                  </w:r>
                  <w:r w:rsidRPr="006B157B">
                    <w:rPr>
                      <w:highlight w:val="green"/>
                    </w:rPr>
                    <w:t>more than 3 months</w:t>
                  </w:r>
                </w:p>
              </w:txbxContent>
            </v:textbox>
          </v:rect>
        </w:pict>
      </w:r>
      <w:r>
        <w:rPr>
          <w:rFonts w:ascii="NewCenturySchlbk-Bold" w:hAnsi="NewCenturySchlbk-Bold" w:cs="NewCenturySchlbk-Bold"/>
          <w:b/>
          <w:bCs/>
          <w:i/>
          <w:iCs/>
          <w:noProof/>
          <w:sz w:val="24"/>
          <w:szCs w:val="24"/>
          <w:lang w:bidi="hi-IN"/>
        </w:rPr>
        <w:pict>
          <v:shape id="_x0000_s1075" type="#_x0000_t32" style="position:absolute;left:0;text-align:left;margin-left:264.55pt;margin-top:117.35pt;width:217.7pt;height:0;z-index:251676672" o:connectortype="straight"/>
        </w:pict>
      </w:r>
      <w:r>
        <w:rPr>
          <w:rFonts w:ascii="NewCenturySchlbk-Bold" w:hAnsi="NewCenturySchlbk-Bold" w:cs="NewCenturySchlbk-Bold"/>
          <w:b/>
          <w:bCs/>
          <w:i/>
          <w:iCs/>
          <w:noProof/>
          <w:sz w:val="24"/>
          <w:szCs w:val="24"/>
          <w:lang w:bidi="hi-IN"/>
        </w:rPr>
        <w:pict>
          <v:shape id="_x0000_s1077" type="#_x0000_t32" style="position:absolute;left:0;text-align:left;margin-left:482.25pt;margin-top:117.35pt;width:0;height:14.25pt;z-index:251678720" o:connectortype="straight">
            <v:stroke endarrow="block"/>
          </v:shape>
        </w:pict>
      </w:r>
      <w:r>
        <w:rPr>
          <w:rFonts w:ascii="NewCenturySchlbk-Bold" w:hAnsi="NewCenturySchlbk-Bold" w:cs="NewCenturySchlbk-Bold"/>
          <w:b/>
          <w:bCs/>
          <w:i/>
          <w:iCs/>
          <w:noProof/>
          <w:sz w:val="24"/>
          <w:szCs w:val="24"/>
          <w:lang w:bidi="hi-IN"/>
        </w:rPr>
        <w:pict>
          <v:shape id="_x0000_s1076" type="#_x0000_t32" style="position:absolute;left:0;text-align:left;margin-left:264.55pt;margin-top:117.35pt;width:0;height:14.25pt;z-index:251677696" o:connectortype="straight">
            <v:stroke endarrow="block"/>
          </v:shape>
        </w:pict>
      </w:r>
      <w:r>
        <w:rPr>
          <w:rFonts w:ascii="NewCenturySchlbk-Bold" w:hAnsi="NewCenturySchlbk-Bold" w:cs="NewCenturySchlbk-Bold"/>
          <w:b/>
          <w:bCs/>
          <w:i/>
          <w:iCs/>
          <w:noProof/>
          <w:sz w:val="24"/>
          <w:szCs w:val="24"/>
          <w:lang w:bidi="hi-IN"/>
        </w:rPr>
        <w:pict>
          <v:rect id="_x0000_s1073" style="position:absolute;left:0;text-align:left;margin-left:271.25pt;margin-top:62.95pt;width:233.6pt;height:28.45pt;z-index:251674624">
            <v:textbox style="mso-next-textbox:#_x0000_s1073">
              <w:txbxContent>
                <w:p w:rsidR="00B84BC3" w:rsidRPr="0061075B" w:rsidRDefault="00B84BC3" w:rsidP="0061075B">
                  <w:pPr>
                    <w:jc w:val="center"/>
                    <w:rPr>
                      <w:b/>
                      <w:bCs/>
                      <w:i/>
                      <w:iCs/>
                    </w:rPr>
                  </w:pPr>
                  <w:r w:rsidRPr="0061075B">
                    <w:rPr>
                      <w:b/>
                      <w:bCs/>
                      <w:i/>
                      <w:iCs/>
                    </w:rPr>
                    <w:t>All other TAXABLE SERVICE</w:t>
                  </w:r>
                </w:p>
              </w:txbxContent>
            </v:textbox>
          </v:rect>
        </w:pict>
      </w:r>
      <w:r>
        <w:rPr>
          <w:rFonts w:ascii="NewCenturySchlbk-Bold" w:hAnsi="NewCenturySchlbk-Bold" w:cs="NewCenturySchlbk-Bold"/>
          <w:b/>
          <w:bCs/>
          <w:i/>
          <w:iCs/>
          <w:noProof/>
          <w:sz w:val="24"/>
          <w:szCs w:val="24"/>
          <w:lang w:bidi="hi-IN"/>
        </w:rPr>
        <w:pict>
          <v:shape id="_x0000_s1071" type="#_x0000_t32" style="position:absolute;left:0;text-align:left;margin-left:391pt;margin-top:39.45pt;width:.05pt;height:21.85pt;z-index:251672576" o:connectortype="straight">
            <v:stroke endarrow="block"/>
          </v:shape>
        </w:pict>
      </w:r>
      <w:r>
        <w:rPr>
          <w:rFonts w:ascii="NewCenturySchlbk-Bold" w:hAnsi="NewCenturySchlbk-Bold" w:cs="NewCenturySchlbk-Bold"/>
          <w:b/>
          <w:bCs/>
          <w:i/>
          <w:iCs/>
          <w:noProof/>
          <w:sz w:val="24"/>
          <w:szCs w:val="24"/>
          <w:lang w:bidi="hi-IN"/>
        </w:rPr>
        <w:pict>
          <v:shape id="_x0000_s1068" type="#_x0000_t32" style="position:absolute;left:0;text-align:left;margin-left:223.55pt;margin-top:16.9pt;width:0;height:17.6pt;z-index:251669504" o:connectortype="straight">
            <v:stroke endarrow="block"/>
          </v:shape>
        </w:pict>
      </w:r>
      <w:r w:rsidR="00AB116A" w:rsidRPr="00AB116A">
        <w:rPr>
          <w:rFonts w:ascii="NewCenturySchlbk-Bold" w:hAnsi="NewCenturySchlbk-Bold" w:cs="NewCenturySchlbk-Bold"/>
          <w:b/>
          <w:bCs/>
          <w:i/>
          <w:iCs/>
          <w:sz w:val="24"/>
          <w:szCs w:val="24"/>
          <w:lang w:bidi="hi-IN"/>
        </w:rPr>
        <w:t>Taxable Service</w:t>
      </w: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Pr="00733B75" w:rsidRDefault="00733B75" w:rsidP="00733B75">
      <w:pPr>
        <w:rPr>
          <w:sz w:val="24"/>
          <w:szCs w:val="24"/>
        </w:rPr>
      </w:pPr>
    </w:p>
    <w:p w:rsidR="00733B75" w:rsidRDefault="00733B75" w:rsidP="00733B75">
      <w:pPr>
        <w:rPr>
          <w:sz w:val="24"/>
          <w:szCs w:val="24"/>
        </w:rPr>
      </w:pPr>
    </w:p>
    <w:p w:rsidR="00733B75" w:rsidRPr="005E3AF6" w:rsidRDefault="00733B75" w:rsidP="00733B75">
      <w:pPr>
        <w:jc w:val="left"/>
        <w:rPr>
          <w:sz w:val="28"/>
          <w:szCs w:val="28"/>
        </w:rPr>
      </w:pPr>
      <w:r w:rsidRPr="005E3AF6">
        <w:rPr>
          <w:b/>
          <w:bCs/>
          <w:i/>
          <w:iCs/>
          <w:sz w:val="28"/>
          <w:szCs w:val="28"/>
          <w:u w:val="single"/>
        </w:rPr>
        <w:t xml:space="preserve">Date of completion of </w:t>
      </w:r>
      <w:proofErr w:type="gramStart"/>
      <w:r w:rsidRPr="005E3AF6">
        <w:rPr>
          <w:b/>
          <w:bCs/>
          <w:i/>
          <w:iCs/>
          <w:sz w:val="28"/>
          <w:szCs w:val="28"/>
          <w:u w:val="single"/>
        </w:rPr>
        <w:t>service</w:t>
      </w:r>
      <w:r w:rsidRPr="005E3AF6">
        <w:rPr>
          <w:sz w:val="28"/>
          <w:szCs w:val="28"/>
        </w:rPr>
        <w:t xml:space="preserve"> </w:t>
      </w:r>
      <w:r w:rsidR="005E3AF6">
        <w:rPr>
          <w:sz w:val="28"/>
          <w:szCs w:val="28"/>
        </w:rPr>
        <w:t xml:space="preserve"> </w:t>
      </w:r>
      <w:r w:rsidRPr="005E3AF6">
        <w:rPr>
          <w:sz w:val="28"/>
          <w:szCs w:val="28"/>
        </w:rPr>
        <w:t>shall</w:t>
      </w:r>
      <w:proofErr w:type="gramEnd"/>
      <w:r w:rsidRPr="005E3AF6">
        <w:rPr>
          <w:sz w:val="28"/>
          <w:szCs w:val="28"/>
        </w:rPr>
        <w:t xml:space="preserve"> be that day when all </w:t>
      </w:r>
      <w:r w:rsidR="00704BD1" w:rsidRPr="005E3AF6">
        <w:rPr>
          <w:sz w:val="28"/>
          <w:szCs w:val="28"/>
        </w:rPr>
        <w:t xml:space="preserve">auxiliary like quality </w:t>
      </w:r>
      <w:r w:rsidR="00C93FCC" w:rsidRPr="005E3AF6">
        <w:rPr>
          <w:sz w:val="28"/>
          <w:szCs w:val="28"/>
        </w:rPr>
        <w:t>testing, measurement</w:t>
      </w:r>
      <w:r w:rsidR="00704BD1" w:rsidRPr="005E3AF6">
        <w:rPr>
          <w:sz w:val="28"/>
          <w:szCs w:val="28"/>
        </w:rPr>
        <w:t xml:space="preserve"> </w:t>
      </w:r>
      <w:r w:rsidR="009E22DD" w:rsidRPr="005E3AF6">
        <w:rPr>
          <w:sz w:val="28"/>
          <w:szCs w:val="28"/>
        </w:rPr>
        <w:t>etc.</w:t>
      </w:r>
      <w:r w:rsidR="00704BD1" w:rsidRPr="005E3AF6">
        <w:rPr>
          <w:sz w:val="28"/>
          <w:szCs w:val="28"/>
        </w:rPr>
        <w:t xml:space="preserve"> are completed </w:t>
      </w:r>
      <w:r w:rsidR="009E22DD" w:rsidRPr="005E3AF6">
        <w:rPr>
          <w:sz w:val="28"/>
          <w:szCs w:val="28"/>
        </w:rPr>
        <w:t>(</w:t>
      </w:r>
      <w:r w:rsidR="00704BD1" w:rsidRPr="005E3AF6">
        <w:rPr>
          <w:sz w:val="28"/>
          <w:szCs w:val="28"/>
        </w:rPr>
        <w:t>after ph</w:t>
      </w:r>
      <w:r w:rsidR="009E22DD" w:rsidRPr="005E3AF6">
        <w:rPr>
          <w:sz w:val="28"/>
          <w:szCs w:val="28"/>
        </w:rPr>
        <w:t>ysically completion of main service)</w:t>
      </w:r>
      <w:r w:rsidR="00C93FCC" w:rsidRPr="005E3AF6">
        <w:rPr>
          <w:sz w:val="28"/>
          <w:szCs w:val="28"/>
        </w:rPr>
        <w:t xml:space="preserve">.However unnecessary delay in issuing of invoice by saying services are not complete won`t be considered </w:t>
      </w:r>
      <w:r w:rsidR="005E3AF6">
        <w:rPr>
          <w:sz w:val="28"/>
          <w:szCs w:val="28"/>
        </w:rPr>
        <w:t>by the department.</w:t>
      </w:r>
    </w:p>
    <w:p w:rsidR="00C93FCC" w:rsidRPr="005E3AF6" w:rsidRDefault="00C93FCC" w:rsidP="00733B75">
      <w:pPr>
        <w:jc w:val="left"/>
        <w:rPr>
          <w:sz w:val="28"/>
          <w:szCs w:val="28"/>
        </w:rPr>
      </w:pPr>
    </w:p>
    <w:p w:rsidR="00C93FCC" w:rsidRPr="005E3AF6" w:rsidRDefault="00C93FCC" w:rsidP="00733B75">
      <w:pPr>
        <w:jc w:val="left"/>
        <w:rPr>
          <w:sz w:val="28"/>
          <w:szCs w:val="28"/>
        </w:rPr>
      </w:pPr>
    </w:p>
    <w:p w:rsidR="009E22DD" w:rsidRDefault="009E22DD" w:rsidP="00733B75">
      <w:pPr>
        <w:jc w:val="left"/>
        <w:rPr>
          <w:sz w:val="24"/>
          <w:szCs w:val="24"/>
        </w:rPr>
      </w:pPr>
    </w:p>
    <w:p w:rsidR="009E22DD" w:rsidRDefault="009E22DD" w:rsidP="00733B75">
      <w:pPr>
        <w:jc w:val="left"/>
        <w:rPr>
          <w:sz w:val="24"/>
          <w:szCs w:val="24"/>
        </w:rPr>
      </w:pPr>
    </w:p>
    <w:p w:rsidR="009E22DD" w:rsidRDefault="005E3AF6" w:rsidP="00733B75">
      <w:pPr>
        <w:jc w:val="left"/>
        <w:rPr>
          <w:sz w:val="24"/>
          <w:szCs w:val="24"/>
        </w:rPr>
      </w:pPr>
      <w:r w:rsidRPr="005E3AF6">
        <w:rPr>
          <w:b/>
          <w:bCs/>
          <w:sz w:val="24"/>
          <w:szCs w:val="24"/>
          <w:u w:val="single"/>
        </w:rPr>
        <w:lastRenderedPageBreak/>
        <w:t>Rule 2A: Date of payment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(V.IMP)</w:t>
      </w:r>
    </w:p>
    <w:p w:rsidR="005E3AF6" w:rsidRDefault="005E3AF6" w:rsidP="00733B75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F66B4" w:rsidRDefault="00326025" w:rsidP="000A7CD3">
      <w:pPr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noProof/>
          <w:sz w:val="28"/>
          <w:szCs w:val="28"/>
          <w:u w:val="single"/>
          <w:lang w:bidi="hi-IN"/>
        </w:rPr>
        <w:pict>
          <v:shape id="_x0000_s1094" type="#_x0000_t32" style="position:absolute;left:0;text-align:left;margin-left:455.45pt;margin-top:158.2pt;width:.05pt;height:25.15pt;z-index:251696128" o:connectortype="straight">
            <v:stroke endarrow="block"/>
          </v:shape>
        </w:pict>
      </w:r>
      <w:r>
        <w:rPr>
          <w:i/>
          <w:iCs/>
          <w:noProof/>
          <w:sz w:val="28"/>
          <w:szCs w:val="28"/>
          <w:u w:val="single"/>
          <w:lang w:bidi="hi-IN"/>
        </w:rPr>
        <w:pict>
          <v:shape id="_x0000_s1092" type="#_x0000_t32" style="position:absolute;left:0;text-align:left;margin-left:264.55pt;margin-top:158.2pt;width:190.9pt;height:0;z-index:251694080" o:connectortype="straight"/>
        </w:pict>
      </w:r>
      <w:r>
        <w:rPr>
          <w:i/>
          <w:iCs/>
          <w:noProof/>
          <w:sz w:val="28"/>
          <w:szCs w:val="28"/>
          <w:u w:val="single"/>
          <w:lang w:bidi="hi-IN"/>
        </w:rPr>
        <w:pict>
          <v:rect id="_x0000_s1096" style="position:absolute;left:0;text-align:left;margin-left:376.75pt;margin-top:183.35pt;width:149pt;height:145.65pt;z-index:251698176">
            <v:textbox>
              <w:txbxContent>
                <w:p w:rsidR="00B84BC3" w:rsidRDefault="00B84BC3">
                  <w:r>
                    <w:t xml:space="preserve">If credit in bank after next 4 working days </w:t>
                  </w:r>
                  <w:r w:rsidRPr="006B157B">
                    <w:rPr>
                      <w:i/>
                      <w:iCs/>
                    </w:rPr>
                    <w:t>from</w:t>
                  </w:r>
                  <w:r>
                    <w:t xml:space="preserve"> </w:t>
                  </w:r>
                </w:p>
                <w:p w:rsidR="00B84BC3" w:rsidRPr="006B157B" w:rsidRDefault="00B84BC3">
                  <w:pPr>
                    <w:rPr>
                      <w:i/>
                      <w:iCs/>
                    </w:rPr>
                  </w:pPr>
                  <w:r w:rsidRPr="006B157B">
                    <w:rPr>
                      <w:i/>
                      <w:iCs/>
                    </w:rPr>
                    <w:t>The date of change in rates or</w:t>
                  </w:r>
                </w:p>
                <w:p w:rsidR="00B84BC3" w:rsidRPr="006B157B" w:rsidRDefault="00B84BC3">
                  <w:pPr>
                    <w:rPr>
                      <w:i/>
                      <w:iCs/>
                    </w:rPr>
                  </w:pPr>
                  <w:r w:rsidRPr="006B157B">
                    <w:rPr>
                      <w:i/>
                      <w:iCs/>
                    </w:rPr>
                    <w:t>New levy</w:t>
                  </w:r>
                </w:p>
                <w:p w:rsidR="00B84BC3" w:rsidRDefault="00B84BC3"/>
                <w:p w:rsidR="00B84BC3" w:rsidRPr="00F0114D" w:rsidRDefault="00B84BC3">
                  <w:pPr>
                    <w:rPr>
                      <w:b/>
                      <w:bCs/>
                    </w:rPr>
                  </w:pPr>
                  <w:r w:rsidRPr="00F0114D">
                    <w:rPr>
                      <w:b/>
                      <w:bCs/>
                    </w:rPr>
                    <w:t xml:space="preserve">THEN DATE OF PAYMENT </w:t>
                  </w:r>
                </w:p>
                <w:p w:rsidR="00B84BC3" w:rsidRDefault="00B84BC3">
                  <w:proofErr w:type="gramStart"/>
                  <w:r w:rsidRPr="00F0114D">
                    <w:rPr>
                      <w:b/>
                      <w:bCs/>
                    </w:rPr>
                    <w:t>SHALL BE DATE OF CREDIT IN BANK ACCOUNT</w:t>
                  </w:r>
                  <w:r>
                    <w:t>.</w:t>
                  </w:r>
                  <w:proofErr w:type="gramEnd"/>
                  <w:r>
                    <w:t xml:space="preserve"> </w:t>
                  </w:r>
                </w:p>
              </w:txbxContent>
            </v:textbox>
          </v:rect>
        </w:pict>
      </w:r>
      <w:r>
        <w:rPr>
          <w:i/>
          <w:iCs/>
          <w:noProof/>
          <w:sz w:val="28"/>
          <w:szCs w:val="28"/>
          <w:u w:val="single"/>
          <w:lang w:bidi="hi-IN"/>
        </w:rPr>
        <w:pict>
          <v:rect id="_x0000_s1095" style="position:absolute;left:0;text-align:left;margin-left:205.95pt;margin-top:183.35pt;width:137.3pt;height:154pt;z-index:251697152">
            <v:textbox style="mso-next-textbox:#_x0000_s1095">
              <w:txbxContent>
                <w:p w:rsidR="00B84BC3" w:rsidRDefault="00B84BC3">
                  <w:r>
                    <w:t xml:space="preserve">If credit in bank is within next 4 working days </w:t>
                  </w:r>
                  <w:r w:rsidRPr="006B157B">
                    <w:rPr>
                      <w:i/>
                      <w:iCs/>
                    </w:rPr>
                    <w:t>from</w:t>
                  </w:r>
                  <w:r>
                    <w:t xml:space="preserve"> </w:t>
                  </w:r>
                </w:p>
                <w:p w:rsidR="00B84BC3" w:rsidRDefault="00B84BC3"/>
                <w:p w:rsidR="00B84BC3" w:rsidRDefault="00B84BC3">
                  <w:proofErr w:type="gramStart"/>
                  <w:r>
                    <w:t>the</w:t>
                  </w:r>
                  <w:proofErr w:type="gramEnd"/>
                  <w:r>
                    <w:t xml:space="preserve"> date of </w:t>
                  </w:r>
                </w:p>
                <w:p w:rsidR="00B84BC3" w:rsidRDefault="00B84BC3">
                  <w:proofErr w:type="gramStart"/>
                  <w:r>
                    <w:t>new</w:t>
                  </w:r>
                  <w:proofErr w:type="gramEnd"/>
                  <w:r>
                    <w:t xml:space="preserve"> levy/change in rate</w:t>
                  </w:r>
                </w:p>
                <w:p w:rsidR="00B84BC3" w:rsidRDefault="00B84BC3">
                  <w:r>
                    <w:t xml:space="preserve">Then date of payment as </w:t>
                  </w:r>
                </w:p>
                <w:p w:rsidR="00B84BC3" w:rsidRDefault="00B84BC3">
                  <w:proofErr w:type="gramStart"/>
                  <w:r>
                    <w:t>per</w:t>
                  </w:r>
                  <w:proofErr w:type="gramEnd"/>
                  <w:r>
                    <w:t xml:space="preserve"> general rule -</w:t>
                  </w:r>
                </w:p>
                <w:p w:rsidR="00B84BC3" w:rsidRDefault="00B84BC3"/>
                <w:p w:rsidR="00B84BC3" w:rsidRDefault="00B84BC3">
                  <w:r>
                    <w:t xml:space="preserve">DATE OF ENTRY IN BOOKS </w:t>
                  </w:r>
                  <w:r w:rsidRPr="00F0114D">
                    <w:rPr>
                      <w:b/>
                      <w:bCs/>
                      <w:color w:val="FF0000"/>
                      <w:highlight w:val="yellow"/>
                    </w:rPr>
                    <w:t>OR</w:t>
                  </w:r>
                  <w:r>
                    <w:t xml:space="preserve"> CREDIT IN BANK whichever is earlier.</w:t>
                  </w:r>
                </w:p>
              </w:txbxContent>
            </v:textbox>
          </v:rect>
        </w:pict>
      </w:r>
      <w:r>
        <w:rPr>
          <w:i/>
          <w:iCs/>
          <w:noProof/>
          <w:sz w:val="28"/>
          <w:szCs w:val="28"/>
          <w:u w:val="single"/>
          <w:lang w:bidi="hi-IN"/>
        </w:rPr>
        <w:pict>
          <v:shape id="_x0000_s1093" type="#_x0000_t32" style="position:absolute;left:0;text-align:left;margin-left:264.55pt;margin-top:158.2pt;width:0;height:17.6pt;z-index:251695104" o:connectortype="straight">
            <v:stroke endarrow="block"/>
          </v:shape>
        </w:pict>
      </w:r>
      <w:r>
        <w:rPr>
          <w:i/>
          <w:iCs/>
          <w:noProof/>
          <w:sz w:val="28"/>
          <w:szCs w:val="28"/>
          <w:u w:val="single"/>
          <w:lang w:bidi="hi-IN"/>
        </w:rPr>
        <w:pict>
          <v:shape id="_x0000_s1091" type="#_x0000_t32" style="position:absolute;left:0;text-align:left;margin-left:353.3pt;margin-top:127.25pt;width:0;height:19.25pt;z-index:251693056" o:connectortype="straight">
            <v:stroke endarrow="block"/>
          </v:shape>
        </w:pict>
      </w:r>
      <w:r>
        <w:rPr>
          <w:i/>
          <w:iCs/>
          <w:noProof/>
          <w:sz w:val="28"/>
          <w:szCs w:val="28"/>
          <w:u w:val="single"/>
          <w:lang w:bidi="hi-IN"/>
        </w:rPr>
        <w:pict>
          <v:shape id="_x0000_s1086" type="#_x0000_t32" style="position:absolute;left:0;text-align:left;margin-left:27.65pt;margin-top:42.65pt;width:321.45pt;height:0;z-index:251687936" o:connectortype="straight"/>
        </w:pict>
      </w:r>
      <w:r>
        <w:rPr>
          <w:i/>
          <w:iCs/>
          <w:noProof/>
          <w:sz w:val="28"/>
          <w:szCs w:val="28"/>
          <w:u w:val="single"/>
          <w:lang w:bidi="hi-IN"/>
        </w:rPr>
        <w:pict>
          <v:shape id="_x0000_s1088" type="#_x0000_t32" style="position:absolute;left:0;text-align:left;margin-left:349.05pt;margin-top:42.65pt;width:.05pt;height:20.1pt;z-index:251689984" o:connectortype="straight">
            <v:stroke endarrow="block"/>
          </v:shape>
        </w:pict>
      </w:r>
      <w:r>
        <w:rPr>
          <w:i/>
          <w:iCs/>
          <w:noProof/>
          <w:sz w:val="28"/>
          <w:szCs w:val="28"/>
          <w:u w:val="single"/>
          <w:lang w:bidi="hi-IN"/>
        </w:rPr>
        <w:pict>
          <v:rect id="_x0000_s1090" style="position:absolute;left:0;text-align:left;margin-left:240.3pt;margin-top:62.75pt;width:241.95pt;height:64.5pt;z-index:251692032">
            <v:textbox>
              <w:txbxContent>
                <w:p w:rsidR="00B84BC3" w:rsidRDefault="00B84BC3">
                  <w:r>
                    <w:t>IN case of NEWLY TAXED SERVICES (RULE 5)</w:t>
                  </w:r>
                </w:p>
                <w:p w:rsidR="00B84BC3" w:rsidRPr="006B157B" w:rsidRDefault="00B84BC3" w:rsidP="00CA7E18">
                  <w:pPr>
                    <w:jc w:val="center"/>
                    <w:rPr>
                      <w:b/>
                      <w:bCs/>
                      <w:color w:val="FF0000"/>
                    </w:rPr>
                  </w:pPr>
                  <w:r w:rsidRPr="006B157B">
                    <w:rPr>
                      <w:b/>
                      <w:bCs/>
                      <w:color w:val="FF0000"/>
                      <w:highlight w:val="yellow"/>
                    </w:rPr>
                    <w:t>OR</w:t>
                  </w:r>
                </w:p>
                <w:p w:rsidR="00B84BC3" w:rsidRDefault="00B84BC3">
                  <w:r>
                    <w:t>In case of change in effective rate of service tax (Rule 4)</w:t>
                  </w:r>
                </w:p>
              </w:txbxContent>
            </v:textbox>
          </v:rect>
        </w:pict>
      </w:r>
      <w:r>
        <w:rPr>
          <w:i/>
          <w:iCs/>
          <w:noProof/>
          <w:sz w:val="28"/>
          <w:szCs w:val="28"/>
          <w:u w:val="single"/>
          <w:lang w:bidi="hi-IN"/>
        </w:rPr>
        <w:pict>
          <v:rect id="_x0000_s1089" style="position:absolute;left:0;text-align:left;margin-left:-15.05pt;margin-top:62.75pt;width:165.75pt;height:132.3pt;z-index:251691008">
            <v:textbox>
              <w:txbxContent>
                <w:p w:rsidR="00B84BC3" w:rsidRDefault="00B84BC3" w:rsidP="00E71DF8">
                  <w:pPr>
                    <w:jc w:val="center"/>
                    <w:rPr>
                      <w:u w:val="single"/>
                    </w:rPr>
                  </w:pPr>
                  <w:r w:rsidRPr="00E71DF8">
                    <w:rPr>
                      <w:u w:val="single"/>
                    </w:rPr>
                    <w:t>GENERAL RULE</w:t>
                  </w:r>
                </w:p>
                <w:p w:rsidR="00B84BC3" w:rsidRDefault="00B84BC3" w:rsidP="00E71DF8">
                  <w:pPr>
                    <w:jc w:val="left"/>
                  </w:pPr>
                </w:p>
                <w:p w:rsidR="00B84BC3" w:rsidRDefault="00B84BC3" w:rsidP="00E71DF8">
                  <w:pPr>
                    <w:jc w:val="left"/>
                  </w:pPr>
                  <w:r>
                    <w:t>Date of recording (entry) in books upon receiving the cheque</w:t>
                  </w:r>
                </w:p>
                <w:p w:rsidR="00B84BC3" w:rsidRPr="00F0114D" w:rsidRDefault="00B84BC3" w:rsidP="00E71DF8">
                  <w:pPr>
                    <w:jc w:val="center"/>
                    <w:rPr>
                      <w:b/>
                      <w:bCs/>
                      <w:color w:val="FF0000"/>
                    </w:rPr>
                  </w:pPr>
                  <w:r w:rsidRPr="00F0114D">
                    <w:rPr>
                      <w:b/>
                      <w:bCs/>
                      <w:color w:val="FF0000"/>
                      <w:highlight w:val="yellow"/>
                    </w:rPr>
                    <w:t>OR</w:t>
                  </w:r>
                </w:p>
                <w:p w:rsidR="00B84BC3" w:rsidRDefault="00B84BC3" w:rsidP="00E71DF8">
                  <w:pPr>
                    <w:jc w:val="left"/>
                  </w:pPr>
                  <w:r>
                    <w:t xml:space="preserve">Date of CREDIT in Bank account </w:t>
                  </w:r>
                </w:p>
                <w:p w:rsidR="00B84BC3" w:rsidRDefault="00B84BC3" w:rsidP="00E71DF8">
                  <w:pPr>
                    <w:jc w:val="left"/>
                  </w:pPr>
                </w:p>
                <w:p w:rsidR="00B84BC3" w:rsidRPr="00BA54AD" w:rsidRDefault="00B84BC3" w:rsidP="00E71DF8">
                  <w:pPr>
                    <w:jc w:val="left"/>
                    <w:rPr>
                      <w:b/>
                      <w:bCs/>
                      <w:i/>
                      <w:iCs/>
                    </w:rPr>
                  </w:pPr>
                  <w:r w:rsidRPr="00BA54AD">
                    <w:rPr>
                      <w:b/>
                      <w:bCs/>
                      <w:i/>
                      <w:iCs/>
                    </w:rPr>
                    <w:t xml:space="preserve">Whichever is </w:t>
                  </w:r>
                  <w:proofErr w:type="gramStart"/>
                  <w:r w:rsidRPr="00BA54AD">
                    <w:rPr>
                      <w:b/>
                      <w:bCs/>
                      <w:i/>
                      <w:iCs/>
                    </w:rPr>
                    <w:t>earlier</w:t>
                  </w:r>
                  <w:proofErr w:type="gramEnd"/>
                </w:p>
              </w:txbxContent>
            </v:textbox>
          </v:rect>
        </w:pict>
      </w:r>
      <w:r>
        <w:rPr>
          <w:i/>
          <w:iCs/>
          <w:noProof/>
          <w:sz w:val="28"/>
          <w:szCs w:val="28"/>
          <w:u w:val="single"/>
          <w:lang w:bidi="hi-IN"/>
        </w:rPr>
        <w:pict>
          <v:shape id="_x0000_s1087" type="#_x0000_t32" style="position:absolute;left:0;text-align:left;margin-left:27.65pt;margin-top:42.65pt;width:0;height:15.1pt;z-index:251688960" o:connectortype="straight">
            <v:stroke endarrow="block"/>
          </v:shape>
        </w:pict>
      </w:r>
      <w:r>
        <w:rPr>
          <w:i/>
          <w:iCs/>
          <w:noProof/>
          <w:sz w:val="28"/>
          <w:szCs w:val="28"/>
          <w:u w:val="single"/>
          <w:lang w:bidi="hi-IN"/>
        </w:rPr>
        <w:pict>
          <v:shape id="_x0000_s1085" type="#_x0000_t32" style="position:absolute;left:0;text-align:left;margin-left:229.4pt;margin-top:17.55pt;width:0;height:17.6pt;z-index:251686912" o:connectortype="straight">
            <v:stroke endarrow="block"/>
          </v:shape>
        </w:pict>
      </w:r>
      <w:r w:rsidR="005E3AF6" w:rsidRPr="00CA6594">
        <w:rPr>
          <w:i/>
          <w:iCs/>
          <w:sz w:val="28"/>
          <w:szCs w:val="28"/>
          <w:u w:val="single"/>
        </w:rPr>
        <w:t>Date of payment</w:t>
      </w:r>
    </w:p>
    <w:p w:rsidR="002F66B4" w:rsidRPr="002F66B4" w:rsidRDefault="002F66B4" w:rsidP="002F66B4">
      <w:pPr>
        <w:rPr>
          <w:sz w:val="28"/>
          <w:szCs w:val="28"/>
        </w:rPr>
      </w:pPr>
    </w:p>
    <w:p w:rsidR="002F66B4" w:rsidRPr="002F66B4" w:rsidRDefault="002F66B4" w:rsidP="002F66B4">
      <w:pPr>
        <w:rPr>
          <w:sz w:val="28"/>
          <w:szCs w:val="28"/>
        </w:rPr>
      </w:pPr>
    </w:p>
    <w:p w:rsidR="002F66B4" w:rsidRPr="002F66B4" w:rsidRDefault="002F66B4" w:rsidP="002F66B4">
      <w:pPr>
        <w:rPr>
          <w:sz w:val="28"/>
          <w:szCs w:val="28"/>
        </w:rPr>
      </w:pPr>
    </w:p>
    <w:p w:rsidR="002F66B4" w:rsidRPr="002F66B4" w:rsidRDefault="002F66B4" w:rsidP="002F66B4">
      <w:pPr>
        <w:rPr>
          <w:sz w:val="28"/>
          <w:szCs w:val="28"/>
        </w:rPr>
      </w:pPr>
    </w:p>
    <w:p w:rsidR="002F66B4" w:rsidRPr="002F66B4" w:rsidRDefault="002F66B4" w:rsidP="002F66B4">
      <w:pPr>
        <w:rPr>
          <w:sz w:val="28"/>
          <w:szCs w:val="28"/>
        </w:rPr>
      </w:pPr>
    </w:p>
    <w:p w:rsidR="002F66B4" w:rsidRPr="002F66B4" w:rsidRDefault="002F66B4" w:rsidP="002F66B4">
      <w:pPr>
        <w:rPr>
          <w:sz w:val="28"/>
          <w:szCs w:val="28"/>
        </w:rPr>
      </w:pPr>
    </w:p>
    <w:p w:rsidR="002F66B4" w:rsidRPr="002F66B4" w:rsidRDefault="002F66B4" w:rsidP="002F66B4">
      <w:pPr>
        <w:rPr>
          <w:sz w:val="28"/>
          <w:szCs w:val="28"/>
        </w:rPr>
      </w:pPr>
    </w:p>
    <w:p w:rsidR="002F66B4" w:rsidRPr="002F66B4" w:rsidRDefault="002F66B4" w:rsidP="002F66B4">
      <w:pPr>
        <w:rPr>
          <w:sz w:val="28"/>
          <w:szCs w:val="28"/>
        </w:rPr>
      </w:pPr>
    </w:p>
    <w:p w:rsidR="002F66B4" w:rsidRPr="002F66B4" w:rsidRDefault="002F66B4" w:rsidP="002F66B4">
      <w:pPr>
        <w:rPr>
          <w:sz w:val="28"/>
          <w:szCs w:val="28"/>
        </w:rPr>
      </w:pPr>
    </w:p>
    <w:p w:rsidR="002F66B4" w:rsidRPr="002F66B4" w:rsidRDefault="002F66B4" w:rsidP="002F66B4">
      <w:pPr>
        <w:rPr>
          <w:sz w:val="28"/>
          <w:szCs w:val="28"/>
        </w:rPr>
      </w:pPr>
    </w:p>
    <w:p w:rsidR="002F66B4" w:rsidRPr="002F66B4" w:rsidRDefault="002F66B4" w:rsidP="002F66B4">
      <w:pPr>
        <w:rPr>
          <w:sz w:val="28"/>
          <w:szCs w:val="28"/>
        </w:rPr>
      </w:pPr>
    </w:p>
    <w:p w:rsidR="002F66B4" w:rsidRPr="002F66B4" w:rsidRDefault="002F66B4" w:rsidP="002F66B4">
      <w:pPr>
        <w:rPr>
          <w:sz w:val="28"/>
          <w:szCs w:val="28"/>
        </w:rPr>
      </w:pPr>
    </w:p>
    <w:p w:rsidR="002F66B4" w:rsidRPr="002F66B4" w:rsidRDefault="002F66B4" w:rsidP="002F66B4">
      <w:pPr>
        <w:rPr>
          <w:sz w:val="28"/>
          <w:szCs w:val="28"/>
        </w:rPr>
      </w:pPr>
    </w:p>
    <w:p w:rsidR="002F66B4" w:rsidRPr="002F66B4" w:rsidRDefault="002F66B4" w:rsidP="002F66B4">
      <w:pPr>
        <w:rPr>
          <w:sz w:val="28"/>
          <w:szCs w:val="28"/>
        </w:rPr>
      </w:pPr>
    </w:p>
    <w:p w:rsidR="002F66B4" w:rsidRPr="002F66B4" w:rsidRDefault="002F66B4" w:rsidP="002F66B4">
      <w:pPr>
        <w:rPr>
          <w:sz w:val="28"/>
          <w:szCs w:val="28"/>
        </w:rPr>
      </w:pPr>
    </w:p>
    <w:p w:rsidR="002F66B4" w:rsidRPr="002F66B4" w:rsidRDefault="002F66B4" w:rsidP="002F66B4">
      <w:pPr>
        <w:rPr>
          <w:sz w:val="28"/>
          <w:szCs w:val="28"/>
        </w:rPr>
      </w:pPr>
    </w:p>
    <w:p w:rsidR="002F66B4" w:rsidRPr="002F66B4" w:rsidRDefault="002F66B4" w:rsidP="002F66B4">
      <w:pPr>
        <w:rPr>
          <w:sz w:val="28"/>
          <w:szCs w:val="28"/>
        </w:rPr>
      </w:pPr>
    </w:p>
    <w:p w:rsidR="002F66B4" w:rsidRPr="002F66B4" w:rsidRDefault="002F66B4" w:rsidP="002F66B4">
      <w:pPr>
        <w:rPr>
          <w:sz w:val="28"/>
          <w:szCs w:val="28"/>
        </w:rPr>
      </w:pPr>
    </w:p>
    <w:p w:rsidR="002F66B4" w:rsidRPr="002F66B4" w:rsidRDefault="002F66B4" w:rsidP="002F66B4">
      <w:pPr>
        <w:rPr>
          <w:sz w:val="28"/>
          <w:szCs w:val="28"/>
        </w:rPr>
      </w:pPr>
    </w:p>
    <w:p w:rsidR="002F66B4" w:rsidRDefault="002F66B4" w:rsidP="002F66B4">
      <w:pPr>
        <w:rPr>
          <w:sz w:val="28"/>
          <w:szCs w:val="28"/>
        </w:rPr>
      </w:pPr>
    </w:p>
    <w:p w:rsidR="002F66B4" w:rsidRDefault="00DC259F" w:rsidP="002F66B4">
      <w:pPr>
        <w:rPr>
          <w:sz w:val="28"/>
          <w:szCs w:val="28"/>
        </w:rPr>
      </w:pPr>
      <w:r w:rsidRPr="00DC259F">
        <w:rPr>
          <w:sz w:val="28"/>
          <w:szCs w:val="28"/>
          <w:u w:val="single"/>
        </w:rPr>
        <w:t xml:space="preserve">EXAMPLE </w:t>
      </w:r>
      <w:r>
        <w:rPr>
          <w:sz w:val="28"/>
          <w:szCs w:val="28"/>
        </w:rPr>
        <w:t xml:space="preserve"> </w:t>
      </w:r>
    </w:p>
    <w:p w:rsidR="00FC1F1A" w:rsidRDefault="00DC259F" w:rsidP="002F66B4">
      <w:pPr>
        <w:rPr>
          <w:sz w:val="28"/>
          <w:szCs w:val="28"/>
        </w:rPr>
      </w:pPr>
      <w:r>
        <w:rPr>
          <w:sz w:val="28"/>
          <w:szCs w:val="28"/>
        </w:rPr>
        <w:t xml:space="preserve">DATE OF NEW LEVY/ CHANGE IN RATE </w:t>
      </w:r>
      <w:r w:rsidR="00FC1F1A">
        <w:rPr>
          <w:sz w:val="28"/>
          <w:szCs w:val="28"/>
        </w:rPr>
        <w:t xml:space="preserve">= </w:t>
      </w:r>
      <w:r>
        <w:rPr>
          <w:sz w:val="28"/>
          <w:szCs w:val="28"/>
        </w:rPr>
        <w:t xml:space="preserve"> </w:t>
      </w:r>
      <w:r w:rsidR="00FC1F1A">
        <w:rPr>
          <w:sz w:val="28"/>
          <w:szCs w:val="28"/>
        </w:rPr>
        <w:t xml:space="preserve"> </w:t>
      </w:r>
      <w:r>
        <w:rPr>
          <w:sz w:val="28"/>
          <w:szCs w:val="28"/>
        </w:rPr>
        <w:t>1.7.2012</w:t>
      </w:r>
      <w:r w:rsidR="00FC1F1A">
        <w:rPr>
          <w:sz w:val="28"/>
          <w:szCs w:val="28"/>
        </w:rPr>
        <w:t xml:space="preserve"> </w:t>
      </w:r>
    </w:p>
    <w:p w:rsidR="00DC259F" w:rsidRPr="00DC259F" w:rsidRDefault="00FC1F1A" w:rsidP="002F66B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{ </w:t>
      </w:r>
      <w:r w:rsidRPr="00FC1F1A">
        <w:rPr>
          <w:b/>
          <w:bCs/>
          <w:sz w:val="28"/>
          <w:szCs w:val="28"/>
        </w:rPr>
        <w:t>12</w:t>
      </w:r>
      <w:proofErr w:type="gramEnd"/>
      <w:r w:rsidRPr="00FC1F1A">
        <w:rPr>
          <w:b/>
          <w:bCs/>
          <w:sz w:val="28"/>
          <w:szCs w:val="28"/>
        </w:rPr>
        <w:t xml:space="preserve"> % tax levied</w:t>
      </w:r>
      <w:r>
        <w:rPr>
          <w:sz w:val="28"/>
          <w:szCs w:val="28"/>
        </w:rPr>
        <w:t xml:space="preserve"> </w:t>
      </w:r>
      <w:r w:rsidRPr="00FC1F1A">
        <w:rPr>
          <w:sz w:val="28"/>
          <w:szCs w:val="28"/>
          <w:highlight w:val="yellow"/>
        </w:rPr>
        <w:t>or</w:t>
      </w:r>
      <w:r>
        <w:rPr>
          <w:sz w:val="28"/>
          <w:szCs w:val="28"/>
        </w:rPr>
        <w:t xml:space="preserve"> from </w:t>
      </w:r>
      <w:r w:rsidRPr="00FC1F1A">
        <w:rPr>
          <w:b/>
          <w:bCs/>
          <w:sz w:val="28"/>
          <w:szCs w:val="28"/>
        </w:rPr>
        <w:t>10 % increased to 12%</w:t>
      </w:r>
      <w:r w:rsidR="00627AF5">
        <w:rPr>
          <w:b/>
          <w:bCs/>
          <w:sz w:val="28"/>
          <w:szCs w:val="28"/>
        </w:rPr>
        <w:t xml:space="preserve"> </w:t>
      </w:r>
      <w:proofErr w:type="spellStart"/>
      <w:r w:rsidR="00627AF5">
        <w:rPr>
          <w:b/>
          <w:bCs/>
          <w:sz w:val="28"/>
          <w:szCs w:val="28"/>
        </w:rPr>
        <w:t>wef</w:t>
      </w:r>
      <w:proofErr w:type="spellEnd"/>
      <w:r w:rsidR="00627AF5">
        <w:rPr>
          <w:b/>
          <w:bCs/>
          <w:sz w:val="28"/>
          <w:szCs w:val="28"/>
        </w:rPr>
        <w:t xml:space="preserve"> 1.7.2012</w:t>
      </w:r>
      <w:r w:rsidRPr="00FC1F1A">
        <w:rPr>
          <w:b/>
          <w:bCs/>
          <w:sz w:val="28"/>
          <w:szCs w:val="28"/>
        </w:rPr>
        <w:t>}</w:t>
      </w:r>
    </w:p>
    <w:p w:rsidR="00FC1F1A" w:rsidRDefault="00FC1F1A" w:rsidP="002F66B4">
      <w:pPr>
        <w:tabs>
          <w:tab w:val="left" w:pos="1909"/>
        </w:tabs>
        <w:rPr>
          <w:sz w:val="28"/>
          <w:szCs w:val="28"/>
        </w:rPr>
      </w:pPr>
    </w:p>
    <w:p w:rsidR="00DC259F" w:rsidRDefault="00FC1F1A" w:rsidP="002F66B4">
      <w:pPr>
        <w:tabs>
          <w:tab w:val="left" w:pos="1909"/>
        </w:tabs>
        <w:rPr>
          <w:sz w:val="28"/>
          <w:szCs w:val="28"/>
        </w:rPr>
      </w:pPr>
      <w:r>
        <w:rPr>
          <w:sz w:val="28"/>
          <w:szCs w:val="28"/>
        </w:rPr>
        <w:t>Date of receiving cheque =   28.6.2012</w:t>
      </w:r>
      <w:r w:rsidR="00714E0B">
        <w:rPr>
          <w:sz w:val="28"/>
          <w:szCs w:val="28"/>
        </w:rPr>
        <w:t xml:space="preserve"> </w:t>
      </w:r>
      <w:r w:rsidR="00DF3489">
        <w:rPr>
          <w:sz w:val="28"/>
          <w:szCs w:val="28"/>
        </w:rPr>
        <w:t>(</w:t>
      </w:r>
      <w:r w:rsidR="00714E0B">
        <w:rPr>
          <w:sz w:val="28"/>
          <w:szCs w:val="28"/>
        </w:rPr>
        <w:t>assume entry in books on this day)</w:t>
      </w:r>
    </w:p>
    <w:p w:rsidR="00627AF5" w:rsidRDefault="00627AF5" w:rsidP="002F66B4">
      <w:pPr>
        <w:tabs>
          <w:tab w:val="left" w:pos="1909"/>
        </w:tabs>
        <w:rPr>
          <w:sz w:val="28"/>
          <w:szCs w:val="28"/>
        </w:rPr>
      </w:pPr>
      <w:r>
        <w:rPr>
          <w:sz w:val="28"/>
          <w:szCs w:val="28"/>
        </w:rPr>
        <w:t xml:space="preserve">Date of credit in bank account </w:t>
      </w:r>
    </w:p>
    <w:p w:rsidR="00627AF5" w:rsidRDefault="00627AF5" w:rsidP="00627AF5">
      <w:pPr>
        <w:pStyle w:val="ListParagraph"/>
        <w:numPr>
          <w:ilvl w:val="0"/>
          <w:numId w:val="6"/>
        </w:numPr>
        <w:tabs>
          <w:tab w:val="left" w:pos="1909"/>
        </w:tabs>
        <w:rPr>
          <w:sz w:val="28"/>
          <w:szCs w:val="28"/>
        </w:rPr>
      </w:pPr>
      <w:r>
        <w:rPr>
          <w:sz w:val="28"/>
          <w:szCs w:val="28"/>
        </w:rPr>
        <w:t>4.07.2012</w:t>
      </w:r>
    </w:p>
    <w:p w:rsidR="00627AF5" w:rsidRDefault="00714E0B" w:rsidP="00627AF5">
      <w:pPr>
        <w:pStyle w:val="ListParagraph"/>
        <w:numPr>
          <w:ilvl w:val="0"/>
          <w:numId w:val="6"/>
        </w:numPr>
        <w:tabs>
          <w:tab w:val="left" w:pos="1909"/>
        </w:tabs>
        <w:rPr>
          <w:sz w:val="28"/>
          <w:szCs w:val="28"/>
        </w:rPr>
      </w:pPr>
      <w:r>
        <w:rPr>
          <w:sz w:val="28"/>
          <w:szCs w:val="28"/>
        </w:rPr>
        <w:t>5</w:t>
      </w:r>
      <w:r w:rsidR="00627AF5">
        <w:rPr>
          <w:sz w:val="28"/>
          <w:szCs w:val="28"/>
        </w:rPr>
        <w:t>.07.2012</w:t>
      </w:r>
    </w:p>
    <w:p w:rsidR="00627AF5" w:rsidRDefault="00714E0B" w:rsidP="00627AF5">
      <w:pPr>
        <w:pStyle w:val="ListParagraph"/>
        <w:numPr>
          <w:ilvl w:val="0"/>
          <w:numId w:val="6"/>
        </w:numPr>
        <w:tabs>
          <w:tab w:val="left" w:pos="1909"/>
        </w:tabs>
        <w:rPr>
          <w:sz w:val="28"/>
          <w:szCs w:val="28"/>
        </w:rPr>
      </w:pPr>
      <w:r>
        <w:rPr>
          <w:sz w:val="28"/>
          <w:szCs w:val="28"/>
        </w:rPr>
        <w:t>6.07.2012</w:t>
      </w:r>
    </w:p>
    <w:p w:rsidR="00714E0B" w:rsidRDefault="00714E0B" w:rsidP="00714E0B">
      <w:pPr>
        <w:pStyle w:val="ListParagraph"/>
        <w:tabs>
          <w:tab w:val="left" w:pos="1909"/>
        </w:tabs>
        <w:rPr>
          <w:sz w:val="28"/>
          <w:szCs w:val="28"/>
        </w:rPr>
      </w:pPr>
    </w:p>
    <w:p w:rsidR="00714E0B" w:rsidRDefault="00714E0B" w:rsidP="00714E0B">
      <w:pPr>
        <w:pStyle w:val="ListParagraph"/>
        <w:tabs>
          <w:tab w:val="left" w:pos="1909"/>
        </w:tabs>
        <w:rPr>
          <w:sz w:val="28"/>
          <w:szCs w:val="28"/>
        </w:rPr>
      </w:pPr>
      <w:r>
        <w:rPr>
          <w:sz w:val="28"/>
          <w:szCs w:val="28"/>
        </w:rPr>
        <w:t>What is date of payment? will your answer be same if 5.07.2012 was a holiday?</w:t>
      </w:r>
    </w:p>
    <w:p w:rsidR="00714E0B" w:rsidRPr="00627AF5" w:rsidRDefault="00714E0B" w:rsidP="00714E0B">
      <w:pPr>
        <w:pStyle w:val="ListParagraph"/>
        <w:tabs>
          <w:tab w:val="left" w:pos="1909"/>
        </w:tabs>
        <w:rPr>
          <w:sz w:val="28"/>
          <w:szCs w:val="28"/>
        </w:rPr>
      </w:pPr>
      <w:r>
        <w:rPr>
          <w:sz w:val="28"/>
          <w:szCs w:val="28"/>
        </w:rPr>
        <w:br/>
      </w:r>
    </w:p>
    <w:p w:rsidR="00FC1F1A" w:rsidRDefault="00FC1F1A" w:rsidP="002F66B4">
      <w:pPr>
        <w:tabs>
          <w:tab w:val="left" w:pos="1909"/>
        </w:tabs>
        <w:rPr>
          <w:sz w:val="28"/>
          <w:szCs w:val="28"/>
        </w:rPr>
      </w:pPr>
    </w:p>
    <w:p w:rsidR="00FC1F1A" w:rsidRPr="00FC1F1A" w:rsidRDefault="00FC1F1A" w:rsidP="002F66B4">
      <w:pPr>
        <w:tabs>
          <w:tab w:val="left" w:pos="1909"/>
        </w:tabs>
        <w:rPr>
          <w:sz w:val="28"/>
          <w:szCs w:val="28"/>
        </w:rPr>
      </w:pPr>
    </w:p>
    <w:p w:rsidR="005E3AF6" w:rsidRDefault="002F66B4" w:rsidP="002F66B4">
      <w:pPr>
        <w:tabs>
          <w:tab w:val="left" w:pos="1909"/>
        </w:tabs>
        <w:rPr>
          <w:b/>
          <w:bCs/>
          <w:i/>
          <w:iCs/>
          <w:sz w:val="28"/>
          <w:szCs w:val="28"/>
          <w:u w:val="single"/>
        </w:rPr>
      </w:pPr>
      <w:r w:rsidRPr="002F66B4">
        <w:rPr>
          <w:b/>
          <w:bCs/>
          <w:i/>
          <w:iCs/>
          <w:sz w:val="28"/>
          <w:szCs w:val="28"/>
          <w:u w:val="single"/>
        </w:rPr>
        <w:t xml:space="preserve">RULE </w:t>
      </w:r>
      <w:proofErr w:type="gramStart"/>
      <w:r w:rsidRPr="002F66B4">
        <w:rPr>
          <w:b/>
          <w:bCs/>
          <w:i/>
          <w:iCs/>
          <w:sz w:val="28"/>
          <w:szCs w:val="28"/>
          <w:u w:val="single"/>
        </w:rPr>
        <w:t>3 ,POT</w:t>
      </w:r>
      <w:proofErr w:type="gramEnd"/>
      <w:r w:rsidRPr="002F66B4">
        <w:rPr>
          <w:b/>
          <w:bCs/>
          <w:i/>
          <w:iCs/>
          <w:sz w:val="28"/>
          <w:szCs w:val="28"/>
          <w:u w:val="single"/>
        </w:rPr>
        <w:t xml:space="preserve"> RULES 2011 – RESIDUARY </w:t>
      </w:r>
      <w:r>
        <w:rPr>
          <w:b/>
          <w:bCs/>
          <w:i/>
          <w:iCs/>
          <w:sz w:val="28"/>
          <w:szCs w:val="28"/>
          <w:u w:val="single"/>
        </w:rPr>
        <w:t>RULE TO BE APPLIED WHEN OTHER RULES CANT BE APPLIED.</w:t>
      </w:r>
    </w:p>
    <w:p w:rsidR="002F66B4" w:rsidRDefault="002F66B4" w:rsidP="002F66B4">
      <w:pPr>
        <w:tabs>
          <w:tab w:val="left" w:pos="1909"/>
        </w:tabs>
        <w:rPr>
          <w:sz w:val="28"/>
          <w:szCs w:val="28"/>
        </w:rPr>
      </w:pPr>
    </w:p>
    <w:p w:rsidR="00B94E6A" w:rsidRDefault="00B94E6A" w:rsidP="00B94E6A">
      <w:pPr>
        <w:pStyle w:val="ListParagraph"/>
        <w:numPr>
          <w:ilvl w:val="0"/>
          <w:numId w:val="5"/>
        </w:numPr>
        <w:tabs>
          <w:tab w:val="left" w:pos="1909"/>
        </w:tabs>
        <w:rPr>
          <w:sz w:val="28"/>
          <w:szCs w:val="28"/>
        </w:rPr>
      </w:pPr>
      <w:r>
        <w:rPr>
          <w:sz w:val="28"/>
          <w:szCs w:val="28"/>
        </w:rPr>
        <w:t>If invoice issued within 30 days (45 days in case of banking co/financial  institutions) from the date of completion of service</w:t>
      </w:r>
      <w:r w:rsidR="00B557E5">
        <w:rPr>
          <w:sz w:val="28"/>
          <w:szCs w:val="28"/>
        </w:rPr>
        <w:t>/specified event.</w:t>
      </w:r>
    </w:p>
    <w:p w:rsidR="00B94E6A" w:rsidRPr="00B94E6A" w:rsidRDefault="00326025" w:rsidP="00B94E6A">
      <w:pPr>
        <w:pStyle w:val="ListParagraph"/>
        <w:tabs>
          <w:tab w:val="left" w:pos="1909"/>
        </w:tabs>
        <w:rPr>
          <w:sz w:val="28"/>
          <w:szCs w:val="28"/>
        </w:rPr>
      </w:pPr>
      <w:r>
        <w:rPr>
          <w:noProof/>
          <w:sz w:val="28"/>
          <w:szCs w:val="28"/>
          <w:lang w:bidi="hi-IN"/>
        </w:rPr>
        <w:pict>
          <v:rect id="_x0000_s1097" style="position:absolute;left:0;text-align:left;margin-left:41pt;margin-top:9.65pt;width:419.45pt;height:21.5pt;z-index:251699200" fillcolor="white [3201]" strokecolor="black [3200]" strokeweight="1pt">
            <v:stroke dashstyle="dash"/>
            <v:shadow color="#868686"/>
            <v:textbox style="mso-next-textbox:#_x0000_s1097">
              <w:txbxContent>
                <w:p w:rsidR="00B84BC3" w:rsidRPr="00DF3489" w:rsidRDefault="00B84BC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POINT OF TAXATION = </w:t>
                  </w:r>
                  <w:r w:rsidRPr="00696CA5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Date of invoice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696CA5">
                    <w:rPr>
                      <w:color w:val="FF0000"/>
                      <w:sz w:val="24"/>
                      <w:szCs w:val="24"/>
                    </w:rPr>
                    <w:t>or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696CA5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Date of payment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98769A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whichever is earlier</w:t>
                  </w:r>
                </w:p>
              </w:txbxContent>
            </v:textbox>
          </v:rect>
        </w:pict>
      </w:r>
    </w:p>
    <w:p w:rsidR="002F66B4" w:rsidRDefault="002F66B4" w:rsidP="002F66B4">
      <w:pPr>
        <w:tabs>
          <w:tab w:val="left" w:pos="1909"/>
        </w:tabs>
        <w:rPr>
          <w:b/>
          <w:bCs/>
          <w:i/>
          <w:iCs/>
          <w:sz w:val="28"/>
          <w:szCs w:val="28"/>
          <w:u w:val="single"/>
        </w:rPr>
      </w:pPr>
    </w:p>
    <w:p w:rsidR="0098769A" w:rsidRDefault="0098769A" w:rsidP="002F66B4">
      <w:pPr>
        <w:tabs>
          <w:tab w:val="left" w:pos="1909"/>
        </w:tabs>
        <w:rPr>
          <w:b/>
          <w:bCs/>
          <w:i/>
          <w:iCs/>
          <w:sz w:val="28"/>
          <w:szCs w:val="28"/>
          <w:u w:val="single"/>
        </w:rPr>
      </w:pPr>
    </w:p>
    <w:p w:rsidR="0098769A" w:rsidRPr="0098769A" w:rsidRDefault="0098769A" w:rsidP="0098769A">
      <w:pPr>
        <w:pStyle w:val="ListParagraph"/>
        <w:numPr>
          <w:ilvl w:val="0"/>
          <w:numId w:val="5"/>
        </w:numPr>
        <w:tabs>
          <w:tab w:val="left" w:pos="1909"/>
        </w:tabs>
        <w:rPr>
          <w:b/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>If invoice is not issued as per p</w:t>
      </w:r>
      <w:r w:rsidR="005D0DE9">
        <w:rPr>
          <w:sz w:val="28"/>
          <w:szCs w:val="28"/>
        </w:rPr>
        <w:t>.</w:t>
      </w:r>
      <w:r>
        <w:rPr>
          <w:sz w:val="28"/>
          <w:szCs w:val="28"/>
        </w:rPr>
        <w:t>t(A)</w:t>
      </w:r>
    </w:p>
    <w:p w:rsidR="002F66B4" w:rsidRDefault="00326025" w:rsidP="002F66B4">
      <w:pPr>
        <w:tabs>
          <w:tab w:val="left" w:pos="1909"/>
        </w:tabs>
        <w:rPr>
          <w:sz w:val="28"/>
          <w:szCs w:val="28"/>
        </w:rPr>
      </w:pPr>
      <w:r>
        <w:rPr>
          <w:noProof/>
          <w:sz w:val="28"/>
          <w:szCs w:val="28"/>
          <w:lang w:bidi="hi-IN"/>
        </w:rPr>
        <w:pict>
          <v:rect id="_x0000_s1098" style="position:absolute;left:0;text-align:left;margin-left:4.2pt;margin-top:5.75pt;width:467.15pt;height:29.3pt;z-index:251700224" fillcolor="white [3201]" strokecolor="black [3200]" strokeweight="1pt">
            <v:stroke dashstyle="dash"/>
            <v:shadow color="#868686"/>
            <v:textbox>
              <w:txbxContent>
                <w:p w:rsidR="00B84BC3" w:rsidRPr="00696CA5" w:rsidRDefault="00B84BC3">
                  <w:pPr>
                    <w:rPr>
                      <w:b/>
                      <w:bCs/>
                      <w:i/>
                      <w:iCs/>
                    </w:rPr>
                  </w:pPr>
                  <w:r w:rsidRPr="00696CA5">
                    <w:rPr>
                      <w:sz w:val="24"/>
                      <w:szCs w:val="24"/>
                    </w:rPr>
                    <w:t>POINT OF TAXATION</w:t>
                  </w:r>
                  <w:r>
                    <w:t xml:space="preserve"> </w:t>
                  </w:r>
                  <w:r w:rsidRPr="00696CA5">
                    <w:rPr>
                      <w:b/>
                      <w:bCs/>
                    </w:rPr>
                    <w:t xml:space="preserve">= </w:t>
                  </w:r>
                  <w:r w:rsidRPr="00696CA5">
                    <w:rPr>
                      <w:b/>
                      <w:bCs/>
                      <w:sz w:val="24"/>
                      <w:szCs w:val="24"/>
                    </w:rPr>
                    <w:t>Date of completion of service</w:t>
                  </w:r>
                  <w:r>
                    <w:t xml:space="preserve"> </w:t>
                  </w:r>
                  <w:r w:rsidRPr="00696CA5">
                    <w:rPr>
                      <w:color w:val="FF0000"/>
                    </w:rPr>
                    <w:t>OR</w:t>
                  </w:r>
                  <w:r>
                    <w:t xml:space="preserve"> </w:t>
                  </w:r>
                  <w:r w:rsidRPr="00696CA5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Date of payment</w:t>
                  </w:r>
                  <w:r>
                    <w:t xml:space="preserve"> </w:t>
                  </w:r>
                  <w:r>
                    <w:rPr>
                      <w:b/>
                      <w:bCs/>
                      <w:i/>
                      <w:iCs/>
                    </w:rPr>
                    <w:t>whichever is earlier</w:t>
                  </w:r>
                </w:p>
              </w:txbxContent>
            </v:textbox>
          </v:rect>
        </w:pict>
      </w:r>
    </w:p>
    <w:p w:rsidR="0098769A" w:rsidRDefault="0098769A" w:rsidP="002F66B4">
      <w:pPr>
        <w:tabs>
          <w:tab w:val="left" w:pos="1909"/>
        </w:tabs>
        <w:rPr>
          <w:sz w:val="28"/>
          <w:szCs w:val="28"/>
        </w:rPr>
      </w:pPr>
    </w:p>
    <w:p w:rsidR="009531A1" w:rsidRDefault="009531A1" w:rsidP="002F66B4">
      <w:pPr>
        <w:tabs>
          <w:tab w:val="left" w:pos="1909"/>
        </w:tabs>
        <w:rPr>
          <w:sz w:val="28"/>
          <w:szCs w:val="28"/>
        </w:rPr>
      </w:pPr>
    </w:p>
    <w:p w:rsidR="009531A1" w:rsidRDefault="009531A1" w:rsidP="009531A1">
      <w:pPr>
        <w:pStyle w:val="ListParagraph"/>
        <w:numPr>
          <w:ilvl w:val="0"/>
          <w:numId w:val="5"/>
        </w:numPr>
        <w:tabs>
          <w:tab w:val="left" w:pos="1909"/>
        </w:tabs>
        <w:rPr>
          <w:sz w:val="28"/>
          <w:szCs w:val="28"/>
        </w:rPr>
      </w:pPr>
      <w:r>
        <w:rPr>
          <w:sz w:val="28"/>
          <w:szCs w:val="28"/>
        </w:rPr>
        <w:t>If any advance received for provision of service</w:t>
      </w:r>
    </w:p>
    <w:p w:rsidR="005D0DE9" w:rsidRDefault="00326025" w:rsidP="009531A1">
      <w:pPr>
        <w:pStyle w:val="ListParagraph"/>
        <w:tabs>
          <w:tab w:val="left" w:pos="1909"/>
        </w:tabs>
        <w:ind w:left="450"/>
        <w:rPr>
          <w:sz w:val="28"/>
          <w:szCs w:val="28"/>
        </w:rPr>
      </w:pPr>
      <w:r>
        <w:rPr>
          <w:noProof/>
          <w:sz w:val="28"/>
          <w:szCs w:val="28"/>
          <w:lang w:bidi="hi-IN"/>
        </w:rPr>
        <w:pict>
          <v:rect id="_x0000_s1099" style="position:absolute;left:0;text-align:left;margin-left:14.25pt;margin-top:4.85pt;width:463.8pt;height:26.75pt;z-index:251701248" fillcolor="white [3201]" strokecolor="black [3200]" strokeweight="1pt">
            <v:stroke dashstyle="dash"/>
            <v:shadow color="#868686"/>
            <v:textbox>
              <w:txbxContent>
                <w:p w:rsidR="00B84BC3" w:rsidRDefault="00B84BC3">
                  <w:r w:rsidRPr="00696CA5">
                    <w:rPr>
                      <w:sz w:val="24"/>
                      <w:szCs w:val="24"/>
                    </w:rPr>
                    <w:t>POINT OF TAXATION</w:t>
                  </w:r>
                  <w:r>
                    <w:t xml:space="preserve"> </w:t>
                  </w:r>
                  <w:r w:rsidRPr="00696CA5">
                    <w:rPr>
                      <w:b/>
                      <w:bCs/>
                    </w:rPr>
                    <w:t>=</w:t>
                  </w:r>
                  <w:r>
                    <w:rPr>
                      <w:b/>
                      <w:bCs/>
                    </w:rPr>
                    <w:t xml:space="preserve"> Date of RECEIPT OF SUCH ADVANCE </w:t>
                  </w:r>
                  <w:proofErr w:type="gramStart"/>
                  <w:r>
                    <w:rPr>
                      <w:b/>
                      <w:bCs/>
                    </w:rPr>
                    <w:t>(  to</w:t>
                  </w:r>
                  <w:proofErr w:type="gramEnd"/>
                  <w:r>
                    <w:rPr>
                      <w:b/>
                      <w:bCs/>
                    </w:rPr>
                    <w:t xml:space="preserve"> the extent of advance only)</w:t>
                  </w:r>
                </w:p>
              </w:txbxContent>
            </v:textbox>
          </v:rect>
        </w:pict>
      </w:r>
    </w:p>
    <w:p w:rsidR="009531A1" w:rsidRDefault="009531A1" w:rsidP="005D0DE9"/>
    <w:p w:rsidR="005D0DE9" w:rsidRDefault="005D0DE9" w:rsidP="005D0DE9"/>
    <w:p w:rsidR="005D0DE9" w:rsidRDefault="005D0DE9" w:rsidP="005D0DE9">
      <w:pPr>
        <w:rPr>
          <w:b/>
          <w:bCs/>
          <w:sz w:val="24"/>
          <w:szCs w:val="24"/>
        </w:rPr>
      </w:pPr>
    </w:p>
    <w:p w:rsidR="005D0DE9" w:rsidRPr="005D0DE9" w:rsidRDefault="005D0DE9" w:rsidP="005D0DE9">
      <w:pPr>
        <w:rPr>
          <w:b/>
          <w:bCs/>
          <w:sz w:val="24"/>
          <w:szCs w:val="24"/>
          <w:u w:val="single"/>
        </w:rPr>
      </w:pPr>
      <w:r w:rsidRPr="005D0DE9">
        <w:rPr>
          <w:b/>
          <w:bCs/>
          <w:sz w:val="24"/>
          <w:szCs w:val="24"/>
          <w:u w:val="single"/>
        </w:rPr>
        <w:t>SPECIFIC RULES TO BE APPLIED IN FOLLOWING SITUATIONS</w:t>
      </w:r>
    </w:p>
    <w:p w:rsidR="005D0DE9" w:rsidRPr="005D0DE9" w:rsidRDefault="005D0DE9" w:rsidP="005D0DE9">
      <w:pPr>
        <w:rPr>
          <w:b/>
          <w:bCs/>
          <w:sz w:val="24"/>
          <w:szCs w:val="24"/>
          <w:u w:val="single"/>
        </w:rPr>
      </w:pPr>
    </w:p>
    <w:p w:rsidR="005D0DE9" w:rsidRDefault="0062059A" w:rsidP="005D0DE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Apply </w:t>
      </w:r>
      <w:r w:rsidRPr="0062059A">
        <w:rPr>
          <w:b/>
          <w:bCs/>
          <w:sz w:val="36"/>
          <w:szCs w:val="36"/>
        </w:rPr>
        <w:t>RULE 4</w:t>
      </w:r>
      <w:r>
        <w:rPr>
          <w:b/>
          <w:bCs/>
          <w:sz w:val="24"/>
          <w:szCs w:val="24"/>
        </w:rPr>
        <w:t xml:space="preserve">   </w:t>
      </w:r>
      <w:r w:rsidR="005D0DE9" w:rsidRPr="0062059A">
        <w:rPr>
          <w:b/>
          <w:bCs/>
          <w:sz w:val="24"/>
          <w:szCs w:val="24"/>
          <w:u w:val="single"/>
        </w:rPr>
        <w:t>Where change in effective rate of tax due to</w:t>
      </w:r>
      <w:r w:rsidR="005D0DE9">
        <w:rPr>
          <w:b/>
          <w:bCs/>
          <w:sz w:val="24"/>
          <w:szCs w:val="24"/>
        </w:rPr>
        <w:t xml:space="preserve"> –</w:t>
      </w:r>
    </w:p>
    <w:p w:rsidR="005D0DE9" w:rsidRDefault="006D0B9F" w:rsidP="005D0DE9">
      <w:pPr>
        <w:pStyle w:val="ListParagraph"/>
        <w:numPr>
          <w:ilvl w:val="0"/>
          <w:numId w:val="1"/>
        </w:numPr>
        <w:ind w:left="9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Increase or decrease in rate of tax</w:t>
      </w:r>
    </w:p>
    <w:p w:rsidR="006D0B9F" w:rsidRDefault="006D0B9F" w:rsidP="005D0DE9">
      <w:pPr>
        <w:pStyle w:val="ListParagraph"/>
        <w:numPr>
          <w:ilvl w:val="0"/>
          <w:numId w:val="1"/>
        </w:numPr>
        <w:ind w:left="9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Grant/withdrawal of exemption</w:t>
      </w:r>
    </w:p>
    <w:p w:rsidR="006D0B9F" w:rsidRDefault="006D0B9F" w:rsidP="005D0DE9">
      <w:pPr>
        <w:pStyle w:val="ListParagraph"/>
        <w:numPr>
          <w:ilvl w:val="0"/>
          <w:numId w:val="1"/>
        </w:numPr>
        <w:ind w:left="9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rates of abatement, composition schemes</w:t>
      </w:r>
    </w:p>
    <w:p w:rsidR="0062059A" w:rsidRDefault="0062059A" w:rsidP="0062059A">
      <w:pPr>
        <w:pStyle w:val="ListParagraph"/>
        <w:ind w:left="90"/>
        <w:jc w:val="left"/>
        <w:rPr>
          <w:b/>
          <w:bCs/>
          <w:sz w:val="24"/>
          <w:szCs w:val="24"/>
        </w:rPr>
      </w:pPr>
    </w:p>
    <w:p w:rsidR="0062059A" w:rsidRDefault="0062059A" w:rsidP="0062059A">
      <w:pPr>
        <w:pStyle w:val="ListParagraph"/>
        <w:tabs>
          <w:tab w:val="left" w:pos="4236"/>
        </w:tabs>
        <w:ind w:left="9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DATE OF COMPLETION                   DATE OF PAYMENT</w:t>
      </w:r>
      <w:r w:rsidR="006A3BA6">
        <w:rPr>
          <w:b/>
          <w:bCs/>
          <w:sz w:val="24"/>
          <w:szCs w:val="24"/>
        </w:rPr>
        <w:t xml:space="preserve"> </w:t>
      </w:r>
      <w:r w:rsidR="004B1737">
        <w:rPr>
          <w:b/>
          <w:bCs/>
          <w:sz w:val="24"/>
          <w:szCs w:val="24"/>
        </w:rPr>
        <w:t xml:space="preserve">         </w:t>
      </w:r>
      <w:r>
        <w:rPr>
          <w:b/>
          <w:bCs/>
          <w:sz w:val="24"/>
          <w:szCs w:val="24"/>
        </w:rPr>
        <w:t>DATE OF INVOICE</w:t>
      </w:r>
      <w:r w:rsidR="006A3BA6">
        <w:rPr>
          <w:b/>
          <w:bCs/>
          <w:sz w:val="24"/>
          <w:szCs w:val="24"/>
        </w:rPr>
        <w:t xml:space="preserve">            POT </w:t>
      </w:r>
    </w:p>
    <w:tbl>
      <w:tblPr>
        <w:tblStyle w:val="TableGrid"/>
        <w:tblW w:w="9884" w:type="dxa"/>
        <w:tblInd w:w="90" w:type="dxa"/>
        <w:tblLook w:val="04A0" w:firstRow="1" w:lastRow="0" w:firstColumn="1" w:lastColumn="0" w:noHBand="0" w:noVBand="1"/>
      </w:tblPr>
      <w:tblGrid>
        <w:gridCol w:w="2916"/>
        <w:gridCol w:w="2502"/>
        <w:gridCol w:w="2250"/>
        <w:gridCol w:w="2216"/>
      </w:tblGrid>
      <w:tr w:rsidR="006A3BA6" w:rsidRPr="006A3BA6" w:rsidTr="004B1737">
        <w:tc>
          <w:tcPr>
            <w:tcW w:w="2916" w:type="dxa"/>
          </w:tcPr>
          <w:p w:rsidR="006A3BA6" w:rsidRDefault="006A3BA6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Before change </w:t>
            </w:r>
          </w:p>
        </w:tc>
        <w:tc>
          <w:tcPr>
            <w:tcW w:w="2502" w:type="dxa"/>
          </w:tcPr>
          <w:p w:rsidR="006A3BA6" w:rsidRDefault="006A3BA6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Before change </w:t>
            </w:r>
          </w:p>
        </w:tc>
        <w:tc>
          <w:tcPr>
            <w:tcW w:w="2250" w:type="dxa"/>
          </w:tcPr>
          <w:p w:rsidR="006A3BA6" w:rsidRDefault="00B374E5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="006A3BA6">
              <w:rPr>
                <w:b/>
                <w:bCs/>
                <w:sz w:val="24"/>
                <w:szCs w:val="24"/>
              </w:rPr>
              <w:t xml:space="preserve">   After change </w:t>
            </w:r>
          </w:p>
        </w:tc>
        <w:tc>
          <w:tcPr>
            <w:tcW w:w="2216" w:type="dxa"/>
          </w:tcPr>
          <w:p w:rsidR="006A3BA6" w:rsidRDefault="006A3BA6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DOP</w:t>
            </w:r>
          </w:p>
        </w:tc>
      </w:tr>
      <w:tr w:rsidR="006A3BA6" w:rsidRPr="006A3BA6" w:rsidTr="004B1737">
        <w:tc>
          <w:tcPr>
            <w:tcW w:w="2916" w:type="dxa"/>
          </w:tcPr>
          <w:p w:rsidR="006A3BA6" w:rsidRDefault="006A3BA6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Before change</w:t>
            </w:r>
          </w:p>
        </w:tc>
        <w:tc>
          <w:tcPr>
            <w:tcW w:w="2502" w:type="dxa"/>
          </w:tcPr>
          <w:p w:rsidR="006A3BA6" w:rsidRDefault="000F35D0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After change</w:t>
            </w:r>
          </w:p>
        </w:tc>
        <w:tc>
          <w:tcPr>
            <w:tcW w:w="2250" w:type="dxa"/>
          </w:tcPr>
          <w:p w:rsidR="006A3BA6" w:rsidRDefault="00B374E5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</w:t>
            </w:r>
            <w:r w:rsidR="000F35D0">
              <w:rPr>
                <w:b/>
                <w:bCs/>
                <w:sz w:val="24"/>
                <w:szCs w:val="24"/>
              </w:rPr>
              <w:t xml:space="preserve">  </w:t>
            </w:r>
            <w:r w:rsidR="006A3BA6">
              <w:rPr>
                <w:b/>
                <w:bCs/>
                <w:sz w:val="24"/>
                <w:szCs w:val="24"/>
              </w:rPr>
              <w:t>Before change</w:t>
            </w:r>
          </w:p>
        </w:tc>
        <w:tc>
          <w:tcPr>
            <w:tcW w:w="2216" w:type="dxa"/>
          </w:tcPr>
          <w:p w:rsidR="006A3BA6" w:rsidRDefault="000F35D0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DOI</w:t>
            </w:r>
          </w:p>
        </w:tc>
      </w:tr>
      <w:tr w:rsidR="006A3BA6" w:rsidRPr="006A3BA6" w:rsidTr="004B1737">
        <w:trPr>
          <w:trHeight w:val="404"/>
        </w:trPr>
        <w:tc>
          <w:tcPr>
            <w:tcW w:w="2916" w:type="dxa"/>
          </w:tcPr>
          <w:p w:rsidR="006A3BA6" w:rsidRDefault="000F35D0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Before change</w:t>
            </w:r>
          </w:p>
        </w:tc>
        <w:tc>
          <w:tcPr>
            <w:tcW w:w="2502" w:type="dxa"/>
          </w:tcPr>
          <w:p w:rsidR="006A3BA6" w:rsidRDefault="000F35D0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 w:rsidRPr="000F35D0">
              <w:rPr>
                <w:b/>
                <w:bCs/>
                <w:sz w:val="24"/>
                <w:szCs w:val="24"/>
              </w:rPr>
              <w:t>After change</w:t>
            </w:r>
          </w:p>
        </w:tc>
        <w:tc>
          <w:tcPr>
            <w:tcW w:w="2250" w:type="dxa"/>
          </w:tcPr>
          <w:p w:rsidR="006A3BA6" w:rsidRDefault="00B374E5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="000F35D0">
              <w:rPr>
                <w:b/>
                <w:bCs/>
                <w:sz w:val="24"/>
                <w:szCs w:val="24"/>
              </w:rPr>
              <w:t xml:space="preserve"> After change</w:t>
            </w:r>
          </w:p>
        </w:tc>
        <w:tc>
          <w:tcPr>
            <w:tcW w:w="2216" w:type="dxa"/>
          </w:tcPr>
          <w:p w:rsidR="006A3BA6" w:rsidRDefault="00B374E5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DOP or DOI</w:t>
            </w:r>
          </w:p>
          <w:p w:rsidR="00B374E5" w:rsidRPr="00B374E5" w:rsidRDefault="00B374E5" w:rsidP="0062059A">
            <w:pPr>
              <w:pStyle w:val="ListParagraph"/>
              <w:ind w:left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B374E5">
              <w:rPr>
                <w:b/>
                <w:bCs/>
                <w:i/>
                <w:iCs/>
                <w:sz w:val="24"/>
                <w:szCs w:val="24"/>
              </w:rPr>
              <w:t xml:space="preserve">Whichever is earlier </w:t>
            </w:r>
          </w:p>
        </w:tc>
      </w:tr>
      <w:tr w:rsidR="006A3BA6" w:rsidRPr="006A3BA6" w:rsidTr="004B1737">
        <w:tc>
          <w:tcPr>
            <w:tcW w:w="2916" w:type="dxa"/>
          </w:tcPr>
          <w:p w:rsidR="006A3BA6" w:rsidRDefault="000F35D0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After change</w:t>
            </w:r>
          </w:p>
        </w:tc>
        <w:tc>
          <w:tcPr>
            <w:tcW w:w="2502" w:type="dxa"/>
          </w:tcPr>
          <w:p w:rsidR="006A3BA6" w:rsidRDefault="000F35D0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Before change</w:t>
            </w:r>
          </w:p>
        </w:tc>
        <w:tc>
          <w:tcPr>
            <w:tcW w:w="2250" w:type="dxa"/>
          </w:tcPr>
          <w:p w:rsidR="006A3BA6" w:rsidRDefault="00B374E5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</w:t>
            </w:r>
            <w:r w:rsidR="000F35D0">
              <w:rPr>
                <w:b/>
                <w:bCs/>
                <w:sz w:val="24"/>
                <w:szCs w:val="24"/>
              </w:rPr>
              <w:t>Before change</w:t>
            </w:r>
          </w:p>
        </w:tc>
        <w:tc>
          <w:tcPr>
            <w:tcW w:w="2216" w:type="dxa"/>
          </w:tcPr>
          <w:p w:rsidR="00B374E5" w:rsidRDefault="00B374E5" w:rsidP="00B374E5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DOP or DOI</w:t>
            </w:r>
          </w:p>
          <w:p w:rsidR="006A3BA6" w:rsidRDefault="00B374E5" w:rsidP="00B374E5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 w:rsidRPr="00B374E5">
              <w:rPr>
                <w:b/>
                <w:bCs/>
                <w:i/>
                <w:iCs/>
                <w:sz w:val="24"/>
                <w:szCs w:val="24"/>
              </w:rPr>
              <w:t>Whichever is earlier</w:t>
            </w:r>
          </w:p>
        </w:tc>
      </w:tr>
      <w:tr w:rsidR="006A3BA6" w:rsidRPr="006A3BA6" w:rsidTr="004B1737">
        <w:tc>
          <w:tcPr>
            <w:tcW w:w="2916" w:type="dxa"/>
          </w:tcPr>
          <w:p w:rsidR="006A3BA6" w:rsidRDefault="000F35D0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After change</w:t>
            </w:r>
          </w:p>
        </w:tc>
        <w:tc>
          <w:tcPr>
            <w:tcW w:w="2502" w:type="dxa"/>
          </w:tcPr>
          <w:p w:rsidR="006A3BA6" w:rsidRDefault="000F35D0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After change</w:t>
            </w:r>
          </w:p>
        </w:tc>
        <w:tc>
          <w:tcPr>
            <w:tcW w:w="2250" w:type="dxa"/>
          </w:tcPr>
          <w:p w:rsidR="006A3BA6" w:rsidRDefault="00B374E5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</w:t>
            </w:r>
            <w:r w:rsidR="000F35D0">
              <w:rPr>
                <w:b/>
                <w:bCs/>
                <w:sz w:val="24"/>
                <w:szCs w:val="24"/>
              </w:rPr>
              <w:t>Before change</w:t>
            </w:r>
          </w:p>
        </w:tc>
        <w:tc>
          <w:tcPr>
            <w:tcW w:w="2216" w:type="dxa"/>
          </w:tcPr>
          <w:p w:rsidR="006A3BA6" w:rsidRDefault="000F35D0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DOP</w:t>
            </w:r>
          </w:p>
        </w:tc>
      </w:tr>
      <w:tr w:rsidR="006A3BA6" w:rsidRPr="006A3BA6" w:rsidTr="004B1737">
        <w:tc>
          <w:tcPr>
            <w:tcW w:w="2916" w:type="dxa"/>
          </w:tcPr>
          <w:p w:rsidR="006A3BA6" w:rsidRDefault="000F35D0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After change</w:t>
            </w:r>
          </w:p>
        </w:tc>
        <w:tc>
          <w:tcPr>
            <w:tcW w:w="2502" w:type="dxa"/>
          </w:tcPr>
          <w:p w:rsidR="006A3BA6" w:rsidRDefault="000F35D0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Before change</w:t>
            </w:r>
          </w:p>
        </w:tc>
        <w:tc>
          <w:tcPr>
            <w:tcW w:w="2250" w:type="dxa"/>
          </w:tcPr>
          <w:p w:rsidR="006A3BA6" w:rsidRDefault="00B374E5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</w:t>
            </w:r>
            <w:r w:rsidR="000F35D0">
              <w:rPr>
                <w:b/>
                <w:bCs/>
                <w:sz w:val="24"/>
                <w:szCs w:val="24"/>
              </w:rPr>
              <w:t>After change</w:t>
            </w:r>
          </w:p>
        </w:tc>
        <w:tc>
          <w:tcPr>
            <w:tcW w:w="2216" w:type="dxa"/>
          </w:tcPr>
          <w:p w:rsidR="006A3BA6" w:rsidRDefault="00B374E5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DOI</w:t>
            </w:r>
          </w:p>
        </w:tc>
      </w:tr>
      <w:tr w:rsidR="00B374E5" w:rsidRPr="006A3BA6" w:rsidTr="004B1737">
        <w:tc>
          <w:tcPr>
            <w:tcW w:w="2916" w:type="dxa"/>
          </w:tcPr>
          <w:p w:rsidR="00B374E5" w:rsidRDefault="00B374E5" w:rsidP="00B84BC3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Before change </w:t>
            </w:r>
          </w:p>
        </w:tc>
        <w:tc>
          <w:tcPr>
            <w:tcW w:w="2502" w:type="dxa"/>
          </w:tcPr>
          <w:p w:rsidR="00B374E5" w:rsidRDefault="00B374E5" w:rsidP="00B84BC3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Before change </w:t>
            </w:r>
          </w:p>
        </w:tc>
        <w:tc>
          <w:tcPr>
            <w:tcW w:w="2250" w:type="dxa"/>
          </w:tcPr>
          <w:p w:rsidR="00B374E5" w:rsidRDefault="00B374E5" w:rsidP="00B84BC3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Before change </w:t>
            </w:r>
          </w:p>
        </w:tc>
        <w:tc>
          <w:tcPr>
            <w:tcW w:w="2216" w:type="dxa"/>
          </w:tcPr>
          <w:p w:rsidR="004B1737" w:rsidRDefault="00B374E5" w:rsidP="004B1737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RULE </w:t>
            </w:r>
            <w:r w:rsidR="004B1737">
              <w:rPr>
                <w:b/>
                <w:bCs/>
                <w:sz w:val="24"/>
                <w:szCs w:val="24"/>
              </w:rPr>
              <w:t xml:space="preserve">4 NA </w:t>
            </w:r>
          </w:p>
          <w:p w:rsidR="00B374E5" w:rsidRDefault="004B1737" w:rsidP="004B1737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(Rule 3 to be used)</w:t>
            </w:r>
          </w:p>
        </w:tc>
      </w:tr>
      <w:tr w:rsidR="00B374E5" w:rsidRPr="006A3BA6" w:rsidTr="004B1737">
        <w:tc>
          <w:tcPr>
            <w:tcW w:w="2916" w:type="dxa"/>
          </w:tcPr>
          <w:p w:rsidR="00B374E5" w:rsidRDefault="004B1737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After change</w:t>
            </w:r>
          </w:p>
        </w:tc>
        <w:tc>
          <w:tcPr>
            <w:tcW w:w="2502" w:type="dxa"/>
          </w:tcPr>
          <w:p w:rsidR="00B374E5" w:rsidRDefault="004B1737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After change</w:t>
            </w:r>
          </w:p>
        </w:tc>
        <w:tc>
          <w:tcPr>
            <w:tcW w:w="2250" w:type="dxa"/>
          </w:tcPr>
          <w:p w:rsidR="00B374E5" w:rsidRDefault="004B1737" w:rsidP="0062059A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After change</w:t>
            </w:r>
          </w:p>
        </w:tc>
        <w:tc>
          <w:tcPr>
            <w:tcW w:w="2216" w:type="dxa"/>
          </w:tcPr>
          <w:p w:rsidR="004B1737" w:rsidRDefault="004B1737" w:rsidP="004B1737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RULE 4 NA </w:t>
            </w:r>
          </w:p>
          <w:p w:rsidR="00B374E5" w:rsidRDefault="004B1737" w:rsidP="004B1737">
            <w:pPr>
              <w:pStyle w:val="ListParagraph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(Rule 3 to be used</w:t>
            </w:r>
          </w:p>
        </w:tc>
      </w:tr>
    </w:tbl>
    <w:p w:rsidR="0062059A" w:rsidRDefault="0062059A" w:rsidP="0062059A">
      <w:pPr>
        <w:pStyle w:val="ListParagraph"/>
        <w:ind w:left="90"/>
        <w:jc w:val="left"/>
        <w:rPr>
          <w:b/>
          <w:bCs/>
          <w:sz w:val="24"/>
          <w:szCs w:val="24"/>
        </w:rPr>
      </w:pPr>
    </w:p>
    <w:p w:rsidR="00380E48" w:rsidRDefault="00380E48" w:rsidP="0062059A">
      <w:pPr>
        <w:pStyle w:val="ListParagraph"/>
        <w:ind w:left="90"/>
        <w:jc w:val="left"/>
        <w:rPr>
          <w:b/>
          <w:bCs/>
          <w:sz w:val="24"/>
          <w:szCs w:val="24"/>
        </w:rPr>
      </w:pPr>
    </w:p>
    <w:p w:rsidR="00380E48" w:rsidRDefault="00380E48" w:rsidP="0062059A">
      <w:pPr>
        <w:pStyle w:val="ListParagraph"/>
        <w:ind w:left="90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Apply </w:t>
      </w:r>
      <w:r w:rsidRPr="00380E48">
        <w:rPr>
          <w:b/>
          <w:bCs/>
          <w:sz w:val="28"/>
          <w:szCs w:val="28"/>
        </w:rPr>
        <w:t>RULE 5</w:t>
      </w:r>
      <w:r>
        <w:rPr>
          <w:b/>
          <w:bCs/>
          <w:sz w:val="24"/>
          <w:szCs w:val="24"/>
        </w:rPr>
        <w:t xml:space="preserve"> </w:t>
      </w:r>
      <w:r w:rsidRPr="00380E48">
        <w:rPr>
          <w:b/>
          <w:bCs/>
          <w:sz w:val="24"/>
          <w:szCs w:val="24"/>
          <w:u w:val="single"/>
        </w:rPr>
        <w:t>where a service is taxed for the 1</w:t>
      </w:r>
      <w:r w:rsidRPr="00380E48">
        <w:rPr>
          <w:b/>
          <w:bCs/>
          <w:sz w:val="24"/>
          <w:szCs w:val="24"/>
          <w:u w:val="single"/>
          <w:vertAlign w:val="superscript"/>
        </w:rPr>
        <w:t>st</w:t>
      </w:r>
      <w:r w:rsidRPr="00380E48">
        <w:rPr>
          <w:b/>
          <w:bCs/>
          <w:sz w:val="24"/>
          <w:szCs w:val="24"/>
          <w:u w:val="single"/>
        </w:rPr>
        <w:t xml:space="preserve"> time </w:t>
      </w:r>
    </w:p>
    <w:p w:rsidR="00380E48" w:rsidRDefault="00380E48" w:rsidP="0062059A">
      <w:pPr>
        <w:pStyle w:val="ListParagraph"/>
        <w:ind w:left="90"/>
        <w:jc w:val="left"/>
        <w:rPr>
          <w:sz w:val="24"/>
          <w:szCs w:val="24"/>
        </w:rPr>
      </w:pPr>
    </w:p>
    <w:p w:rsidR="003A0CD2" w:rsidRPr="003A0CD2" w:rsidRDefault="003A0CD2" w:rsidP="0062059A">
      <w:pPr>
        <w:pStyle w:val="ListParagraph"/>
        <w:ind w:left="90"/>
        <w:jc w:val="left"/>
        <w:rPr>
          <w:b/>
          <w:bCs/>
          <w:i/>
          <w:iCs/>
          <w:sz w:val="24"/>
          <w:szCs w:val="24"/>
        </w:rPr>
      </w:pPr>
      <w:r w:rsidRPr="003A0CD2">
        <w:rPr>
          <w:b/>
          <w:bCs/>
          <w:i/>
          <w:iCs/>
          <w:sz w:val="24"/>
          <w:szCs w:val="24"/>
        </w:rPr>
        <w:t xml:space="preserve">                                            DO NOT PAY SERVICE TAX IF AND ONLY IF </w:t>
      </w:r>
    </w:p>
    <w:p w:rsidR="00887F33" w:rsidRDefault="00326025" w:rsidP="0062059A">
      <w:pPr>
        <w:pStyle w:val="ListParagraph"/>
        <w:ind w:left="90"/>
        <w:jc w:val="left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bidi="hi-IN"/>
        </w:rPr>
        <w:pict>
          <v:roundrect id="_x0000_s1105" style="position:absolute;left:0;text-align:left;margin-left:242.8pt;margin-top:44.05pt;width:257.85pt;height:79.55pt;z-index:251707392" arcsize="10923f">
            <v:textbox>
              <w:txbxContent>
                <w:p w:rsidR="00B84BC3" w:rsidRPr="00196A49" w:rsidRDefault="00B84BC3">
                  <w:pPr>
                    <w:rPr>
                      <w:sz w:val="24"/>
                      <w:szCs w:val="24"/>
                    </w:rPr>
                  </w:pPr>
                  <w:r w:rsidRPr="00196A49">
                    <w:rPr>
                      <w:sz w:val="24"/>
                      <w:szCs w:val="24"/>
                    </w:rPr>
                    <w:t xml:space="preserve">DOP Before the date when service tax is levied </w:t>
                  </w:r>
                </w:p>
                <w:p w:rsidR="00B84BC3" w:rsidRDefault="00B84BC3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196A49">
                    <w:rPr>
                      <w:sz w:val="24"/>
                      <w:szCs w:val="24"/>
                    </w:rPr>
                    <w:t xml:space="preserve">                                    </w:t>
                  </w:r>
                  <w:r w:rsidRPr="00196A49">
                    <w:rPr>
                      <w:b/>
                      <w:bCs/>
                      <w:sz w:val="24"/>
                      <w:szCs w:val="24"/>
                      <w:highlight w:val="yellow"/>
                    </w:rPr>
                    <w:t>And</w:t>
                  </w:r>
                  <w:r w:rsidRPr="00196A4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B84BC3" w:rsidRPr="00196A49" w:rsidRDefault="00B84BC3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INVOICE IS ISSUED WITHIN 14 days from the date the service is taxed for the first time.</w:t>
                  </w:r>
                </w:p>
              </w:txbxContent>
            </v:textbox>
          </v:roundrect>
        </w:pict>
      </w:r>
      <w:r>
        <w:rPr>
          <w:b/>
          <w:bCs/>
          <w:noProof/>
          <w:sz w:val="24"/>
          <w:szCs w:val="24"/>
          <w:lang w:bidi="hi-IN"/>
        </w:rPr>
        <w:pict>
          <v:roundrect id="_x0000_s1104" style="position:absolute;left:0;text-align:left;margin-left:2.5pt;margin-top:44.05pt;width:202.6pt;height:79.55pt;z-index:251706368" arcsize="10923f">
            <v:textbox>
              <w:txbxContent>
                <w:p w:rsidR="00B84BC3" w:rsidRPr="003A0CD2" w:rsidRDefault="00B84BC3">
                  <w:pPr>
                    <w:rPr>
                      <w:sz w:val="28"/>
                      <w:szCs w:val="28"/>
                    </w:rPr>
                  </w:pPr>
                  <w:r w:rsidRPr="003A0CD2">
                    <w:rPr>
                      <w:sz w:val="28"/>
                      <w:szCs w:val="28"/>
                    </w:rPr>
                    <w:t xml:space="preserve">DOP </w:t>
                  </w:r>
                  <w:r w:rsidRPr="003A0CD2">
                    <w:rPr>
                      <w:b/>
                      <w:bCs/>
                      <w:sz w:val="28"/>
                      <w:szCs w:val="28"/>
                      <w:highlight w:val="yellow"/>
                    </w:rPr>
                    <w:t>and</w:t>
                  </w:r>
                  <w:r w:rsidRPr="003A0CD2">
                    <w:rPr>
                      <w:sz w:val="28"/>
                      <w:szCs w:val="28"/>
                    </w:rPr>
                    <w:t xml:space="preserve"> DOI both before the date on which such service became taxable</w:t>
                  </w:r>
                </w:p>
              </w:txbxContent>
            </v:textbox>
          </v:roundrect>
        </w:pict>
      </w:r>
      <w:r>
        <w:rPr>
          <w:b/>
          <w:bCs/>
          <w:noProof/>
          <w:sz w:val="24"/>
          <w:szCs w:val="24"/>
          <w:lang w:bidi="hi-IN"/>
        </w:rPr>
        <w:pict>
          <v:shape id="_x0000_s1103" type="#_x0000_t32" style="position:absolute;left:0;text-align:left;margin-left:390.15pt;margin-top:28.15pt;width:0;height:15.9pt;z-index:251705344" o:connectortype="straight">
            <v:stroke endarrow="block"/>
          </v:shape>
        </w:pict>
      </w:r>
      <w:r>
        <w:rPr>
          <w:b/>
          <w:bCs/>
          <w:noProof/>
          <w:sz w:val="24"/>
          <w:szCs w:val="24"/>
          <w:lang w:bidi="hi-IN"/>
        </w:rPr>
        <w:pict>
          <v:shape id="_x0000_s1102" type="#_x0000_t32" style="position:absolute;left:0;text-align:left;margin-left:66.15pt;margin-top:29pt;width:0;height:15.05pt;z-index:251704320" o:connectortype="straight">
            <v:stroke endarrow="block"/>
          </v:shape>
        </w:pict>
      </w:r>
      <w:r>
        <w:rPr>
          <w:b/>
          <w:bCs/>
          <w:noProof/>
          <w:sz w:val="24"/>
          <w:szCs w:val="24"/>
          <w:lang w:bidi="hi-IN"/>
        </w:rPr>
        <w:pict>
          <v:shape id="_x0000_s1101" type="#_x0000_t32" style="position:absolute;left:0;text-align:left;margin-left:66.15pt;margin-top:28.15pt;width:324pt;height:.85pt;flip:y;z-index:251703296" o:connectortype="straight"/>
        </w:pict>
      </w:r>
      <w:r>
        <w:rPr>
          <w:b/>
          <w:bCs/>
          <w:noProof/>
          <w:sz w:val="24"/>
          <w:szCs w:val="24"/>
          <w:lang w:bidi="hi-IN"/>
        </w:rPr>
        <w:pict>
          <v:shape id="_x0000_s1100" type="#_x0000_t32" style="position:absolute;left:0;text-align:left;margin-left:224.35pt;margin-top:3.85pt;width:0;height:17.6pt;z-index:251702272" o:connectortype="straight">
            <v:stroke endarrow="block"/>
          </v:shape>
        </w:pict>
      </w:r>
    </w:p>
    <w:p w:rsidR="00887F33" w:rsidRPr="00887F33" w:rsidRDefault="00887F33" w:rsidP="00887F33"/>
    <w:p w:rsidR="00887F33" w:rsidRPr="00887F33" w:rsidRDefault="00887F33" w:rsidP="00887F33"/>
    <w:p w:rsidR="00887F33" w:rsidRPr="00887F33" w:rsidRDefault="00887F33" w:rsidP="00887F33"/>
    <w:p w:rsidR="00887F33" w:rsidRPr="00887F33" w:rsidRDefault="00887F33" w:rsidP="00887F33"/>
    <w:p w:rsidR="00887F33" w:rsidRPr="00887F33" w:rsidRDefault="00887F33" w:rsidP="00887F33"/>
    <w:p w:rsidR="00887F33" w:rsidRDefault="00887F33" w:rsidP="00887F33"/>
    <w:p w:rsidR="0062059A" w:rsidRDefault="0062059A" w:rsidP="00887F33">
      <w:pPr>
        <w:jc w:val="center"/>
      </w:pPr>
    </w:p>
    <w:p w:rsidR="00887F33" w:rsidRDefault="00887F33" w:rsidP="00887F33">
      <w:pPr>
        <w:jc w:val="center"/>
      </w:pPr>
    </w:p>
    <w:p w:rsidR="00887F33" w:rsidRDefault="00887F33" w:rsidP="00887F33">
      <w:pPr>
        <w:jc w:val="center"/>
      </w:pPr>
    </w:p>
    <w:p w:rsidR="00887F33" w:rsidRDefault="00887F33" w:rsidP="00887F33">
      <w:pPr>
        <w:jc w:val="center"/>
      </w:pPr>
    </w:p>
    <w:p w:rsidR="00887F33" w:rsidRPr="005C66B0" w:rsidRDefault="00C02F99" w:rsidP="00887F33">
      <w:pPr>
        <w:jc w:val="left"/>
        <w:rPr>
          <w:b/>
          <w:bCs/>
          <w:i/>
          <w:iCs/>
        </w:rPr>
      </w:pPr>
      <w:r w:rsidRPr="005C66B0">
        <w:rPr>
          <w:b/>
          <w:bCs/>
          <w:i/>
          <w:iCs/>
        </w:rPr>
        <w:t xml:space="preserve">RULE 6(continuous supply of services </w:t>
      </w:r>
      <w:proofErr w:type="gramStart"/>
      <w:r w:rsidRPr="005C66B0">
        <w:rPr>
          <w:b/>
          <w:bCs/>
          <w:i/>
          <w:iCs/>
        </w:rPr>
        <w:t>DELETED ,provisions</w:t>
      </w:r>
      <w:proofErr w:type="gramEnd"/>
      <w:r w:rsidRPr="005C66B0">
        <w:rPr>
          <w:b/>
          <w:bCs/>
          <w:i/>
          <w:iCs/>
        </w:rPr>
        <w:t xml:space="preserve"> added in rule 3 and rule 2 itself)</w:t>
      </w:r>
    </w:p>
    <w:p w:rsidR="00C02F99" w:rsidRPr="005C66B0" w:rsidRDefault="00C02F99" w:rsidP="00887F33">
      <w:pPr>
        <w:jc w:val="left"/>
        <w:rPr>
          <w:b/>
          <w:bCs/>
          <w:i/>
          <w:iCs/>
        </w:rPr>
      </w:pPr>
    </w:p>
    <w:p w:rsidR="005C66B0" w:rsidRDefault="005C66B0" w:rsidP="00887F33">
      <w:pPr>
        <w:jc w:val="left"/>
      </w:pPr>
    </w:p>
    <w:p w:rsidR="00C02F99" w:rsidRDefault="00C02F99" w:rsidP="00887F33">
      <w:pPr>
        <w:jc w:val="left"/>
      </w:pPr>
      <w:r>
        <w:t xml:space="preserve">Apply </w:t>
      </w:r>
      <w:r w:rsidRPr="005C66B0">
        <w:rPr>
          <w:b/>
          <w:bCs/>
          <w:sz w:val="28"/>
          <w:szCs w:val="28"/>
        </w:rPr>
        <w:t>Rule 7</w:t>
      </w:r>
      <w:r>
        <w:t xml:space="preserve"> in case of </w:t>
      </w:r>
      <w:r w:rsidRPr="005C66B0">
        <w:rPr>
          <w:b/>
          <w:bCs/>
          <w:u w:val="single"/>
        </w:rPr>
        <w:t xml:space="preserve">REVERSE </w:t>
      </w:r>
      <w:r w:rsidR="005C66B0" w:rsidRPr="005C66B0">
        <w:rPr>
          <w:b/>
          <w:bCs/>
          <w:u w:val="single"/>
        </w:rPr>
        <w:t xml:space="preserve">CHARGE where SR is liable to deposit </w:t>
      </w:r>
      <w:r w:rsidRPr="005C66B0">
        <w:rPr>
          <w:b/>
          <w:bCs/>
          <w:u w:val="single"/>
        </w:rPr>
        <w:t xml:space="preserve">tax </w:t>
      </w:r>
      <w:r w:rsidR="005C66B0" w:rsidRPr="005C66B0">
        <w:rPr>
          <w:b/>
          <w:bCs/>
          <w:u w:val="single"/>
        </w:rPr>
        <w:t>to government</w:t>
      </w:r>
    </w:p>
    <w:p w:rsidR="00C02F99" w:rsidRDefault="00326025" w:rsidP="00887F33">
      <w:pPr>
        <w:jc w:val="left"/>
      </w:pPr>
      <w:r>
        <w:rPr>
          <w:noProof/>
          <w:lang w:bidi="hi-IN"/>
        </w:rPr>
        <w:pict>
          <v:rect id="_x0000_s1106" style="position:absolute;margin-left:136.4pt;margin-top:296.3pt;width:62.35pt;height:16.95pt;z-index:251708416" fillcolor="white [3201]" stroked="f" strokecolor="black [3200]" strokeweight="1pt">
            <v:stroke dashstyle="dash"/>
            <v:shadow color="#868686"/>
            <v:textbox>
              <w:txbxContent>
                <w:p w:rsidR="00B84BC3" w:rsidRPr="0006712F" w:rsidRDefault="00B84BC3" w:rsidP="009C1007">
                  <w:pPr>
                    <w:jc w:val="left"/>
                    <w:rPr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</w:rPr>
                  </w:pPr>
                  <w:r w:rsidRPr="0006712F">
                    <w:rPr>
                      <w:b/>
                      <w:bCs/>
                      <w:i/>
                      <w:iCs/>
                      <w:color w:val="000000" w:themeColor="text1"/>
                      <w:sz w:val="12"/>
                      <w:szCs w:val="12"/>
                      <w:highlight w:val="yellow"/>
                    </w:rPr>
                    <w:t>30 days of DOC</w:t>
                  </w:r>
                  <w:r w:rsidRPr="0006712F">
                    <w:rPr>
                      <w:b/>
                      <w:bCs/>
                      <w:i/>
                      <w:iCs/>
                      <w:color w:val="000000" w:themeColor="text1"/>
                      <w:sz w:val="18"/>
                      <w:szCs w:val="18"/>
                      <w:highlight w:val="yellow"/>
                    </w:rPr>
                    <w:t>.</w:t>
                  </w:r>
                  <w:r w:rsidRPr="0006712F">
                    <w:rPr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rect>
        </w:pict>
      </w:r>
      <w:r w:rsidR="00E04860" w:rsidRPr="0006712F">
        <w:rPr>
          <w:noProof/>
          <w:highlight w:val="red"/>
          <w:lang w:bidi="hi-IN"/>
        </w:rPr>
        <w:drawing>
          <wp:inline distT="0" distB="0" distL="0" distR="0" wp14:anchorId="2D63FEF6" wp14:editId="7038E97F">
            <wp:extent cx="5076825" cy="49625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 OF TAXATION IN REVERSE CHARGE MACHANISM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63E" w:rsidRDefault="007D0607" w:rsidP="00887F33">
      <w:pPr>
        <w:jc w:val="left"/>
        <w:rPr>
          <w:b/>
          <w:bCs/>
          <w:i/>
          <w:iCs/>
        </w:rPr>
      </w:pPr>
      <w:r>
        <w:lastRenderedPageBreak/>
        <w:t xml:space="preserve">Apply </w:t>
      </w:r>
      <w:r w:rsidRPr="007D0607">
        <w:rPr>
          <w:b/>
          <w:bCs/>
          <w:sz w:val="28"/>
          <w:szCs w:val="28"/>
        </w:rPr>
        <w:t>RULE 7 proviso</w:t>
      </w:r>
      <w:r>
        <w:t xml:space="preserve"> </w:t>
      </w:r>
      <w:r w:rsidR="00010665">
        <w:t>(</w:t>
      </w:r>
      <w:r>
        <w:t xml:space="preserve">meaning </w:t>
      </w:r>
      <w:r w:rsidR="00E1401B">
        <w:t xml:space="preserve"> </w:t>
      </w:r>
      <w:r>
        <w:t xml:space="preserve"> exception) </w:t>
      </w:r>
      <w:r w:rsidR="0073463E" w:rsidRPr="00E1401B">
        <w:rPr>
          <w:b/>
          <w:bCs/>
          <w:i/>
          <w:iCs/>
        </w:rPr>
        <w:t xml:space="preserve">In case where SP and SR are associated enterprises </w:t>
      </w:r>
      <w:r w:rsidR="00E1401B" w:rsidRPr="00E1401B">
        <w:rPr>
          <w:b/>
          <w:bCs/>
          <w:i/>
          <w:iCs/>
        </w:rPr>
        <w:t>u/s 92A of INCOME TAX ACT</w:t>
      </w:r>
      <w:r w:rsidR="00E1401B">
        <w:rPr>
          <w:b/>
          <w:bCs/>
          <w:i/>
          <w:iCs/>
        </w:rPr>
        <w:t xml:space="preserve"> </w:t>
      </w:r>
      <w:r w:rsidR="00F63FD1">
        <w:rPr>
          <w:b/>
          <w:bCs/>
          <w:i/>
          <w:iCs/>
        </w:rPr>
        <w:t xml:space="preserve"> </w:t>
      </w:r>
      <w:bookmarkStart w:id="0" w:name="_GoBack"/>
      <w:bookmarkEnd w:id="0"/>
      <w:r w:rsidR="004B77AF">
        <w:rPr>
          <w:b/>
          <w:bCs/>
          <w:i/>
          <w:iCs/>
        </w:rPr>
        <w:t xml:space="preserve"> </w:t>
      </w:r>
      <w:r w:rsidR="00E1401B" w:rsidRPr="00E1401B">
        <w:rPr>
          <w:b/>
          <w:bCs/>
          <w:i/>
          <w:iCs/>
        </w:rPr>
        <w:t>(</w:t>
      </w:r>
      <w:proofErr w:type="spellStart"/>
      <w:r w:rsidR="00E1401B" w:rsidRPr="00E1401B">
        <w:rPr>
          <w:b/>
          <w:bCs/>
          <w:i/>
          <w:iCs/>
        </w:rPr>
        <w:t>Eg</w:t>
      </w:r>
      <w:proofErr w:type="spellEnd"/>
      <w:r w:rsidR="00E1401B" w:rsidRPr="00E1401B">
        <w:rPr>
          <w:b/>
          <w:bCs/>
          <w:i/>
          <w:iCs/>
        </w:rPr>
        <w:t xml:space="preserve"> – Holding and subsidiary companies</w:t>
      </w:r>
      <w:proofErr w:type="gramStart"/>
      <w:r w:rsidR="00E1401B" w:rsidRPr="00E1401B">
        <w:rPr>
          <w:b/>
          <w:bCs/>
          <w:i/>
          <w:iCs/>
        </w:rPr>
        <w:t>)  and</w:t>
      </w:r>
      <w:proofErr w:type="gramEnd"/>
      <w:r w:rsidR="00E1401B" w:rsidRPr="00E1401B">
        <w:rPr>
          <w:b/>
          <w:bCs/>
          <w:i/>
          <w:iCs/>
        </w:rPr>
        <w:t xml:space="preserve"> SP is located outside India .</w:t>
      </w:r>
    </w:p>
    <w:p w:rsidR="004B77AF" w:rsidRDefault="004B77AF" w:rsidP="00887F33">
      <w:pPr>
        <w:jc w:val="left"/>
        <w:rPr>
          <w:b/>
          <w:bCs/>
          <w:i/>
          <w:iCs/>
          <w:highlight w:val="yellow"/>
        </w:rPr>
      </w:pPr>
    </w:p>
    <w:p w:rsidR="004B77AF" w:rsidRDefault="004B77AF" w:rsidP="00887F33">
      <w:pPr>
        <w:jc w:val="left"/>
        <w:rPr>
          <w:b/>
          <w:bCs/>
          <w:i/>
          <w:iCs/>
        </w:rPr>
      </w:pPr>
      <w:r w:rsidRPr="004B77AF">
        <w:rPr>
          <w:b/>
          <w:bCs/>
          <w:i/>
          <w:iCs/>
          <w:highlight w:val="yellow"/>
        </w:rPr>
        <w:t>DONOT BOTHER TO CHECK TIME LIMIT OF INVOICE ETC</w:t>
      </w:r>
    </w:p>
    <w:p w:rsidR="00E1401B" w:rsidRDefault="00E1401B" w:rsidP="00887F33">
      <w:pPr>
        <w:jc w:val="left"/>
        <w:rPr>
          <w:b/>
          <w:bCs/>
          <w:i/>
          <w:iCs/>
        </w:rPr>
      </w:pPr>
    </w:p>
    <w:p w:rsidR="0002613C" w:rsidRDefault="00326025" w:rsidP="004B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bCs/>
          <w:i/>
          <w:iCs/>
        </w:rPr>
      </w:pPr>
      <w:r>
        <w:rPr>
          <w:b/>
          <w:bCs/>
          <w:i/>
          <w:iCs/>
          <w:noProof/>
          <w:lang w:bidi="hi-IN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107" type="#_x0000_t88" style="position:absolute;margin-left:249pt;margin-top:1.6pt;width:11.25pt;height:39pt;z-index:251709440"/>
        </w:pict>
      </w:r>
      <w:r w:rsidR="0002613C">
        <w:rPr>
          <w:b/>
          <w:bCs/>
          <w:i/>
          <w:iCs/>
        </w:rPr>
        <w:t>POT =    Date of debit (of expense) in the books of SR</w:t>
      </w:r>
    </w:p>
    <w:p w:rsidR="0002613C" w:rsidRPr="004B77AF" w:rsidRDefault="0002613C" w:rsidP="004B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5"/>
        </w:tabs>
        <w:jc w:val="left"/>
      </w:pPr>
      <w:r>
        <w:rPr>
          <w:b/>
          <w:bCs/>
          <w:i/>
          <w:iCs/>
        </w:rPr>
        <w:t xml:space="preserve">                                 Or</w:t>
      </w:r>
      <w:r w:rsidR="004B77AF">
        <w:rPr>
          <w:b/>
          <w:bCs/>
          <w:i/>
          <w:iCs/>
        </w:rPr>
        <w:tab/>
        <w:t>whichever is earlier</w:t>
      </w:r>
    </w:p>
    <w:p w:rsidR="004B77AF" w:rsidRDefault="0002613C" w:rsidP="004B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>
        <w:rPr>
          <w:b/>
          <w:bCs/>
          <w:i/>
          <w:iCs/>
        </w:rPr>
        <w:t xml:space="preserve">                Date of making payment to SP </w:t>
      </w:r>
    </w:p>
    <w:p w:rsidR="004B77AF" w:rsidRDefault="004B77AF" w:rsidP="004B77AF"/>
    <w:p w:rsidR="0002613C" w:rsidRDefault="0002613C" w:rsidP="004B77AF">
      <w:pPr>
        <w:jc w:val="center"/>
      </w:pPr>
    </w:p>
    <w:p w:rsidR="004B77AF" w:rsidRDefault="00B951A9" w:rsidP="004B77AF">
      <w:pPr>
        <w:jc w:val="left"/>
      </w:pPr>
      <w:r>
        <w:t xml:space="preserve">Apply </w:t>
      </w:r>
      <w:r w:rsidRPr="00B951A9">
        <w:rPr>
          <w:b/>
          <w:bCs/>
          <w:sz w:val="28"/>
          <w:szCs w:val="28"/>
        </w:rPr>
        <w:t>RULE 8</w:t>
      </w:r>
      <w:r>
        <w:t xml:space="preserve"> </w:t>
      </w:r>
      <w:r w:rsidRPr="00B951A9">
        <w:rPr>
          <w:b/>
          <w:bCs/>
          <w:i/>
          <w:iCs/>
        </w:rPr>
        <w:t xml:space="preserve">in case of payments in respect of </w:t>
      </w:r>
      <w:proofErr w:type="gramStart"/>
      <w:r w:rsidRPr="00B951A9">
        <w:rPr>
          <w:b/>
          <w:bCs/>
          <w:i/>
          <w:iCs/>
        </w:rPr>
        <w:t>copyrights ,</w:t>
      </w:r>
      <w:proofErr w:type="gramEnd"/>
      <w:r w:rsidR="001251B7">
        <w:rPr>
          <w:b/>
          <w:bCs/>
          <w:i/>
          <w:iCs/>
        </w:rPr>
        <w:t xml:space="preserve"> </w:t>
      </w:r>
      <w:r w:rsidRPr="00B951A9">
        <w:rPr>
          <w:b/>
          <w:bCs/>
          <w:i/>
          <w:iCs/>
        </w:rPr>
        <w:t xml:space="preserve">trademarks ,patents royalties </w:t>
      </w:r>
      <w:proofErr w:type="spellStart"/>
      <w:r w:rsidRPr="00B951A9">
        <w:rPr>
          <w:b/>
          <w:bCs/>
          <w:i/>
          <w:iCs/>
        </w:rPr>
        <w:t>etc</w:t>
      </w:r>
      <w:proofErr w:type="spellEnd"/>
      <w:r>
        <w:t xml:space="preserve"> </w:t>
      </w:r>
      <w:r w:rsidR="000C6CB6">
        <w:t>(IPR)</w:t>
      </w:r>
    </w:p>
    <w:p w:rsidR="00B951A9" w:rsidRDefault="00B951A9" w:rsidP="00B951A9">
      <w:pPr>
        <w:pStyle w:val="ListParagraph"/>
        <w:numPr>
          <w:ilvl w:val="0"/>
          <w:numId w:val="7"/>
        </w:numPr>
        <w:jc w:val="left"/>
      </w:pPr>
      <w:r>
        <w:t xml:space="preserve">Where amount of consideration is </w:t>
      </w:r>
      <w:r w:rsidRPr="00B84BC3">
        <w:rPr>
          <w:b/>
          <w:bCs/>
          <w:i/>
          <w:iCs/>
        </w:rPr>
        <w:t>not known</w:t>
      </w:r>
      <w:r>
        <w:t xml:space="preserve"> at time of entering into agreement for sharing of </w:t>
      </w:r>
    </w:p>
    <w:p w:rsidR="000C6CB6" w:rsidRPr="000C6CB6" w:rsidRDefault="000C6CB6" w:rsidP="000C6CB6">
      <w:pPr>
        <w:pStyle w:val="ListParagraph"/>
        <w:jc w:val="left"/>
      </w:pPr>
      <w:r>
        <w:t xml:space="preserve">IPR                          </w:t>
      </w:r>
      <w:r w:rsidRPr="000C6CB6">
        <w:rPr>
          <w:b/>
          <w:bCs/>
        </w:rPr>
        <w:t xml:space="preserve">and </w:t>
      </w:r>
    </w:p>
    <w:p w:rsidR="00B951A9" w:rsidRDefault="000C6CB6" w:rsidP="000C6CB6">
      <w:pPr>
        <w:pStyle w:val="ListParagraph"/>
        <w:numPr>
          <w:ilvl w:val="0"/>
          <w:numId w:val="7"/>
        </w:numPr>
        <w:jc w:val="left"/>
      </w:pPr>
      <w:r>
        <w:t>SR has to pay consideration to SP on subsequent benefits derived from use of such IPR.</w:t>
      </w:r>
    </w:p>
    <w:p w:rsidR="007B62B3" w:rsidRDefault="00326025" w:rsidP="0059524F">
      <w:pPr>
        <w:pStyle w:val="ListParagraph"/>
        <w:jc w:val="left"/>
      </w:pPr>
      <w:r>
        <w:rPr>
          <w:noProof/>
          <w:lang w:bidi="hi-IN"/>
        </w:rPr>
        <w:pict>
          <v:roundrect id="_x0000_s1108" style="position:absolute;left:0;text-align:left;margin-left:23.25pt;margin-top:7.35pt;width:432.75pt;height:71.25pt;z-index:251710464" arcsize="10923f" fillcolor="white [3201]" strokecolor="black [3200]" strokeweight="1pt">
            <v:stroke dashstyle="dash"/>
            <v:shadow color="#868686"/>
            <v:textbox>
              <w:txbxContent>
                <w:p w:rsidR="00B84BC3" w:rsidRDefault="00B84BC3" w:rsidP="007B62B3">
                  <w:pPr>
                    <w:pStyle w:val="ListParagraph"/>
                    <w:numPr>
                      <w:ilvl w:val="0"/>
                      <w:numId w:val="8"/>
                    </w:numPr>
                    <w:jc w:val="left"/>
                  </w:pPr>
                  <w:r>
                    <w:t>Remember it`s only temporary transfer   of IPR which is liable to service tax because permanent transfer of IPR results in sale on which VAT LAWS APPLIES</w:t>
                  </w:r>
                </w:p>
                <w:p w:rsidR="00B84BC3" w:rsidRDefault="00B84BC3" w:rsidP="007B62B3">
                  <w:pPr>
                    <w:pStyle w:val="ListParagraph"/>
                    <w:numPr>
                      <w:ilvl w:val="0"/>
                      <w:numId w:val="8"/>
                    </w:numPr>
                    <w:jc w:val="left"/>
                  </w:pPr>
                  <w:r>
                    <w:t>Further there are exemptions on transfer of some IPR like authorship of books, exhibition of films etc. as per mega exemption notification 25/2012.</w:t>
                  </w:r>
                </w:p>
                <w:p w:rsidR="00B84BC3" w:rsidRPr="004B77AF" w:rsidRDefault="00B84BC3" w:rsidP="00094934">
                  <w:pPr>
                    <w:jc w:val="left"/>
                  </w:pPr>
                </w:p>
                <w:p w:rsidR="00B84BC3" w:rsidRDefault="00B84BC3"/>
              </w:txbxContent>
            </v:textbox>
          </v:roundrect>
        </w:pict>
      </w:r>
    </w:p>
    <w:p w:rsidR="007B62B3" w:rsidRPr="007B62B3" w:rsidRDefault="007B62B3" w:rsidP="007B62B3"/>
    <w:p w:rsidR="007B62B3" w:rsidRPr="007B62B3" w:rsidRDefault="007B62B3" w:rsidP="007B62B3"/>
    <w:p w:rsidR="007B62B3" w:rsidRPr="007B62B3" w:rsidRDefault="007B62B3" w:rsidP="007B62B3"/>
    <w:p w:rsidR="007B62B3" w:rsidRDefault="007B62B3" w:rsidP="007B62B3"/>
    <w:p w:rsidR="007B62B3" w:rsidRDefault="007B62B3" w:rsidP="007B62B3">
      <w:pPr>
        <w:jc w:val="right"/>
      </w:pPr>
    </w:p>
    <w:p w:rsidR="00E375B5" w:rsidRDefault="00E375B5" w:rsidP="007B62B3">
      <w:pPr>
        <w:jc w:val="left"/>
      </w:pPr>
    </w:p>
    <w:p w:rsidR="007B62B3" w:rsidRDefault="00326025" w:rsidP="007B62B3">
      <w:pPr>
        <w:jc w:val="left"/>
      </w:pPr>
      <w:r>
        <w:rPr>
          <w:noProof/>
          <w:lang w:bidi="hi-IN"/>
        </w:rPr>
        <w:pict>
          <v:shape id="_x0000_s1109" type="#_x0000_t88" style="position:absolute;margin-left:351pt;margin-top:9.25pt;width:16.5pt;height:48pt;z-index:251711488"/>
        </w:pict>
      </w:r>
    </w:p>
    <w:p w:rsidR="007B62B3" w:rsidRPr="00E375B5" w:rsidRDefault="00326025" w:rsidP="007B62B3">
      <w:pPr>
        <w:jc w:val="left"/>
        <w:rPr>
          <w:b/>
          <w:bCs/>
        </w:rPr>
      </w:pPr>
      <w:r>
        <w:rPr>
          <w:noProof/>
          <w:lang w:bidi="hi-IN"/>
        </w:rPr>
        <w:pict>
          <v:rect id="_x0000_s1110" style="position:absolute;margin-left:367.5pt;margin-top:7.15pt;width:133.5pt;height:26.25pt;z-index:251712512">
            <v:textbox>
              <w:txbxContent>
                <w:p w:rsidR="00B84BC3" w:rsidRPr="00E375B5" w:rsidRDefault="00B84BC3" w:rsidP="00E375B5">
                  <w:pPr>
                    <w:jc w:val="center"/>
                    <w:rPr>
                      <w:i/>
                      <w:iCs/>
                    </w:rPr>
                  </w:pPr>
                  <w:r w:rsidRPr="00E375B5">
                    <w:rPr>
                      <w:i/>
                      <w:iCs/>
                    </w:rPr>
                    <w:t xml:space="preserve">Whichever is </w:t>
                  </w:r>
                  <w:proofErr w:type="gramStart"/>
                  <w:r w:rsidRPr="00E375B5">
                    <w:rPr>
                      <w:i/>
                      <w:iCs/>
                    </w:rPr>
                    <w:t>EARLIER</w:t>
                  </w:r>
                  <w:proofErr w:type="gramEnd"/>
                </w:p>
              </w:txbxContent>
            </v:textbox>
          </v:rect>
        </w:pict>
      </w:r>
      <w:r w:rsidR="007B62B3">
        <w:t xml:space="preserve">POT =   </w:t>
      </w:r>
      <w:r w:rsidR="00E375B5">
        <w:t>D</w:t>
      </w:r>
      <w:r w:rsidR="007B62B3">
        <w:t xml:space="preserve">ate on which payment is received  </w:t>
      </w:r>
      <w:r w:rsidR="00AF0676">
        <w:t xml:space="preserve"> </w:t>
      </w:r>
      <w:r w:rsidR="007B62B3">
        <w:t>by original right/</w:t>
      </w:r>
      <w:proofErr w:type="gramStart"/>
      <w:r w:rsidR="007B62B3">
        <w:t>patent  holder</w:t>
      </w:r>
      <w:proofErr w:type="gramEnd"/>
      <w:r w:rsidR="007B62B3" w:rsidRPr="00E375B5">
        <w:rPr>
          <w:b/>
          <w:bCs/>
        </w:rPr>
        <w:t>(SP)</w:t>
      </w:r>
    </w:p>
    <w:p w:rsidR="007B62B3" w:rsidRDefault="007B62B3" w:rsidP="007B62B3">
      <w:pPr>
        <w:jc w:val="left"/>
      </w:pPr>
      <w:r>
        <w:t xml:space="preserve">                                        Or </w:t>
      </w:r>
    </w:p>
    <w:p w:rsidR="00B84BC3" w:rsidRDefault="007B62B3" w:rsidP="007B62B3">
      <w:pPr>
        <w:jc w:val="left"/>
      </w:pPr>
      <w:r>
        <w:t xml:space="preserve">            </w:t>
      </w:r>
      <w:r w:rsidR="00E375B5">
        <w:t xml:space="preserve"> </w:t>
      </w:r>
      <w:r>
        <w:t xml:space="preserve"> Date on which </w:t>
      </w:r>
      <w:r w:rsidR="00E375B5">
        <w:t xml:space="preserve">  invoice</w:t>
      </w:r>
      <w:r>
        <w:t xml:space="preserve"> is issued by SP</w:t>
      </w:r>
    </w:p>
    <w:p w:rsidR="007B62B3" w:rsidRDefault="00B84BC3" w:rsidP="00B84BC3">
      <w:pPr>
        <w:tabs>
          <w:tab w:val="left" w:pos="7575"/>
        </w:tabs>
      </w:pPr>
      <w:r>
        <w:tab/>
      </w:r>
    </w:p>
    <w:p w:rsidR="00B84BC3" w:rsidRDefault="00B84BC3" w:rsidP="00B84BC3">
      <w:pPr>
        <w:tabs>
          <w:tab w:val="left" w:pos="7575"/>
        </w:tabs>
        <w:rPr>
          <w:b/>
          <w:bCs/>
          <w:sz w:val="28"/>
          <w:szCs w:val="28"/>
        </w:rPr>
      </w:pPr>
      <w:r>
        <w:t xml:space="preserve">Apply </w:t>
      </w:r>
      <w:r w:rsidRPr="00B84BC3">
        <w:rPr>
          <w:b/>
          <w:bCs/>
          <w:i/>
          <w:iCs/>
          <w:sz w:val="28"/>
          <w:szCs w:val="28"/>
        </w:rPr>
        <w:t>RULE 8A</w:t>
      </w:r>
      <w:r>
        <w:rPr>
          <w:b/>
          <w:bCs/>
          <w:sz w:val="28"/>
          <w:szCs w:val="28"/>
        </w:rPr>
        <w:t xml:space="preserve"> where </w:t>
      </w:r>
    </w:p>
    <w:p w:rsidR="00B84BC3" w:rsidRPr="00034325" w:rsidRDefault="00326025" w:rsidP="00B84BC3">
      <w:pPr>
        <w:pStyle w:val="ListParagraph"/>
        <w:numPr>
          <w:ilvl w:val="0"/>
          <w:numId w:val="7"/>
        </w:numPr>
        <w:tabs>
          <w:tab w:val="left" w:pos="7575"/>
        </w:tabs>
        <w:rPr>
          <w:b/>
          <w:bCs/>
        </w:rPr>
      </w:pPr>
      <w:r>
        <w:rPr>
          <w:b/>
          <w:bCs/>
          <w:noProof/>
          <w:lang w:bidi="hi-IN"/>
        </w:rPr>
        <w:pict>
          <v:shape id="_x0000_s1111" type="#_x0000_t88" style="position:absolute;left:0;text-align:left;margin-left:81.75pt;margin-top:3.1pt;width:25.5pt;height:66.75pt;z-index:251713536"/>
        </w:pict>
      </w:r>
      <w:r w:rsidR="00034325" w:rsidRPr="00034325">
        <w:rPr>
          <w:b/>
          <w:bCs/>
        </w:rPr>
        <w:t xml:space="preserve">DOP </w:t>
      </w:r>
    </w:p>
    <w:p w:rsidR="00034325" w:rsidRPr="00034325" w:rsidRDefault="00A260A0" w:rsidP="00034325">
      <w:pPr>
        <w:pStyle w:val="ListParagraph"/>
        <w:tabs>
          <w:tab w:val="left" w:pos="7575"/>
        </w:tabs>
        <w:rPr>
          <w:i/>
          <w:iCs/>
        </w:rPr>
      </w:pPr>
      <w:r>
        <w:rPr>
          <w:i/>
          <w:iCs/>
        </w:rPr>
        <w:t xml:space="preserve">  </w:t>
      </w:r>
      <w:r w:rsidR="00034325" w:rsidRPr="00034325">
        <w:rPr>
          <w:i/>
          <w:iCs/>
        </w:rPr>
        <w:t>Or</w:t>
      </w:r>
    </w:p>
    <w:p w:rsidR="00034325" w:rsidRDefault="00034325" w:rsidP="00B84BC3">
      <w:pPr>
        <w:pStyle w:val="ListParagraph"/>
        <w:numPr>
          <w:ilvl w:val="0"/>
          <w:numId w:val="7"/>
        </w:numPr>
        <w:tabs>
          <w:tab w:val="left" w:pos="7575"/>
        </w:tabs>
      </w:pPr>
      <w:r w:rsidRPr="00034325">
        <w:rPr>
          <w:b/>
          <w:bCs/>
          <w:i/>
          <w:iCs/>
        </w:rPr>
        <w:t>DOI</w:t>
      </w:r>
      <w:r>
        <w:t xml:space="preserve">                        NOT KNOWN     ,The  CENTRAL EXCISE OFFICER  may ask assessee to provide                </w:t>
      </w:r>
    </w:p>
    <w:p w:rsidR="004F6883" w:rsidRDefault="004F6883" w:rsidP="004F6883">
      <w:pPr>
        <w:tabs>
          <w:tab w:val="left" w:pos="7575"/>
        </w:tabs>
        <w:ind w:left="360"/>
      </w:pPr>
      <w:r>
        <w:rPr>
          <w:b/>
          <w:bCs/>
          <w:i/>
          <w:iCs/>
        </w:rPr>
        <w:t xml:space="preserve">       </w:t>
      </w:r>
      <w:r w:rsidR="00A260A0">
        <w:rPr>
          <w:b/>
          <w:bCs/>
          <w:i/>
          <w:iCs/>
        </w:rPr>
        <w:t xml:space="preserve"> </w:t>
      </w:r>
      <w:r w:rsidRPr="00A260A0">
        <w:rPr>
          <w:i/>
          <w:iCs/>
        </w:rPr>
        <w:t xml:space="preserve"> Or</w:t>
      </w:r>
      <w:r>
        <w:rPr>
          <w:b/>
          <w:bCs/>
          <w:i/>
          <w:iCs/>
        </w:rPr>
        <w:t xml:space="preserve">                        </w:t>
      </w:r>
      <w:r w:rsidR="00034325" w:rsidRPr="004F6883">
        <w:rPr>
          <w:b/>
          <w:bCs/>
          <w:i/>
          <w:iCs/>
        </w:rPr>
        <w:t xml:space="preserve"> </w:t>
      </w:r>
      <w:r w:rsidR="00034325">
        <w:t>documents and information</w:t>
      </w:r>
      <w:r w:rsidR="00B84BC3">
        <w:t xml:space="preserve">   </w:t>
      </w:r>
      <w:r>
        <w:t xml:space="preserve"> and then proceed to do Best Judgment       </w:t>
      </w:r>
    </w:p>
    <w:p w:rsidR="00B84BC3" w:rsidRPr="00CD6FD7" w:rsidRDefault="00A260A0" w:rsidP="00A260A0">
      <w:pPr>
        <w:pStyle w:val="ListParagraph"/>
        <w:numPr>
          <w:ilvl w:val="0"/>
          <w:numId w:val="7"/>
        </w:numPr>
        <w:tabs>
          <w:tab w:val="left" w:pos="7575"/>
        </w:tabs>
        <w:jc w:val="left"/>
        <w:rPr>
          <w:b/>
          <w:bCs/>
        </w:rPr>
      </w:pPr>
      <w:r>
        <w:rPr>
          <w:b/>
          <w:bCs/>
          <w:i/>
          <w:iCs/>
        </w:rPr>
        <w:t xml:space="preserve"> </w:t>
      </w:r>
      <w:r w:rsidRPr="00034325">
        <w:rPr>
          <w:b/>
          <w:bCs/>
        </w:rPr>
        <w:t xml:space="preserve">BOTH </w:t>
      </w:r>
      <w:r w:rsidR="004F6883" w:rsidRPr="00A260A0">
        <w:rPr>
          <w:b/>
          <w:bCs/>
          <w:i/>
          <w:iCs/>
        </w:rPr>
        <w:t xml:space="preserve">                      </w:t>
      </w:r>
      <w:r w:rsidR="004F6883">
        <w:t xml:space="preserve">Assessment to determine the POT but after giving the Assesee an </w:t>
      </w:r>
      <w:r w:rsidR="004F6883" w:rsidRPr="00A260A0">
        <w:rPr>
          <w:b/>
          <w:bCs/>
        </w:rPr>
        <w:t xml:space="preserve">OTBH </w:t>
      </w:r>
      <w:r w:rsidR="00B84BC3">
        <w:t xml:space="preserve">   </w:t>
      </w:r>
      <w:r>
        <w:t>.</w:t>
      </w:r>
    </w:p>
    <w:p w:rsidR="00CD6FD7" w:rsidRDefault="00CD6FD7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</w:rPr>
      </w:pPr>
    </w:p>
    <w:p w:rsidR="00CD6FD7" w:rsidRDefault="00CD6FD7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</w:rPr>
      </w:pPr>
    </w:p>
    <w:p w:rsidR="00CD6FD7" w:rsidRDefault="00CD6FD7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</w:rPr>
      </w:pPr>
    </w:p>
    <w:p w:rsidR="00E6390A" w:rsidRDefault="00E6390A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  <w:sz w:val="28"/>
          <w:szCs w:val="28"/>
        </w:rPr>
      </w:pPr>
    </w:p>
    <w:p w:rsidR="00E6390A" w:rsidRDefault="00E6390A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  <w:sz w:val="28"/>
          <w:szCs w:val="28"/>
        </w:rPr>
      </w:pPr>
    </w:p>
    <w:p w:rsidR="00E6390A" w:rsidRDefault="00E6390A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  <w:sz w:val="28"/>
          <w:szCs w:val="28"/>
        </w:rPr>
      </w:pPr>
    </w:p>
    <w:p w:rsidR="00E6390A" w:rsidRDefault="00E6390A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  <w:sz w:val="28"/>
          <w:szCs w:val="28"/>
        </w:rPr>
      </w:pPr>
    </w:p>
    <w:p w:rsidR="00E6390A" w:rsidRDefault="00E6390A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  <w:sz w:val="28"/>
          <w:szCs w:val="28"/>
        </w:rPr>
      </w:pPr>
    </w:p>
    <w:p w:rsidR="00E6390A" w:rsidRDefault="00E6390A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  <w:sz w:val="28"/>
          <w:szCs w:val="28"/>
        </w:rPr>
      </w:pPr>
    </w:p>
    <w:p w:rsidR="00E6390A" w:rsidRDefault="00E6390A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  <w:sz w:val="28"/>
          <w:szCs w:val="28"/>
        </w:rPr>
      </w:pPr>
    </w:p>
    <w:p w:rsidR="00E6390A" w:rsidRDefault="00E6390A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  <w:sz w:val="28"/>
          <w:szCs w:val="28"/>
        </w:rPr>
      </w:pPr>
    </w:p>
    <w:p w:rsidR="00E6390A" w:rsidRDefault="00E6390A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  <w:sz w:val="28"/>
          <w:szCs w:val="28"/>
        </w:rPr>
      </w:pPr>
    </w:p>
    <w:p w:rsidR="00E6390A" w:rsidRDefault="00E6390A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  <w:sz w:val="28"/>
          <w:szCs w:val="28"/>
        </w:rPr>
      </w:pPr>
    </w:p>
    <w:p w:rsidR="00CD6FD7" w:rsidRDefault="00E6390A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PLZ NOTE- </w:t>
      </w:r>
      <w:r w:rsidR="00AF0676" w:rsidRPr="00170C19">
        <w:rPr>
          <w:b/>
          <w:bCs/>
          <w:i/>
          <w:iCs/>
          <w:sz w:val="28"/>
          <w:szCs w:val="28"/>
        </w:rPr>
        <w:t>In case of advance up to Rs 1000 POT may be opted to be the date of invoice. Further in such case invoice to be</w:t>
      </w:r>
      <w:r w:rsidR="00170C19" w:rsidRPr="00170C19">
        <w:rPr>
          <w:b/>
          <w:bCs/>
          <w:i/>
          <w:iCs/>
          <w:sz w:val="28"/>
          <w:szCs w:val="28"/>
        </w:rPr>
        <w:t xml:space="preserve"> issued within   30 days of completion of service rather than within 30 days from date of payment.</w:t>
      </w:r>
    </w:p>
    <w:p w:rsidR="00170C19" w:rsidRPr="00170C19" w:rsidRDefault="00170C19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This provision really helps credit card services and telecom services where it is common to </w:t>
      </w:r>
      <w:r w:rsidR="00E6390A">
        <w:rPr>
          <w:b/>
          <w:bCs/>
          <w:i/>
          <w:iCs/>
          <w:sz w:val="28"/>
          <w:szCs w:val="28"/>
        </w:rPr>
        <w:t>receive petty advances from customers.</w:t>
      </w:r>
    </w:p>
    <w:p w:rsidR="00CD6FD7" w:rsidRDefault="00CD6FD7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</w:rPr>
      </w:pPr>
    </w:p>
    <w:p w:rsidR="00CD6FD7" w:rsidRDefault="00CD6FD7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</w:rPr>
      </w:pPr>
    </w:p>
    <w:p w:rsidR="00CD6FD7" w:rsidRDefault="00CD6FD7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</w:rPr>
      </w:pPr>
    </w:p>
    <w:p w:rsidR="00CD6FD7" w:rsidRDefault="00CD6FD7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</w:rPr>
      </w:pPr>
    </w:p>
    <w:p w:rsidR="00CD6FD7" w:rsidRDefault="00CD6FD7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</w:rPr>
      </w:pPr>
    </w:p>
    <w:p w:rsidR="00CD6FD7" w:rsidRDefault="00CD6FD7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</w:rPr>
      </w:pPr>
    </w:p>
    <w:p w:rsidR="00CD6FD7" w:rsidRDefault="00CD6FD7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</w:rPr>
      </w:pPr>
    </w:p>
    <w:p w:rsidR="00CD6FD7" w:rsidRDefault="00CD6FD7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</w:rPr>
      </w:pPr>
    </w:p>
    <w:p w:rsidR="00CD6FD7" w:rsidRDefault="00CD6FD7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</w:rPr>
      </w:pPr>
    </w:p>
    <w:p w:rsidR="00CD6FD7" w:rsidRDefault="00CD6FD7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</w:rPr>
      </w:pPr>
    </w:p>
    <w:p w:rsidR="00CD6FD7" w:rsidRDefault="00CD6FD7" w:rsidP="00CD6FD7">
      <w:pPr>
        <w:pStyle w:val="ListParagraph"/>
        <w:tabs>
          <w:tab w:val="left" w:pos="7575"/>
        </w:tabs>
        <w:jc w:val="left"/>
        <w:rPr>
          <w:b/>
          <w:bCs/>
          <w:i/>
          <w:iCs/>
        </w:rPr>
      </w:pPr>
    </w:p>
    <w:p w:rsidR="006F55FA" w:rsidRPr="00CD6FD7" w:rsidRDefault="00CD6FD7" w:rsidP="00CD6FD7">
      <w:pPr>
        <w:pStyle w:val="ListParagraph"/>
        <w:numPr>
          <w:ilvl w:val="0"/>
          <w:numId w:val="9"/>
        </w:numPr>
        <w:tabs>
          <w:tab w:val="left" w:pos="7575"/>
        </w:tabs>
        <w:rPr>
          <w:b/>
          <w:bCs/>
          <w:sz w:val="32"/>
          <w:szCs w:val="32"/>
        </w:rPr>
      </w:pPr>
      <w:r w:rsidRPr="00CD6FD7">
        <w:rPr>
          <w:b/>
          <w:bCs/>
          <w:sz w:val="32"/>
          <w:szCs w:val="32"/>
        </w:rPr>
        <w:t xml:space="preserve">Point of taxation is the date of payment for </w:t>
      </w:r>
    </w:p>
    <w:p w:rsidR="006F55FA" w:rsidRPr="00E6390A" w:rsidRDefault="00CD6FD7" w:rsidP="00CD6FD7">
      <w:pPr>
        <w:pStyle w:val="ListParagraph"/>
        <w:numPr>
          <w:ilvl w:val="0"/>
          <w:numId w:val="10"/>
        </w:numPr>
        <w:tabs>
          <w:tab w:val="left" w:pos="7575"/>
        </w:tabs>
        <w:rPr>
          <w:b/>
          <w:bCs/>
          <w:sz w:val="32"/>
          <w:szCs w:val="32"/>
        </w:rPr>
      </w:pPr>
      <w:r w:rsidRPr="00E6390A">
        <w:rPr>
          <w:b/>
          <w:bCs/>
          <w:i/>
          <w:iCs/>
          <w:sz w:val="32"/>
          <w:szCs w:val="32"/>
        </w:rPr>
        <w:t xml:space="preserve">individuals and </w:t>
      </w:r>
    </w:p>
    <w:p w:rsidR="006F55FA" w:rsidRPr="00E6390A" w:rsidRDefault="00CD6FD7" w:rsidP="00CD6FD7">
      <w:pPr>
        <w:pStyle w:val="ListParagraph"/>
        <w:numPr>
          <w:ilvl w:val="0"/>
          <w:numId w:val="10"/>
        </w:numPr>
        <w:tabs>
          <w:tab w:val="left" w:pos="7575"/>
        </w:tabs>
        <w:rPr>
          <w:b/>
          <w:bCs/>
          <w:sz w:val="32"/>
          <w:szCs w:val="32"/>
        </w:rPr>
      </w:pPr>
      <w:r w:rsidRPr="00E6390A">
        <w:rPr>
          <w:b/>
          <w:bCs/>
          <w:i/>
          <w:iCs/>
          <w:sz w:val="32"/>
          <w:szCs w:val="32"/>
        </w:rPr>
        <w:t xml:space="preserve">partnership firms (including LLP) </w:t>
      </w:r>
    </w:p>
    <w:p w:rsidR="006F55FA" w:rsidRPr="00E6390A" w:rsidRDefault="00CD6FD7" w:rsidP="00CD6FD7">
      <w:pPr>
        <w:pStyle w:val="ListParagraph"/>
        <w:numPr>
          <w:ilvl w:val="0"/>
          <w:numId w:val="10"/>
        </w:numPr>
        <w:tabs>
          <w:tab w:val="left" w:pos="7575"/>
        </w:tabs>
        <w:rPr>
          <w:b/>
          <w:bCs/>
          <w:sz w:val="32"/>
          <w:szCs w:val="32"/>
        </w:rPr>
      </w:pPr>
      <w:r w:rsidRPr="00E6390A">
        <w:rPr>
          <w:b/>
          <w:bCs/>
          <w:sz w:val="32"/>
          <w:szCs w:val="32"/>
        </w:rPr>
        <w:t xml:space="preserve">up to a turnover of </w:t>
      </w:r>
      <w:proofErr w:type="spellStart"/>
      <w:r w:rsidRPr="00E6390A">
        <w:rPr>
          <w:b/>
          <w:bCs/>
          <w:sz w:val="32"/>
          <w:szCs w:val="32"/>
        </w:rPr>
        <w:t>Rs</w:t>
      </w:r>
      <w:proofErr w:type="spellEnd"/>
      <w:r w:rsidRPr="00E6390A">
        <w:rPr>
          <w:b/>
          <w:bCs/>
          <w:sz w:val="32"/>
          <w:szCs w:val="32"/>
        </w:rPr>
        <w:t xml:space="preserve"> 50 Lac in a financial year </w:t>
      </w:r>
      <w:r w:rsidRPr="00E6390A">
        <w:rPr>
          <w:b/>
          <w:bCs/>
          <w:i/>
          <w:iCs/>
          <w:sz w:val="32"/>
          <w:szCs w:val="32"/>
          <w:u w:val="single"/>
        </w:rPr>
        <w:t xml:space="preserve">provided </w:t>
      </w:r>
    </w:p>
    <w:p w:rsidR="006F55FA" w:rsidRPr="00E6390A" w:rsidRDefault="00CD6FD7" w:rsidP="00CD6FD7">
      <w:pPr>
        <w:pStyle w:val="ListParagraph"/>
        <w:numPr>
          <w:ilvl w:val="0"/>
          <w:numId w:val="10"/>
        </w:numPr>
        <w:tabs>
          <w:tab w:val="left" w:pos="7575"/>
        </w:tabs>
        <w:rPr>
          <w:b/>
          <w:bCs/>
          <w:sz w:val="32"/>
          <w:szCs w:val="32"/>
        </w:rPr>
      </w:pPr>
      <w:proofErr w:type="gramStart"/>
      <w:r w:rsidRPr="00E6390A">
        <w:rPr>
          <w:b/>
          <w:bCs/>
          <w:sz w:val="32"/>
          <w:szCs w:val="32"/>
        </w:rPr>
        <w:t>the</w:t>
      </w:r>
      <w:proofErr w:type="gramEnd"/>
      <w:r w:rsidRPr="00E6390A">
        <w:rPr>
          <w:b/>
          <w:bCs/>
          <w:sz w:val="32"/>
          <w:szCs w:val="32"/>
        </w:rPr>
        <w:t xml:space="preserve"> </w:t>
      </w:r>
      <w:r w:rsidR="002A5D82" w:rsidRPr="00E6390A">
        <w:rPr>
          <w:b/>
          <w:bCs/>
          <w:sz w:val="32"/>
          <w:szCs w:val="32"/>
        </w:rPr>
        <w:t xml:space="preserve">aggregate value of taxable services </w:t>
      </w:r>
      <w:r w:rsidRPr="00E6390A">
        <w:rPr>
          <w:b/>
          <w:bCs/>
          <w:sz w:val="32"/>
          <w:szCs w:val="32"/>
        </w:rPr>
        <w:t xml:space="preserve"> did not exceed </w:t>
      </w:r>
      <w:proofErr w:type="spellStart"/>
      <w:r w:rsidR="006D4BEE" w:rsidRPr="00E6390A">
        <w:rPr>
          <w:b/>
          <w:bCs/>
          <w:sz w:val="32"/>
          <w:szCs w:val="32"/>
        </w:rPr>
        <w:t>Rs</w:t>
      </w:r>
      <w:proofErr w:type="spellEnd"/>
      <w:r w:rsidR="002A5D82" w:rsidRPr="00E6390A">
        <w:rPr>
          <w:b/>
          <w:bCs/>
          <w:sz w:val="32"/>
          <w:szCs w:val="32"/>
        </w:rPr>
        <w:t xml:space="preserve"> 50 lac </w:t>
      </w:r>
      <w:r w:rsidRPr="00E6390A">
        <w:rPr>
          <w:b/>
          <w:bCs/>
          <w:sz w:val="32"/>
          <w:szCs w:val="32"/>
        </w:rPr>
        <w:t>limit in the previous financial year.</w:t>
      </w:r>
    </w:p>
    <w:p w:rsidR="00CD6FD7" w:rsidRPr="00E6390A" w:rsidRDefault="00CD6FD7" w:rsidP="00CD6FD7">
      <w:pPr>
        <w:pStyle w:val="ListParagraph"/>
        <w:tabs>
          <w:tab w:val="left" w:pos="7575"/>
        </w:tabs>
        <w:jc w:val="left"/>
        <w:rPr>
          <w:b/>
          <w:bCs/>
          <w:sz w:val="32"/>
          <w:szCs w:val="32"/>
        </w:rPr>
      </w:pPr>
    </w:p>
    <w:p w:rsidR="002A5D82" w:rsidRDefault="002A5D82" w:rsidP="00CD6FD7">
      <w:pPr>
        <w:pStyle w:val="ListParagraph"/>
        <w:tabs>
          <w:tab w:val="left" w:pos="7575"/>
        </w:tabs>
        <w:jc w:val="left"/>
        <w:rPr>
          <w:b/>
          <w:bCs/>
        </w:rPr>
      </w:pPr>
    </w:p>
    <w:p w:rsidR="002A5D82" w:rsidRPr="002A5D82" w:rsidRDefault="002A5D82" w:rsidP="00AF0676">
      <w:pPr>
        <w:pStyle w:val="ListParagraph"/>
        <w:tabs>
          <w:tab w:val="left" w:pos="7575"/>
        </w:tabs>
        <w:jc w:val="left"/>
        <w:rPr>
          <w:b/>
          <w:bCs/>
        </w:rPr>
      </w:pPr>
    </w:p>
    <w:sectPr w:rsidR="002A5D82" w:rsidRPr="002A5D82" w:rsidSect="00E048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025" w:rsidRDefault="00326025" w:rsidP="007C228B">
      <w:r>
        <w:separator/>
      </w:r>
    </w:p>
  </w:endnote>
  <w:endnote w:type="continuationSeparator" w:id="0">
    <w:p w:rsidR="00326025" w:rsidRDefault="00326025" w:rsidP="007C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BC3" w:rsidRDefault="00B84B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93"/>
      <w:gridCol w:w="8583"/>
    </w:tblGrid>
    <w:tr w:rsidR="00B84BC3">
      <w:tc>
        <w:tcPr>
          <w:tcW w:w="918" w:type="dxa"/>
        </w:tcPr>
        <w:p w:rsidR="00B84BC3" w:rsidRPr="007C228B" w:rsidRDefault="00B84BC3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</w:rPr>
          </w:pPr>
          <w:r w:rsidRPr="007C228B">
            <w:fldChar w:fldCharType="begin"/>
          </w:r>
          <w:r w:rsidRPr="007C228B">
            <w:instrText xml:space="preserve"> PAGE   \* MERGEFORMAT </w:instrText>
          </w:r>
          <w:r w:rsidRPr="007C228B">
            <w:fldChar w:fldCharType="separate"/>
          </w:r>
          <w:r w:rsidR="00F63FD1" w:rsidRPr="00F63FD1">
            <w:rPr>
              <w:b/>
              <w:bCs/>
              <w:noProof/>
              <w:color w:val="4F81BD" w:themeColor="accent1"/>
              <w:sz w:val="32"/>
              <w:szCs w:val="32"/>
            </w:rPr>
            <w:t>1</w:t>
          </w:r>
          <w:r w:rsidRPr="007C228B">
            <w:rPr>
              <w:b/>
              <w:bCs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B84BC3" w:rsidRDefault="00B84BC3">
          <w:pPr>
            <w:pStyle w:val="Footer"/>
          </w:pPr>
        </w:p>
      </w:tc>
    </w:tr>
  </w:tbl>
  <w:p w:rsidR="00B84BC3" w:rsidRDefault="00B84BC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BC3" w:rsidRDefault="00B84B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025" w:rsidRDefault="00326025" w:rsidP="007C228B">
      <w:r>
        <w:separator/>
      </w:r>
    </w:p>
  </w:footnote>
  <w:footnote w:type="continuationSeparator" w:id="0">
    <w:p w:rsidR="00326025" w:rsidRDefault="00326025" w:rsidP="007C2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BC3" w:rsidRDefault="00B84B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1173605473"/>
      <w:placeholder>
        <w:docPart w:val="8109EAE0461B49B8A7680EC6E90D5A2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B84BC3" w:rsidRDefault="00B84BC3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CA PRATIK JAIN; 9331245148</w:t>
        </w:r>
      </w:p>
    </w:sdtContent>
  </w:sdt>
  <w:p w:rsidR="00B84BC3" w:rsidRDefault="00B84BC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BC3" w:rsidRDefault="00B84B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446F5"/>
    <w:multiLevelType w:val="hybridMultilevel"/>
    <w:tmpl w:val="C25E18F0"/>
    <w:lvl w:ilvl="0" w:tplc="0409000B">
      <w:start w:val="1"/>
      <w:numFmt w:val="bullet"/>
      <w:lvlText w:val=""/>
      <w:lvlJc w:val="left"/>
      <w:pPr>
        <w:ind w:left="30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">
    <w:nsid w:val="1C594481"/>
    <w:multiLevelType w:val="hybridMultilevel"/>
    <w:tmpl w:val="7C041C70"/>
    <w:lvl w:ilvl="0" w:tplc="040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9880916"/>
    <w:multiLevelType w:val="hybridMultilevel"/>
    <w:tmpl w:val="16E23C2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BC6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7697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288B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9045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B6E9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CEF4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C871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CE5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F200E4C"/>
    <w:multiLevelType w:val="hybridMultilevel"/>
    <w:tmpl w:val="3D565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34BAB"/>
    <w:multiLevelType w:val="hybridMultilevel"/>
    <w:tmpl w:val="4EAA6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42180"/>
    <w:multiLevelType w:val="hybridMultilevel"/>
    <w:tmpl w:val="D66A20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9445B3"/>
    <w:multiLevelType w:val="hybridMultilevel"/>
    <w:tmpl w:val="0914ABCE"/>
    <w:lvl w:ilvl="0" w:tplc="96D28F5A">
      <w:start w:val="1"/>
      <w:numFmt w:val="upperLetter"/>
      <w:lvlText w:val="%1)"/>
      <w:lvlJc w:val="left"/>
      <w:pPr>
        <w:ind w:left="4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813FB1"/>
    <w:multiLevelType w:val="hybridMultilevel"/>
    <w:tmpl w:val="393642E0"/>
    <w:lvl w:ilvl="0" w:tplc="F84C1BA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8BC67E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E76975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3288B8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E90454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ABB6E9F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ECEF4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6C871A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0CE520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8">
    <w:nsid w:val="50384DB1"/>
    <w:multiLevelType w:val="hybridMultilevel"/>
    <w:tmpl w:val="D1F08760"/>
    <w:lvl w:ilvl="0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9">
    <w:nsid w:val="71227D1F"/>
    <w:multiLevelType w:val="hybridMultilevel"/>
    <w:tmpl w:val="B97C80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228B"/>
    <w:rsid w:val="00010665"/>
    <w:rsid w:val="0002613C"/>
    <w:rsid w:val="00034325"/>
    <w:rsid w:val="0006712F"/>
    <w:rsid w:val="00094934"/>
    <w:rsid w:val="000A7CD3"/>
    <w:rsid w:val="000C6CB6"/>
    <w:rsid w:val="000F35D0"/>
    <w:rsid w:val="0010754D"/>
    <w:rsid w:val="001251B7"/>
    <w:rsid w:val="00170C19"/>
    <w:rsid w:val="00196A49"/>
    <w:rsid w:val="001A3111"/>
    <w:rsid w:val="001D3E12"/>
    <w:rsid w:val="002A5D82"/>
    <w:rsid w:val="002C1455"/>
    <w:rsid w:val="002F0357"/>
    <w:rsid w:val="002F66B4"/>
    <w:rsid w:val="00326025"/>
    <w:rsid w:val="00331A90"/>
    <w:rsid w:val="00380E48"/>
    <w:rsid w:val="003A0CD2"/>
    <w:rsid w:val="003D6675"/>
    <w:rsid w:val="003E3F58"/>
    <w:rsid w:val="003F4726"/>
    <w:rsid w:val="00414E36"/>
    <w:rsid w:val="004865AC"/>
    <w:rsid w:val="004B1737"/>
    <w:rsid w:val="004B77AF"/>
    <w:rsid w:val="004D43A8"/>
    <w:rsid w:val="004F6883"/>
    <w:rsid w:val="00521F7A"/>
    <w:rsid w:val="0059524F"/>
    <w:rsid w:val="005C66B0"/>
    <w:rsid w:val="005D0DE9"/>
    <w:rsid w:val="005E063C"/>
    <w:rsid w:val="005E3AF6"/>
    <w:rsid w:val="005F1B7E"/>
    <w:rsid w:val="0061075B"/>
    <w:rsid w:val="0062059A"/>
    <w:rsid w:val="00627AF5"/>
    <w:rsid w:val="00696CA5"/>
    <w:rsid w:val="006A3BA6"/>
    <w:rsid w:val="006B157B"/>
    <w:rsid w:val="006D0B9F"/>
    <w:rsid w:val="006D4BEE"/>
    <w:rsid w:val="006D5EA5"/>
    <w:rsid w:val="006F55FA"/>
    <w:rsid w:val="00704BD1"/>
    <w:rsid w:val="00714E0B"/>
    <w:rsid w:val="00733B75"/>
    <w:rsid w:val="0073463E"/>
    <w:rsid w:val="007B62B3"/>
    <w:rsid w:val="007C228B"/>
    <w:rsid w:val="007D0607"/>
    <w:rsid w:val="00887F33"/>
    <w:rsid w:val="00893868"/>
    <w:rsid w:val="008E4926"/>
    <w:rsid w:val="008E4996"/>
    <w:rsid w:val="008F201D"/>
    <w:rsid w:val="009531A1"/>
    <w:rsid w:val="0098769A"/>
    <w:rsid w:val="009C1007"/>
    <w:rsid w:val="009E22DD"/>
    <w:rsid w:val="00A260A0"/>
    <w:rsid w:val="00A9158E"/>
    <w:rsid w:val="00AB116A"/>
    <w:rsid w:val="00AD467B"/>
    <w:rsid w:val="00AF0676"/>
    <w:rsid w:val="00B374E5"/>
    <w:rsid w:val="00B557E5"/>
    <w:rsid w:val="00B84BC3"/>
    <w:rsid w:val="00B94E6A"/>
    <w:rsid w:val="00B951A9"/>
    <w:rsid w:val="00BA54AD"/>
    <w:rsid w:val="00BF0CFF"/>
    <w:rsid w:val="00C02F99"/>
    <w:rsid w:val="00C04B64"/>
    <w:rsid w:val="00C87D8E"/>
    <w:rsid w:val="00C93FCC"/>
    <w:rsid w:val="00CA6594"/>
    <w:rsid w:val="00CA7E18"/>
    <w:rsid w:val="00CD5A00"/>
    <w:rsid w:val="00CD6FD7"/>
    <w:rsid w:val="00D543A0"/>
    <w:rsid w:val="00DC259F"/>
    <w:rsid w:val="00DF3489"/>
    <w:rsid w:val="00E04860"/>
    <w:rsid w:val="00E1401B"/>
    <w:rsid w:val="00E20CDA"/>
    <w:rsid w:val="00E375B5"/>
    <w:rsid w:val="00E6390A"/>
    <w:rsid w:val="00E71DF8"/>
    <w:rsid w:val="00F0114D"/>
    <w:rsid w:val="00F466C1"/>
    <w:rsid w:val="00F63FD1"/>
    <w:rsid w:val="00F80234"/>
    <w:rsid w:val="00FC1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58"/>
        <o:r id="V:Rule2" type="connector" idref="#_x0000_s1059"/>
        <o:r id="V:Rule3" type="connector" idref="#_x0000_s1060"/>
        <o:r id="V:Rule4" type="connector" idref="#_x0000_s1086"/>
        <o:r id="V:Rule5" type="connector" idref="#_x0000_s1100"/>
        <o:r id="V:Rule6" type="connector" idref="#_x0000_s1068"/>
        <o:r id="V:Rule7" type="connector" idref="#_x0000_s1094"/>
        <o:r id="V:Rule8" type="connector" idref="#_x0000_s1088"/>
        <o:r id="V:Rule9" type="connector" idref="#_x0000_s1102"/>
        <o:r id="V:Rule10" type="connector" idref="#_x0000_s1074"/>
        <o:r id="V:Rule11" type="connector" idref="#_x0000_s1076"/>
        <o:r id="V:Rule12" type="connector" idref="#_x0000_s1061"/>
        <o:r id="V:Rule13" type="connector" idref="#_x0000_s1085"/>
        <o:r id="V:Rule14" type="connector" idref="#_x0000_s1062"/>
        <o:r id="V:Rule15" type="connector" idref="#_x0000_s1092"/>
        <o:r id="V:Rule16" type="connector" idref="#_x0000_s1070"/>
        <o:r id="V:Rule17" type="connector" idref="#_x0000_s1081"/>
        <o:r id="V:Rule18" type="connector" idref="#_x0000_s1080"/>
        <o:r id="V:Rule19" type="connector" idref="#_x0000_s1103"/>
        <o:r id="V:Rule20" type="connector" idref="#_x0000_s1069"/>
        <o:r id="V:Rule21" type="connector" idref="#_x0000_s1091"/>
        <o:r id="V:Rule22" type="connector" idref="#_x0000_s1087"/>
        <o:r id="V:Rule23" type="connector" idref="#_x0000_s1077"/>
        <o:r id="V:Rule24" type="connector" idref="#_x0000_s1071"/>
        <o:r id="V:Rule25" type="connector" idref="#_x0000_s1101"/>
        <o:r id="V:Rule26" type="connector" idref="#_x0000_s1093"/>
        <o:r id="V:Rule27" type="connector" idref="#_x0000_s1075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6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2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22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228B"/>
  </w:style>
  <w:style w:type="paragraph" w:styleId="Footer">
    <w:name w:val="footer"/>
    <w:basedOn w:val="Normal"/>
    <w:link w:val="FooterChar"/>
    <w:uiPriority w:val="99"/>
    <w:unhideWhenUsed/>
    <w:rsid w:val="007C22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228B"/>
  </w:style>
  <w:style w:type="paragraph" w:styleId="BalloonText">
    <w:name w:val="Balloon Text"/>
    <w:basedOn w:val="Normal"/>
    <w:link w:val="BalloonTextChar"/>
    <w:uiPriority w:val="99"/>
    <w:semiHidden/>
    <w:unhideWhenUsed/>
    <w:rsid w:val="007C22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28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205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852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07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73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54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13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26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83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76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4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83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109EAE0461B49B8A7680EC6E90D5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36866-7750-41B7-A422-D02A6244B49B}"/>
      </w:docPartPr>
      <w:docPartBody>
        <w:p w:rsidR="001B10D5" w:rsidRDefault="0068747A" w:rsidP="0068747A">
          <w:pPr>
            <w:pStyle w:val="8109EAE0461B49B8A7680EC6E90D5A2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47A"/>
    <w:rsid w:val="001B10D5"/>
    <w:rsid w:val="003A00BF"/>
    <w:rsid w:val="004A0772"/>
    <w:rsid w:val="0068747A"/>
    <w:rsid w:val="00856246"/>
    <w:rsid w:val="00F3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109EAE0461B49B8A7680EC6E90D5A20">
    <w:name w:val="8109EAE0461B49B8A7680EC6E90D5A20"/>
    <w:rsid w:val="0068747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109EAE0461B49B8A7680EC6E90D5A20">
    <w:name w:val="8109EAE0461B49B8A7680EC6E90D5A20"/>
    <w:rsid w:val="006874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E161A-DF27-4E7A-8689-73498CD2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7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 PRATIK JAIN; 9331245148</vt:lpstr>
    </vt:vector>
  </TitlesOfParts>
  <Company>ITC</Company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 PRATIK JAIN; 9331245148</dc:title>
  <dc:subject/>
  <dc:creator>info</dc:creator>
  <cp:keywords/>
  <dc:description/>
  <cp:lastModifiedBy>info</cp:lastModifiedBy>
  <cp:revision>9</cp:revision>
  <cp:lastPrinted>2013-04-11T19:55:00Z</cp:lastPrinted>
  <dcterms:created xsi:type="dcterms:W3CDTF">2013-04-08T15:50:00Z</dcterms:created>
  <dcterms:modified xsi:type="dcterms:W3CDTF">2013-04-22T19:45:00Z</dcterms:modified>
</cp:coreProperties>
</file>