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2FC" w:rsidRDefault="006B62FC" w:rsidP="008F564E">
      <w:pPr>
        <w:tabs>
          <w:tab w:val="left" w:pos="13320"/>
        </w:tabs>
        <w:spacing w:after="0" w:line="240" w:lineRule="auto"/>
        <w:ind w:right="-360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BD6D05" w:rsidRPr="00784E0E" w:rsidRDefault="00BD6D05" w:rsidP="008F564E">
      <w:pPr>
        <w:tabs>
          <w:tab w:val="left" w:pos="13320"/>
        </w:tabs>
        <w:spacing w:after="0" w:line="240" w:lineRule="auto"/>
        <w:ind w:right="-360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784E0E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Recent Changes in Service tax</w:t>
      </w:r>
      <w:r w:rsidR="008F564E" w:rsidRPr="008F564E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 w:rsidR="008F564E">
        <w:rPr>
          <w:rFonts w:ascii="Times New Roman" w:hAnsi="Times New Roman" w:cs="Times New Roman"/>
          <w:b/>
          <w:i/>
          <w:sz w:val="26"/>
          <w:szCs w:val="26"/>
          <w:u w:val="single"/>
        </w:rPr>
        <w:t>vide notification no. 25/2012, 26/2012 &amp;</w:t>
      </w:r>
      <w:r w:rsidR="008F564E" w:rsidRPr="00784E0E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30/2012 dt 20-06-2012</w:t>
      </w:r>
      <w:r w:rsidRPr="00784E0E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and its impact on the</w:t>
      </w:r>
      <w:r w:rsidR="008F564E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 w:rsidRPr="00784E0E">
        <w:rPr>
          <w:rFonts w:ascii="Times New Roman" w:hAnsi="Times New Roman" w:cs="Times New Roman"/>
          <w:b/>
          <w:i/>
          <w:sz w:val="26"/>
          <w:szCs w:val="26"/>
          <w:u w:val="single"/>
        </w:rPr>
        <w:t>Company.</w:t>
      </w:r>
    </w:p>
    <w:tbl>
      <w:tblPr>
        <w:tblStyle w:val="TableGrid"/>
        <w:tblpPr w:leftFromText="180" w:rightFromText="180" w:vertAnchor="page" w:horzAnchor="margin" w:tblpX="-792" w:tblpY="2040"/>
        <w:tblW w:w="15153" w:type="dxa"/>
        <w:tblLayout w:type="fixed"/>
        <w:tblLook w:val="04A0"/>
      </w:tblPr>
      <w:tblGrid>
        <w:gridCol w:w="583"/>
        <w:gridCol w:w="2538"/>
        <w:gridCol w:w="1128"/>
        <w:gridCol w:w="940"/>
        <w:gridCol w:w="3102"/>
        <w:gridCol w:w="1128"/>
        <w:gridCol w:w="1128"/>
        <w:gridCol w:w="2251"/>
        <w:gridCol w:w="2355"/>
      </w:tblGrid>
      <w:tr w:rsidR="00C82935" w:rsidRPr="001447BA" w:rsidTr="00AC7D8D">
        <w:trPr>
          <w:trHeight w:val="2226"/>
        </w:trPr>
        <w:tc>
          <w:tcPr>
            <w:tcW w:w="583" w:type="dxa"/>
            <w:shd w:val="clear" w:color="auto" w:fill="A6A6A6" w:themeFill="background1" w:themeFillShade="A6"/>
            <w:vAlign w:val="center"/>
          </w:tcPr>
          <w:p w:rsidR="00C82935" w:rsidRPr="001447BA" w:rsidRDefault="00C82935" w:rsidP="00C46D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7BA">
              <w:rPr>
                <w:rFonts w:ascii="Times New Roman" w:hAnsi="Times New Roman" w:cs="Times New Roman"/>
                <w:b/>
              </w:rPr>
              <w:t>Sl No.</w:t>
            </w:r>
          </w:p>
        </w:tc>
        <w:tc>
          <w:tcPr>
            <w:tcW w:w="2538" w:type="dxa"/>
            <w:shd w:val="clear" w:color="auto" w:fill="A6A6A6" w:themeFill="background1" w:themeFillShade="A6"/>
            <w:vAlign w:val="center"/>
          </w:tcPr>
          <w:p w:rsidR="00C82935" w:rsidRPr="001447BA" w:rsidRDefault="00C82935" w:rsidP="00C46D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7BA">
              <w:rPr>
                <w:rFonts w:ascii="Times New Roman" w:hAnsi="Times New Roman" w:cs="Times New Roman"/>
                <w:b/>
              </w:rPr>
              <w:t>Nature of services</w:t>
            </w:r>
          </w:p>
        </w:tc>
        <w:tc>
          <w:tcPr>
            <w:tcW w:w="1128" w:type="dxa"/>
            <w:shd w:val="clear" w:color="auto" w:fill="A6A6A6" w:themeFill="background1" w:themeFillShade="A6"/>
            <w:vAlign w:val="center"/>
          </w:tcPr>
          <w:p w:rsidR="00C82935" w:rsidRPr="001447BA" w:rsidRDefault="00C82935" w:rsidP="00C46D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 of Abatement</w:t>
            </w:r>
          </w:p>
        </w:tc>
        <w:tc>
          <w:tcPr>
            <w:tcW w:w="940" w:type="dxa"/>
            <w:shd w:val="clear" w:color="auto" w:fill="A6A6A6" w:themeFill="background1" w:themeFillShade="A6"/>
            <w:vAlign w:val="center"/>
          </w:tcPr>
          <w:p w:rsidR="00C82935" w:rsidRPr="001447BA" w:rsidRDefault="00C82935" w:rsidP="00C46D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 of the value of t</w:t>
            </w:r>
            <w:r w:rsidRPr="00C46D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axable </w:t>
            </w:r>
            <w:r w:rsidRPr="001447BA">
              <w:rPr>
                <w:rFonts w:ascii="Times New Roman" w:hAnsi="Times New Roman" w:cs="Times New Roman"/>
                <w:b/>
              </w:rPr>
              <w:t>service</w:t>
            </w:r>
          </w:p>
        </w:tc>
        <w:tc>
          <w:tcPr>
            <w:tcW w:w="3102" w:type="dxa"/>
            <w:shd w:val="clear" w:color="auto" w:fill="A6A6A6" w:themeFill="background1" w:themeFillShade="A6"/>
            <w:vAlign w:val="center"/>
          </w:tcPr>
          <w:p w:rsidR="00C82935" w:rsidRPr="001447BA" w:rsidRDefault="00C82935" w:rsidP="00C46D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7BA">
              <w:rPr>
                <w:rFonts w:ascii="Times New Roman" w:hAnsi="Times New Roman" w:cs="Times New Roman"/>
                <w:b/>
              </w:rPr>
              <w:t>Conditions</w:t>
            </w:r>
            <w:r>
              <w:rPr>
                <w:rFonts w:ascii="Times New Roman" w:hAnsi="Times New Roman" w:cs="Times New Roman"/>
                <w:b/>
              </w:rPr>
              <w:t xml:space="preserve"> for availing the abatement</w:t>
            </w:r>
          </w:p>
        </w:tc>
        <w:tc>
          <w:tcPr>
            <w:tcW w:w="1128" w:type="dxa"/>
            <w:shd w:val="clear" w:color="auto" w:fill="A6A6A6" w:themeFill="background1" w:themeFillShade="A6"/>
            <w:vAlign w:val="center"/>
          </w:tcPr>
          <w:p w:rsidR="00C82935" w:rsidRPr="001447BA" w:rsidRDefault="00C82935" w:rsidP="00C46DE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447BA">
              <w:rPr>
                <w:rFonts w:ascii="Times New Roman" w:eastAsia="Calibri" w:hAnsi="Times New Roman" w:cs="Times New Roman"/>
                <w:b/>
              </w:rPr>
              <w:t xml:space="preserve">% </w:t>
            </w:r>
            <w:r w:rsidRPr="00397FAE">
              <w:rPr>
                <w:rFonts w:ascii="Times New Roman" w:eastAsia="Calibri" w:hAnsi="Times New Roman" w:cs="Times New Roman"/>
                <w:b/>
              </w:rPr>
              <w:t>of  </w:t>
            </w:r>
            <w:r w:rsidRPr="001447BA">
              <w:rPr>
                <w:rFonts w:ascii="Times New Roman" w:eastAsia="Calibri" w:hAnsi="Times New Roman" w:cs="Times New Roman"/>
                <w:b/>
              </w:rPr>
              <w:t>ST</w:t>
            </w:r>
            <w:r w:rsidRPr="00397FAE">
              <w:rPr>
                <w:rFonts w:ascii="Times New Roman" w:eastAsia="Calibri" w:hAnsi="Times New Roman" w:cs="Times New Roman"/>
                <w:b/>
              </w:rPr>
              <w:t xml:space="preserve"> payable by the person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C46D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providing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97FAE">
              <w:rPr>
                <w:rFonts w:ascii="Times New Roman" w:eastAsia="Calibri" w:hAnsi="Times New Roman" w:cs="Times New Roman"/>
                <w:b/>
              </w:rPr>
              <w:t>service</w:t>
            </w:r>
          </w:p>
        </w:tc>
        <w:tc>
          <w:tcPr>
            <w:tcW w:w="1128" w:type="dxa"/>
            <w:shd w:val="clear" w:color="auto" w:fill="A6A6A6" w:themeFill="background1" w:themeFillShade="A6"/>
            <w:vAlign w:val="center"/>
          </w:tcPr>
          <w:p w:rsidR="00C82935" w:rsidRPr="001447BA" w:rsidRDefault="00C82935" w:rsidP="00C46DE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447BA">
              <w:rPr>
                <w:rFonts w:ascii="Times New Roman" w:eastAsia="Calibri" w:hAnsi="Times New Roman" w:cs="Times New Roman"/>
                <w:b/>
              </w:rPr>
              <w:t xml:space="preserve">% </w:t>
            </w:r>
            <w:r w:rsidRPr="00397FAE">
              <w:rPr>
                <w:rFonts w:ascii="Times New Roman" w:eastAsia="Calibri" w:hAnsi="Times New Roman" w:cs="Times New Roman"/>
                <w:b/>
              </w:rPr>
              <w:t>of  </w:t>
            </w:r>
            <w:r w:rsidRPr="001447BA">
              <w:rPr>
                <w:rFonts w:ascii="Times New Roman" w:eastAsia="Calibri" w:hAnsi="Times New Roman" w:cs="Times New Roman"/>
                <w:b/>
              </w:rPr>
              <w:t>ST</w:t>
            </w:r>
            <w:r w:rsidRPr="00397FAE">
              <w:rPr>
                <w:rFonts w:ascii="Times New Roman" w:eastAsia="Calibri" w:hAnsi="Times New Roman" w:cs="Times New Roman"/>
                <w:b/>
              </w:rPr>
              <w:t xml:space="preserve"> payable</w:t>
            </w:r>
            <w:r w:rsidRPr="001447BA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97FAE">
              <w:rPr>
                <w:rFonts w:ascii="Times New Roman" w:eastAsia="Calibri" w:hAnsi="Times New Roman" w:cs="Times New Roman"/>
                <w:b/>
              </w:rPr>
              <w:t>by the</w:t>
            </w:r>
            <w:r w:rsidRPr="001447BA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97FAE">
              <w:rPr>
                <w:rFonts w:ascii="Times New Roman" w:eastAsia="Calibri" w:hAnsi="Times New Roman" w:cs="Times New Roman"/>
                <w:b/>
              </w:rPr>
              <w:t>person</w:t>
            </w:r>
            <w:r w:rsidRPr="001447BA">
              <w:rPr>
                <w:rFonts w:ascii="Times New Roman" w:eastAsia="Calibri" w:hAnsi="Times New Roman" w:cs="Times New Roman"/>
                <w:b/>
              </w:rPr>
              <w:t xml:space="preserve"> receiving </w:t>
            </w:r>
            <w:r w:rsidRPr="00397FAE">
              <w:rPr>
                <w:rFonts w:ascii="Times New Roman" w:eastAsia="Calibri" w:hAnsi="Times New Roman" w:cs="Times New Roman"/>
                <w:b/>
              </w:rPr>
              <w:t>service</w:t>
            </w:r>
          </w:p>
        </w:tc>
        <w:tc>
          <w:tcPr>
            <w:tcW w:w="2251" w:type="dxa"/>
            <w:shd w:val="clear" w:color="auto" w:fill="A6A6A6" w:themeFill="background1" w:themeFillShade="A6"/>
            <w:vAlign w:val="center"/>
          </w:tcPr>
          <w:p w:rsidR="00C82935" w:rsidRPr="001447BA" w:rsidRDefault="00C82935" w:rsidP="00C46D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Exempted Items</w:t>
            </w:r>
          </w:p>
        </w:tc>
        <w:tc>
          <w:tcPr>
            <w:tcW w:w="2355" w:type="dxa"/>
            <w:shd w:val="clear" w:color="auto" w:fill="A6A6A6" w:themeFill="background1" w:themeFillShade="A6"/>
            <w:vAlign w:val="center"/>
          </w:tcPr>
          <w:p w:rsidR="00C82935" w:rsidRPr="001447BA" w:rsidRDefault="00C82935" w:rsidP="00C46D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Whether CENVAT Credit is Available?</w:t>
            </w:r>
          </w:p>
        </w:tc>
      </w:tr>
      <w:tr w:rsidR="00C82935" w:rsidRPr="001447BA" w:rsidTr="00AC7D8D">
        <w:trPr>
          <w:trHeight w:val="293"/>
        </w:trPr>
        <w:tc>
          <w:tcPr>
            <w:tcW w:w="583" w:type="dxa"/>
          </w:tcPr>
          <w:p w:rsidR="00C82935" w:rsidRPr="00784E0E" w:rsidRDefault="00C82935" w:rsidP="00C46D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4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8" w:type="dxa"/>
          </w:tcPr>
          <w:p w:rsidR="00C82935" w:rsidRPr="00784E0E" w:rsidRDefault="00AC7D8D" w:rsidP="00AC7D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Services</w:t>
            </w:r>
            <w:r w:rsidRPr="00784E0E">
              <w:rPr>
                <w:rFonts w:ascii="Times New Roman" w:hAnsi="Times New Roman" w:cs="Times New Roman"/>
              </w:rPr>
              <w:t xml:space="preserve"> in rel</w:t>
            </w:r>
            <w:r>
              <w:rPr>
                <w:rFonts w:ascii="Times New Roman" w:hAnsi="Times New Roman" w:cs="Times New Roman"/>
              </w:rPr>
              <w:t>ation to t</w:t>
            </w:r>
            <w:r w:rsidR="00C82935" w:rsidRPr="00784E0E">
              <w:rPr>
                <w:rFonts w:ascii="Times New Roman" w:hAnsi="Times New Roman" w:cs="Times New Roman"/>
              </w:rPr>
              <w:t>ransport</w:t>
            </w:r>
            <w:r>
              <w:rPr>
                <w:rFonts w:ascii="Times New Roman" w:hAnsi="Times New Roman" w:cs="Times New Roman"/>
              </w:rPr>
              <w:t>ation</w:t>
            </w:r>
            <w:r w:rsidR="00C82935" w:rsidRPr="00784E0E">
              <w:rPr>
                <w:rFonts w:ascii="Times New Roman" w:hAnsi="Times New Roman" w:cs="Times New Roman"/>
              </w:rPr>
              <w:t xml:space="preserve"> of goods by </w:t>
            </w:r>
            <w:r w:rsidR="00C82935" w:rsidRPr="00D727DC">
              <w:rPr>
                <w:rFonts w:ascii="Times New Roman" w:hAnsi="Times New Roman" w:cs="Times New Roman"/>
                <w:b/>
              </w:rPr>
              <w:t>rail</w:t>
            </w:r>
          </w:p>
        </w:tc>
        <w:tc>
          <w:tcPr>
            <w:tcW w:w="1128" w:type="dxa"/>
          </w:tcPr>
          <w:p w:rsidR="00C82935" w:rsidRPr="00784E0E" w:rsidRDefault="00C82935" w:rsidP="00E278E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940" w:type="dxa"/>
          </w:tcPr>
          <w:p w:rsidR="00C82935" w:rsidRPr="00784E0E" w:rsidRDefault="00C82935" w:rsidP="00E278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84E0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02" w:type="dxa"/>
          </w:tcPr>
          <w:p w:rsidR="00C82935" w:rsidRPr="00784E0E" w:rsidRDefault="00E278ED" w:rsidP="00E278E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condition has been notified</w:t>
            </w:r>
          </w:p>
        </w:tc>
        <w:tc>
          <w:tcPr>
            <w:tcW w:w="1128" w:type="dxa"/>
          </w:tcPr>
          <w:p w:rsidR="00C82935" w:rsidRPr="00784E0E" w:rsidRDefault="00C82935" w:rsidP="00E278ED">
            <w:pPr>
              <w:jc w:val="center"/>
              <w:rPr>
                <w:rFonts w:ascii="Times New Roman" w:hAnsi="Times New Roman" w:cs="Times New Roman"/>
              </w:rPr>
            </w:pPr>
            <w:r w:rsidRPr="00784E0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8" w:type="dxa"/>
          </w:tcPr>
          <w:p w:rsidR="00C82935" w:rsidRPr="00784E0E" w:rsidRDefault="000B5FE6" w:rsidP="00E27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</w:t>
            </w:r>
          </w:p>
        </w:tc>
        <w:tc>
          <w:tcPr>
            <w:tcW w:w="2251" w:type="dxa"/>
          </w:tcPr>
          <w:p w:rsidR="00C82935" w:rsidRPr="00793A1D" w:rsidRDefault="00C82935" w:rsidP="00C46D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Petroleum Products as mentioned under Chapter heading 2710 and 2711, </w:t>
            </w:r>
            <w:r w:rsidRPr="00793A1D">
              <w:rPr>
                <w:rFonts w:ascii="Times New Roman" w:hAnsi="Times New Roman" w:cs="Times New Roman"/>
              </w:rPr>
              <w:t>Salt</w:t>
            </w:r>
            <w:r>
              <w:rPr>
                <w:rFonts w:ascii="Times New Roman" w:hAnsi="Times New Roman" w:cs="Times New Roman"/>
              </w:rPr>
              <w:t xml:space="preserve"> Agricultural produce</w:t>
            </w:r>
            <w:r w:rsidRPr="00793A1D">
              <w:rPr>
                <w:rFonts w:ascii="Times New Roman" w:hAnsi="Times New Roman" w:cs="Times New Roman"/>
              </w:rPr>
              <w:t xml:space="preserve"> and Chemical Fertilizer</w:t>
            </w:r>
            <w:r>
              <w:rPr>
                <w:rFonts w:ascii="Times New Roman" w:hAnsi="Times New Roman" w:cs="Times New Roman"/>
              </w:rPr>
              <w:t>s.</w:t>
            </w:r>
          </w:p>
        </w:tc>
        <w:tc>
          <w:tcPr>
            <w:tcW w:w="2355" w:type="dxa"/>
          </w:tcPr>
          <w:p w:rsidR="00C82935" w:rsidRPr="00F871C9" w:rsidRDefault="005A59E3" w:rsidP="00C46D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Credit is </w:t>
            </w:r>
            <w:r w:rsidRPr="005A59E3">
              <w:rPr>
                <w:rFonts w:ascii="Times New Roman" w:hAnsi="Times New Roman" w:cs="Times New Roman"/>
              </w:rPr>
              <w:t>available</w:t>
            </w:r>
            <w:r>
              <w:rPr>
                <w:rFonts w:ascii="Times New Roman" w:hAnsi="Times New Roman" w:cs="Times New Roman"/>
              </w:rPr>
              <w:t xml:space="preserve"> only when for inward transportation and transportation upto the place of removal for services used directly in relation to </w:t>
            </w:r>
            <w:r w:rsidRPr="00F871C9">
              <w:rPr>
                <w:rFonts w:ascii="Times New Roman" w:hAnsi="Times New Roman" w:cs="Times New Roman"/>
              </w:rPr>
              <w:t>dutiable product</w:t>
            </w:r>
            <w:r>
              <w:rPr>
                <w:rFonts w:ascii="Times New Roman" w:hAnsi="Times New Roman" w:cs="Times New Roman"/>
              </w:rPr>
              <w:t xml:space="preserve"> which are </w:t>
            </w:r>
            <w:r w:rsidRPr="00F871C9">
              <w:rPr>
                <w:rFonts w:ascii="Times New Roman" w:hAnsi="Times New Roman" w:cs="Times New Roman"/>
              </w:rPr>
              <w:t>chargeable to full rate</w:t>
            </w:r>
            <w:r>
              <w:rPr>
                <w:rFonts w:ascii="Times New Roman" w:hAnsi="Times New Roman" w:cs="Times New Roman"/>
              </w:rPr>
              <w:t xml:space="preserve"> of Excise duty.</w:t>
            </w:r>
          </w:p>
        </w:tc>
      </w:tr>
      <w:tr w:rsidR="00C82935" w:rsidRPr="001447BA" w:rsidTr="00AC7D8D">
        <w:trPr>
          <w:trHeight w:val="1635"/>
        </w:trPr>
        <w:tc>
          <w:tcPr>
            <w:tcW w:w="583" w:type="dxa"/>
          </w:tcPr>
          <w:p w:rsidR="00C82935" w:rsidRPr="00784E0E" w:rsidRDefault="00C82935" w:rsidP="00C46D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38" w:type="dxa"/>
          </w:tcPr>
          <w:p w:rsidR="00C82935" w:rsidRDefault="00C82935" w:rsidP="00C46DE1">
            <w:pPr>
              <w:jc w:val="both"/>
              <w:rPr>
                <w:rFonts w:ascii="Times New Roman" w:hAnsi="Times New Roman" w:cs="Times New Roman"/>
              </w:rPr>
            </w:pPr>
            <w:r w:rsidRPr="00784E0E">
              <w:rPr>
                <w:rFonts w:ascii="Times New Roman" w:hAnsi="Times New Roman" w:cs="Times New Roman"/>
              </w:rPr>
              <w:t>Services of goods transport agency in rela</w:t>
            </w:r>
            <w:r w:rsidR="00D727DC">
              <w:rPr>
                <w:rFonts w:ascii="Times New Roman" w:hAnsi="Times New Roman" w:cs="Times New Roman"/>
              </w:rPr>
              <w:t xml:space="preserve">tion to transportation of goods by </w:t>
            </w:r>
            <w:r w:rsidR="00D727DC" w:rsidRPr="00D727DC">
              <w:rPr>
                <w:rFonts w:ascii="Times New Roman" w:hAnsi="Times New Roman" w:cs="Times New Roman"/>
                <w:b/>
              </w:rPr>
              <w:t>road</w:t>
            </w:r>
          </w:p>
          <w:p w:rsidR="00C82935" w:rsidRPr="00784E0E" w:rsidRDefault="00C82935" w:rsidP="00C46D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(GTA SERVICE)</w:t>
            </w:r>
          </w:p>
        </w:tc>
        <w:tc>
          <w:tcPr>
            <w:tcW w:w="1128" w:type="dxa"/>
          </w:tcPr>
          <w:p w:rsidR="00C82935" w:rsidRPr="00784E0E" w:rsidRDefault="00C82935" w:rsidP="00E278E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40" w:type="dxa"/>
          </w:tcPr>
          <w:p w:rsidR="00C82935" w:rsidRPr="00784E0E" w:rsidRDefault="00C82935" w:rsidP="00E278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84E0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02" w:type="dxa"/>
          </w:tcPr>
          <w:p w:rsidR="00C82935" w:rsidRPr="00784E0E" w:rsidRDefault="00C82935" w:rsidP="00C46DE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84E0E">
              <w:rPr>
                <w:rFonts w:ascii="Times New Roman" w:hAnsi="Times New Roman" w:cs="Times New Roman"/>
              </w:rPr>
              <w:t>CENVAT credit on inputs, capital goods and input services, used for providing the taxa</w:t>
            </w:r>
            <w:r>
              <w:rPr>
                <w:rFonts w:ascii="Times New Roman" w:hAnsi="Times New Roman" w:cs="Times New Roman"/>
              </w:rPr>
              <w:t xml:space="preserve">ble service, has not been taken </w:t>
            </w:r>
            <w:r w:rsidRPr="007E21A0">
              <w:rPr>
                <w:rFonts w:ascii="Times New Roman" w:hAnsi="Times New Roman" w:cs="Times New Roman"/>
                <w:b/>
                <w:i/>
              </w:rPr>
              <w:t>by the service provider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4E0E">
              <w:rPr>
                <w:rFonts w:ascii="Times New Roman" w:hAnsi="Times New Roman" w:cs="Times New Roman"/>
              </w:rPr>
              <w:t>under the provisions of the CENVAT Credit Rules, 2004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E21A0">
              <w:rPr>
                <w:rFonts w:ascii="Times New Roman" w:hAnsi="Times New Roman" w:cs="Times New Roman"/>
                <w:b/>
              </w:rPr>
              <w:t>To affect the same a deceleration should be taken on the Transporter’s bill from the GTA.</w:t>
            </w:r>
          </w:p>
        </w:tc>
        <w:tc>
          <w:tcPr>
            <w:tcW w:w="1128" w:type="dxa"/>
          </w:tcPr>
          <w:p w:rsidR="00C82935" w:rsidRPr="00784E0E" w:rsidRDefault="000B5FE6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</w:t>
            </w:r>
          </w:p>
        </w:tc>
        <w:tc>
          <w:tcPr>
            <w:tcW w:w="1128" w:type="dxa"/>
          </w:tcPr>
          <w:p w:rsidR="00C82935" w:rsidRPr="00784E0E" w:rsidRDefault="00C82935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84E0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1" w:type="dxa"/>
          </w:tcPr>
          <w:p w:rsidR="00C82935" w:rsidRPr="001447BA" w:rsidRDefault="00C82935" w:rsidP="008F76CD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Pulses and agricultural produce</w:t>
            </w:r>
          </w:p>
        </w:tc>
        <w:tc>
          <w:tcPr>
            <w:tcW w:w="2355" w:type="dxa"/>
          </w:tcPr>
          <w:p w:rsidR="00C82935" w:rsidRPr="008F76CD" w:rsidRDefault="005A59E3" w:rsidP="0015214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Credit is </w:t>
            </w:r>
            <w:r w:rsidRPr="005A59E3">
              <w:rPr>
                <w:rFonts w:ascii="Times New Roman" w:hAnsi="Times New Roman" w:cs="Times New Roman"/>
              </w:rPr>
              <w:t>available</w:t>
            </w:r>
            <w:r>
              <w:rPr>
                <w:rFonts w:ascii="Times New Roman" w:hAnsi="Times New Roman" w:cs="Times New Roman"/>
              </w:rPr>
              <w:t xml:space="preserve"> only when for inward transportation and transportation upto the place of removal for services used directly in relation to </w:t>
            </w:r>
            <w:r w:rsidRPr="00F871C9">
              <w:rPr>
                <w:rFonts w:ascii="Times New Roman" w:hAnsi="Times New Roman" w:cs="Times New Roman"/>
              </w:rPr>
              <w:t>dutiable product</w:t>
            </w:r>
            <w:r>
              <w:rPr>
                <w:rFonts w:ascii="Times New Roman" w:hAnsi="Times New Roman" w:cs="Times New Roman"/>
              </w:rPr>
              <w:t xml:space="preserve"> which are </w:t>
            </w:r>
            <w:r w:rsidRPr="00F871C9">
              <w:rPr>
                <w:rFonts w:ascii="Times New Roman" w:hAnsi="Times New Roman" w:cs="Times New Roman"/>
              </w:rPr>
              <w:t>chargeable to full rate</w:t>
            </w:r>
            <w:r>
              <w:rPr>
                <w:rFonts w:ascii="Times New Roman" w:hAnsi="Times New Roman" w:cs="Times New Roman"/>
              </w:rPr>
              <w:t xml:space="preserve"> of Excise duty.</w:t>
            </w:r>
          </w:p>
        </w:tc>
      </w:tr>
      <w:tr w:rsidR="00AC7D8D" w:rsidRPr="001447BA" w:rsidTr="00AC7D8D">
        <w:trPr>
          <w:trHeight w:val="293"/>
        </w:trPr>
        <w:tc>
          <w:tcPr>
            <w:tcW w:w="583" w:type="dxa"/>
          </w:tcPr>
          <w:p w:rsidR="00AC7D8D" w:rsidRPr="00784E0E" w:rsidRDefault="00AC7D8D" w:rsidP="00AC7D8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38" w:type="dxa"/>
          </w:tcPr>
          <w:p w:rsidR="00AC7D8D" w:rsidRDefault="00D727DC" w:rsidP="00AC7D8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Services</w:t>
            </w:r>
            <w:r w:rsidRPr="00784E0E">
              <w:rPr>
                <w:rFonts w:ascii="Times New Roman" w:hAnsi="Times New Roman" w:cs="Times New Roman"/>
              </w:rPr>
              <w:t xml:space="preserve"> in rel</w:t>
            </w:r>
            <w:r>
              <w:rPr>
                <w:rFonts w:ascii="Times New Roman" w:hAnsi="Times New Roman" w:cs="Times New Roman"/>
              </w:rPr>
              <w:t>ation to t</w:t>
            </w:r>
            <w:r w:rsidRPr="00784E0E">
              <w:rPr>
                <w:rFonts w:ascii="Times New Roman" w:hAnsi="Times New Roman" w:cs="Times New Roman"/>
              </w:rPr>
              <w:t>ransport</w:t>
            </w:r>
            <w:r>
              <w:rPr>
                <w:rFonts w:ascii="Times New Roman" w:hAnsi="Times New Roman" w:cs="Times New Roman"/>
              </w:rPr>
              <w:t>ation</w:t>
            </w:r>
            <w:r w:rsidRPr="00784E0E">
              <w:rPr>
                <w:rFonts w:ascii="Times New Roman" w:hAnsi="Times New Roman" w:cs="Times New Roman"/>
              </w:rPr>
              <w:t xml:space="preserve"> of goods </w:t>
            </w:r>
            <w:r w:rsidR="00AC7D8D" w:rsidRPr="00AC7D8D">
              <w:rPr>
                <w:rFonts w:ascii="Times New Roman" w:hAnsi="Times New Roman" w:cs="Times New Roman"/>
              </w:rPr>
              <w:t xml:space="preserve">in a </w:t>
            </w:r>
            <w:r w:rsidR="00AC7D8D" w:rsidRPr="00D727DC">
              <w:rPr>
                <w:rFonts w:ascii="Times New Roman" w:hAnsi="Times New Roman" w:cs="Times New Roman"/>
                <w:b/>
              </w:rPr>
              <w:t>vessel</w:t>
            </w:r>
            <w:r w:rsidR="003D2C4C">
              <w:rPr>
                <w:rFonts w:ascii="Times New Roman" w:hAnsi="Times New Roman" w:cs="Times New Roman"/>
                <w:b/>
              </w:rPr>
              <w:t>.</w:t>
            </w:r>
          </w:p>
          <w:p w:rsidR="003D2C4C" w:rsidRPr="003D2C4C" w:rsidRDefault="003D2C4C" w:rsidP="003D2C4C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3D2C4C">
              <w:rPr>
                <w:rFonts w:ascii="Times New Roman" w:hAnsi="Times New Roman" w:cs="Times New Roman"/>
                <w:i/>
              </w:rPr>
              <w:t xml:space="preserve">Transportation of Imported materials </w:t>
            </w:r>
            <w:r>
              <w:rPr>
                <w:rFonts w:ascii="Times New Roman" w:hAnsi="Times New Roman" w:cs="Times New Roman"/>
                <w:i/>
              </w:rPr>
              <w:t xml:space="preserve">by a vessel </w:t>
            </w:r>
            <w:r w:rsidRPr="003D2C4C">
              <w:rPr>
                <w:rFonts w:ascii="Times New Roman" w:hAnsi="Times New Roman" w:cs="Times New Roman"/>
                <w:i/>
              </w:rPr>
              <w:t>is not liable t</w:t>
            </w:r>
            <w:r>
              <w:rPr>
                <w:rFonts w:ascii="Times New Roman" w:hAnsi="Times New Roman" w:cs="Times New Roman"/>
                <w:i/>
              </w:rPr>
              <w:t>o S</w:t>
            </w:r>
            <w:r w:rsidRPr="003D2C4C">
              <w:rPr>
                <w:rFonts w:ascii="Times New Roman" w:hAnsi="Times New Roman" w:cs="Times New Roman"/>
                <w:i/>
              </w:rPr>
              <w:t xml:space="preserve">ervice </w:t>
            </w:r>
            <w:r>
              <w:rPr>
                <w:rFonts w:ascii="Times New Roman" w:hAnsi="Times New Roman" w:cs="Times New Roman"/>
                <w:i/>
              </w:rPr>
              <w:t>T</w:t>
            </w:r>
            <w:r w:rsidRPr="003D2C4C">
              <w:rPr>
                <w:rFonts w:ascii="Times New Roman" w:hAnsi="Times New Roman" w:cs="Times New Roman"/>
                <w:i/>
              </w:rPr>
              <w:t>ax</w:t>
            </w:r>
          </w:p>
        </w:tc>
        <w:tc>
          <w:tcPr>
            <w:tcW w:w="1128" w:type="dxa"/>
          </w:tcPr>
          <w:p w:rsidR="00AC7D8D" w:rsidRPr="00784E0E" w:rsidRDefault="00AC7D8D" w:rsidP="00E278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84E0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40" w:type="dxa"/>
          </w:tcPr>
          <w:p w:rsidR="00AC7D8D" w:rsidRPr="00784E0E" w:rsidRDefault="00AC7D8D" w:rsidP="00E278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84E0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02" w:type="dxa"/>
          </w:tcPr>
          <w:p w:rsidR="00AC7D8D" w:rsidRPr="00784E0E" w:rsidRDefault="00AC7D8D" w:rsidP="00AC7D8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84E0E">
              <w:rPr>
                <w:rFonts w:ascii="Times New Roman" w:hAnsi="Times New Roman" w:cs="Times New Roman"/>
              </w:rPr>
              <w:t>CENVAT credit on inputs, capital goods and input services, used for providing the taxa</w:t>
            </w:r>
            <w:r>
              <w:rPr>
                <w:rFonts w:ascii="Times New Roman" w:hAnsi="Times New Roman" w:cs="Times New Roman"/>
              </w:rPr>
              <w:t xml:space="preserve">ble service, has not been taken </w:t>
            </w:r>
            <w:r w:rsidRPr="00784E0E">
              <w:rPr>
                <w:rFonts w:ascii="Times New Roman" w:hAnsi="Times New Roman" w:cs="Times New Roman"/>
              </w:rPr>
              <w:t>under the provisions of the CENVAT Credit Rules, 2004</w:t>
            </w:r>
          </w:p>
        </w:tc>
        <w:tc>
          <w:tcPr>
            <w:tcW w:w="1128" w:type="dxa"/>
          </w:tcPr>
          <w:p w:rsidR="00AC7D8D" w:rsidRPr="00784E0E" w:rsidRDefault="00AC7D8D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84E0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28" w:type="dxa"/>
          </w:tcPr>
          <w:p w:rsidR="00AC7D8D" w:rsidRPr="00784E0E" w:rsidRDefault="00AC7D8D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</w:t>
            </w:r>
          </w:p>
        </w:tc>
        <w:tc>
          <w:tcPr>
            <w:tcW w:w="2251" w:type="dxa"/>
          </w:tcPr>
          <w:p w:rsidR="00AC7D8D" w:rsidRPr="000B5FE6" w:rsidRDefault="00AC7D8D" w:rsidP="00AC7D8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0B5FE6">
              <w:rPr>
                <w:rFonts w:ascii="Times New Roman" w:hAnsi="Times New Roman" w:cs="Times New Roman"/>
              </w:rPr>
              <w:t>Petroleum Products as mentioned under Chapter heading 2710 and 2711, Salt Agricultural produce and Chemical Fertilizers</w:t>
            </w:r>
          </w:p>
        </w:tc>
        <w:tc>
          <w:tcPr>
            <w:tcW w:w="2355" w:type="dxa"/>
          </w:tcPr>
          <w:p w:rsidR="00AC7D8D" w:rsidRPr="001447BA" w:rsidRDefault="00AC7D8D" w:rsidP="00AC7D8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Credit is </w:t>
            </w:r>
            <w:r w:rsidRPr="005A59E3">
              <w:rPr>
                <w:rFonts w:ascii="Times New Roman" w:hAnsi="Times New Roman" w:cs="Times New Roman"/>
              </w:rPr>
              <w:t>available</w:t>
            </w:r>
            <w:r>
              <w:rPr>
                <w:rFonts w:ascii="Times New Roman" w:hAnsi="Times New Roman" w:cs="Times New Roman"/>
              </w:rPr>
              <w:t xml:space="preserve"> only for services used directly in relation to </w:t>
            </w:r>
            <w:r w:rsidRPr="00F871C9">
              <w:rPr>
                <w:rFonts w:ascii="Times New Roman" w:hAnsi="Times New Roman" w:cs="Times New Roman"/>
              </w:rPr>
              <w:t>dutiable product</w:t>
            </w:r>
            <w:r>
              <w:rPr>
                <w:rFonts w:ascii="Times New Roman" w:hAnsi="Times New Roman" w:cs="Times New Roman"/>
              </w:rPr>
              <w:t xml:space="preserve"> which are </w:t>
            </w:r>
            <w:r w:rsidRPr="00F871C9">
              <w:rPr>
                <w:rFonts w:ascii="Times New Roman" w:hAnsi="Times New Roman" w:cs="Times New Roman"/>
              </w:rPr>
              <w:t>chargeable to full rate</w:t>
            </w:r>
            <w:r>
              <w:rPr>
                <w:rFonts w:ascii="Times New Roman" w:hAnsi="Times New Roman" w:cs="Times New Roman"/>
              </w:rPr>
              <w:t xml:space="preserve"> of Excise duty.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1111"/>
        <w:tblW w:w="15156" w:type="dxa"/>
        <w:tblLayout w:type="fixed"/>
        <w:tblLook w:val="04A0"/>
      </w:tblPr>
      <w:tblGrid>
        <w:gridCol w:w="558"/>
        <w:gridCol w:w="2700"/>
        <w:gridCol w:w="990"/>
        <w:gridCol w:w="900"/>
        <w:gridCol w:w="3060"/>
        <w:gridCol w:w="1260"/>
        <w:gridCol w:w="1080"/>
        <w:gridCol w:w="2250"/>
        <w:gridCol w:w="2358"/>
      </w:tblGrid>
      <w:tr w:rsidR="000B5FE6" w:rsidRPr="001447BA" w:rsidTr="00C549E1">
        <w:trPr>
          <w:trHeight w:val="2150"/>
        </w:trPr>
        <w:tc>
          <w:tcPr>
            <w:tcW w:w="558" w:type="dxa"/>
            <w:shd w:val="clear" w:color="auto" w:fill="A6A6A6" w:themeFill="background1" w:themeFillShade="A6"/>
            <w:vAlign w:val="center"/>
          </w:tcPr>
          <w:p w:rsidR="00C82935" w:rsidRPr="001447BA" w:rsidRDefault="008F564E" w:rsidP="003F71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lastRenderedPageBreak/>
              <w:br w:type="page"/>
            </w:r>
            <w:r w:rsidR="00C82935" w:rsidRPr="001447BA">
              <w:rPr>
                <w:rFonts w:ascii="Times New Roman" w:hAnsi="Times New Roman" w:cs="Times New Roman"/>
                <w:b/>
              </w:rPr>
              <w:t>Sl No.</w:t>
            </w:r>
          </w:p>
        </w:tc>
        <w:tc>
          <w:tcPr>
            <w:tcW w:w="2700" w:type="dxa"/>
            <w:shd w:val="clear" w:color="auto" w:fill="A6A6A6" w:themeFill="background1" w:themeFillShade="A6"/>
            <w:vAlign w:val="center"/>
          </w:tcPr>
          <w:p w:rsidR="00C82935" w:rsidRPr="001447BA" w:rsidRDefault="00C82935" w:rsidP="003F71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7BA">
              <w:rPr>
                <w:rFonts w:ascii="Times New Roman" w:hAnsi="Times New Roman" w:cs="Times New Roman"/>
                <w:b/>
              </w:rPr>
              <w:t>Nature of services</w:t>
            </w:r>
          </w:p>
        </w:tc>
        <w:tc>
          <w:tcPr>
            <w:tcW w:w="990" w:type="dxa"/>
            <w:shd w:val="clear" w:color="auto" w:fill="A6A6A6" w:themeFill="background1" w:themeFillShade="A6"/>
            <w:vAlign w:val="center"/>
          </w:tcPr>
          <w:p w:rsidR="00C82935" w:rsidRPr="001447BA" w:rsidRDefault="00C82935" w:rsidP="003F71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 of Abatement</w:t>
            </w:r>
          </w:p>
        </w:tc>
        <w:tc>
          <w:tcPr>
            <w:tcW w:w="900" w:type="dxa"/>
            <w:shd w:val="clear" w:color="auto" w:fill="A6A6A6" w:themeFill="background1" w:themeFillShade="A6"/>
            <w:vAlign w:val="center"/>
          </w:tcPr>
          <w:p w:rsidR="00C82935" w:rsidRPr="001447BA" w:rsidRDefault="00C82935" w:rsidP="003F71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 of the value of t</w:t>
            </w:r>
            <w:r w:rsidRPr="00C46D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axable </w:t>
            </w:r>
            <w:r w:rsidRPr="001447BA">
              <w:rPr>
                <w:rFonts w:ascii="Times New Roman" w:hAnsi="Times New Roman" w:cs="Times New Roman"/>
                <w:b/>
              </w:rPr>
              <w:t>service</w:t>
            </w:r>
          </w:p>
        </w:tc>
        <w:tc>
          <w:tcPr>
            <w:tcW w:w="3060" w:type="dxa"/>
            <w:shd w:val="clear" w:color="auto" w:fill="A6A6A6" w:themeFill="background1" w:themeFillShade="A6"/>
            <w:vAlign w:val="center"/>
          </w:tcPr>
          <w:p w:rsidR="00C82935" w:rsidRPr="001447BA" w:rsidRDefault="00C82935" w:rsidP="003F71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7BA">
              <w:rPr>
                <w:rFonts w:ascii="Times New Roman" w:hAnsi="Times New Roman" w:cs="Times New Roman"/>
                <w:b/>
              </w:rPr>
              <w:t>Conditions</w:t>
            </w:r>
            <w:r>
              <w:rPr>
                <w:rFonts w:ascii="Times New Roman" w:hAnsi="Times New Roman" w:cs="Times New Roman"/>
                <w:b/>
              </w:rPr>
              <w:t xml:space="preserve"> for availing the abatement</w:t>
            </w:r>
          </w:p>
        </w:tc>
        <w:tc>
          <w:tcPr>
            <w:tcW w:w="1260" w:type="dxa"/>
            <w:shd w:val="clear" w:color="auto" w:fill="A6A6A6" w:themeFill="background1" w:themeFillShade="A6"/>
            <w:vAlign w:val="center"/>
          </w:tcPr>
          <w:p w:rsidR="00C82935" w:rsidRPr="001447BA" w:rsidRDefault="00C82935" w:rsidP="003F719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447BA">
              <w:rPr>
                <w:rFonts w:ascii="Times New Roman" w:eastAsia="Calibri" w:hAnsi="Times New Roman" w:cs="Times New Roman"/>
                <w:b/>
              </w:rPr>
              <w:t xml:space="preserve">% </w:t>
            </w:r>
            <w:r w:rsidRPr="00397FAE">
              <w:rPr>
                <w:rFonts w:ascii="Times New Roman" w:eastAsia="Calibri" w:hAnsi="Times New Roman" w:cs="Times New Roman"/>
                <w:b/>
              </w:rPr>
              <w:t>of  </w:t>
            </w:r>
            <w:r w:rsidRPr="001447BA">
              <w:rPr>
                <w:rFonts w:ascii="Times New Roman" w:eastAsia="Calibri" w:hAnsi="Times New Roman" w:cs="Times New Roman"/>
                <w:b/>
              </w:rPr>
              <w:t>ST</w:t>
            </w:r>
            <w:r w:rsidRPr="00397FAE">
              <w:rPr>
                <w:rFonts w:ascii="Times New Roman" w:eastAsia="Calibri" w:hAnsi="Times New Roman" w:cs="Times New Roman"/>
                <w:b/>
              </w:rPr>
              <w:t xml:space="preserve"> payable by the person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C46D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providing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97FAE">
              <w:rPr>
                <w:rFonts w:ascii="Times New Roman" w:eastAsia="Calibri" w:hAnsi="Times New Roman" w:cs="Times New Roman"/>
                <w:b/>
              </w:rPr>
              <w:t>service</w:t>
            </w:r>
          </w:p>
        </w:tc>
        <w:tc>
          <w:tcPr>
            <w:tcW w:w="1080" w:type="dxa"/>
            <w:shd w:val="clear" w:color="auto" w:fill="A6A6A6" w:themeFill="background1" w:themeFillShade="A6"/>
            <w:vAlign w:val="center"/>
          </w:tcPr>
          <w:p w:rsidR="00C82935" w:rsidRPr="001447BA" w:rsidRDefault="00C82935" w:rsidP="003F719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447BA">
              <w:rPr>
                <w:rFonts w:ascii="Times New Roman" w:eastAsia="Calibri" w:hAnsi="Times New Roman" w:cs="Times New Roman"/>
                <w:b/>
              </w:rPr>
              <w:t xml:space="preserve">% </w:t>
            </w:r>
            <w:r w:rsidRPr="00397FAE">
              <w:rPr>
                <w:rFonts w:ascii="Times New Roman" w:eastAsia="Calibri" w:hAnsi="Times New Roman" w:cs="Times New Roman"/>
                <w:b/>
              </w:rPr>
              <w:t>of  </w:t>
            </w:r>
            <w:r w:rsidRPr="001447BA">
              <w:rPr>
                <w:rFonts w:ascii="Times New Roman" w:eastAsia="Calibri" w:hAnsi="Times New Roman" w:cs="Times New Roman"/>
                <w:b/>
              </w:rPr>
              <w:t>ST</w:t>
            </w:r>
            <w:r w:rsidRPr="00397FAE">
              <w:rPr>
                <w:rFonts w:ascii="Times New Roman" w:eastAsia="Calibri" w:hAnsi="Times New Roman" w:cs="Times New Roman"/>
                <w:b/>
              </w:rPr>
              <w:t xml:space="preserve"> payable</w:t>
            </w:r>
            <w:r w:rsidRPr="001447BA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97FAE">
              <w:rPr>
                <w:rFonts w:ascii="Times New Roman" w:eastAsia="Calibri" w:hAnsi="Times New Roman" w:cs="Times New Roman"/>
                <w:b/>
              </w:rPr>
              <w:t>by the</w:t>
            </w:r>
            <w:r w:rsidRPr="001447BA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97FAE">
              <w:rPr>
                <w:rFonts w:ascii="Times New Roman" w:eastAsia="Calibri" w:hAnsi="Times New Roman" w:cs="Times New Roman"/>
                <w:b/>
              </w:rPr>
              <w:t>person</w:t>
            </w:r>
            <w:r w:rsidRPr="001447BA">
              <w:rPr>
                <w:rFonts w:ascii="Times New Roman" w:eastAsia="Calibri" w:hAnsi="Times New Roman" w:cs="Times New Roman"/>
                <w:b/>
              </w:rPr>
              <w:t xml:space="preserve"> receiving </w:t>
            </w:r>
            <w:r w:rsidRPr="00397FAE">
              <w:rPr>
                <w:rFonts w:ascii="Times New Roman" w:eastAsia="Calibri" w:hAnsi="Times New Roman" w:cs="Times New Roman"/>
                <w:b/>
              </w:rPr>
              <w:t>service</w:t>
            </w:r>
          </w:p>
        </w:tc>
        <w:tc>
          <w:tcPr>
            <w:tcW w:w="2250" w:type="dxa"/>
            <w:shd w:val="clear" w:color="auto" w:fill="A6A6A6" w:themeFill="background1" w:themeFillShade="A6"/>
            <w:vAlign w:val="center"/>
          </w:tcPr>
          <w:p w:rsidR="00C82935" w:rsidRPr="001447BA" w:rsidRDefault="00C82935" w:rsidP="003F71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Exempted Items</w:t>
            </w:r>
          </w:p>
        </w:tc>
        <w:tc>
          <w:tcPr>
            <w:tcW w:w="2358" w:type="dxa"/>
            <w:shd w:val="clear" w:color="auto" w:fill="A6A6A6" w:themeFill="background1" w:themeFillShade="A6"/>
            <w:vAlign w:val="center"/>
          </w:tcPr>
          <w:p w:rsidR="00C82935" w:rsidRPr="001447BA" w:rsidRDefault="00C82935" w:rsidP="003F71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Whether CENVAT Credit is Available?</w:t>
            </w:r>
          </w:p>
        </w:tc>
      </w:tr>
      <w:tr w:rsidR="00AC7D8D" w:rsidRPr="001447BA" w:rsidTr="00C549E1">
        <w:trPr>
          <w:trHeight w:val="283"/>
        </w:trPr>
        <w:tc>
          <w:tcPr>
            <w:tcW w:w="558" w:type="dxa"/>
          </w:tcPr>
          <w:p w:rsidR="00AC7D8D" w:rsidRDefault="00AC7D8D" w:rsidP="00AC7D8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00" w:type="dxa"/>
          </w:tcPr>
          <w:p w:rsidR="00AC7D8D" w:rsidRPr="00784E0E" w:rsidRDefault="00AC7D8D" w:rsidP="00AC7D8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84E0E">
              <w:rPr>
                <w:rFonts w:ascii="Times New Roman" w:hAnsi="Times New Roman" w:cs="Times New Roman"/>
              </w:rPr>
              <w:t xml:space="preserve">Renting of any motor vehicle designed to carry </w:t>
            </w:r>
            <w:r w:rsidRPr="008F76CD">
              <w:rPr>
                <w:rFonts w:ascii="Times New Roman" w:hAnsi="Times New Roman" w:cs="Times New Roman"/>
                <w:b/>
                <w:i/>
              </w:rPr>
              <w:t>passengers</w:t>
            </w:r>
            <w:r w:rsidRPr="00784E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0" w:type="dxa"/>
          </w:tcPr>
          <w:p w:rsidR="00AC7D8D" w:rsidRPr="00784E0E" w:rsidRDefault="00AC7D8D" w:rsidP="00AC7D8D">
            <w:pPr>
              <w:pStyle w:val="ListParagraph"/>
              <w:numPr>
                <w:ilvl w:val="0"/>
                <w:numId w:val="5"/>
              </w:numPr>
              <w:ind w:left="342" w:hanging="3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  <w:p w:rsidR="00AC7D8D" w:rsidRPr="00784E0E" w:rsidRDefault="00AC7D8D" w:rsidP="00AC7D8D">
            <w:pPr>
              <w:pStyle w:val="ListParagraph"/>
              <w:numPr>
                <w:ilvl w:val="0"/>
                <w:numId w:val="5"/>
              </w:numPr>
              <w:ind w:left="342" w:hanging="342"/>
              <w:rPr>
                <w:rFonts w:ascii="Times New Roman" w:eastAsia="Times New Roman" w:hAnsi="Times New Roman" w:cs="Times New Roman"/>
              </w:rPr>
            </w:pPr>
            <w:r w:rsidRPr="00784E0E">
              <w:rPr>
                <w:rFonts w:ascii="Times New Roman" w:eastAsia="Times New Roman" w:hAnsi="Times New Roman" w:cs="Times New Roman"/>
              </w:rPr>
              <w:t>NIL</w:t>
            </w:r>
          </w:p>
        </w:tc>
        <w:tc>
          <w:tcPr>
            <w:tcW w:w="900" w:type="dxa"/>
          </w:tcPr>
          <w:p w:rsidR="00AC7D8D" w:rsidRDefault="00AC7D8D" w:rsidP="00AC7D8D">
            <w:pPr>
              <w:pStyle w:val="ListParagraph"/>
              <w:numPr>
                <w:ilvl w:val="0"/>
                <w:numId w:val="7"/>
              </w:numPr>
              <w:ind w:left="252" w:hanging="360"/>
              <w:rPr>
                <w:rFonts w:ascii="Times New Roman" w:eastAsia="Times New Roman" w:hAnsi="Times New Roman" w:cs="Times New Roman"/>
              </w:rPr>
            </w:pPr>
            <w:r w:rsidRPr="00FA0F01">
              <w:rPr>
                <w:rFonts w:ascii="Times New Roman" w:eastAsia="Times New Roman" w:hAnsi="Times New Roman" w:cs="Times New Roman"/>
              </w:rPr>
              <w:t>40</w:t>
            </w:r>
          </w:p>
          <w:p w:rsidR="00AC7D8D" w:rsidRPr="00FA0F01" w:rsidRDefault="00AC7D8D" w:rsidP="00AC7D8D">
            <w:pPr>
              <w:pStyle w:val="ListParagraph"/>
              <w:numPr>
                <w:ilvl w:val="0"/>
                <w:numId w:val="7"/>
              </w:numPr>
              <w:ind w:left="252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060" w:type="dxa"/>
          </w:tcPr>
          <w:p w:rsidR="00AC7D8D" w:rsidRPr="00784E0E" w:rsidRDefault="00AC7D8D" w:rsidP="00AC7D8D">
            <w:pPr>
              <w:jc w:val="both"/>
              <w:rPr>
                <w:rFonts w:ascii="Times New Roman" w:hAnsi="Times New Roman" w:cs="Times New Roman"/>
              </w:rPr>
            </w:pPr>
            <w:r w:rsidRPr="00784E0E">
              <w:rPr>
                <w:rFonts w:ascii="Times New Roman" w:hAnsi="Times New Roman" w:cs="Times New Roman"/>
              </w:rPr>
              <w:t>Same as above.</w:t>
            </w:r>
          </w:p>
          <w:p w:rsidR="00AC7D8D" w:rsidRPr="00784E0E" w:rsidRDefault="00AC7D8D" w:rsidP="00AC7D8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84E0E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1260" w:type="dxa"/>
          </w:tcPr>
          <w:p w:rsidR="00AC7D8D" w:rsidRPr="00784E0E" w:rsidRDefault="00AC7D8D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84E0E">
              <w:rPr>
                <w:rFonts w:ascii="Times New Roman" w:hAnsi="Times New Roman" w:cs="Times New Roman"/>
              </w:rPr>
              <w:t>-</w:t>
            </w:r>
          </w:p>
          <w:p w:rsidR="00AC7D8D" w:rsidRPr="00784E0E" w:rsidRDefault="00AC7D8D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84E0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80" w:type="dxa"/>
          </w:tcPr>
          <w:p w:rsidR="00AC7D8D" w:rsidRPr="00784E0E" w:rsidRDefault="00AC7D8D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84E0E">
              <w:rPr>
                <w:rFonts w:ascii="Times New Roman" w:hAnsi="Times New Roman" w:cs="Times New Roman"/>
              </w:rPr>
              <w:t>100</w:t>
            </w:r>
          </w:p>
          <w:p w:rsidR="00AC7D8D" w:rsidRPr="00784E0E" w:rsidRDefault="00AC7D8D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84E0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50" w:type="dxa"/>
          </w:tcPr>
          <w:p w:rsidR="00AC7D8D" w:rsidRPr="001447BA" w:rsidRDefault="00924684" w:rsidP="0092468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exemption has been provided</w:t>
            </w:r>
          </w:p>
        </w:tc>
        <w:tc>
          <w:tcPr>
            <w:tcW w:w="2358" w:type="dxa"/>
          </w:tcPr>
          <w:p w:rsidR="00AC7D8D" w:rsidRPr="005A59E3" w:rsidRDefault="00AC7D8D" w:rsidP="00190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  <w:r w:rsidRPr="005A59E3">
              <w:rPr>
                <w:rFonts w:ascii="Times New Roman" w:hAnsi="Times New Roman" w:cs="Times New Roman"/>
              </w:rPr>
              <w:t xml:space="preserve"> Credit will</w:t>
            </w:r>
            <w:r>
              <w:rPr>
                <w:rFonts w:ascii="Times New Roman" w:hAnsi="Times New Roman" w:cs="Times New Roman"/>
              </w:rPr>
              <w:t xml:space="preserve"> be available.</w:t>
            </w:r>
          </w:p>
        </w:tc>
      </w:tr>
      <w:tr w:rsidR="005A59E3" w:rsidRPr="001447BA" w:rsidTr="00C549E1">
        <w:trPr>
          <w:trHeight w:val="283"/>
        </w:trPr>
        <w:tc>
          <w:tcPr>
            <w:tcW w:w="558" w:type="dxa"/>
          </w:tcPr>
          <w:p w:rsidR="005A59E3" w:rsidRPr="00784E0E" w:rsidRDefault="005A59E3" w:rsidP="005A59E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00" w:type="dxa"/>
          </w:tcPr>
          <w:p w:rsidR="005A59E3" w:rsidRPr="00784E0E" w:rsidRDefault="005A59E3" w:rsidP="005A59E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</w:t>
            </w:r>
            <w:r w:rsidRPr="00784E0E">
              <w:rPr>
                <w:rFonts w:ascii="Times New Roman" w:eastAsia="Calibri" w:hAnsi="Times New Roman" w:cs="Times New Roman"/>
              </w:rPr>
              <w:t>ervices  provide</w:t>
            </w:r>
            <w:r>
              <w:rPr>
                <w:rFonts w:ascii="Times New Roman" w:eastAsia="Calibri" w:hAnsi="Times New Roman" w:cs="Times New Roman"/>
              </w:rPr>
              <w:t>d</w:t>
            </w:r>
            <w:r w:rsidRPr="00784E0E">
              <w:rPr>
                <w:rFonts w:ascii="Times New Roman" w:eastAsia="Calibri" w:hAnsi="Times New Roman" w:cs="Times New Roman"/>
              </w:rPr>
              <w:t xml:space="preserve"> or agreed to be provided  by </w:t>
            </w:r>
            <w:r w:rsidRPr="00BD3EF4">
              <w:rPr>
                <w:rFonts w:ascii="Times New Roman" w:eastAsia="Calibri" w:hAnsi="Times New Roman" w:cs="Times New Roman"/>
              </w:rPr>
              <w:t>an arbitral tribunal</w:t>
            </w:r>
          </w:p>
        </w:tc>
        <w:tc>
          <w:tcPr>
            <w:tcW w:w="990" w:type="dxa"/>
          </w:tcPr>
          <w:p w:rsidR="005A59E3" w:rsidRPr="00784E0E" w:rsidRDefault="005A59E3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84E0E">
              <w:rPr>
                <w:rFonts w:ascii="Times New Roman" w:hAnsi="Times New Roman" w:cs="Times New Roman"/>
              </w:rPr>
              <w:t>NIL</w:t>
            </w:r>
          </w:p>
        </w:tc>
        <w:tc>
          <w:tcPr>
            <w:tcW w:w="900" w:type="dxa"/>
          </w:tcPr>
          <w:p w:rsidR="005A59E3" w:rsidRPr="00784E0E" w:rsidRDefault="005A59E3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060" w:type="dxa"/>
          </w:tcPr>
          <w:p w:rsidR="005A59E3" w:rsidRPr="00784E0E" w:rsidRDefault="00E278ED" w:rsidP="005A59E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condition has been notified</w:t>
            </w:r>
          </w:p>
        </w:tc>
        <w:tc>
          <w:tcPr>
            <w:tcW w:w="1260" w:type="dxa"/>
          </w:tcPr>
          <w:p w:rsidR="005A59E3" w:rsidRPr="00784E0E" w:rsidRDefault="005A59E3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</w:t>
            </w:r>
          </w:p>
        </w:tc>
        <w:tc>
          <w:tcPr>
            <w:tcW w:w="1080" w:type="dxa"/>
          </w:tcPr>
          <w:p w:rsidR="005A59E3" w:rsidRPr="00784E0E" w:rsidRDefault="005A59E3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84E0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0" w:type="dxa"/>
          </w:tcPr>
          <w:p w:rsidR="005A59E3" w:rsidRPr="001447BA" w:rsidRDefault="00924684" w:rsidP="005A59E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exemption has been provided</w:t>
            </w:r>
          </w:p>
        </w:tc>
        <w:tc>
          <w:tcPr>
            <w:tcW w:w="2358" w:type="dxa"/>
          </w:tcPr>
          <w:p w:rsidR="005A59E3" w:rsidRPr="000B5FE6" w:rsidRDefault="005A59E3" w:rsidP="00190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Company can avail the Credit after paying the Service Tax, provided  that the service has been used directly in relation to </w:t>
            </w:r>
            <w:r w:rsidRPr="00F871C9">
              <w:rPr>
                <w:rFonts w:ascii="Times New Roman" w:hAnsi="Times New Roman" w:cs="Times New Roman"/>
              </w:rPr>
              <w:t>dutiable product</w:t>
            </w:r>
            <w:r>
              <w:rPr>
                <w:rFonts w:ascii="Times New Roman" w:hAnsi="Times New Roman" w:cs="Times New Roman"/>
              </w:rPr>
              <w:t xml:space="preserve"> which are </w:t>
            </w:r>
            <w:r w:rsidRPr="00F871C9">
              <w:rPr>
                <w:rFonts w:ascii="Times New Roman" w:hAnsi="Times New Roman" w:cs="Times New Roman"/>
              </w:rPr>
              <w:t>chargeable to full rate</w:t>
            </w:r>
            <w:r>
              <w:rPr>
                <w:rFonts w:ascii="Times New Roman" w:hAnsi="Times New Roman" w:cs="Times New Roman"/>
              </w:rPr>
              <w:t xml:space="preserve"> of Excise duty</w:t>
            </w:r>
          </w:p>
        </w:tc>
      </w:tr>
      <w:tr w:rsidR="00E278ED" w:rsidRPr="001447BA" w:rsidTr="00C549E1">
        <w:trPr>
          <w:trHeight w:val="283"/>
        </w:trPr>
        <w:tc>
          <w:tcPr>
            <w:tcW w:w="558" w:type="dxa"/>
          </w:tcPr>
          <w:p w:rsidR="00E278ED" w:rsidRPr="00784E0E" w:rsidRDefault="00E278ED" w:rsidP="005A59E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00" w:type="dxa"/>
          </w:tcPr>
          <w:p w:rsidR="00E278ED" w:rsidRPr="00784E0E" w:rsidRDefault="00E278ED" w:rsidP="005A59E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</w:t>
            </w:r>
            <w:r w:rsidRPr="00784E0E">
              <w:rPr>
                <w:rFonts w:ascii="Times New Roman" w:eastAsia="Calibri" w:hAnsi="Times New Roman" w:cs="Times New Roman"/>
              </w:rPr>
              <w:t xml:space="preserve">ervices provided or agreed to be provided  by </w:t>
            </w:r>
            <w:r w:rsidRPr="00BD3EF4">
              <w:rPr>
                <w:rFonts w:ascii="Times New Roman" w:eastAsia="Calibri" w:hAnsi="Times New Roman" w:cs="Times New Roman"/>
              </w:rPr>
              <w:t xml:space="preserve">individual advocate </w:t>
            </w:r>
            <w:r w:rsidRPr="00784E0E">
              <w:rPr>
                <w:rFonts w:ascii="Times New Roman" w:eastAsia="Calibri" w:hAnsi="Times New Roman" w:cs="Times New Roman"/>
              </w:rPr>
              <w:t xml:space="preserve">or a firm of advocates by way of legal </w:t>
            </w:r>
            <w:r w:rsidRPr="00BD3EF4">
              <w:rPr>
                <w:rFonts w:ascii="Times New Roman" w:eastAsia="Calibri" w:hAnsi="Times New Roman" w:cs="Times New Roman"/>
              </w:rPr>
              <w:t>services</w:t>
            </w:r>
          </w:p>
        </w:tc>
        <w:tc>
          <w:tcPr>
            <w:tcW w:w="990" w:type="dxa"/>
          </w:tcPr>
          <w:p w:rsidR="00E278ED" w:rsidRPr="00784E0E" w:rsidRDefault="00E278ED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84E0E">
              <w:rPr>
                <w:rFonts w:ascii="Times New Roman" w:hAnsi="Times New Roman" w:cs="Times New Roman"/>
              </w:rPr>
              <w:t>NIL</w:t>
            </w:r>
          </w:p>
        </w:tc>
        <w:tc>
          <w:tcPr>
            <w:tcW w:w="900" w:type="dxa"/>
          </w:tcPr>
          <w:p w:rsidR="00E278ED" w:rsidRPr="00784E0E" w:rsidRDefault="00E278ED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060" w:type="dxa"/>
          </w:tcPr>
          <w:p w:rsidR="00E278ED" w:rsidRDefault="00E278ED">
            <w:r w:rsidRPr="00162787">
              <w:rPr>
                <w:rFonts w:ascii="Times New Roman" w:hAnsi="Times New Roman" w:cs="Times New Roman"/>
              </w:rPr>
              <w:t>No condition has been notified</w:t>
            </w:r>
          </w:p>
        </w:tc>
        <w:tc>
          <w:tcPr>
            <w:tcW w:w="1260" w:type="dxa"/>
          </w:tcPr>
          <w:p w:rsidR="00E278ED" w:rsidRPr="00784E0E" w:rsidRDefault="00E278ED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</w:t>
            </w:r>
          </w:p>
        </w:tc>
        <w:tc>
          <w:tcPr>
            <w:tcW w:w="1080" w:type="dxa"/>
          </w:tcPr>
          <w:p w:rsidR="00E278ED" w:rsidRPr="00784E0E" w:rsidRDefault="00E278ED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84E0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0" w:type="dxa"/>
          </w:tcPr>
          <w:p w:rsidR="00E278ED" w:rsidRPr="001447BA" w:rsidRDefault="00924684" w:rsidP="005A59E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exemption has been provided</w:t>
            </w:r>
          </w:p>
        </w:tc>
        <w:tc>
          <w:tcPr>
            <w:tcW w:w="2358" w:type="dxa"/>
          </w:tcPr>
          <w:p w:rsidR="00E278ED" w:rsidRDefault="00E278ED" w:rsidP="005A59E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Same as </w:t>
            </w:r>
            <w:r w:rsidR="00255D0D">
              <w:rPr>
                <w:rFonts w:ascii="Times New Roman" w:hAnsi="Times New Roman" w:cs="Times New Roman"/>
              </w:rPr>
              <w:t>point no. 5</w:t>
            </w:r>
          </w:p>
        </w:tc>
      </w:tr>
      <w:tr w:rsidR="00255D0D" w:rsidRPr="001447BA" w:rsidTr="00C549E1">
        <w:trPr>
          <w:trHeight w:val="283"/>
        </w:trPr>
        <w:tc>
          <w:tcPr>
            <w:tcW w:w="558" w:type="dxa"/>
          </w:tcPr>
          <w:p w:rsidR="00255D0D" w:rsidRDefault="00255D0D" w:rsidP="005A59E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00" w:type="dxa"/>
          </w:tcPr>
          <w:p w:rsidR="00255D0D" w:rsidRDefault="00255D0D" w:rsidP="005A59E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</w:t>
            </w:r>
            <w:r w:rsidRPr="00784E0E">
              <w:rPr>
                <w:rFonts w:ascii="Times New Roman" w:eastAsia="Calibri" w:hAnsi="Times New Roman" w:cs="Times New Roman"/>
              </w:rPr>
              <w:t xml:space="preserve">ervices provided or agreed to be provided  by way of </w:t>
            </w:r>
            <w:r>
              <w:rPr>
                <w:rFonts w:ascii="Times New Roman" w:eastAsia="Calibri" w:hAnsi="Times New Roman" w:cs="Times New Roman"/>
              </w:rPr>
              <w:t>supply of manpower</w:t>
            </w:r>
          </w:p>
        </w:tc>
        <w:tc>
          <w:tcPr>
            <w:tcW w:w="990" w:type="dxa"/>
          </w:tcPr>
          <w:p w:rsidR="00255D0D" w:rsidRPr="00784E0E" w:rsidRDefault="00255D0D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</w:t>
            </w:r>
          </w:p>
        </w:tc>
        <w:tc>
          <w:tcPr>
            <w:tcW w:w="900" w:type="dxa"/>
          </w:tcPr>
          <w:p w:rsidR="00255D0D" w:rsidRDefault="00255D0D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060" w:type="dxa"/>
          </w:tcPr>
          <w:p w:rsidR="00255D0D" w:rsidRDefault="00255D0D">
            <w:r w:rsidRPr="00162787">
              <w:rPr>
                <w:rFonts w:ascii="Times New Roman" w:hAnsi="Times New Roman" w:cs="Times New Roman"/>
              </w:rPr>
              <w:t>No condition has been notified</w:t>
            </w:r>
          </w:p>
        </w:tc>
        <w:tc>
          <w:tcPr>
            <w:tcW w:w="1260" w:type="dxa"/>
          </w:tcPr>
          <w:p w:rsidR="00255D0D" w:rsidRPr="00784E0E" w:rsidRDefault="00255D0D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0" w:type="dxa"/>
          </w:tcPr>
          <w:p w:rsidR="00255D0D" w:rsidRPr="00784E0E" w:rsidRDefault="00255D0D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50" w:type="dxa"/>
          </w:tcPr>
          <w:p w:rsidR="00255D0D" w:rsidRPr="001447BA" w:rsidRDefault="00255D0D" w:rsidP="005A59E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exemption has been provided</w:t>
            </w:r>
          </w:p>
        </w:tc>
        <w:tc>
          <w:tcPr>
            <w:tcW w:w="2358" w:type="dxa"/>
          </w:tcPr>
          <w:p w:rsidR="00255D0D" w:rsidRDefault="00255D0D">
            <w:r w:rsidRPr="00C01D50">
              <w:rPr>
                <w:rFonts w:ascii="Times New Roman" w:hAnsi="Times New Roman" w:cs="Times New Roman"/>
              </w:rPr>
              <w:t>Same as point no. 5</w:t>
            </w:r>
          </w:p>
        </w:tc>
      </w:tr>
      <w:tr w:rsidR="00255D0D" w:rsidRPr="001447BA" w:rsidTr="00C549E1">
        <w:trPr>
          <w:trHeight w:val="283"/>
        </w:trPr>
        <w:tc>
          <w:tcPr>
            <w:tcW w:w="558" w:type="dxa"/>
          </w:tcPr>
          <w:p w:rsidR="00255D0D" w:rsidRPr="00784E0E" w:rsidRDefault="00255D0D" w:rsidP="005A59E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700" w:type="dxa"/>
          </w:tcPr>
          <w:p w:rsidR="00255D0D" w:rsidRPr="000B5FE6" w:rsidRDefault="00255D0D" w:rsidP="00C549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</w:t>
            </w:r>
            <w:r w:rsidRPr="00784E0E">
              <w:rPr>
                <w:rFonts w:ascii="Times New Roman" w:eastAsia="Calibri" w:hAnsi="Times New Roman" w:cs="Times New Roman"/>
              </w:rPr>
              <w:t>ervices provided or agreed to be provided  by</w:t>
            </w:r>
            <w:r>
              <w:rPr>
                <w:rFonts w:ascii="Times New Roman" w:eastAsia="Times New Roman" w:hAnsi="Times New Roman" w:cs="Times New Roman"/>
              </w:rPr>
              <w:t xml:space="preserve"> way of execution of </w:t>
            </w:r>
            <w:r w:rsidRPr="000B5FE6">
              <w:rPr>
                <w:rFonts w:ascii="Times New Roman" w:eastAsia="Times New Roman" w:hAnsi="Times New Roman" w:cs="Times New Roman"/>
              </w:rPr>
              <w:t>Works Contract</w:t>
            </w:r>
            <w:r>
              <w:rPr>
                <w:rFonts w:ascii="Times New Roman" w:eastAsia="Times New Roman" w:hAnsi="Times New Roman" w:cs="Times New Roman"/>
              </w:rPr>
              <w:t xml:space="preserve"> (where both material and labour are involved)</w:t>
            </w:r>
          </w:p>
        </w:tc>
        <w:tc>
          <w:tcPr>
            <w:tcW w:w="990" w:type="dxa"/>
          </w:tcPr>
          <w:p w:rsidR="00255D0D" w:rsidRPr="00784E0E" w:rsidRDefault="00255D0D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</w:t>
            </w:r>
          </w:p>
        </w:tc>
        <w:tc>
          <w:tcPr>
            <w:tcW w:w="900" w:type="dxa"/>
          </w:tcPr>
          <w:p w:rsidR="00255D0D" w:rsidRDefault="00255D0D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060" w:type="dxa"/>
          </w:tcPr>
          <w:p w:rsidR="00255D0D" w:rsidRDefault="00255D0D">
            <w:r w:rsidRPr="00162787">
              <w:rPr>
                <w:rFonts w:ascii="Times New Roman" w:hAnsi="Times New Roman" w:cs="Times New Roman"/>
              </w:rPr>
              <w:t>No condition has been notified</w:t>
            </w:r>
          </w:p>
        </w:tc>
        <w:tc>
          <w:tcPr>
            <w:tcW w:w="1260" w:type="dxa"/>
          </w:tcPr>
          <w:p w:rsidR="00255D0D" w:rsidRDefault="00255D0D" w:rsidP="00036F28">
            <w:pPr>
              <w:pStyle w:val="ListParagraph"/>
              <w:numPr>
                <w:ilvl w:val="0"/>
                <w:numId w:val="8"/>
              </w:numPr>
              <w:tabs>
                <w:tab w:val="left" w:pos="342"/>
              </w:tabs>
              <w:ind w:left="-18" w:firstLine="0"/>
              <w:rPr>
                <w:rFonts w:ascii="Times New Roman" w:hAnsi="Times New Roman" w:cs="Times New Roman"/>
              </w:rPr>
            </w:pPr>
            <w:r w:rsidRPr="00036F28">
              <w:rPr>
                <w:rFonts w:ascii="Times New Roman" w:hAnsi="Times New Roman" w:cs="Times New Roman"/>
                <w:u w:val="single"/>
              </w:rPr>
              <w:t>Other than limited compan</w:t>
            </w:r>
            <w:r>
              <w:rPr>
                <w:rFonts w:ascii="Times New Roman" w:hAnsi="Times New Roman" w:cs="Times New Roman"/>
                <w:u w:val="single"/>
              </w:rPr>
              <w:t>ies</w:t>
            </w:r>
          </w:p>
          <w:p w:rsidR="00255D0D" w:rsidRPr="00036F28" w:rsidRDefault="00255D0D" w:rsidP="00036F28">
            <w:pPr>
              <w:pStyle w:val="ListParagraph"/>
              <w:tabs>
                <w:tab w:val="left" w:pos="342"/>
              </w:tabs>
              <w:ind w:left="-18"/>
              <w:jc w:val="center"/>
              <w:rPr>
                <w:rFonts w:ascii="Times New Roman" w:hAnsi="Times New Roman" w:cs="Times New Roman"/>
                <w:b/>
              </w:rPr>
            </w:pPr>
            <w:r w:rsidRPr="00036F28">
              <w:rPr>
                <w:rFonts w:ascii="Times New Roman" w:hAnsi="Times New Roman" w:cs="Times New Roman"/>
                <w:b/>
              </w:rPr>
              <w:t>50</w:t>
            </w:r>
          </w:p>
          <w:p w:rsidR="00255D0D" w:rsidRPr="00036F28" w:rsidRDefault="00255D0D" w:rsidP="00036F28">
            <w:pPr>
              <w:pStyle w:val="ListParagraph"/>
              <w:numPr>
                <w:ilvl w:val="0"/>
                <w:numId w:val="8"/>
              </w:numPr>
              <w:tabs>
                <w:tab w:val="left" w:pos="0"/>
                <w:tab w:val="left" w:pos="252"/>
              </w:tabs>
              <w:ind w:left="-18" w:firstLine="0"/>
              <w:rPr>
                <w:rFonts w:ascii="Times New Roman" w:hAnsi="Times New Roman" w:cs="Times New Roman"/>
                <w:u w:val="single"/>
              </w:rPr>
            </w:pPr>
            <w:r w:rsidRPr="00036F28">
              <w:rPr>
                <w:rFonts w:ascii="Times New Roman" w:hAnsi="Times New Roman" w:cs="Times New Roman"/>
                <w:u w:val="single"/>
              </w:rPr>
              <w:t>For limi</w:t>
            </w:r>
            <w:r>
              <w:rPr>
                <w:rFonts w:ascii="Times New Roman" w:hAnsi="Times New Roman" w:cs="Times New Roman"/>
                <w:u w:val="single"/>
              </w:rPr>
              <w:t>ted companies</w:t>
            </w:r>
          </w:p>
          <w:p w:rsidR="00255D0D" w:rsidRPr="00036F28" w:rsidRDefault="00255D0D" w:rsidP="00036F28">
            <w:pPr>
              <w:pStyle w:val="ListParagraph"/>
              <w:tabs>
                <w:tab w:val="left" w:pos="0"/>
                <w:tab w:val="left" w:pos="252"/>
              </w:tabs>
              <w:ind w:left="-18"/>
              <w:jc w:val="center"/>
              <w:rPr>
                <w:rFonts w:ascii="Times New Roman" w:hAnsi="Times New Roman" w:cs="Times New Roman"/>
                <w:b/>
              </w:rPr>
            </w:pPr>
            <w:r w:rsidRPr="00036F28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080" w:type="dxa"/>
          </w:tcPr>
          <w:p w:rsidR="00255D0D" w:rsidRDefault="00255D0D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255D0D" w:rsidRDefault="00255D0D" w:rsidP="00097EC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255D0D" w:rsidRDefault="00255D0D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255D0D" w:rsidRPr="00036F28" w:rsidRDefault="00255D0D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6F28">
              <w:rPr>
                <w:rFonts w:ascii="Times New Roman" w:hAnsi="Times New Roman" w:cs="Times New Roman"/>
                <w:b/>
              </w:rPr>
              <w:t>50</w:t>
            </w:r>
          </w:p>
          <w:p w:rsidR="00255D0D" w:rsidRDefault="00255D0D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255D0D" w:rsidRDefault="00255D0D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255D0D" w:rsidRDefault="00255D0D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255D0D" w:rsidRPr="00036F28" w:rsidRDefault="00255D0D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6F28">
              <w:rPr>
                <w:rFonts w:ascii="Times New Roman" w:hAnsi="Times New Roman" w:cs="Times New Roman"/>
                <w:b/>
              </w:rPr>
              <w:t>NIL</w:t>
            </w:r>
          </w:p>
        </w:tc>
        <w:tc>
          <w:tcPr>
            <w:tcW w:w="2250" w:type="dxa"/>
          </w:tcPr>
          <w:p w:rsidR="00255D0D" w:rsidRPr="00162890" w:rsidRDefault="00162890" w:rsidP="00190BA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162890">
              <w:rPr>
                <w:rFonts w:ascii="Times New Roman" w:hAnsi="Times New Roman" w:cs="Times New Roman"/>
              </w:rPr>
              <w:t xml:space="preserve">Mentioned in the presentation </w:t>
            </w:r>
          </w:p>
        </w:tc>
        <w:tc>
          <w:tcPr>
            <w:tcW w:w="2358" w:type="dxa"/>
          </w:tcPr>
          <w:p w:rsidR="00255D0D" w:rsidRDefault="00255D0D">
            <w:r w:rsidRPr="00C01D50">
              <w:rPr>
                <w:rFonts w:ascii="Times New Roman" w:hAnsi="Times New Roman" w:cs="Times New Roman"/>
              </w:rPr>
              <w:t>Same as point no. 5</w:t>
            </w:r>
          </w:p>
        </w:tc>
      </w:tr>
    </w:tbl>
    <w:p w:rsidR="00924684" w:rsidRDefault="00924684">
      <w:r>
        <w:br w:type="page"/>
      </w:r>
    </w:p>
    <w:tbl>
      <w:tblPr>
        <w:tblStyle w:val="TableGrid"/>
        <w:tblpPr w:leftFromText="180" w:rightFromText="180" w:vertAnchor="page" w:horzAnchor="margin" w:tblpXSpec="center" w:tblpY="1111"/>
        <w:tblW w:w="15156" w:type="dxa"/>
        <w:tblLayout w:type="fixed"/>
        <w:tblLook w:val="04A0"/>
      </w:tblPr>
      <w:tblGrid>
        <w:gridCol w:w="558"/>
        <w:gridCol w:w="2700"/>
        <w:gridCol w:w="990"/>
        <w:gridCol w:w="900"/>
        <w:gridCol w:w="3060"/>
        <w:gridCol w:w="1260"/>
        <w:gridCol w:w="1080"/>
        <w:gridCol w:w="2250"/>
        <w:gridCol w:w="2358"/>
      </w:tblGrid>
      <w:tr w:rsidR="00924684" w:rsidRPr="001447BA" w:rsidTr="00C549E1">
        <w:trPr>
          <w:trHeight w:val="283"/>
        </w:trPr>
        <w:tc>
          <w:tcPr>
            <w:tcW w:w="558" w:type="dxa"/>
            <w:shd w:val="clear" w:color="auto" w:fill="A6A6A6" w:themeFill="background1" w:themeFillShade="A6"/>
            <w:vAlign w:val="center"/>
          </w:tcPr>
          <w:p w:rsidR="00924684" w:rsidRPr="001447BA" w:rsidRDefault="00924684" w:rsidP="009246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7BA">
              <w:rPr>
                <w:rFonts w:ascii="Times New Roman" w:hAnsi="Times New Roman" w:cs="Times New Roman"/>
                <w:b/>
              </w:rPr>
              <w:lastRenderedPageBreak/>
              <w:t>Sl No.</w:t>
            </w:r>
          </w:p>
        </w:tc>
        <w:tc>
          <w:tcPr>
            <w:tcW w:w="2700" w:type="dxa"/>
            <w:shd w:val="clear" w:color="auto" w:fill="A6A6A6" w:themeFill="background1" w:themeFillShade="A6"/>
            <w:vAlign w:val="center"/>
          </w:tcPr>
          <w:p w:rsidR="00924684" w:rsidRPr="001447BA" w:rsidRDefault="00924684" w:rsidP="009246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7BA">
              <w:rPr>
                <w:rFonts w:ascii="Times New Roman" w:hAnsi="Times New Roman" w:cs="Times New Roman"/>
                <w:b/>
              </w:rPr>
              <w:t>Nature of services</w:t>
            </w:r>
          </w:p>
        </w:tc>
        <w:tc>
          <w:tcPr>
            <w:tcW w:w="990" w:type="dxa"/>
            <w:shd w:val="clear" w:color="auto" w:fill="A6A6A6" w:themeFill="background1" w:themeFillShade="A6"/>
            <w:vAlign w:val="center"/>
          </w:tcPr>
          <w:p w:rsidR="00924684" w:rsidRPr="001447BA" w:rsidRDefault="00924684" w:rsidP="009246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 of Abatement</w:t>
            </w:r>
          </w:p>
        </w:tc>
        <w:tc>
          <w:tcPr>
            <w:tcW w:w="900" w:type="dxa"/>
            <w:shd w:val="clear" w:color="auto" w:fill="A6A6A6" w:themeFill="background1" w:themeFillShade="A6"/>
            <w:vAlign w:val="center"/>
          </w:tcPr>
          <w:p w:rsidR="00924684" w:rsidRPr="001447BA" w:rsidRDefault="00924684" w:rsidP="009246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 of the value of t</w:t>
            </w:r>
            <w:r w:rsidRPr="00C46D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axable </w:t>
            </w:r>
            <w:r w:rsidRPr="001447BA">
              <w:rPr>
                <w:rFonts w:ascii="Times New Roman" w:hAnsi="Times New Roman" w:cs="Times New Roman"/>
                <w:b/>
              </w:rPr>
              <w:t>service</w:t>
            </w:r>
          </w:p>
        </w:tc>
        <w:tc>
          <w:tcPr>
            <w:tcW w:w="3060" w:type="dxa"/>
            <w:shd w:val="clear" w:color="auto" w:fill="A6A6A6" w:themeFill="background1" w:themeFillShade="A6"/>
            <w:vAlign w:val="center"/>
          </w:tcPr>
          <w:p w:rsidR="00924684" w:rsidRPr="001447BA" w:rsidRDefault="00924684" w:rsidP="009246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7BA">
              <w:rPr>
                <w:rFonts w:ascii="Times New Roman" w:hAnsi="Times New Roman" w:cs="Times New Roman"/>
                <w:b/>
              </w:rPr>
              <w:t>Conditions</w:t>
            </w:r>
            <w:r>
              <w:rPr>
                <w:rFonts w:ascii="Times New Roman" w:hAnsi="Times New Roman" w:cs="Times New Roman"/>
                <w:b/>
              </w:rPr>
              <w:t xml:space="preserve"> for availing the abatement</w:t>
            </w:r>
          </w:p>
        </w:tc>
        <w:tc>
          <w:tcPr>
            <w:tcW w:w="1260" w:type="dxa"/>
            <w:shd w:val="clear" w:color="auto" w:fill="A6A6A6" w:themeFill="background1" w:themeFillShade="A6"/>
            <w:vAlign w:val="center"/>
          </w:tcPr>
          <w:p w:rsidR="00924684" w:rsidRPr="001447BA" w:rsidRDefault="00924684" w:rsidP="0092468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447BA">
              <w:rPr>
                <w:rFonts w:ascii="Times New Roman" w:eastAsia="Calibri" w:hAnsi="Times New Roman" w:cs="Times New Roman"/>
                <w:b/>
              </w:rPr>
              <w:t xml:space="preserve">% </w:t>
            </w:r>
            <w:r w:rsidRPr="00397FAE">
              <w:rPr>
                <w:rFonts w:ascii="Times New Roman" w:eastAsia="Calibri" w:hAnsi="Times New Roman" w:cs="Times New Roman"/>
                <w:b/>
              </w:rPr>
              <w:t>of  </w:t>
            </w:r>
            <w:r w:rsidRPr="001447BA">
              <w:rPr>
                <w:rFonts w:ascii="Times New Roman" w:eastAsia="Calibri" w:hAnsi="Times New Roman" w:cs="Times New Roman"/>
                <w:b/>
              </w:rPr>
              <w:t>ST</w:t>
            </w:r>
            <w:r w:rsidRPr="00397FAE">
              <w:rPr>
                <w:rFonts w:ascii="Times New Roman" w:eastAsia="Calibri" w:hAnsi="Times New Roman" w:cs="Times New Roman"/>
                <w:b/>
              </w:rPr>
              <w:t xml:space="preserve"> payable by the person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C46D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providing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97FAE">
              <w:rPr>
                <w:rFonts w:ascii="Times New Roman" w:eastAsia="Calibri" w:hAnsi="Times New Roman" w:cs="Times New Roman"/>
                <w:b/>
              </w:rPr>
              <w:t>service</w:t>
            </w:r>
          </w:p>
        </w:tc>
        <w:tc>
          <w:tcPr>
            <w:tcW w:w="1080" w:type="dxa"/>
            <w:shd w:val="clear" w:color="auto" w:fill="A6A6A6" w:themeFill="background1" w:themeFillShade="A6"/>
            <w:vAlign w:val="center"/>
          </w:tcPr>
          <w:p w:rsidR="00924684" w:rsidRPr="001447BA" w:rsidRDefault="00924684" w:rsidP="0092468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447BA">
              <w:rPr>
                <w:rFonts w:ascii="Times New Roman" w:eastAsia="Calibri" w:hAnsi="Times New Roman" w:cs="Times New Roman"/>
                <w:b/>
              </w:rPr>
              <w:t xml:space="preserve">% </w:t>
            </w:r>
            <w:r w:rsidRPr="00397FAE">
              <w:rPr>
                <w:rFonts w:ascii="Times New Roman" w:eastAsia="Calibri" w:hAnsi="Times New Roman" w:cs="Times New Roman"/>
                <w:b/>
              </w:rPr>
              <w:t>of  </w:t>
            </w:r>
            <w:r w:rsidRPr="001447BA">
              <w:rPr>
                <w:rFonts w:ascii="Times New Roman" w:eastAsia="Calibri" w:hAnsi="Times New Roman" w:cs="Times New Roman"/>
                <w:b/>
              </w:rPr>
              <w:t>ST</w:t>
            </w:r>
            <w:r w:rsidRPr="00397FAE">
              <w:rPr>
                <w:rFonts w:ascii="Times New Roman" w:eastAsia="Calibri" w:hAnsi="Times New Roman" w:cs="Times New Roman"/>
                <w:b/>
              </w:rPr>
              <w:t xml:space="preserve"> payable</w:t>
            </w:r>
            <w:r w:rsidRPr="001447BA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97FAE">
              <w:rPr>
                <w:rFonts w:ascii="Times New Roman" w:eastAsia="Calibri" w:hAnsi="Times New Roman" w:cs="Times New Roman"/>
                <w:b/>
              </w:rPr>
              <w:t>by the</w:t>
            </w:r>
            <w:r w:rsidRPr="001447BA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97FAE">
              <w:rPr>
                <w:rFonts w:ascii="Times New Roman" w:eastAsia="Calibri" w:hAnsi="Times New Roman" w:cs="Times New Roman"/>
                <w:b/>
              </w:rPr>
              <w:t>person</w:t>
            </w:r>
            <w:r w:rsidRPr="001447BA">
              <w:rPr>
                <w:rFonts w:ascii="Times New Roman" w:eastAsia="Calibri" w:hAnsi="Times New Roman" w:cs="Times New Roman"/>
                <w:b/>
              </w:rPr>
              <w:t xml:space="preserve"> receiving </w:t>
            </w:r>
            <w:r w:rsidRPr="00397FAE">
              <w:rPr>
                <w:rFonts w:ascii="Times New Roman" w:eastAsia="Calibri" w:hAnsi="Times New Roman" w:cs="Times New Roman"/>
                <w:b/>
              </w:rPr>
              <w:t>service</w:t>
            </w:r>
          </w:p>
        </w:tc>
        <w:tc>
          <w:tcPr>
            <w:tcW w:w="2250" w:type="dxa"/>
            <w:shd w:val="clear" w:color="auto" w:fill="A6A6A6" w:themeFill="background1" w:themeFillShade="A6"/>
            <w:vAlign w:val="center"/>
          </w:tcPr>
          <w:p w:rsidR="00924684" w:rsidRPr="001447BA" w:rsidRDefault="00924684" w:rsidP="009246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Exempted Items</w:t>
            </w:r>
          </w:p>
        </w:tc>
        <w:tc>
          <w:tcPr>
            <w:tcW w:w="2358" w:type="dxa"/>
            <w:shd w:val="clear" w:color="auto" w:fill="A6A6A6" w:themeFill="background1" w:themeFillShade="A6"/>
            <w:vAlign w:val="center"/>
          </w:tcPr>
          <w:p w:rsidR="00924684" w:rsidRPr="001447BA" w:rsidRDefault="00924684" w:rsidP="009246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Whether CENVAT Credit is Available?</w:t>
            </w:r>
          </w:p>
        </w:tc>
      </w:tr>
      <w:tr w:rsidR="00255D0D" w:rsidRPr="001447BA" w:rsidTr="00C549E1">
        <w:trPr>
          <w:trHeight w:val="283"/>
        </w:trPr>
        <w:tc>
          <w:tcPr>
            <w:tcW w:w="558" w:type="dxa"/>
          </w:tcPr>
          <w:p w:rsidR="00255D0D" w:rsidRDefault="00255D0D" w:rsidP="005A59E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700" w:type="dxa"/>
          </w:tcPr>
          <w:p w:rsidR="00255D0D" w:rsidRDefault="00255D0D" w:rsidP="005A59E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</w:t>
            </w:r>
            <w:r w:rsidRPr="00784E0E">
              <w:rPr>
                <w:rFonts w:ascii="Times New Roman" w:eastAsia="Calibri" w:hAnsi="Times New Roman" w:cs="Times New Roman"/>
              </w:rPr>
              <w:t>ervices provided or agreed to be provided  by</w:t>
            </w:r>
            <w:r>
              <w:rPr>
                <w:rFonts w:ascii="Times New Roman" w:eastAsia="Times New Roman" w:hAnsi="Times New Roman" w:cs="Times New Roman"/>
              </w:rPr>
              <w:t xml:space="preserve"> way of Repair &amp; Maintenance (where only labour is involved)</w:t>
            </w:r>
          </w:p>
        </w:tc>
        <w:tc>
          <w:tcPr>
            <w:tcW w:w="990" w:type="dxa"/>
          </w:tcPr>
          <w:p w:rsidR="00255D0D" w:rsidRPr="00784E0E" w:rsidRDefault="00255D0D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</w:t>
            </w:r>
          </w:p>
        </w:tc>
        <w:tc>
          <w:tcPr>
            <w:tcW w:w="900" w:type="dxa"/>
          </w:tcPr>
          <w:p w:rsidR="00255D0D" w:rsidRDefault="00255D0D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060" w:type="dxa"/>
          </w:tcPr>
          <w:p w:rsidR="00255D0D" w:rsidRDefault="00255D0D">
            <w:r w:rsidRPr="00162787">
              <w:rPr>
                <w:rFonts w:ascii="Times New Roman" w:hAnsi="Times New Roman" w:cs="Times New Roman"/>
              </w:rPr>
              <w:t>No condition has been notified</w:t>
            </w:r>
          </w:p>
        </w:tc>
        <w:tc>
          <w:tcPr>
            <w:tcW w:w="1260" w:type="dxa"/>
          </w:tcPr>
          <w:p w:rsidR="00255D0D" w:rsidRPr="00784E0E" w:rsidRDefault="00255D0D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80" w:type="dxa"/>
          </w:tcPr>
          <w:p w:rsidR="00255D0D" w:rsidRPr="00784E0E" w:rsidRDefault="00255D0D" w:rsidP="00E278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</w:t>
            </w:r>
          </w:p>
        </w:tc>
        <w:tc>
          <w:tcPr>
            <w:tcW w:w="2250" w:type="dxa"/>
          </w:tcPr>
          <w:p w:rsidR="00255D0D" w:rsidRPr="000B5FE6" w:rsidRDefault="00255D0D" w:rsidP="0092468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exemption has been provided</w:t>
            </w:r>
          </w:p>
        </w:tc>
        <w:tc>
          <w:tcPr>
            <w:tcW w:w="2358" w:type="dxa"/>
          </w:tcPr>
          <w:p w:rsidR="00255D0D" w:rsidRDefault="00255D0D">
            <w:r w:rsidRPr="00ED76C1">
              <w:rPr>
                <w:rFonts w:ascii="Times New Roman" w:hAnsi="Times New Roman" w:cs="Times New Roman"/>
              </w:rPr>
              <w:t>Same as point no. 5</w:t>
            </w:r>
          </w:p>
        </w:tc>
      </w:tr>
      <w:tr w:rsidR="00255D0D" w:rsidRPr="001447BA" w:rsidTr="00C549E1">
        <w:trPr>
          <w:trHeight w:val="283"/>
        </w:trPr>
        <w:tc>
          <w:tcPr>
            <w:tcW w:w="558" w:type="dxa"/>
          </w:tcPr>
          <w:p w:rsidR="00255D0D" w:rsidRDefault="00255D0D" w:rsidP="00E319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700" w:type="dxa"/>
          </w:tcPr>
          <w:p w:rsidR="00255D0D" w:rsidRPr="00BD3F51" w:rsidRDefault="00255D0D" w:rsidP="00BD3F51">
            <w:pPr>
              <w:jc w:val="both"/>
              <w:rPr>
                <w:rFonts w:ascii="Times New Roman" w:hAnsi="Times New Roman" w:cs="Times New Roman"/>
                <w:i/>
                <w:color w:val="231F20"/>
              </w:rPr>
            </w:pPr>
            <w:r>
              <w:rPr>
                <w:rFonts w:ascii="Times New Roman" w:eastAsia="Calibri" w:hAnsi="Times New Roman" w:cs="Times New Roman"/>
              </w:rPr>
              <w:t xml:space="preserve">Services provided or agreed to be provided by Government or Local Authority except services in relation to </w:t>
            </w:r>
            <w:r w:rsidRPr="00BD3F51">
              <w:rPr>
                <w:rFonts w:ascii="Times New Roman" w:hAnsi="Times New Roman" w:cs="Times New Roman"/>
                <w:i/>
              </w:rPr>
              <w:t xml:space="preserve"> Renting of Immoveable property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>
              <w:rPr>
                <w:rFonts w:ascii="Times New Roman" w:hAnsi="Times New Roman" w:cs="Times New Roman"/>
                <w:color w:val="231F20"/>
              </w:rPr>
              <w:t xml:space="preserve"> s</w:t>
            </w:r>
            <w:r w:rsidRPr="00704D26">
              <w:rPr>
                <w:rFonts w:ascii="Times New Roman" w:hAnsi="Times New Roman" w:cs="Times New Roman"/>
                <w:color w:val="231F20"/>
              </w:rPr>
              <w:t xml:space="preserve">ervices by the Department of </w:t>
            </w:r>
            <w:r w:rsidRPr="00BD3F51">
              <w:rPr>
                <w:rFonts w:ascii="Times New Roman" w:hAnsi="Times New Roman" w:cs="Times New Roman"/>
                <w:i/>
                <w:color w:val="231F20"/>
              </w:rPr>
              <w:t>Posts by way of speed post, express parcel post, life insurance and agency services, services in relation to an aircraft or a vessel</w:t>
            </w:r>
            <w:r w:rsidRPr="00704D26">
              <w:rPr>
                <w:rFonts w:ascii="Times New Roman" w:hAnsi="Times New Roman" w:cs="Times New Roman"/>
                <w:color w:val="231F20"/>
              </w:rPr>
              <w:t>, inside or outside the precincts of a port or an airport</w:t>
            </w:r>
            <w:r>
              <w:rPr>
                <w:rFonts w:ascii="Times New Roman" w:hAnsi="Times New Roman" w:cs="Times New Roman"/>
                <w:color w:val="231F20"/>
              </w:rPr>
              <w:t xml:space="preserve">, and  </w:t>
            </w:r>
            <w:r w:rsidRPr="00BD3F51">
              <w:rPr>
                <w:rFonts w:ascii="Times New Roman" w:hAnsi="Times New Roman" w:cs="Times New Roman"/>
                <w:i/>
                <w:color w:val="231F20"/>
              </w:rPr>
              <w:t>transport of goods or passengers</w:t>
            </w:r>
          </w:p>
        </w:tc>
        <w:tc>
          <w:tcPr>
            <w:tcW w:w="990" w:type="dxa"/>
          </w:tcPr>
          <w:p w:rsidR="00255D0D" w:rsidRPr="00784E0E" w:rsidRDefault="00255D0D" w:rsidP="00E319F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</w:t>
            </w:r>
          </w:p>
        </w:tc>
        <w:tc>
          <w:tcPr>
            <w:tcW w:w="900" w:type="dxa"/>
          </w:tcPr>
          <w:p w:rsidR="00255D0D" w:rsidRDefault="00255D0D" w:rsidP="00E319F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060" w:type="dxa"/>
          </w:tcPr>
          <w:p w:rsidR="00255D0D" w:rsidRDefault="00255D0D" w:rsidP="00E319FE">
            <w:r w:rsidRPr="00162787">
              <w:rPr>
                <w:rFonts w:ascii="Times New Roman" w:hAnsi="Times New Roman" w:cs="Times New Roman"/>
              </w:rPr>
              <w:t>No condition has been notified</w:t>
            </w:r>
          </w:p>
        </w:tc>
        <w:tc>
          <w:tcPr>
            <w:tcW w:w="1260" w:type="dxa"/>
          </w:tcPr>
          <w:p w:rsidR="00255D0D" w:rsidRDefault="00255D0D" w:rsidP="00E319F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</w:t>
            </w:r>
          </w:p>
        </w:tc>
        <w:tc>
          <w:tcPr>
            <w:tcW w:w="1080" w:type="dxa"/>
          </w:tcPr>
          <w:p w:rsidR="00255D0D" w:rsidRDefault="00255D0D" w:rsidP="00E319F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0" w:type="dxa"/>
          </w:tcPr>
          <w:p w:rsidR="00255D0D" w:rsidRPr="00BD3F51" w:rsidRDefault="00255D0D" w:rsidP="00E319FE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No exemption has been provided</w:t>
            </w:r>
          </w:p>
        </w:tc>
        <w:tc>
          <w:tcPr>
            <w:tcW w:w="2358" w:type="dxa"/>
          </w:tcPr>
          <w:p w:rsidR="00255D0D" w:rsidRDefault="00255D0D">
            <w:r w:rsidRPr="00ED76C1">
              <w:rPr>
                <w:rFonts w:ascii="Times New Roman" w:hAnsi="Times New Roman" w:cs="Times New Roman"/>
              </w:rPr>
              <w:t>Same as point no. 5</w:t>
            </w:r>
          </w:p>
        </w:tc>
      </w:tr>
      <w:tr w:rsidR="003D2C4C" w:rsidRPr="001447BA" w:rsidTr="00C549E1">
        <w:trPr>
          <w:trHeight w:val="283"/>
        </w:trPr>
        <w:tc>
          <w:tcPr>
            <w:tcW w:w="558" w:type="dxa"/>
          </w:tcPr>
          <w:p w:rsidR="003D2C4C" w:rsidRDefault="00DC6A3E" w:rsidP="00E319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700" w:type="dxa"/>
          </w:tcPr>
          <w:p w:rsidR="003D2C4C" w:rsidRDefault="00DC6A3E" w:rsidP="00DC6A3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Services provided or agreed to be provided by way of transportation of goods by Inland Waterways (covered under the Negative List)  </w:t>
            </w:r>
          </w:p>
        </w:tc>
        <w:tc>
          <w:tcPr>
            <w:tcW w:w="990" w:type="dxa"/>
          </w:tcPr>
          <w:p w:rsidR="003D2C4C" w:rsidRDefault="00DC6A3E" w:rsidP="00E319F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3D2C4C" w:rsidRDefault="00DC6A3E" w:rsidP="00E319F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</w:t>
            </w:r>
          </w:p>
        </w:tc>
        <w:tc>
          <w:tcPr>
            <w:tcW w:w="3060" w:type="dxa"/>
          </w:tcPr>
          <w:p w:rsidR="003D2C4C" w:rsidRPr="00162787" w:rsidRDefault="00DC6A3E" w:rsidP="00DC6A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Provided that the Customs Authority has certified the route as “</w:t>
            </w:r>
            <w:r w:rsidRPr="00DC6A3E">
              <w:rPr>
                <w:rFonts w:ascii="Times New Roman" w:hAnsi="Times New Roman" w:cs="Times New Roman"/>
                <w:b/>
                <w:i/>
              </w:rPr>
              <w:t>Inland Waterways</w:t>
            </w:r>
            <w:r>
              <w:rPr>
                <w:rFonts w:ascii="Times New Roman" w:hAnsi="Times New Roman" w:cs="Times New Roman"/>
              </w:rPr>
              <w:t>” for the passage used by the vessel in transportation of any goods.</w:t>
            </w:r>
          </w:p>
        </w:tc>
        <w:tc>
          <w:tcPr>
            <w:tcW w:w="1260" w:type="dxa"/>
          </w:tcPr>
          <w:p w:rsidR="003D2C4C" w:rsidRDefault="00DC6A3E" w:rsidP="00E319F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</w:t>
            </w:r>
          </w:p>
        </w:tc>
        <w:tc>
          <w:tcPr>
            <w:tcW w:w="1080" w:type="dxa"/>
          </w:tcPr>
          <w:p w:rsidR="003D2C4C" w:rsidRDefault="00DC6A3E" w:rsidP="00E319F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</w:t>
            </w:r>
          </w:p>
        </w:tc>
        <w:tc>
          <w:tcPr>
            <w:tcW w:w="2250" w:type="dxa"/>
          </w:tcPr>
          <w:p w:rsidR="003D2C4C" w:rsidRDefault="00DC6A3E" w:rsidP="00E319F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Applicable for all goods</w:t>
            </w:r>
          </w:p>
        </w:tc>
        <w:tc>
          <w:tcPr>
            <w:tcW w:w="2358" w:type="dxa"/>
          </w:tcPr>
          <w:p w:rsidR="003D2C4C" w:rsidRPr="00ED76C1" w:rsidRDefault="00DC6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Exempt under Service tax.</w:t>
            </w:r>
          </w:p>
        </w:tc>
      </w:tr>
    </w:tbl>
    <w:p w:rsidR="008F564E" w:rsidRPr="00C82935" w:rsidRDefault="008F564E" w:rsidP="00C82935">
      <w:pPr>
        <w:sectPr w:rsidR="008F564E" w:rsidRPr="00C82935" w:rsidSect="003F7190">
          <w:headerReference w:type="default" r:id="rId8"/>
          <w:footerReference w:type="default" r:id="rId9"/>
          <w:pgSz w:w="15840" w:h="12240" w:orient="landscape" w:code="1"/>
          <w:pgMar w:top="576" w:right="994" w:bottom="446" w:left="1440" w:header="706" w:footer="518" w:gutter="0"/>
          <w:pgNumType w:fmt="numberInDash" w:chapStyle="1"/>
          <w:cols w:space="708"/>
          <w:docGrid w:linePitch="360"/>
        </w:sectPr>
      </w:pPr>
    </w:p>
    <w:p w:rsidR="00CA59EA" w:rsidRPr="00C549E1" w:rsidRDefault="00CA59EA" w:rsidP="00901F3A">
      <w:pPr>
        <w:spacing w:line="360" w:lineRule="auto"/>
        <w:rPr>
          <w:rFonts w:ascii="Times New Roman" w:hAnsi="Times New Roman" w:cs="Times New Roman"/>
        </w:rPr>
      </w:pPr>
    </w:p>
    <w:sectPr w:rsidR="00CA59EA" w:rsidRPr="00C549E1" w:rsidSect="006C2B76">
      <w:pgSz w:w="11909" w:h="15840" w:code="9"/>
      <w:pgMar w:top="1440" w:right="475" w:bottom="1440" w:left="634" w:header="706" w:footer="9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FC1" w:rsidRDefault="00A35FC1" w:rsidP="00FA0F01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A35FC1" w:rsidRDefault="00A35FC1" w:rsidP="00FA0F01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0971"/>
      <w:docPartObj>
        <w:docPartGallery w:val="Page Numbers (Bottom of Page)"/>
        <w:docPartUnique/>
      </w:docPartObj>
    </w:sdtPr>
    <w:sdtContent>
      <w:p w:rsidR="00BD3F51" w:rsidRDefault="00A512DE">
        <w:pPr>
          <w:pStyle w:val="Footer"/>
          <w:jc w:val="right"/>
        </w:pPr>
        <w:fldSimple w:instr=" PAGE   \* MERGEFORMAT ">
          <w:r w:rsidR="00DC6A3E">
            <w:rPr>
              <w:noProof/>
            </w:rPr>
            <w:t>- 1 -</w:t>
          </w:r>
        </w:fldSimple>
      </w:p>
    </w:sdtContent>
  </w:sdt>
  <w:p w:rsidR="00BD3F51" w:rsidRPr="004548B1" w:rsidRDefault="00BD3F51">
    <w:pPr>
      <w:pStyle w:val="Footer"/>
      <w:rPr>
        <w:rFonts w:ascii="Verdana" w:hAnsi="Verdana"/>
        <w:b/>
        <w:i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FC1" w:rsidRDefault="00A35FC1" w:rsidP="00FA0F01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A35FC1" w:rsidRDefault="00A35FC1" w:rsidP="00FA0F01">
      <w:pPr>
        <w:pStyle w:val="ListParagraph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F51" w:rsidRPr="006B62FC" w:rsidRDefault="00BD3F51" w:rsidP="006B62FC">
    <w:pPr>
      <w:pStyle w:val="Header"/>
      <w:rPr>
        <w:u w:val="single"/>
      </w:rPr>
    </w:pPr>
    <w:r>
      <w:tab/>
      <w:t xml:space="preserve">                                                                               </w:t>
    </w:r>
    <w:r>
      <w:rPr>
        <w:rFonts w:ascii="Verdana" w:hAnsi="Verdana"/>
        <w:b/>
        <w:i/>
      </w:rPr>
      <w:t xml:space="preserve"> </w:t>
    </w:r>
    <w:r w:rsidRPr="006B62FC">
      <w:rPr>
        <w:rFonts w:ascii="Verdana" w:hAnsi="Verdana"/>
        <w:b/>
        <w:i/>
        <w:u w:val="single"/>
      </w:rPr>
      <w:t>Annexure-I</w:t>
    </w:r>
    <w:r w:rsidRPr="006B62FC">
      <w:rPr>
        <w:u w:val="single"/>
      </w:rPr>
      <w:t xml:space="preserve"> </w:t>
    </w:r>
    <w:r w:rsidRPr="006B62FC">
      <w:rPr>
        <w:rFonts w:ascii="Verdana" w:hAnsi="Verdana"/>
        <w:u w:val="single"/>
      </w:rPr>
      <w:t>of Amendment</w:t>
    </w:r>
    <w:r>
      <w:rPr>
        <w:rFonts w:ascii="Verdana" w:hAnsi="Verdana"/>
        <w:u w:val="single"/>
      </w:rPr>
      <w:t xml:space="preserve"> in</w:t>
    </w:r>
    <w:r w:rsidRPr="006B62FC">
      <w:rPr>
        <w:rFonts w:ascii="Verdana" w:hAnsi="Verdana"/>
        <w:u w:val="single"/>
      </w:rPr>
      <w:t xml:space="preserve"> Service</w:t>
    </w:r>
    <w:r>
      <w:rPr>
        <w:rFonts w:ascii="Verdana" w:hAnsi="Verdana"/>
        <w:u w:val="single"/>
      </w:rPr>
      <w:t xml:space="preserve"> </w:t>
    </w:r>
    <w:r w:rsidRPr="006B62FC">
      <w:rPr>
        <w:rFonts w:ascii="Verdana" w:hAnsi="Verdana"/>
        <w:u w:val="single"/>
      </w:rPr>
      <w:t>Tax</w:t>
    </w:r>
    <w:r>
      <w:rPr>
        <w:rFonts w:ascii="Verdana" w:hAnsi="Verdana"/>
        <w:u w:val="single"/>
      </w:rPr>
      <w:t xml:space="preserve"> w.e.f 01-07-2012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52A20"/>
    <w:multiLevelType w:val="hybridMultilevel"/>
    <w:tmpl w:val="4170ED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C07D1"/>
    <w:multiLevelType w:val="hybridMultilevel"/>
    <w:tmpl w:val="077C77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F4416B"/>
    <w:multiLevelType w:val="hybridMultilevel"/>
    <w:tmpl w:val="F426DE2C"/>
    <w:lvl w:ilvl="0" w:tplc="75B66736">
      <w:start w:val="1"/>
      <w:numFmt w:val="lowerRoman"/>
      <w:lvlText w:val="(%1)"/>
      <w:lvlJc w:val="left"/>
      <w:pPr>
        <w:ind w:left="576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D2AEF"/>
    <w:multiLevelType w:val="hybridMultilevel"/>
    <w:tmpl w:val="D77C668A"/>
    <w:lvl w:ilvl="0" w:tplc="1D0CA99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7C0729"/>
    <w:multiLevelType w:val="hybridMultilevel"/>
    <w:tmpl w:val="EDA090F8"/>
    <w:lvl w:ilvl="0" w:tplc="A6ACADEC">
      <w:start w:val="1"/>
      <w:numFmt w:val="lowerRoman"/>
      <w:lvlText w:val="(%1)"/>
      <w:lvlJc w:val="left"/>
      <w:pPr>
        <w:ind w:left="648" w:hanging="50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9771E"/>
    <w:multiLevelType w:val="hybridMultilevel"/>
    <w:tmpl w:val="3E1C15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2E086B"/>
    <w:multiLevelType w:val="hybridMultilevel"/>
    <w:tmpl w:val="4A7AA0D0"/>
    <w:lvl w:ilvl="0" w:tplc="FD9016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0C4490"/>
    <w:multiLevelType w:val="hybridMultilevel"/>
    <w:tmpl w:val="0FC69BD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6EB4FF2"/>
    <w:multiLevelType w:val="hybridMultilevel"/>
    <w:tmpl w:val="6C36B234"/>
    <w:lvl w:ilvl="0" w:tplc="0409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>
    <w:nsid w:val="2CAD1727"/>
    <w:multiLevelType w:val="hybridMultilevel"/>
    <w:tmpl w:val="A1969D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8298A"/>
    <w:multiLevelType w:val="hybridMultilevel"/>
    <w:tmpl w:val="B66A9BD4"/>
    <w:lvl w:ilvl="0" w:tplc="FFB697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A8E6A94"/>
    <w:multiLevelType w:val="hybridMultilevel"/>
    <w:tmpl w:val="654A4F00"/>
    <w:lvl w:ilvl="0" w:tplc="5AF4D8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9991E62"/>
    <w:multiLevelType w:val="hybridMultilevel"/>
    <w:tmpl w:val="EB641190"/>
    <w:lvl w:ilvl="0" w:tplc="10EED62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AC2893"/>
    <w:multiLevelType w:val="hybridMultilevel"/>
    <w:tmpl w:val="586A2FDC"/>
    <w:lvl w:ilvl="0" w:tplc="DF0C879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E41148"/>
    <w:multiLevelType w:val="hybridMultilevel"/>
    <w:tmpl w:val="D63667DC"/>
    <w:lvl w:ilvl="0" w:tplc="6B7605F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A950C6"/>
    <w:multiLevelType w:val="hybridMultilevel"/>
    <w:tmpl w:val="8A8CA550"/>
    <w:lvl w:ilvl="0" w:tplc="9ED86F5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9E1D0D"/>
    <w:multiLevelType w:val="hybridMultilevel"/>
    <w:tmpl w:val="B66A9BD4"/>
    <w:lvl w:ilvl="0" w:tplc="FFB697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7333D15"/>
    <w:multiLevelType w:val="hybridMultilevel"/>
    <w:tmpl w:val="B66A9BD4"/>
    <w:lvl w:ilvl="0" w:tplc="FFB697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7A1340A"/>
    <w:multiLevelType w:val="hybridMultilevel"/>
    <w:tmpl w:val="4860FA84"/>
    <w:lvl w:ilvl="0" w:tplc="937EC6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8"/>
  </w:num>
  <w:num w:numId="4">
    <w:abstractNumId w:val="15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9"/>
  </w:num>
  <w:num w:numId="10">
    <w:abstractNumId w:val="16"/>
  </w:num>
  <w:num w:numId="11">
    <w:abstractNumId w:val="17"/>
  </w:num>
  <w:num w:numId="12">
    <w:abstractNumId w:val="10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1"/>
  </w:num>
  <w:num w:numId="17">
    <w:abstractNumId w:val="7"/>
  </w:num>
  <w:num w:numId="18">
    <w:abstractNumId w:val="12"/>
  </w:num>
  <w:num w:numId="19">
    <w:abstractNumId w:val="1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6D05"/>
    <w:rsid w:val="00006D13"/>
    <w:rsid w:val="00036F28"/>
    <w:rsid w:val="00067C08"/>
    <w:rsid w:val="00087216"/>
    <w:rsid w:val="00097EC6"/>
    <w:rsid w:val="000A337A"/>
    <w:rsid w:val="000B5FE6"/>
    <w:rsid w:val="000C690E"/>
    <w:rsid w:val="000D0FF5"/>
    <w:rsid w:val="001072DA"/>
    <w:rsid w:val="00135D37"/>
    <w:rsid w:val="001447BA"/>
    <w:rsid w:val="0015214D"/>
    <w:rsid w:val="00162890"/>
    <w:rsid w:val="00190BA5"/>
    <w:rsid w:val="001C289C"/>
    <w:rsid w:val="00204014"/>
    <w:rsid w:val="00255D0D"/>
    <w:rsid w:val="0027361C"/>
    <w:rsid w:val="00274BCC"/>
    <w:rsid w:val="002E2ACE"/>
    <w:rsid w:val="00301A5B"/>
    <w:rsid w:val="00327636"/>
    <w:rsid w:val="003279E4"/>
    <w:rsid w:val="00366EA2"/>
    <w:rsid w:val="003873A3"/>
    <w:rsid w:val="00397FAE"/>
    <w:rsid w:val="003D2C4C"/>
    <w:rsid w:val="003D67BA"/>
    <w:rsid w:val="003F7190"/>
    <w:rsid w:val="004044EB"/>
    <w:rsid w:val="004548B1"/>
    <w:rsid w:val="00497788"/>
    <w:rsid w:val="004E29CF"/>
    <w:rsid w:val="004F37F8"/>
    <w:rsid w:val="00573677"/>
    <w:rsid w:val="00586B12"/>
    <w:rsid w:val="005A59E3"/>
    <w:rsid w:val="00643DC2"/>
    <w:rsid w:val="00663D9E"/>
    <w:rsid w:val="006A00FC"/>
    <w:rsid w:val="006B62FC"/>
    <w:rsid w:val="006C2B76"/>
    <w:rsid w:val="006C33EA"/>
    <w:rsid w:val="006D1385"/>
    <w:rsid w:val="00704D26"/>
    <w:rsid w:val="0072087F"/>
    <w:rsid w:val="00727194"/>
    <w:rsid w:val="0075062E"/>
    <w:rsid w:val="00762711"/>
    <w:rsid w:val="00784E0E"/>
    <w:rsid w:val="00793A1D"/>
    <w:rsid w:val="007B7101"/>
    <w:rsid w:val="007E21A0"/>
    <w:rsid w:val="00833121"/>
    <w:rsid w:val="00856B94"/>
    <w:rsid w:val="008C7CA2"/>
    <w:rsid w:val="008F564E"/>
    <w:rsid w:val="008F76CD"/>
    <w:rsid w:val="00901F3A"/>
    <w:rsid w:val="00902BAB"/>
    <w:rsid w:val="00924684"/>
    <w:rsid w:val="00943794"/>
    <w:rsid w:val="00956E77"/>
    <w:rsid w:val="009925C5"/>
    <w:rsid w:val="00997F38"/>
    <w:rsid w:val="009C5622"/>
    <w:rsid w:val="009E40C6"/>
    <w:rsid w:val="00A35FC1"/>
    <w:rsid w:val="00A512DE"/>
    <w:rsid w:val="00AC7D8D"/>
    <w:rsid w:val="00B2491B"/>
    <w:rsid w:val="00B26824"/>
    <w:rsid w:val="00B37B6E"/>
    <w:rsid w:val="00B94138"/>
    <w:rsid w:val="00BD3EF4"/>
    <w:rsid w:val="00BD3F51"/>
    <w:rsid w:val="00BD6D05"/>
    <w:rsid w:val="00C0481D"/>
    <w:rsid w:val="00C152E6"/>
    <w:rsid w:val="00C40DE9"/>
    <w:rsid w:val="00C46DE1"/>
    <w:rsid w:val="00C549E1"/>
    <w:rsid w:val="00C82935"/>
    <w:rsid w:val="00CA16DB"/>
    <w:rsid w:val="00CA59EA"/>
    <w:rsid w:val="00CA7A54"/>
    <w:rsid w:val="00CE5EBE"/>
    <w:rsid w:val="00D727DC"/>
    <w:rsid w:val="00D975E0"/>
    <w:rsid w:val="00DC6A3E"/>
    <w:rsid w:val="00DF54B9"/>
    <w:rsid w:val="00E046D0"/>
    <w:rsid w:val="00E278ED"/>
    <w:rsid w:val="00E319FE"/>
    <w:rsid w:val="00EC67DF"/>
    <w:rsid w:val="00EE3F6C"/>
    <w:rsid w:val="00F2631A"/>
    <w:rsid w:val="00F344A5"/>
    <w:rsid w:val="00F42D5D"/>
    <w:rsid w:val="00F4306A"/>
    <w:rsid w:val="00F871C9"/>
    <w:rsid w:val="00F935FE"/>
    <w:rsid w:val="00FA0F01"/>
    <w:rsid w:val="00FB5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6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6D05"/>
    <w:pPr>
      <w:ind w:left="720"/>
      <w:contextualSpacing/>
    </w:pPr>
  </w:style>
  <w:style w:type="table" w:styleId="TableGrid">
    <w:name w:val="Table Grid"/>
    <w:basedOn w:val="TableNormal"/>
    <w:uiPriority w:val="59"/>
    <w:rsid w:val="00902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A0F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0F01"/>
  </w:style>
  <w:style w:type="paragraph" w:styleId="Footer">
    <w:name w:val="footer"/>
    <w:basedOn w:val="Normal"/>
    <w:link w:val="FooterChar"/>
    <w:uiPriority w:val="99"/>
    <w:unhideWhenUsed/>
    <w:rsid w:val="00FA0F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3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83284-1E64-4DFC-85B9-D878D130B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had41435</dc:creator>
  <cp:keywords/>
  <dc:description/>
  <cp:lastModifiedBy>had41435</cp:lastModifiedBy>
  <cp:revision>4</cp:revision>
  <cp:lastPrinted>2012-06-28T04:05:00Z</cp:lastPrinted>
  <dcterms:created xsi:type="dcterms:W3CDTF">2012-06-28T03:37:00Z</dcterms:created>
  <dcterms:modified xsi:type="dcterms:W3CDTF">2012-06-28T05:24:00Z</dcterms:modified>
</cp:coreProperties>
</file>