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62" w:rsidRDefault="00B62462" w:rsidP="00B62462">
      <w:pPr>
        <w:pStyle w:val="NoSpacing"/>
      </w:pPr>
      <w:r>
        <w:t xml:space="preserve">The user is required to visit website </w:t>
      </w:r>
      <w:r w:rsidRPr="00B62462">
        <w:rPr>
          <w:b/>
        </w:rPr>
        <w:t>http://www.aces.gov.in.</w:t>
      </w:r>
      <w:r w:rsidR="00496F64">
        <w:t xml:space="preserve"> In the homepage user </w:t>
      </w:r>
      <w:r>
        <w:t>selects Service Tax option and gets a login screen.</w:t>
      </w:r>
    </w:p>
    <w:p w:rsidR="00B62462" w:rsidRDefault="00B62462" w:rsidP="00B62462">
      <w:pPr>
        <w:pStyle w:val="NoSpacing"/>
      </w:pPr>
    </w:p>
    <w:p w:rsidR="00CA464A" w:rsidRDefault="00CA464A" w:rsidP="00B62462">
      <w:pPr>
        <w:pStyle w:val="NoSpacing"/>
      </w:pPr>
      <w:r>
        <w:t xml:space="preserve">For a new user the sequence of steps of registering with the ACES is as following: </w:t>
      </w:r>
    </w:p>
    <w:p w:rsidR="00CA464A" w:rsidRDefault="00CA464A" w:rsidP="00A04FD8">
      <w:pPr>
        <w:pStyle w:val="NoSpacing"/>
      </w:pPr>
      <w:r>
        <w:t xml:space="preserve"> </w:t>
      </w:r>
    </w:p>
    <w:p w:rsidR="00CA464A" w:rsidRDefault="00CA464A" w:rsidP="00A04FD8">
      <w:pPr>
        <w:pStyle w:val="NoSpacing"/>
      </w:pPr>
      <w:r>
        <w:t>User</w:t>
      </w:r>
      <w:r w:rsidR="00A12514">
        <w:t xml:space="preserve"> </w:t>
      </w:r>
      <w:r>
        <w:t>Login page</w:t>
      </w:r>
      <w:r w:rsidR="00A12514">
        <w:t xml:space="preserve"> “Register with ACES” screen </w:t>
      </w:r>
      <w:r w:rsidR="009B5B2F">
        <w:t>s</w:t>
      </w:r>
      <w:r>
        <w:t xml:space="preserve">ubmit the details. </w:t>
      </w:r>
    </w:p>
    <w:p w:rsidR="00CA464A" w:rsidRDefault="00CA464A" w:rsidP="00A04FD8">
      <w:pPr>
        <w:pStyle w:val="NoSpacing"/>
      </w:pPr>
      <w:r>
        <w:t xml:space="preserve"> Steps to be followed: </w:t>
      </w:r>
    </w:p>
    <w:p w:rsidR="00A12514" w:rsidRDefault="00CA464A" w:rsidP="00A04FD8">
      <w:pPr>
        <w:pStyle w:val="NoSpacing"/>
        <w:numPr>
          <w:ilvl w:val="0"/>
          <w:numId w:val="1"/>
        </w:numPr>
      </w:pPr>
      <w:r>
        <w:t xml:space="preserve">Enter the User Name and Password. </w:t>
      </w:r>
    </w:p>
    <w:p w:rsidR="00CA464A" w:rsidRDefault="00CA464A" w:rsidP="00A04FD8">
      <w:pPr>
        <w:pStyle w:val="NoSpacing"/>
        <w:numPr>
          <w:ilvl w:val="0"/>
          <w:numId w:val="1"/>
        </w:numPr>
      </w:pPr>
      <w:r>
        <w:t xml:space="preserve">For Assessee the User Name is the login ID given at the time of registration with ACES </w:t>
      </w:r>
    </w:p>
    <w:p w:rsidR="00CA464A" w:rsidRDefault="00CA464A" w:rsidP="00A12514">
      <w:pPr>
        <w:pStyle w:val="NoSpacing"/>
        <w:numPr>
          <w:ilvl w:val="0"/>
          <w:numId w:val="1"/>
        </w:numPr>
      </w:pPr>
      <w:r>
        <w:t xml:space="preserve">Click on the Logon button to login to the system </w:t>
      </w:r>
    </w:p>
    <w:p w:rsidR="00CA464A" w:rsidRDefault="00CA464A" w:rsidP="00A12514">
      <w:pPr>
        <w:pStyle w:val="NoSpacing"/>
        <w:numPr>
          <w:ilvl w:val="0"/>
          <w:numId w:val="1"/>
        </w:numPr>
      </w:pPr>
      <w:r>
        <w:t>Click on Clear button for entering the User Name and Password afresh</w:t>
      </w:r>
    </w:p>
    <w:p w:rsidR="00A12514" w:rsidRDefault="00A12514" w:rsidP="00A04FD8">
      <w:pPr>
        <w:pStyle w:val="NoSpacing"/>
      </w:pPr>
    </w:p>
    <w:p w:rsidR="00CA464A" w:rsidRDefault="00CA464A" w:rsidP="00A04FD8">
      <w:pPr>
        <w:pStyle w:val="NoSpacing"/>
      </w:pPr>
      <w:r>
        <w:t xml:space="preserve">Figure: 2.1 Screen for Login to ACES  </w:t>
      </w:r>
    </w:p>
    <w:p w:rsidR="00A12514" w:rsidRDefault="00A12514" w:rsidP="00A04FD8">
      <w:pPr>
        <w:pStyle w:val="NoSpacing"/>
      </w:pPr>
    </w:p>
    <w:p w:rsidR="00C743AF" w:rsidRDefault="00CA464A" w:rsidP="00A04FD8">
      <w:pPr>
        <w:pStyle w:val="NoSpacing"/>
        <w:ind w:left="-1080"/>
      </w:pPr>
      <w:r>
        <w:rPr>
          <w:noProof/>
        </w:rPr>
        <w:drawing>
          <wp:inline distT="0" distB="0" distL="0" distR="0" wp14:anchorId="090EC390" wp14:editId="16711FD7">
            <wp:extent cx="7300807" cy="4341889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0377" cy="435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898" w:rsidRDefault="00EA0898" w:rsidP="00A04FD8">
      <w:pPr>
        <w:pStyle w:val="NoSpacing"/>
      </w:pPr>
    </w:p>
    <w:p w:rsidR="00EA0898" w:rsidRDefault="00EA0898" w:rsidP="00A04FD8">
      <w:pPr>
        <w:pStyle w:val="NoSpacing"/>
      </w:pPr>
      <w:r>
        <w:rPr>
          <w:noProof/>
        </w:rPr>
        <w:lastRenderedPageBreak/>
        <w:drawing>
          <wp:inline distT="0" distB="0" distL="0" distR="0" wp14:anchorId="0CDF3B3F" wp14:editId="6AF0A5F1">
            <wp:extent cx="4019550" cy="5562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FD8" w:rsidRDefault="00A04FD8" w:rsidP="00A04FD8">
      <w:pPr>
        <w:pStyle w:val="NoSpacing"/>
        <w:rPr>
          <w:noProof/>
        </w:rPr>
      </w:pPr>
      <w:r w:rsidRPr="00A04FD8">
        <w:rPr>
          <w:noProof/>
        </w:rPr>
        <w:t>Clicking on State hyperlink, next screen will show the District under the State.</w:t>
      </w:r>
    </w:p>
    <w:p w:rsidR="00A04FD8" w:rsidRDefault="00A04FD8" w:rsidP="00A04FD8">
      <w:pPr>
        <w:pStyle w:val="NoSpacing"/>
        <w:rPr>
          <w:noProof/>
        </w:rPr>
      </w:pPr>
    </w:p>
    <w:p w:rsidR="00A04FD8" w:rsidRDefault="00A04FD8" w:rsidP="00A04FD8">
      <w:pPr>
        <w:pStyle w:val="NoSpacing"/>
      </w:pPr>
      <w:r>
        <w:rPr>
          <w:noProof/>
        </w:rPr>
        <w:lastRenderedPageBreak/>
        <w:drawing>
          <wp:inline distT="0" distB="0" distL="0" distR="0" wp14:anchorId="2D1B0863" wp14:editId="011D7EC8">
            <wp:extent cx="4714875" cy="5372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FD8" w:rsidRDefault="00A04FD8" w:rsidP="00A04FD8">
      <w:pPr>
        <w:pStyle w:val="NoSpacing"/>
      </w:pPr>
      <w:r>
        <w:t xml:space="preserve">Clicking on District Name hyperlink, next screen will show the Area of Locality </w:t>
      </w:r>
      <w:proofErr w:type="gramStart"/>
      <w:r>
        <w:t>under  the</w:t>
      </w:r>
      <w:proofErr w:type="gramEnd"/>
      <w:r>
        <w:t xml:space="preserve"> District.  </w:t>
      </w:r>
    </w:p>
    <w:p w:rsidR="00A04FD8" w:rsidRDefault="00A04FD8" w:rsidP="00A04FD8">
      <w:pPr>
        <w:pStyle w:val="NoSpacing"/>
      </w:pPr>
      <w:r>
        <w:rPr>
          <w:noProof/>
        </w:rPr>
        <w:lastRenderedPageBreak/>
        <w:drawing>
          <wp:inline distT="0" distB="0" distL="0" distR="0" wp14:anchorId="639576B3" wp14:editId="77F7AC22">
            <wp:extent cx="4219575" cy="54292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FD8" w:rsidRDefault="00A04FD8" w:rsidP="00A04FD8">
      <w:pPr>
        <w:pStyle w:val="NoSpacing"/>
      </w:pPr>
      <w:r>
        <w:t xml:space="preserve">Clicking on Area of Locality hyperlink, next screen will show Location Code, Range, </w:t>
      </w:r>
    </w:p>
    <w:p w:rsidR="00A04FD8" w:rsidRDefault="00A463C8" w:rsidP="00A04FD8">
      <w:pPr>
        <w:pStyle w:val="NoSpacing"/>
      </w:pPr>
      <w:proofErr w:type="gramStart"/>
      <w:r>
        <w:t xml:space="preserve">Division and Commsionerate’s </w:t>
      </w:r>
      <w:r w:rsidR="00A04FD8">
        <w:t>details under the Area of Locality.</w:t>
      </w:r>
      <w:proofErr w:type="gramEnd"/>
      <w:r w:rsidR="00A04FD8">
        <w:t xml:space="preserve">  </w:t>
      </w:r>
    </w:p>
    <w:p w:rsidR="00A04FD8" w:rsidRDefault="00A04FD8" w:rsidP="00A04FD8">
      <w:pPr>
        <w:pStyle w:val="NoSpacing"/>
        <w:ind w:left="-1080" w:hanging="180"/>
      </w:pPr>
      <w:r>
        <w:rPr>
          <w:noProof/>
        </w:rPr>
        <w:lastRenderedPageBreak/>
        <w:drawing>
          <wp:inline distT="0" distB="0" distL="0" distR="0" wp14:anchorId="73938A5C" wp14:editId="7E2FEEEB">
            <wp:extent cx="7543037" cy="496252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4145" cy="496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FD8" w:rsidRDefault="00A04FD8" w:rsidP="00A04FD8">
      <w:pPr>
        <w:pStyle w:val="NoSpacing"/>
        <w:ind w:hanging="1170"/>
      </w:pPr>
      <w:r>
        <w:t xml:space="preserve">2.1.3 Operating instructions </w:t>
      </w:r>
    </w:p>
    <w:p w:rsidR="00A04FD8" w:rsidRDefault="00A04FD8" w:rsidP="00A04FD8">
      <w:pPr>
        <w:pStyle w:val="NoSpacing"/>
        <w:ind w:hanging="1170"/>
      </w:pPr>
      <w:r>
        <w:t xml:space="preserve">The screen can be accessed from the login page of the Assessee by clicking on the </w:t>
      </w:r>
    </w:p>
    <w:p w:rsidR="00A04FD8" w:rsidRDefault="00C7089C" w:rsidP="00A04FD8">
      <w:pPr>
        <w:pStyle w:val="NoSpacing"/>
        <w:ind w:hanging="1170"/>
      </w:pPr>
      <w:r>
        <w:t>Hyperlink</w:t>
      </w:r>
      <w:r w:rsidR="00A04FD8">
        <w:t xml:space="preserve"> “Click here to </w:t>
      </w:r>
      <w:r>
        <w:t>register</w:t>
      </w:r>
      <w:r w:rsidR="00A04FD8">
        <w:t xml:space="preserve"> with ACES “: </w:t>
      </w:r>
    </w:p>
    <w:p w:rsidR="00A04FD8" w:rsidRDefault="00A04FD8" w:rsidP="00A04FD8">
      <w:pPr>
        <w:pStyle w:val="NoSpacing"/>
        <w:ind w:hanging="1170"/>
      </w:pPr>
      <w:r>
        <w:t xml:space="preserve"> </w:t>
      </w: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157E4F" w:rsidRDefault="00157E4F" w:rsidP="00A04FD8">
      <w:pPr>
        <w:pStyle w:val="NoSpacing"/>
        <w:ind w:hanging="1170"/>
      </w:pPr>
    </w:p>
    <w:p w:rsidR="00A04FD8" w:rsidRDefault="00A04FD8" w:rsidP="00A04FD8">
      <w:pPr>
        <w:pStyle w:val="NoSpacing"/>
        <w:ind w:hanging="1170"/>
      </w:pPr>
      <w:r>
        <w:t xml:space="preserve">Assessee login </w:t>
      </w:r>
      <w:r w:rsidR="00C7089C">
        <w:t>page</w:t>
      </w:r>
      <w:r>
        <w:t xml:space="preserve"> hyperlink for “Click here to </w:t>
      </w:r>
      <w:r w:rsidR="00C7089C">
        <w:t>register</w:t>
      </w:r>
      <w:r>
        <w:t xml:space="preserve"> with ACES” </w:t>
      </w:r>
    </w:p>
    <w:p w:rsidR="00A04FD8" w:rsidRDefault="00A04FD8" w:rsidP="00A04FD8">
      <w:pPr>
        <w:pStyle w:val="NoSpacing"/>
        <w:ind w:hanging="1170"/>
      </w:pPr>
      <w:r>
        <w:t xml:space="preserve"> </w:t>
      </w:r>
    </w:p>
    <w:p w:rsidR="00A04FD8" w:rsidRDefault="00A04FD8" w:rsidP="00A04FD8">
      <w:pPr>
        <w:pStyle w:val="NoSpacing"/>
        <w:ind w:hanging="1170"/>
      </w:pPr>
      <w:r>
        <w:t xml:space="preserve">The details that the user needs to submit to the system are: </w:t>
      </w:r>
    </w:p>
    <w:p w:rsidR="00A04FD8" w:rsidRDefault="00A04FD8" w:rsidP="00C7089C">
      <w:pPr>
        <w:pStyle w:val="NoSpacing"/>
        <w:numPr>
          <w:ilvl w:val="0"/>
          <w:numId w:val="2"/>
        </w:numPr>
      </w:pPr>
      <w:r>
        <w:t xml:space="preserve">User Name </w:t>
      </w:r>
    </w:p>
    <w:p w:rsidR="00A04FD8" w:rsidRDefault="00A04FD8" w:rsidP="00C7089C">
      <w:pPr>
        <w:pStyle w:val="NoSpacing"/>
        <w:numPr>
          <w:ilvl w:val="0"/>
          <w:numId w:val="2"/>
        </w:numPr>
      </w:pPr>
      <w:r>
        <w:t xml:space="preserve">Email Address for Communication </w:t>
      </w:r>
    </w:p>
    <w:p w:rsidR="00A04FD8" w:rsidRDefault="00A04FD8" w:rsidP="00C7089C">
      <w:pPr>
        <w:pStyle w:val="NoSpacing"/>
        <w:numPr>
          <w:ilvl w:val="0"/>
          <w:numId w:val="2"/>
        </w:numPr>
      </w:pPr>
      <w:r>
        <w:t xml:space="preserve">Name of the unit </w:t>
      </w:r>
    </w:p>
    <w:p w:rsidR="00A04FD8" w:rsidRDefault="00A04FD8" w:rsidP="00C7089C">
      <w:pPr>
        <w:pStyle w:val="NoSpacing"/>
        <w:numPr>
          <w:ilvl w:val="0"/>
          <w:numId w:val="2"/>
        </w:numPr>
        <w:tabs>
          <w:tab w:val="left" w:pos="0"/>
        </w:tabs>
      </w:pPr>
      <w:r>
        <w:t xml:space="preserve">The first name, middle name and the last name </w:t>
      </w:r>
    </w:p>
    <w:p w:rsidR="00A04FD8" w:rsidRDefault="00A04FD8" w:rsidP="00C7089C">
      <w:pPr>
        <w:pStyle w:val="NoSpacing"/>
        <w:numPr>
          <w:ilvl w:val="0"/>
          <w:numId w:val="2"/>
        </w:numPr>
      </w:pPr>
      <w:r>
        <w:t xml:space="preserve">Designation of the user </w:t>
      </w:r>
    </w:p>
    <w:p w:rsidR="00A04FD8" w:rsidRDefault="00A04FD8" w:rsidP="00C7089C">
      <w:pPr>
        <w:pStyle w:val="NoSpacing"/>
        <w:numPr>
          <w:ilvl w:val="0"/>
          <w:numId w:val="2"/>
        </w:numPr>
      </w:pPr>
      <w:r>
        <w:t>Phone number of the user</w:t>
      </w:r>
    </w:p>
    <w:p w:rsidR="00157E4F" w:rsidRDefault="00157E4F" w:rsidP="00157E4F">
      <w:pPr>
        <w:pStyle w:val="NoSpacing"/>
        <w:ind w:left="-810"/>
      </w:pPr>
    </w:p>
    <w:p w:rsidR="00157E4F" w:rsidRDefault="00157E4F" w:rsidP="00157E4F">
      <w:pPr>
        <w:pStyle w:val="NoSpacing"/>
        <w:ind w:left="-810"/>
      </w:pPr>
    </w:p>
    <w:p w:rsidR="00157E4F" w:rsidRDefault="00157E4F" w:rsidP="00655643">
      <w:pPr>
        <w:pStyle w:val="NoSpacing"/>
        <w:ind w:left="-990" w:hanging="450"/>
      </w:pPr>
    </w:p>
    <w:p w:rsidR="00655643" w:rsidRDefault="00655643" w:rsidP="00157E4F">
      <w:pPr>
        <w:pStyle w:val="NoSpacing"/>
        <w:ind w:left="-810"/>
      </w:pPr>
    </w:p>
    <w:p w:rsidR="00655643" w:rsidRDefault="00655643" w:rsidP="00157E4F">
      <w:pPr>
        <w:pStyle w:val="NoSpacing"/>
        <w:ind w:left="-810"/>
      </w:pPr>
    </w:p>
    <w:p w:rsidR="00655643" w:rsidRDefault="00655643" w:rsidP="00157E4F">
      <w:pPr>
        <w:pStyle w:val="NoSpacing"/>
        <w:ind w:left="-810"/>
      </w:pPr>
    </w:p>
    <w:p w:rsidR="00655643" w:rsidRDefault="00655643" w:rsidP="00655643">
      <w:pPr>
        <w:pStyle w:val="NoSpacing"/>
        <w:ind w:left="-1260"/>
      </w:pPr>
      <w:r>
        <w:rPr>
          <w:noProof/>
        </w:rPr>
        <w:drawing>
          <wp:inline distT="0" distB="0" distL="0" distR="0" wp14:anchorId="120A91BA" wp14:editId="3A854A3D">
            <wp:extent cx="7596677" cy="513397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17219" cy="514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643" w:rsidRDefault="00655643" w:rsidP="00157E4F">
      <w:pPr>
        <w:pStyle w:val="NoSpacing"/>
        <w:ind w:left="-810"/>
      </w:pPr>
    </w:p>
    <w:p w:rsidR="00655643" w:rsidRDefault="00655643" w:rsidP="00157E4F">
      <w:pPr>
        <w:pStyle w:val="NoSpacing"/>
        <w:ind w:left="-810"/>
      </w:pPr>
    </w:p>
    <w:p w:rsidR="00655643" w:rsidRDefault="00655643" w:rsidP="00157E4F">
      <w:pPr>
        <w:pStyle w:val="NoSpacing"/>
        <w:ind w:left="-810"/>
      </w:pPr>
    </w:p>
    <w:p w:rsidR="00655643" w:rsidRDefault="00655643" w:rsidP="00157E4F">
      <w:pPr>
        <w:pStyle w:val="NoSpacing"/>
        <w:ind w:left="-810"/>
      </w:pPr>
    </w:p>
    <w:p w:rsidR="00655643" w:rsidRDefault="00655643" w:rsidP="00157E4F">
      <w:pPr>
        <w:pStyle w:val="NoSpacing"/>
        <w:ind w:left="-810"/>
      </w:pPr>
    </w:p>
    <w:p w:rsidR="00655643" w:rsidRDefault="00655643" w:rsidP="00157E4F">
      <w:pPr>
        <w:pStyle w:val="NoSpacing"/>
        <w:ind w:left="-810"/>
      </w:pPr>
    </w:p>
    <w:p w:rsidR="00157E4F" w:rsidRDefault="00157E4F" w:rsidP="00157E4F">
      <w:pPr>
        <w:pStyle w:val="NoSpacing"/>
        <w:ind w:left="-810"/>
      </w:pPr>
      <w:r>
        <w:t xml:space="preserve">Steps to be followed: </w:t>
      </w:r>
    </w:p>
    <w:p w:rsidR="00157E4F" w:rsidRDefault="00157E4F" w:rsidP="00157E4F">
      <w:pPr>
        <w:pStyle w:val="NoSpacing"/>
        <w:ind w:left="-810"/>
      </w:pPr>
      <w:r>
        <w:t xml:space="preserve"> </w:t>
      </w:r>
    </w:p>
    <w:p w:rsidR="00157E4F" w:rsidRDefault="00157E4F" w:rsidP="00157E4F">
      <w:pPr>
        <w:pStyle w:val="NoSpacing"/>
        <w:numPr>
          <w:ilvl w:val="0"/>
          <w:numId w:val="3"/>
        </w:numPr>
      </w:pPr>
      <w:r>
        <w:t xml:space="preserve">Enter the details for registration with ACES </w:t>
      </w:r>
    </w:p>
    <w:p w:rsidR="00157E4F" w:rsidRDefault="00157E4F" w:rsidP="00157E4F">
      <w:pPr>
        <w:pStyle w:val="NoSpacing"/>
        <w:numPr>
          <w:ilvl w:val="0"/>
          <w:numId w:val="3"/>
        </w:numPr>
      </w:pPr>
      <w:r>
        <w:t xml:space="preserve"> Click on Submit to submit the details and get registered the user with ACES </w:t>
      </w:r>
    </w:p>
    <w:p w:rsidR="00157E4F" w:rsidRDefault="00157E4F" w:rsidP="00157E4F">
      <w:pPr>
        <w:pStyle w:val="NoSpacing"/>
        <w:numPr>
          <w:ilvl w:val="0"/>
          <w:numId w:val="3"/>
        </w:numPr>
      </w:pPr>
      <w:r>
        <w:t xml:space="preserve">Click on Reset to clear the contents of the fields, if required </w:t>
      </w:r>
    </w:p>
    <w:p w:rsidR="00157E4F" w:rsidRDefault="00157E4F" w:rsidP="00157E4F">
      <w:pPr>
        <w:pStyle w:val="NoSpacing"/>
        <w:numPr>
          <w:ilvl w:val="0"/>
          <w:numId w:val="3"/>
        </w:numPr>
      </w:pPr>
      <w:r>
        <w:t>Click on Cancel to cancel the process of Registration with ACES</w:t>
      </w:r>
    </w:p>
    <w:p w:rsidR="0038789C" w:rsidRDefault="0038789C" w:rsidP="0038789C">
      <w:pPr>
        <w:pStyle w:val="NoSpacing"/>
      </w:pPr>
    </w:p>
    <w:p w:rsidR="0038789C" w:rsidRDefault="0038789C" w:rsidP="0038789C">
      <w:pPr>
        <w:pStyle w:val="NoSpacing"/>
      </w:pPr>
    </w:p>
    <w:p w:rsidR="0038789C" w:rsidRDefault="0038789C" w:rsidP="0038789C">
      <w:pPr>
        <w:pStyle w:val="NoSpacing"/>
      </w:pPr>
    </w:p>
    <w:p w:rsidR="0038789C" w:rsidRDefault="0038789C" w:rsidP="0038789C">
      <w:pPr>
        <w:pStyle w:val="NoSpacing"/>
        <w:tabs>
          <w:tab w:val="left" w:pos="-180"/>
        </w:tabs>
        <w:ind w:left="-90" w:hanging="990"/>
      </w:pPr>
      <w:r>
        <w:rPr>
          <w:noProof/>
        </w:rPr>
        <w:drawing>
          <wp:inline distT="0" distB="0" distL="0" distR="0" wp14:anchorId="75850C98" wp14:editId="3AAAEFF7">
            <wp:extent cx="6841343" cy="4591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1343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89C" w:rsidRPr="0038789C" w:rsidRDefault="0038789C" w:rsidP="0038789C"/>
    <w:p w:rsidR="0038789C" w:rsidRDefault="0038789C" w:rsidP="0038789C"/>
    <w:p w:rsidR="00655643" w:rsidRDefault="00655643" w:rsidP="0038789C"/>
    <w:p w:rsidR="00655643" w:rsidRPr="0038789C" w:rsidRDefault="00655643" w:rsidP="0038789C"/>
    <w:p w:rsidR="00655643" w:rsidRPr="00A83C48" w:rsidRDefault="00655643" w:rsidP="00A83C48">
      <w:pPr>
        <w:pStyle w:val="NoSpacing"/>
        <w:jc w:val="center"/>
        <w:rPr>
          <w:b/>
          <w:u w:val="single"/>
        </w:rPr>
      </w:pPr>
      <w:r w:rsidRPr="00A83C48">
        <w:rPr>
          <w:b/>
          <w:u w:val="single"/>
        </w:rPr>
        <w:lastRenderedPageBreak/>
        <w:t>2.4</w:t>
      </w:r>
      <w:proofErr w:type="gramStart"/>
      <w:r w:rsidRPr="00A83C48">
        <w:rPr>
          <w:b/>
          <w:u w:val="single"/>
        </w:rPr>
        <w:t>.  Filling</w:t>
      </w:r>
      <w:proofErr w:type="gramEnd"/>
      <w:r w:rsidRPr="00A83C48">
        <w:rPr>
          <w:b/>
          <w:u w:val="single"/>
        </w:rPr>
        <w:t xml:space="preserve"> ST1 form</w:t>
      </w:r>
    </w:p>
    <w:p w:rsidR="00655643" w:rsidRPr="00A83C48" w:rsidRDefault="00655643" w:rsidP="00655643">
      <w:pPr>
        <w:pStyle w:val="NoSpacing"/>
        <w:rPr>
          <w:b/>
        </w:rPr>
      </w:pPr>
      <w:r w:rsidRPr="00A83C48">
        <w:rPr>
          <w:b/>
        </w:rPr>
        <w:t xml:space="preserve">2.4.1 Description  </w:t>
      </w:r>
    </w:p>
    <w:p w:rsidR="00D0579A" w:rsidRDefault="00655643" w:rsidP="00655643">
      <w:pPr>
        <w:pStyle w:val="NoSpacing"/>
      </w:pPr>
      <w:r>
        <w:t>The ST1 form on ACES is an electronic version of the Registration form fill</w:t>
      </w:r>
      <w:r w:rsidR="00D0579A">
        <w:t xml:space="preserve">ed by </w:t>
      </w:r>
      <w:r>
        <w:t xml:space="preserve">assesses of Service Tax. </w:t>
      </w:r>
    </w:p>
    <w:p w:rsidR="00D0579A" w:rsidRDefault="00D0579A" w:rsidP="00655643">
      <w:pPr>
        <w:pStyle w:val="NoSpacing"/>
      </w:pPr>
    </w:p>
    <w:p w:rsidR="00655643" w:rsidRDefault="00655643" w:rsidP="00655643">
      <w:pPr>
        <w:pStyle w:val="NoSpacing"/>
      </w:pPr>
      <w:r>
        <w:t>The registrant fills up the S</w:t>
      </w:r>
      <w:r w:rsidR="00D0579A">
        <w:t xml:space="preserve">T1 form with the details about </w:t>
      </w:r>
      <w:r>
        <w:t>the business, addresses and details of the premises, details of proprietors’</w:t>
      </w:r>
      <w:r w:rsidR="00D0579A">
        <w:t>/ partners’ /</w:t>
      </w:r>
      <w:r>
        <w:t xml:space="preserve">chief executive officers and the details of the Services provided. </w:t>
      </w:r>
    </w:p>
    <w:p w:rsidR="00D0579A" w:rsidRDefault="00D0579A" w:rsidP="00655643">
      <w:pPr>
        <w:pStyle w:val="NoSpacing"/>
      </w:pPr>
    </w:p>
    <w:p w:rsidR="00655643" w:rsidRPr="00AC38B8" w:rsidRDefault="00655643" w:rsidP="00655643">
      <w:pPr>
        <w:pStyle w:val="NoSpacing"/>
        <w:rPr>
          <w:b/>
        </w:rPr>
      </w:pPr>
      <w:r w:rsidRPr="00AC38B8">
        <w:rPr>
          <w:b/>
        </w:rPr>
        <w:t xml:space="preserve">2.4.2 Navigational Path </w:t>
      </w:r>
    </w:p>
    <w:p w:rsidR="001C150C" w:rsidRDefault="00655643" w:rsidP="00655643">
      <w:pPr>
        <w:pStyle w:val="NoSpacing"/>
      </w:pPr>
      <w:r>
        <w:t>The ST1 form can be accessed by the users after getti</w:t>
      </w:r>
      <w:r w:rsidR="001C150C">
        <w:t xml:space="preserve">ng logged in successfully into </w:t>
      </w:r>
      <w:r>
        <w:t>the system, through the ‘Registration’ menu item; here ‘</w:t>
      </w:r>
      <w:r w:rsidR="001C150C">
        <w:t xml:space="preserve">Registration’ is the label for </w:t>
      </w:r>
      <w:r>
        <w:t>registration menu. In the Registration menu the Pre-Assessee will</w:t>
      </w:r>
      <w:r w:rsidR="001C150C">
        <w:t xml:space="preserve"> click on the ‘Fill </w:t>
      </w:r>
      <w:r>
        <w:t xml:space="preserve">ST1 form’ menu option. </w:t>
      </w:r>
    </w:p>
    <w:p w:rsidR="00655643" w:rsidRDefault="00655643" w:rsidP="00655643">
      <w:pPr>
        <w:pStyle w:val="NoSpacing"/>
      </w:pPr>
      <w:r>
        <w:t>As soon as the user clic</w:t>
      </w:r>
      <w:r w:rsidR="001C150C">
        <w:t xml:space="preserve">ks on the same the system will </w:t>
      </w:r>
      <w:r>
        <w:t xml:space="preserve">populate a blank ST1 form for the user on the screen. </w:t>
      </w:r>
    </w:p>
    <w:p w:rsidR="00655643" w:rsidRDefault="00655643" w:rsidP="00655643">
      <w:pPr>
        <w:pStyle w:val="NoSpacing"/>
      </w:pPr>
      <w:r>
        <w:t xml:space="preserve"> </w:t>
      </w:r>
    </w:p>
    <w:p w:rsidR="00655643" w:rsidRPr="001C150C" w:rsidRDefault="00655643" w:rsidP="00655643">
      <w:pPr>
        <w:pStyle w:val="NoSpacing"/>
        <w:rPr>
          <w:b/>
        </w:rPr>
      </w:pPr>
      <w:r w:rsidRPr="001C150C">
        <w:rPr>
          <w:b/>
        </w:rPr>
        <w:t xml:space="preserve">The navigation path for the ST1 form is: </w:t>
      </w:r>
    </w:p>
    <w:p w:rsidR="00655643" w:rsidRDefault="00655643" w:rsidP="00655643">
      <w:pPr>
        <w:pStyle w:val="NoSpacing"/>
      </w:pPr>
      <w:r>
        <w:t xml:space="preserve"> </w:t>
      </w:r>
    </w:p>
    <w:p w:rsidR="00655643" w:rsidRDefault="00655643" w:rsidP="00655643">
      <w:pPr>
        <w:pStyle w:val="NoSpacing"/>
      </w:pPr>
      <w:r>
        <w:t xml:space="preserve">Logged in User à ’Registration’ menu à ‘Fill ST1’ </w:t>
      </w:r>
    </w:p>
    <w:p w:rsidR="00A258EB" w:rsidRDefault="00A258EB" w:rsidP="00655643">
      <w:pPr>
        <w:pStyle w:val="NoSpacing"/>
      </w:pPr>
    </w:p>
    <w:p w:rsidR="00655643" w:rsidRPr="00A258EB" w:rsidRDefault="00655643" w:rsidP="00655643">
      <w:pPr>
        <w:pStyle w:val="NoSpacing"/>
        <w:rPr>
          <w:b/>
        </w:rPr>
      </w:pPr>
      <w:r w:rsidRPr="00A258EB">
        <w:rPr>
          <w:b/>
        </w:rPr>
        <w:t xml:space="preserve">2.4.3 Operating Instructions </w:t>
      </w:r>
    </w:p>
    <w:p w:rsidR="00A258EB" w:rsidRDefault="00A258EB" w:rsidP="00655643">
      <w:pPr>
        <w:pStyle w:val="NoSpacing"/>
      </w:pPr>
    </w:p>
    <w:p w:rsidR="00917B43" w:rsidRDefault="00655643" w:rsidP="00655643">
      <w:pPr>
        <w:pStyle w:val="NoSpacing"/>
      </w:pPr>
      <w:r>
        <w:t>The ST1 form can be filled by the users registere</w:t>
      </w:r>
      <w:r w:rsidR="00917B43">
        <w:t xml:space="preserve">d with ACES, to register their </w:t>
      </w:r>
      <w:r>
        <w:t xml:space="preserve">business. </w:t>
      </w:r>
    </w:p>
    <w:p w:rsidR="00655643" w:rsidRDefault="00655643" w:rsidP="00655643">
      <w:pPr>
        <w:pStyle w:val="NoSpacing"/>
      </w:pPr>
      <w:r>
        <w:t xml:space="preserve">The ST1 form on ACES is divided into four sections and seven screens. </w:t>
      </w:r>
    </w:p>
    <w:p w:rsidR="00655643" w:rsidRDefault="00655643" w:rsidP="00655643">
      <w:pPr>
        <w:pStyle w:val="NoSpacing"/>
      </w:pPr>
      <w:r>
        <w:t xml:space="preserve"> </w:t>
      </w:r>
    </w:p>
    <w:p w:rsidR="00655643" w:rsidRDefault="00655643" w:rsidP="00655643">
      <w:pPr>
        <w:pStyle w:val="NoSpacing"/>
      </w:pPr>
      <w:r>
        <w:t xml:space="preserve">The four sections on the ST1 form are: </w:t>
      </w:r>
    </w:p>
    <w:p w:rsidR="00655643" w:rsidRDefault="00655643" w:rsidP="00917B43">
      <w:pPr>
        <w:pStyle w:val="NoSpacing"/>
        <w:numPr>
          <w:ilvl w:val="0"/>
          <w:numId w:val="4"/>
        </w:numPr>
      </w:pPr>
      <w:r>
        <w:t xml:space="preserve">Identification of business requiring registration </w:t>
      </w:r>
    </w:p>
    <w:p w:rsidR="00655643" w:rsidRDefault="00655643" w:rsidP="00655643">
      <w:pPr>
        <w:pStyle w:val="NoSpacing"/>
        <w:numPr>
          <w:ilvl w:val="0"/>
          <w:numId w:val="4"/>
        </w:numPr>
      </w:pPr>
      <w:r>
        <w:t xml:space="preserve">Proprietor/  Partner/  Chief Executive Officer/  Chairman/  Managing Director/ Trustee </w:t>
      </w:r>
    </w:p>
    <w:p w:rsidR="0038789C" w:rsidRDefault="0038789C" w:rsidP="0038789C"/>
    <w:p w:rsidR="00917B43" w:rsidRDefault="0038789C" w:rsidP="00917B43">
      <w:pPr>
        <w:tabs>
          <w:tab w:val="left" w:pos="1995"/>
        </w:tabs>
        <w:ind w:left="-1260"/>
      </w:pPr>
      <w:r>
        <w:tab/>
      </w:r>
    </w:p>
    <w:p w:rsidR="00917B43" w:rsidRDefault="00917B43" w:rsidP="00917B43">
      <w:pPr>
        <w:tabs>
          <w:tab w:val="left" w:pos="1995"/>
        </w:tabs>
        <w:ind w:left="-1260"/>
      </w:pPr>
      <w:r>
        <w:t xml:space="preserve">Steps to be followed: </w:t>
      </w:r>
    </w:p>
    <w:p w:rsidR="00917B43" w:rsidRDefault="00917B43" w:rsidP="00917B43">
      <w:pPr>
        <w:tabs>
          <w:tab w:val="left" w:pos="1995"/>
        </w:tabs>
        <w:ind w:left="-1260"/>
      </w:pPr>
      <w:r>
        <w:t xml:space="preserve"> </w:t>
      </w:r>
    </w:p>
    <w:p w:rsidR="00917B43" w:rsidRDefault="00917B43" w:rsidP="00917B43">
      <w:pPr>
        <w:tabs>
          <w:tab w:val="left" w:pos="1995"/>
        </w:tabs>
        <w:ind w:left="-1260"/>
      </w:pPr>
      <w:proofErr w:type="gramStart"/>
      <w:r>
        <w:t>·  Click</w:t>
      </w:r>
      <w:proofErr w:type="gramEnd"/>
      <w:r>
        <w:t xml:space="preserve"> on the Fill ST-1 menu option to open a blank ST1 form </w:t>
      </w:r>
    </w:p>
    <w:p w:rsidR="00917B43" w:rsidRDefault="00917B43" w:rsidP="00917B43">
      <w:pPr>
        <w:tabs>
          <w:tab w:val="left" w:pos="1995"/>
        </w:tabs>
        <w:ind w:left="-1260"/>
      </w:pPr>
      <w:r>
        <w:t xml:space="preserve"> Steps to be followed: </w:t>
      </w:r>
    </w:p>
    <w:p w:rsidR="00917B43" w:rsidRDefault="00917B43" w:rsidP="00917B43">
      <w:pPr>
        <w:tabs>
          <w:tab w:val="left" w:pos="1995"/>
        </w:tabs>
        <w:ind w:left="-1260"/>
      </w:pPr>
      <w:r>
        <w:t xml:space="preserve"> </w:t>
      </w:r>
    </w:p>
    <w:p w:rsidR="00917B43" w:rsidRDefault="00917B43" w:rsidP="00917B43">
      <w:pPr>
        <w:tabs>
          <w:tab w:val="left" w:pos="1995"/>
        </w:tabs>
        <w:ind w:left="-1260"/>
      </w:pPr>
      <w:proofErr w:type="gramStart"/>
      <w:r>
        <w:t>·  Click</w:t>
      </w:r>
      <w:proofErr w:type="gramEnd"/>
      <w:r>
        <w:t xml:space="preserve"> on the Fill ST-1 menu option to open a blank ST1 form </w:t>
      </w:r>
    </w:p>
    <w:p w:rsidR="00917B43" w:rsidRDefault="00917B43" w:rsidP="00917B43">
      <w:pPr>
        <w:tabs>
          <w:tab w:val="left" w:pos="1995"/>
        </w:tabs>
        <w:ind w:left="-1260"/>
      </w:pPr>
      <w:r>
        <w:t xml:space="preserve"> Steps to be followed: </w:t>
      </w:r>
    </w:p>
    <w:p w:rsidR="00917B43" w:rsidRDefault="00917B43" w:rsidP="00917B43">
      <w:pPr>
        <w:tabs>
          <w:tab w:val="left" w:pos="1995"/>
        </w:tabs>
        <w:ind w:left="-1260"/>
      </w:pPr>
      <w:r>
        <w:t xml:space="preserve"> </w:t>
      </w:r>
    </w:p>
    <w:p w:rsidR="00917B43" w:rsidRDefault="00917B43" w:rsidP="00917B43">
      <w:pPr>
        <w:tabs>
          <w:tab w:val="left" w:pos="1995"/>
        </w:tabs>
        <w:ind w:left="-1260"/>
      </w:pPr>
      <w:proofErr w:type="gramStart"/>
      <w:r>
        <w:t>·  Click</w:t>
      </w:r>
      <w:proofErr w:type="gramEnd"/>
      <w:r>
        <w:t xml:space="preserve"> on the Fill ST-1 menu option to open a blank ST1 form </w:t>
      </w:r>
    </w:p>
    <w:p w:rsidR="00917B43" w:rsidRDefault="00917B43" w:rsidP="00917B43">
      <w:pPr>
        <w:tabs>
          <w:tab w:val="left" w:pos="1995"/>
        </w:tabs>
        <w:ind w:left="-1260"/>
      </w:pPr>
      <w:r>
        <w:lastRenderedPageBreak/>
        <w:t xml:space="preserve"> Steps to be followed: </w:t>
      </w:r>
    </w:p>
    <w:p w:rsidR="00917B43" w:rsidRDefault="00917B43" w:rsidP="00917B43">
      <w:pPr>
        <w:tabs>
          <w:tab w:val="left" w:pos="1995"/>
        </w:tabs>
        <w:ind w:left="-1260"/>
      </w:pPr>
      <w:r>
        <w:t xml:space="preserve"> </w:t>
      </w:r>
    </w:p>
    <w:p w:rsidR="00917B43" w:rsidRDefault="00917B43" w:rsidP="00917B43">
      <w:pPr>
        <w:tabs>
          <w:tab w:val="left" w:pos="1995"/>
        </w:tabs>
        <w:ind w:left="-1260"/>
      </w:pPr>
      <w:proofErr w:type="gramStart"/>
      <w:r>
        <w:t>·  Click</w:t>
      </w:r>
      <w:proofErr w:type="gramEnd"/>
      <w:r>
        <w:t xml:space="preserve"> on the Fill ST-1 menu option to open a blank ST1 form </w:t>
      </w:r>
    </w:p>
    <w:p w:rsidR="0038789C" w:rsidRDefault="00917B43" w:rsidP="00917B43">
      <w:pPr>
        <w:tabs>
          <w:tab w:val="left" w:pos="1995"/>
        </w:tabs>
        <w:ind w:left="-1260"/>
      </w:pPr>
      <w:r>
        <w:t xml:space="preserve"> </w:t>
      </w:r>
      <w:r>
        <w:rPr>
          <w:noProof/>
        </w:rPr>
        <w:drawing>
          <wp:inline distT="0" distB="0" distL="0" distR="0" wp14:anchorId="0167E36A" wp14:editId="098C0618">
            <wp:extent cx="7506586" cy="5308318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25725" cy="532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B43" w:rsidRDefault="00917B43" w:rsidP="00917B43">
      <w:pPr>
        <w:tabs>
          <w:tab w:val="left" w:pos="1995"/>
        </w:tabs>
        <w:ind w:left="-1260"/>
      </w:pPr>
      <w:r>
        <w:t xml:space="preserve">Steps to be followed: </w:t>
      </w:r>
    </w:p>
    <w:p w:rsidR="00917B43" w:rsidRDefault="00917B43" w:rsidP="00917B43">
      <w:pPr>
        <w:pStyle w:val="ListParagraph"/>
        <w:numPr>
          <w:ilvl w:val="0"/>
          <w:numId w:val="5"/>
        </w:numPr>
        <w:tabs>
          <w:tab w:val="left" w:pos="1995"/>
        </w:tabs>
      </w:pPr>
      <w:r>
        <w:t xml:space="preserve">Click on the Fill ST-1 menu option to open a blank ST1 form </w:t>
      </w:r>
    </w:p>
    <w:p w:rsidR="00917B43" w:rsidRDefault="005E583F" w:rsidP="005E583F">
      <w:pPr>
        <w:tabs>
          <w:tab w:val="left" w:pos="1995"/>
        </w:tabs>
        <w:ind w:left="-720"/>
      </w:pPr>
      <w:r>
        <w:rPr>
          <w:noProof/>
        </w:rPr>
        <w:lastRenderedPageBreak/>
        <w:drawing>
          <wp:inline distT="0" distB="0" distL="0" distR="0" wp14:anchorId="38A2FF24" wp14:editId="35D45F73">
            <wp:extent cx="6998012" cy="737319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05950" cy="738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3F" w:rsidRDefault="005E583F" w:rsidP="005E583F">
      <w:pPr>
        <w:tabs>
          <w:tab w:val="left" w:pos="1995"/>
        </w:tabs>
        <w:ind w:left="-720"/>
      </w:pPr>
    </w:p>
    <w:p w:rsidR="005E583F" w:rsidRDefault="005E583F" w:rsidP="005E583F">
      <w:pPr>
        <w:tabs>
          <w:tab w:val="left" w:pos="1995"/>
        </w:tabs>
        <w:ind w:left="-720"/>
      </w:pPr>
    </w:p>
    <w:p w:rsidR="005E583F" w:rsidRDefault="005E583F" w:rsidP="005E583F">
      <w:pPr>
        <w:pStyle w:val="NoSpacing"/>
        <w:numPr>
          <w:ilvl w:val="0"/>
          <w:numId w:val="6"/>
        </w:numPr>
      </w:pPr>
      <w:r>
        <w:lastRenderedPageBreak/>
        <w:t xml:space="preserve">Enter the details in the fields Assessee name, Address </w:t>
      </w:r>
      <w:r w:rsidRPr="005E583F">
        <w:t xml:space="preserve">of Registered unit, </w:t>
      </w:r>
      <w:r>
        <w:t xml:space="preserve">PAN status, Constitution of Business </w:t>
      </w:r>
    </w:p>
    <w:p w:rsidR="005E583F" w:rsidRDefault="005E583F" w:rsidP="005E583F">
      <w:pPr>
        <w:pStyle w:val="NoSpacing"/>
        <w:numPr>
          <w:ilvl w:val="0"/>
          <w:numId w:val="6"/>
        </w:numPr>
      </w:pPr>
      <w:r>
        <w:t xml:space="preserve">Select the Constitution of Business from the drop down </w:t>
      </w:r>
    </w:p>
    <w:p w:rsidR="005E583F" w:rsidRDefault="005E583F" w:rsidP="005E583F">
      <w:pPr>
        <w:pStyle w:val="NoSpacing"/>
        <w:numPr>
          <w:ilvl w:val="0"/>
          <w:numId w:val="6"/>
        </w:numPr>
      </w:pPr>
      <w:r>
        <w:t xml:space="preserve">Check the business category to which the Assessee </w:t>
      </w:r>
      <w:r w:rsidRPr="005E583F">
        <w:t xml:space="preserve">belongs there can be </w:t>
      </w:r>
      <w:r>
        <w:t xml:space="preserve">multiple selections </w:t>
      </w:r>
    </w:p>
    <w:p w:rsidR="005E583F" w:rsidRDefault="005E583F" w:rsidP="00E0475E">
      <w:pPr>
        <w:pStyle w:val="NoSpacing"/>
        <w:numPr>
          <w:ilvl w:val="0"/>
          <w:numId w:val="6"/>
        </w:numPr>
      </w:pPr>
      <w:r>
        <w:t>To select the services offered click on the Search button</w:t>
      </w:r>
      <w:r w:rsidR="00E0475E">
        <w:t xml:space="preserve"> </w:t>
      </w:r>
      <w:r w:rsidR="00E0475E" w:rsidRPr="00E0475E">
        <w:t>with the magnifying</w:t>
      </w:r>
      <w:r>
        <w:t xml:space="preserve"> glass to display the pop up with the list of services </w:t>
      </w:r>
    </w:p>
    <w:p w:rsidR="005E583F" w:rsidRDefault="005E583F" w:rsidP="00E0475E">
      <w:pPr>
        <w:pStyle w:val="NoSpacing"/>
        <w:numPr>
          <w:ilvl w:val="0"/>
          <w:numId w:val="6"/>
        </w:numPr>
      </w:pPr>
      <w:r>
        <w:t xml:space="preserve">Check mark the appropriate service on the service list </w:t>
      </w:r>
      <w:r w:rsidR="00E0475E" w:rsidRPr="00E0475E">
        <w:t>pop up and press</w:t>
      </w:r>
      <w:r w:rsidR="00E0475E">
        <w:t xml:space="preserve"> submit.</w:t>
      </w:r>
    </w:p>
    <w:p w:rsidR="005E583F" w:rsidRDefault="005E583F" w:rsidP="005E583F">
      <w:pPr>
        <w:pStyle w:val="NoSpacing"/>
        <w:numPr>
          <w:ilvl w:val="0"/>
          <w:numId w:val="6"/>
        </w:numPr>
      </w:pPr>
      <w:r>
        <w:t>The system will refresh the page and display the list of s</w:t>
      </w:r>
      <w:r w:rsidR="00A541F7" w:rsidRPr="00A541F7">
        <w:t>ervices on the ST1</w:t>
      </w:r>
      <w:r w:rsidR="00A541F7">
        <w:t xml:space="preserve"> </w:t>
      </w:r>
      <w:r>
        <w:t xml:space="preserve">form </w:t>
      </w:r>
    </w:p>
    <w:p w:rsidR="005E583F" w:rsidRDefault="005E583F" w:rsidP="00A541F7">
      <w:pPr>
        <w:pStyle w:val="NoSpacing"/>
        <w:numPr>
          <w:ilvl w:val="0"/>
          <w:numId w:val="6"/>
        </w:numPr>
      </w:pPr>
      <w:r>
        <w:t>Enter the details for the office address of the business prem</w:t>
      </w:r>
      <w:r w:rsidR="00A541F7" w:rsidRPr="00A541F7">
        <w:t>ises</w:t>
      </w:r>
    </w:p>
    <w:p w:rsidR="005E583F" w:rsidRDefault="005E583F" w:rsidP="005E583F">
      <w:pPr>
        <w:pStyle w:val="NoSpacing"/>
        <w:numPr>
          <w:ilvl w:val="0"/>
          <w:numId w:val="6"/>
        </w:numPr>
      </w:pPr>
      <w:r>
        <w:t>To reset the field values click on Reset, if required</w:t>
      </w:r>
    </w:p>
    <w:p w:rsidR="005E583F" w:rsidRDefault="005E583F" w:rsidP="005E583F">
      <w:pPr>
        <w:pStyle w:val="NoSpacing"/>
        <w:numPr>
          <w:ilvl w:val="0"/>
          <w:numId w:val="6"/>
        </w:numPr>
      </w:pPr>
      <w:r>
        <w:t xml:space="preserve">To cancel the whole process of filing the ST1 form and go back to the homepage click Cancel </w:t>
      </w:r>
    </w:p>
    <w:p w:rsidR="005E583F" w:rsidRDefault="005E583F" w:rsidP="005E583F">
      <w:pPr>
        <w:pStyle w:val="NoSpacing"/>
        <w:numPr>
          <w:ilvl w:val="0"/>
          <w:numId w:val="6"/>
        </w:numPr>
      </w:pPr>
      <w:r>
        <w:t xml:space="preserve"> To go to the next screen of ST1 form click on Next</w:t>
      </w:r>
    </w:p>
    <w:p w:rsidR="00EE2A0C" w:rsidRDefault="00EE2A0C" w:rsidP="00EE2A0C">
      <w:pPr>
        <w:pStyle w:val="NoSpacing"/>
      </w:pPr>
    </w:p>
    <w:p w:rsidR="00EE2A0C" w:rsidRDefault="00EE2A0C" w:rsidP="00EE2A0C">
      <w:pPr>
        <w:pStyle w:val="NoSpacing"/>
      </w:pPr>
    </w:p>
    <w:p w:rsidR="00EE2A0C" w:rsidRDefault="00EE2A0C" w:rsidP="00EE2A0C">
      <w:pPr>
        <w:pStyle w:val="NoSpacing"/>
      </w:pPr>
      <w:r>
        <w:rPr>
          <w:noProof/>
        </w:rPr>
        <w:drawing>
          <wp:inline distT="0" distB="0" distL="0" distR="0" wp14:anchorId="1EF4CC2A" wp14:editId="0167FAE5">
            <wp:extent cx="6565941" cy="4647994"/>
            <wp:effectExtent l="0" t="0" r="635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9901" cy="465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A0C" w:rsidRDefault="00EE2A0C" w:rsidP="00EE2A0C">
      <w:pPr>
        <w:pStyle w:val="NoSpacing"/>
      </w:pPr>
    </w:p>
    <w:p w:rsidR="00EE2A0C" w:rsidRDefault="00EE2A0C" w:rsidP="00EE2A0C">
      <w:pPr>
        <w:pStyle w:val="NoSpacing"/>
        <w:numPr>
          <w:ilvl w:val="0"/>
          <w:numId w:val="7"/>
        </w:numPr>
      </w:pPr>
      <w:r>
        <w:t xml:space="preserve">Enter the details on the second screen of ST1 and press Save &amp; Add New to add </w:t>
      </w:r>
      <w:proofErr w:type="gramStart"/>
      <w:r>
        <w:t>another address details</w:t>
      </w:r>
      <w:proofErr w:type="gramEnd"/>
      <w:r>
        <w:t xml:space="preserve"> of premises covered under the centralized accounting / billing system.  </w:t>
      </w:r>
    </w:p>
    <w:p w:rsidR="00EE2A0C" w:rsidRDefault="00EE2A0C" w:rsidP="00EE2A0C">
      <w:pPr>
        <w:pStyle w:val="NoSpacing"/>
        <w:numPr>
          <w:ilvl w:val="0"/>
          <w:numId w:val="7"/>
        </w:numPr>
      </w:pPr>
      <w:r>
        <w:t xml:space="preserve">Click on Previous to go to the previous page of the ST1.  </w:t>
      </w:r>
    </w:p>
    <w:p w:rsidR="00EE2A0C" w:rsidRDefault="00EE2A0C" w:rsidP="00EE2A0C">
      <w:pPr>
        <w:pStyle w:val="NoSpacing"/>
        <w:numPr>
          <w:ilvl w:val="0"/>
          <w:numId w:val="7"/>
        </w:numPr>
      </w:pPr>
      <w:r>
        <w:t xml:space="preserve">Click on reset to reset the field values, if required </w:t>
      </w:r>
    </w:p>
    <w:p w:rsidR="00EE2A0C" w:rsidRDefault="00EE2A0C" w:rsidP="00EE2A0C">
      <w:pPr>
        <w:pStyle w:val="NoSpacing"/>
        <w:numPr>
          <w:ilvl w:val="0"/>
          <w:numId w:val="7"/>
        </w:numPr>
      </w:pPr>
      <w:r>
        <w:t xml:space="preserve">Click on Cancel to cancel the process of filling of ST1 and go back to the homepage </w:t>
      </w:r>
    </w:p>
    <w:p w:rsidR="00EE2A0C" w:rsidRDefault="00EE2A0C" w:rsidP="00EE2A0C">
      <w:pPr>
        <w:pStyle w:val="NoSpacing"/>
        <w:numPr>
          <w:ilvl w:val="0"/>
          <w:numId w:val="7"/>
        </w:numPr>
      </w:pPr>
      <w:r>
        <w:t>Click on Save &amp; Continue  to go to the next screen of ST1</w:t>
      </w:r>
    </w:p>
    <w:p w:rsidR="006C6178" w:rsidRDefault="006C6178" w:rsidP="006C6178">
      <w:pPr>
        <w:pStyle w:val="NoSpacing"/>
        <w:ind w:left="720"/>
      </w:pPr>
    </w:p>
    <w:p w:rsidR="006C6178" w:rsidRDefault="006C6178" w:rsidP="006C6178">
      <w:pPr>
        <w:pStyle w:val="NoSpacing"/>
        <w:ind w:left="720" w:hanging="1800"/>
      </w:pPr>
      <w:r>
        <w:rPr>
          <w:noProof/>
        </w:rPr>
        <w:lastRenderedPageBreak/>
        <w:drawing>
          <wp:inline distT="0" distB="0" distL="0" distR="0" wp14:anchorId="1AAC65C0" wp14:editId="383EB43F">
            <wp:extent cx="7163720" cy="45930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76482" cy="460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178" w:rsidRDefault="006C6178" w:rsidP="006C6178">
      <w:pPr>
        <w:pStyle w:val="NoSpacing"/>
        <w:numPr>
          <w:ilvl w:val="0"/>
          <w:numId w:val="8"/>
        </w:numPr>
      </w:pPr>
      <w:r>
        <w:t xml:space="preserve">Enter the details on the third screen of ST1 and press Save &amp; Add New to add address details of premises covered under the centralized accounting / billing system.  </w:t>
      </w:r>
    </w:p>
    <w:p w:rsidR="006C6178" w:rsidRDefault="006C6178" w:rsidP="006C6178">
      <w:pPr>
        <w:pStyle w:val="NoSpacing"/>
        <w:numPr>
          <w:ilvl w:val="0"/>
          <w:numId w:val="8"/>
        </w:numPr>
      </w:pPr>
      <w:r>
        <w:t xml:space="preserve">Click on Previous to go to the previous page of the ST1.  </w:t>
      </w:r>
    </w:p>
    <w:p w:rsidR="006C6178" w:rsidRDefault="006C6178" w:rsidP="006C6178">
      <w:pPr>
        <w:pStyle w:val="NoSpacing"/>
        <w:numPr>
          <w:ilvl w:val="0"/>
          <w:numId w:val="8"/>
        </w:numPr>
      </w:pPr>
      <w:r>
        <w:t xml:space="preserve">Click on reset to reset the field values, if required </w:t>
      </w:r>
    </w:p>
    <w:p w:rsidR="006C6178" w:rsidRDefault="006C6178" w:rsidP="006C6178">
      <w:pPr>
        <w:pStyle w:val="NoSpacing"/>
        <w:numPr>
          <w:ilvl w:val="0"/>
          <w:numId w:val="8"/>
        </w:numPr>
      </w:pPr>
      <w:r>
        <w:t xml:space="preserve">Click on Cancel to cancel the process of filling of ST1 and go back to the homepage. </w:t>
      </w:r>
    </w:p>
    <w:p w:rsidR="006C6178" w:rsidRDefault="006C6178" w:rsidP="006C6178">
      <w:pPr>
        <w:pStyle w:val="NoSpacing"/>
        <w:numPr>
          <w:ilvl w:val="0"/>
          <w:numId w:val="8"/>
        </w:numPr>
      </w:pPr>
      <w:r>
        <w:t>Click on Save &amp; Continue  to go to the next screen of ST1</w:t>
      </w:r>
    </w:p>
    <w:p w:rsidR="00AC458C" w:rsidRDefault="00AC458C" w:rsidP="00AC458C">
      <w:pPr>
        <w:pStyle w:val="NoSpacing"/>
      </w:pPr>
    </w:p>
    <w:p w:rsidR="00AC458C" w:rsidRDefault="00AC458C" w:rsidP="00AC458C">
      <w:pPr>
        <w:pStyle w:val="NoSpacing"/>
        <w:ind w:left="-1080" w:hanging="180"/>
      </w:pPr>
      <w:r>
        <w:rPr>
          <w:noProof/>
        </w:rPr>
        <w:lastRenderedPageBreak/>
        <w:drawing>
          <wp:inline distT="0" distB="0" distL="0" distR="0" wp14:anchorId="4442DDF9" wp14:editId="4447BE09">
            <wp:extent cx="7368363" cy="4698932"/>
            <wp:effectExtent l="0" t="0" r="4445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83016" cy="470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58C" w:rsidRDefault="00AC458C" w:rsidP="00AC458C">
      <w:pPr>
        <w:pStyle w:val="NoSpacing"/>
        <w:ind w:left="-1080" w:hanging="180"/>
      </w:pPr>
    </w:p>
    <w:p w:rsidR="00AC458C" w:rsidRDefault="00AC458C" w:rsidP="00AC458C">
      <w:pPr>
        <w:pStyle w:val="NoSpacing"/>
        <w:numPr>
          <w:ilvl w:val="0"/>
          <w:numId w:val="9"/>
        </w:numPr>
      </w:pPr>
      <w:r>
        <w:t xml:space="preserve">Enter the details on the fourth screen of ST1 and press Save &amp; Add New to add Name, Address and Phone Number of Proprietor/Partner/Director along with details of Authorized signatories. </w:t>
      </w:r>
    </w:p>
    <w:p w:rsidR="00AC458C" w:rsidRDefault="00AC458C" w:rsidP="00AC458C">
      <w:pPr>
        <w:pStyle w:val="NoSpacing"/>
        <w:numPr>
          <w:ilvl w:val="0"/>
          <w:numId w:val="9"/>
        </w:numPr>
      </w:pPr>
      <w:r>
        <w:t xml:space="preserve">Check the checkbox to make person </w:t>
      </w:r>
      <w:proofErr w:type="spellStart"/>
      <w:r>
        <w:t>a</w:t>
      </w:r>
      <w:proofErr w:type="spellEnd"/>
      <w:r>
        <w:t xml:space="preserve"> authorized signatory </w:t>
      </w:r>
    </w:p>
    <w:p w:rsidR="00AC458C" w:rsidRDefault="00AC458C" w:rsidP="00AC458C">
      <w:pPr>
        <w:pStyle w:val="NoSpacing"/>
        <w:numPr>
          <w:ilvl w:val="0"/>
          <w:numId w:val="9"/>
        </w:numPr>
      </w:pPr>
      <w:r>
        <w:t xml:space="preserve">Check the checkbox to make person a Declarant </w:t>
      </w:r>
    </w:p>
    <w:p w:rsidR="00AC458C" w:rsidRDefault="00AC458C" w:rsidP="00AC458C">
      <w:pPr>
        <w:pStyle w:val="NoSpacing"/>
        <w:numPr>
          <w:ilvl w:val="0"/>
          <w:numId w:val="9"/>
        </w:numPr>
      </w:pPr>
      <w:r>
        <w:t xml:space="preserve">Click on Previous to go to the previous page of the ST1 </w:t>
      </w:r>
    </w:p>
    <w:p w:rsidR="00AC458C" w:rsidRDefault="00AC458C" w:rsidP="00AC458C">
      <w:pPr>
        <w:pStyle w:val="NoSpacing"/>
        <w:numPr>
          <w:ilvl w:val="0"/>
          <w:numId w:val="9"/>
        </w:numPr>
      </w:pPr>
      <w:r>
        <w:t xml:space="preserve">Click on reset to reset the field values, if required </w:t>
      </w:r>
    </w:p>
    <w:p w:rsidR="00AC458C" w:rsidRDefault="00AC458C" w:rsidP="00AC458C">
      <w:pPr>
        <w:pStyle w:val="NoSpacing"/>
        <w:numPr>
          <w:ilvl w:val="0"/>
          <w:numId w:val="9"/>
        </w:numPr>
      </w:pPr>
      <w:r>
        <w:t xml:space="preserve">Click on Cancel to cancel the process of filling of ST1 and go back to the homepage </w:t>
      </w:r>
    </w:p>
    <w:p w:rsidR="00AC458C" w:rsidRDefault="00AC458C" w:rsidP="00AC458C">
      <w:pPr>
        <w:pStyle w:val="NoSpacing"/>
        <w:numPr>
          <w:ilvl w:val="0"/>
          <w:numId w:val="9"/>
        </w:numPr>
      </w:pPr>
      <w:r>
        <w:t>Click on Next to go to the next screen of ST1</w:t>
      </w:r>
    </w:p>
    <w:p w:rsidR="00C71CE5" w:rsidRDefault="00C71CE5" w:rsidP="00C71CE5">
      <w:pPr>
        <w:pStyle w:val="NoSpacing"/>
      </w:pPr>
    </w:p>
    <w:p w:rsidR="00C71CE5" w:rsidRDefault="00C71CE5" w:rsidP="00C71CE5">
      <w:pPr>
        <w:pStyle w:val="NoSpacing"/>
      </w:pPr>
    </w:p>
    <w:p w:rsidR="00C71CE5" w:rsidRDefault="00C71CE5" w:rsidP="00C71CE5">
      <w:pPr>
        <w:pStyle w:val="NoSpacing"/>
        <w:ind w:hanging="1080"/>
      </w:pPr>
      <w:r>
        <w:rPr>
          <w:noProof/>
        </w:rPr>
        <w:lastRenderedPageBreak/>
        <w:drawing>
          <wp:inline distT="0" distB="0" distL="0" distR="0" wp14:anchorId="7F8BAA35" wp14:editId="24E0FEB8">
            <wp:extent cx="6697682" cy="7995683"/>
            <wp:effectExtent l="0" t="0" r="8255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02614" cy="800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54B" w:rsidRDefault="00F1354B" w:rsidP="00C71CE5">
      <w:pPr>
        <w:pStyle w:val="NoSpacing"/>
        <w:ind w:hanging="1080"/>
      </w:pPr>
    </w:p>
    <w:p w:rsidR="00F1354B" w:rsidRDefault="00F1354B" w:rsidP="00C71CE5">
      <w:pPr>
        <w:pStyle w:val="NoSpacing"/>
        <w:ind w:hanging="1080"/>
        <w:rPr>
          <w:b/>
          <w:u w:val="single"/>
        </w:rPr>
      </w:pPr>
      <w:r w:rsidRPr="00F33F16">
        <w:rPr>
          <w:b/>
          <w:u w:val="single"/>
        </w:rPr>
        <w:lastRenderedPageBreak/>
        <w:t>Steps to be followed:</w:t>
      </w:r>
      <w:r w:rsidR="002C0B22">
        <w:rPr>
          <w:b/>
          <w:u w:val="single"/>
        </w:rPr>
        <w:t>-</w:t>
      </w:r>
    </w:p>
    <w:p w:rsidR="00152173" w:rsidRDefault="00152173" w:rsidP="00C71CE5">
      <w:pPr>
        <w:pStyle w:val="NoSpacing"/>
        <w:ind w:hanging="1080"/>
        <w:rPr>
          <w:b/>
          <w:u w:val="single"/>
        </w:rPr>
      </w:pPr>
    </w:p>
    <w:p w:rsidR="00152173" w:rsidRPr="00152173" w:rsidRDefault="00152173" w:rsidP="00152173">
      <w:pPr>
        <w:pStyle w:val="NoSpacing"/>
        <w:numPr>
          <w:ilvl w:val="0"/>
          <w:numId w:val="10"/>
        </w:numPr>
      </w:pPr>
      <w:r w:rsidRPr="00152173">
        <w:t xml:space="preserve">Click on Submit to enter the details of ST1 into the database </w:t>
      </w:r>
    </w:p>
    <w:p w:rsidR="00152173" w:rsidRPr="00152173" w:rsidRDefault="00152173" w:rsidP="00152173">
      <w:pPr>
        <w:pStyle w:val="NoSpacing"/>
        <w:numPr>
          <w:ilvl w:val="0"/>
          <w:numId w:val="10"/>
        </w:numPr>
      </w:pPr>
      <w:r w:rsidRPr="00152173">
        <w:t xml:space="preserve">Click on Modify to go to the first screen of ST1 and modify the entered details </w:t>
      </w:r>
    </w:p>
    <w:p w:rsidR="00152173" w:rsidRPr="00152173" w:rsidRDefault="00152173" w:rsidP="00152173">
      <w:pPr>
        <w:pStyle w:val="NoSpacing"/>
        <w:numPr>
          <w:ilvl w:val="0"/>
          <w:numId w:val="10"/>
        </w:numPr>
      </w:pPr>
      <w:r w:rsidRPr="00152173">
        <w:t xml:space="preserve">Click on Cancel to cancel the process of filing of ST1 and go back to the homepage </w:t>
      </w:r>
    </w:p>
    <w:p w:rsidR="00152173" w:rsidRDefault="00152173" w:rsidP="00152173">
      <w:pPr>
        <w:pStyle w:val="NoSpacing"/>
        <w:numPr>
          <w:ilvl w:val="0"/>
          <w:numId w:val="10"/>
        </w:numPr>
      </w:pPr>
      <w:r w:rsidRPr="00152173">
        <w:t>Click on Print to get a printable version of the ST1</w:t>
      </w:r>
    </w:p>
    <w:p w:rsidR="00B44EA6" w:rsidRDefault="00B44EA6" w:rsidP="00B44EA6">
      <w:pPr>
        <w:pStyle w:val="NoSpacing"/>
      </w:pPr>
    </w:p>
    <w:p w:rsidR="00B44EA6" w:rsidRDefault="00B44EA6" w:rsidP="00B44EA6">
      <w:pPr>
        <w:pStyle w:val="NoSpacing"/>
      </w:pPr>
    </w:p>
    <w:p w:rsidR="00B44EA6" w:rsidRDefault="00B44EA6" w:rsidP="00B44EA6">
      <w:pPr>
        <w:pStyle w:val="NoSpacing"/>
      </w:pPr>
      <w:r>
        <w:rPr>
          <w:noProof/>
        </w:rPr>
        <w:drawing>
          <wp:inline distT="0" distB="0" distL="0" distR="0" wp14:anchorId="1159A25F" wp14:editId="1C840B30">
            <wp:extent cx="6137666" cy="398207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5493" cy="39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EA6" w:rsidRDefault="00B44EA6" w:rsidP="00B44EA6">
      <w:pPr>
        <w:pStyle w:val="NoSpacing"/>
      </w:pPr>
    </w:p>
    <w:p w:rsidR="00B44EA6" w:rsidRDefault="00B44EA6" w:rsidP="00B44EA6">
      <w:pPr>
        <w:pStyle w:val="NoSpacing"/>
      </w:pPr>
      <w:r>
        <w:t xml:space="preserve">On the successful submission of the ST1 form, a registration number is generated.  </w:t>
      </w:r>
    </w:p>
    <w:p w:rsidR="00B44EA6" w:rsidRDefault="00B44EA6" w:rsidP="00B44EA6">
      <w:pPr>
        <w:pStyle w:val="NoSpacing"/>
      </w:pPr>
      <w:r>
        <w:t xml:space="preserve"> </w:t>
      </w:r>
    </w:p>
    <w:p w:rsidR="00B44EA6" w:rsidRDefault="00B44EA6" w:rsidP="00B44EA6">
      <w:pPr>
        <w:pStyle w:val="NoSpacing"/>
      </w:pPr>
      <w:r>
        <w:t xml:space="preserve">The various screens of the ST1 form can be navigated with the help of Next and </w:t>
      </w:r>
    </w:p>
    <w:p w:rsidR="00B44EA6" w:rsidRDefault="00B44EA6" w:rsidP="00B44EA6">
      <w:pPr>
        <w:pStyle w:val="NoSpacing"/>
      </w:pPr>
      <w:r>
        <w:t xml:space="preserve">Previous buttons. </w:t>
      </w:r>
    </w:p>
    <w:p w:rsidR="00B44EA6" w:rsidRDefault="00B44EA6" w:rsidP="00B44EA6">
      <w:pPr>
        <w:pStyle w:val="NoSpacing"/>
      </w:pPr>
      <w:r>
        <w:t>Each field on every screen of the ST1 has certain validations that should be cleared by the Assessee before moving to the next screen.</w:t>
      </w:r>
    </w:p>
    <w:p w:rsidR="00D2698D" w:rsidRDefault="00D2698D" w:rsidP="00B44EA6">
      <w:pPr>
        <w:pStyle w:val="NoSpacing"/>
      </w:pPr>
    </w:p>
    <w:p w:rsidR="00D2698D" w:rsidRDefault="00D2698D" w:rsidP="00B44EA6">
      <w:pPr>
        <w:pStyle w:val="NoSpacing"/>
      </w:pPr>
    </w:p>
    <w:p w:rsidR="00D2698D" w:rsidRDefault="00D2698D" w:rsidP="00B44EA6">
      <w:pPr>
        <w:pStyle w:val="NoSpacing"/>
      </w:pPr>
    </w:p>
    <w:p w:rsidR="00D2698D" w:rsidRDefault="00D2698D" w:rsidP="00B44EA6">
      <w:pPr>
        <w:pStyle w:val="NoSpacing"/>
      </w:pPr>
    </w:p>
    <w:p w:rsidR="00D2698D" w:rsidRDefault="00D2698D" w:rsidP="00B44EA6">
      <w:pPr>
        <w:pStyle w:val="NoSpacing"/>
      </w:pPr>
    </w:p>
    <w:p w:rsidR="00D2698D" w:rsidRDefault="00D2698D" w:rsidP="00B44EA6">
      <w:pPr>
        <w:pStyle w:val="NoSpacing"/>
      </w:pPr>
    </w:p>
    <w:p w:rsidR="00D2698D" w:rsidRDefault="00D2698D" w:rsidP="00B44EA6">
      <w:pPr>
        <w:pStyle w:val="NoSpacing"/>
      </w:pPr>
    </w:p>
    <w:p w:rsidR="00D2698D" w:rsidRDefault="00D2698D" w:rsidP="00B44EA6">
      <w:pPr>
        <w:pStyle w:val="NoSpacing"/>
      </w:pPr>
      <w:bookmarkStart w:id="0" w:name="_GoBack"/>
      <w:bookmarkEnd w:id="0"/>
    </w:p>
    <w:p w:rsidR="00D2698D" w:rsidRPr="00152173" w:rsidRDefault="00D2698D" w:rsidP="00B44EA6">
      <w:pPr>
        <w:pStyle w:val="NoSpacing"/>
      </w:pPr>
    </w:p>
    <w:sectPr w:rsidR="00D2698D" w:rsidRPr="00152173" w:rsidSect="00866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4C1F"/>
    <w:multiLevelType w:val="hybridMultilevel"/>
    <w:tmpl w:val="4122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17A4D"/>
    <w:multiLevelType w:val="hybridMultilevel"/>
    <w:tmpl w:val="F2BA6FBE"/>
    <w:lvl w:ilvl="0" w:tplc="89C82230">
      <w:start w:val="1"/>
      <w:numFmt w:val="decimal"/>
      <w:lvlText w:val="%1.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>
    <w:nsid w:val="16916F3B"/>
    <w:multiLevelType w:val="hybridMultilevel"/>
    <w:tmpl w:val="07884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43152"/>
    <w:multiLevelType w:val="hybridMultilevel"/>
    <w:tmpl w:val="52BC65E0"/>
    <w:lvl w:ilvl="0" w:tplc="6DE0B73E">
      <w:start w:val="1"/>
      <w:numFmt w:val="lowerLetter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4">
    <w:nsid w:val="29A30027"/>
    <w:multiLevelType w:val="hybridMultilevel"/>
    <w:tmpl w:val="0EAC3C6C"/>
    <w:lvl w:ilvl="0" w:tplc="C87A7050">
      <w:start w:val="1"/>
      <w:numFmt w:val="decimal"/>
      <w:lvlText w:val="%1.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5">
    <w:nsid w:val="2AEB3DA1"/>
    <w:multiLevelType w:val="hybridMultilevel"/>
    <w:tmpl w:val="B882FD92"/>
    <w:lvl w:ilvl="0" w:tplc="7D8AA51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6">
    <w:nsid w:val="482B6108"/>
    <w:multiLevelType w:val="hybridMultilevel"/>
    <w:tmpl w:val="D5BAE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F6754"/>
    <w:multiLevelType w:val="hybridMultilevel"/>
    <w:tmpl w:val="BEB0E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14B8A"/>
    <w:multiLevelType w:val="hybridMultilevel"/>
    <w:tmpl w:val="3814A242"/>
    <w:lvl w:ilvl="0" w:tplc="27A2C1D2">
      <w:start w:val="1"/>
      <w:numFmt w:val="lowerLetter"/>
      <w:lvlText w:val="%1."/>
      <w:lvlJc w:val="left"/>
      <w:pPr>
        <w:ind w:left="-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90" w:hanging="360"/>
      </w:pPr>
    </w:lvl>
    <w:lvl w:ilvl="2" w:tplc="0409001B" w:tentative="1">
      <w:start w:val="1"/>
      <w:numFmt w:val="lowerRoman"/>
      <w:lvlText w:val="%3."/>
      <w:lvlJc w:val="right"/>
      <w:pPr>
        <w:ind w:left="630" w:hanging="180"/>
      </w:pPr>
    </w:lvl>
    <w:lvl w:ilvl="3" w:tplc="0409000F" w:tentative="1">
      <w:start w:val="1"/>
      <w:numFmt w:val="decimal"/>
      <w:lvlText w:val="%4."/>
      <w:lvlJc w:val="left"/>
      <w:pPr>
        <w:ind w:left="1350" w:hanging="360"/>
      </w:pPr>
    </w:lvl>
    <w:lvl w:ilvl="4" w:tplc="04090019" w:tentative="1">
      <w:start w:val="1"/>
      <w:numFmt w:val="lowerLetter"/>
      <w:lvlText w:val="%5."/>
      <w:lvlJc w:val="left"/>
      <w:pPr>
        <w:ind w:left="2070" w:hanging="360"/>
      </w:pPr>
    </w:lvl>
    <w:lvl w:ilvl="5" w:tplc="0409001B" w:tentative="1">
      <w:start w:val="1"/>
      <w:numFmt w:val="lowerRoman"/>
      <w:lvlText w:val="%6."/>
      <w:lvlJc w:val="right"/>
      <w:pPr>
        <w:ind w:left="2790" w:hanging="180"/>
      </w:pPr>
    </w:lvl>
    <w:lvl w:ilvl="6" w:tplc="0409000F" w:tentative="1">
      <w:start w:val="1"/>
      <w:numFmt w:val="decimal"/>
      <w:lvlText w:val="%7."/>
      <w:lvlJc w:val="left"/>
      <w:pPr>
        <w:ind w:left="3510" w:hanging="360"/>
      </w:pPr>
    </w:lvl>
    <w:lvl w:ilvl="7" w:tplc="04090019" w:tentative="1">
      <w:start w:val="1"/>
      <w:numFmt w:val="lowerLetter"/>
      <w:lvlText w:val="%8."/>
      <w:lvlJc w:val="left"/>
      <w:pPr>
        <w:ind w:left="4230" w:hanging="360"/>
      </w:pPr>
    </w:lvl>
    <w:lvl w:ilvl="8" w:tplc="0409001B" w:tentative="1">
      <w:start w:val="1"/>
      <w:numFmt w:val="lowerRoman"/>
      <w:lvlText w:val="%9."/>
      <w:lvlJc w:val="right"/>
      <w:pPr>
        <w:ind w:left="4950" w:hanging="180"/>
      </w:pPr>
    </w:lvl>
  </w:abstractNum>
  <w:abstractNum w:abstractNumId="9">
    <w:nsid w:val="7BC80530"/>
    <w:multiLevelType w:val="hybridMultilevel"/>
    <w:tmpl w:val="4A9CD02C"/>
    <w:lvl w:ilvl="0" w:tplc="1E1C8EEA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4A"/>
    <w:rsid w:val="00152173"/>
    <w:rsid w:val="00157E4F"/>
    <w:rsid w:val="001C150C"/>
    <w:rsid w:val="00220957"/>
    <w:rsid w:val="002C0B22"/>
    <w:rsid w:val="0038789C"/>
    <w:rsid w:val="00496F64"/>
    <w:rsid w:val="005E583F"/>
    <w:rsid w:val="00655643"/>
    <w:rsid w:val="00681C74"/>
    <w:rsid w:val="006C6178"/>
    <w:rsid w:val="008665D9"/>
    <w:rsid w:val="00917B43"/>
    <w:rsid w:val="009B5B2F"/>
    <w:rsid w:val="00A04FD8"/>
    <w:rsid w:val="00A12514"/>
    <w:rsid w:val="00A258EB"/>
    <w:rsid w:val="00A463C8"/>
    <w:rsid w:val="00A541F7"/>
    <w:rsid w:val="00A83C48"/>
    <w:rsid w:val="00AC38B8"/>
    <w:rsid w:val="00AC458C"/>
    <w:rsid w:val="00B44EA6"/>
    <w:rsid w:val="00B62462"/>
    <w:rsid w:val="00C7089C"/>
    <w:rsid w:val="00C71CE5"/>
    <w:rsid w:val="00C743AF"/>
    <w:rsid w:val="00CA464A"/>
    <w:rsid w:val="00D0579A"/>
    <w:rsid w:val="00D2698D"/>
    <w:rsid w:val="00E0475E"/>
    <w:rsid w:val="00EA0898"/>
    <w:rsid w:val="00EE2A0C"/>
    <w:rsid w:val="00F1354B"/>
    <w:rsid w:val="00F3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64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4F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7B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64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4F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 KAPIL JAIN</dc:creator>
  <cp:lastModifiedBy>CA KAPIL JAIN</cp:lastModifiedBy>
  <cp:revision>30</cp:revision>
  <dcterms:created xsi:type="dcterms:W3CDTF">2012-02-05T07:40:00Z</dcterms:created>
  <dcterms:modified xsi:type="dcterms:W3CDTF">2012-02-05T17:54:00Z</dcterms:modified>
</cp:coreProperties>
</file>