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169399F2" w:rsidR="00426D16" w:rsidRDefault="00AA77D1" w:rsidP="00F474C8">
      <w:pPr>
        <w:pStyle w:val="Heading2"/>
        <w:tabs>
          <w:tab w:val="left" w:pos="4820"/>
        </w:tabs>
        <w:rPr>
          <w:noProof/>
        </w:rPr>
      </w:pPr>
      <w:r>
        <w:rPr>
          <w:noProof/>
        </w:rPr>
        <mc:AlternateContent>
          <mc:Choice Requires="wps">
            <w:drawing>
              <wp:anchor distT="0" distB="0" distL="114300" distR="114300" simplePos="0" relativeHeight="251661312" behindDoc="0" locked="0" layoutInCell="1" allowOverlap="1" wp14:anchorId="76E60DA4" wp14:editId="2EBFFE82">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6E60DA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583019D2" wp14:editId="177D67B5">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117F3CCF"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7F0292">
                              <w:rPr>
                                <w:rFonts w:ascii="Comic Sans MS" w:hAnsi="Comic Sans MS"/>
                                <w:color w:val="FFFFFF" w:themeColor="background1"/>
                                <w:sz w:val="24"/>
                                <w:szCs w:val="24"/>
                              </w:rPr>
                              <w:t>4</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7F0292">
                              <w:rPr>
                                <w:rFonts w:ascii="Comic Sans MS" w:hAnsi="Comic Sans MS"/>
                                <w:color w:val="FFFFFF" w:themeColor="background1"/>
                                <w:sz w:val="24"/>
                                <w:szCs w:val="24"/>
                              </w:rPr>
                              <w:t>5</w:t>
                            </w:r>
                            <w:r w:rsidR="00C577F9">
                              <w:rPr>
                                <w:rFonts w:ascii="Comic Sans MS" w:hAnsi="Comic Sans MS"/>
                                <w:color w:val="FFFFFF" w:themeColor="background1"/>
                                <w:sz w:val="24"/>
                                <w:szCs w:val="24"/>
                                <w:vertAlign w:val="superscript"/>
                              </w:rPr>
                              <w:t>th</w:t>
                            </w:r>
                            <w:r w:rsidR="00144480">
                              <w:rPr>
                                <w:rFonts w:ascii="Comic Sans MS" w:hAnsi="Comic Sans MS"/>
                                <w:color w:val="FFFFFF" w:themeColor="background1"/>
                                <w:sz w:val="24"/>
                                <w:szCs w:val="24"/>
                              </w:rPr>
                              <w:t xml:space="preserve"> </w:t>
                            </w:r>
                            <w:r w:rsidR="007F0292">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2021 – </w:t>
                            </w:r>
                            <w:r w:rsidR="007F0292">
                              <w:rPr>
                                <w:rFonts w:ascii="Comic Sans MS" w:hAnsi="Comic Sans MS"/>
                                <w:color w:val="FFFFFF" w:themeColor="background1"/>
                                <w:sz w:val="24"/>
                                <w:szCs w:val="24"/>
                              </w:rPr>
                              <w:t>11</w:t>
                            </w:r>
                            <w:r w:rsidR="000930C5" w:rsidRPr="000930C5">
                              <w:rPr>
                                <w:rFonts w:ascii="Comic Sans MS" w:hAnsi="Comic Sans MS"/>
                                <w:color w:val="FFFFFF" w:themeColor="background1"/>
                                <w:sz w:val="24"/>
                                <w:szCs w:val="24"/>
                                <w:vertAlign w:val="superscript"/>
                              </w:rPr>
                              <w:t>th</w:t>
                            </w:r>
                            <w:r w:rsidR="000930C5">
                              <w:rPr>
                                <w:rFonts w:ascii="Comic Sans MS" w:hAnsi="Comic Sans MS"/>
                                <w:color w:val="FFFFFF" w:themeColor="background1"/>
                                <w:sz w:val="24"/>
                                <w:szCs w:val="24"/>
                              </w:rPr>
                              <w:t xml:space="preserve"> </w:t>
                            </w:r>
                            <w:r w:rsidR="00C577F9">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83019D2"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117F3CCF"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7F0292">
                        <w:rPr>
                          <w:rFonts w:ascii="Comic Sans MS" w:hAnsi="Comic Sans MS"/>
                          <w:color w:val="FFFFFF" w:themeColor="background1"/>
                          <w:sz w:val="24"/>
                          <w:szCs w:val="24"/>
                        </w:rPr>
                        <w:t>4</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7F0292">
                        <w:rPr>
                          <w:rFonts w:ascii="Comic Sans MS" w:hAnsi="Comic Sans MS"/>
                          <w:color w:val="FFFFFF" w:themeColor="background1"/>
                          <w:sz w:val="24"/>
                          <w:szCs w:val="24"/>
                        </w:rPr>
                        <w:t>5</w:t>
                      </w:r>
                      <w:r w:rsidR="00C577F9">
                        <w:rPr>
                          <w:rFonts w:ascii="Comic Sans MS" w:hAnsi="Comic Sans MS"/>
                          <w:color w:val="FFFFFF" w:themeColor="background1"/>
                          <w:sz w:val="24"/>
                          <w:szCs w:val="24"/>
                          <w:vertAlign w:val="superscript"/>
                        </w:rPr>
                        <w:t>th</w:t>
                      </w:r>
                      <w:r w:rsidR="00144480">
                        <w:rPr>
                          <w:rFonts w:ascii="Comic Sans MS" w:hAnsi="Comic Sans MS"/>
                          <w:color w:val="FFFFFF" w:themeColor="background1"/>
                          <w:sz w:val="24"/>
                          <w:szCs w:val="24"/>
                        </w:rPr>
                        <w:t xml:space="preserve"> </w:t>
                      </w:r>
                      <w:r w:rsidR="007F0292">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2021 – </w:t>
                      </w:r>
                      <w:r w:rsidR="007F0292">
                        <w:rPr>
                          <w:rFonts w:ascii="Comic Sans MS" w:hAnsi="Comic Sans MS"/>
                          <w:color w:val="FFFFFF" w:themeColor="background1"/>
                          <w:sz w:val="24"/>
                          <w:szCs w:val="24"/>
                        </w:rPr>
                        <w:t>11</w:t>
                      </w:r>
                      <w:r w:rsidR="000930C5" w:rsidRPr="000930C5">
                        <w:rPr>
                          <w:rFonts w:ascii="Comic Sans MS" w:hAnsi="Comic Sans MS"/>
                          <w:color w:val="FFFFFF" w:themeColor="background1"/>
                          <w:sz w:val="24"/>
                          <w:szCs w:val="24"/>
                          <w:vertAlign w:val="superscript"/>
                        </w:rPr>
                        <w:t>th</w:t>
                      </w:r>
                      <w:r w:rsidR="000930C5">
                        <w:rPr>
                          <w:rFonts w:ascii="Comic Sans MS" w:hAnsi="Comic Sans MS"/>
                          <w:color w:val="FFFFFF" w:themeColor="background1"/>
                          <w:sz w:val="24"/>
                          <w:szCs w:val="24"/>
                        </w:rPr>
                        <w:t xml:space="preserve"> </w:t>
                      </w:r>
                      <w:r w:rsidR="00C577F9">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5B0EAE2" w:rsidR="004646F0" w:rsidRPr="00402A11" w:rsidRDefault="00AA77D1"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69187C09" wp14:editId="4855FBFD">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4FFC"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3691AA" wp14:editId="049A61BC">
                <wp:simplePos x="0" y="0"/>
                <wp:positionH relativeFrom="page">
                  <wp:posOffset>743585</wp:posOffset>
                </wp:positionH>
                <wp:positionV relativeFrom="paragraph">
                  <wp:posOffset>425450</wp:posOffset>
                </wp:positionV>
                <wp:extent cx="6046470" cy="2305050"/>
                <wp:effectExtent l="19050" t="19050" r="11430" b="38100"/>
                <wp:wrapNone/>
                <wp:docPr id="3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691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" fillcolor="#002060" strokecolor="#002060" strokeweight="3pt">
                <v:fill opacity="52428f"/>
                <v:shadow on="t" color="#0e2c3e" opacity=".5" offset="1pt"/>
                <v:textbo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3">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4">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5">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6">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8"/>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9"/>
          <w:footerReference w:type="default" r:id="rId20"/>
          <w:headerReference w:type="first" r:id="rId21"/>
          <w:footerReference w:type="first" r:id="rId22"/>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1C823F91" w:rsidR="006D0E09" w:rsidRDefault="00AA77D1"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4D301522" wp14:editId="492B4852">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77777777"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Pr="00147EE2">
                              <w:rPr>
                                <w:sz w:val="24"/>
                                <w:szCs w:val="24"/>
                              </w:rPr>
                              <w:t>A/1001, Cirrus Bldg, Cosmos Paradise; Pokhran Road No. 1, Thane (West), Maharashtra – 400606</w:t>
                            </w:r>
                          </w:p>
                          <w:p w14:paraId="4538C336"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4B6E54">
                              <w:rPr>
                                <w:bCs/>
                              </w:rPr>
                              <w:t>:</w:t>
                            </w:r>
                            <w:r w:rsidRPr="00B17A2B">
                              <w:rPr>
                                <w:bCs/>
                              </w:rPr>
                              <w:t>A-414,Carlton Towers,19th Main; Road Hal Old Airport Rd, Domlur, Bengaluru, Karnataka-560008</w:t>
                            </w:r>
                          </w:p>
                          <w:p w14:paraId="2DA5BC65" w14:textId="77777777"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 xml:space="preserve">  :</w:t>
                            </w:r>
                            <w:r w:rsidRPr="006C16CD">
                              <w:rPr>
                                <w:rFonts w:ascii="Times New Roman" w:hAnsi="Times New Roman"/>
                                <w:bCs/>
                                <w:sz w:val="24"/>
                                <w:szCs w:val="24"/>
                              </w:rPr>
                              <w:t>B-139, 2nd Floor, Transport Nagar, Noida-201301 (U.P)</w:t>
                            </w:r>
                          </w:p>
                          <w:p w14:paraId="4A3936FF" w14:textId="77777777"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3"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4"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301522"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77777777" w:rsidR="00473553" w:rsidRPr="00147EE2" w:rsidRDefault="00473553" w:rsidP="00FA20CC">
                      <w:pPr>
                        <w:pStyle w:val="NoSpacing"/>
                        <w:tabs>
                          <w:tab w:val="left" w:pos="360"/>
                        </w:tabs>
                        <w:ind w:right="-483"/>
                        <w:jc w:val="both"/>
                        <w:rPr>
                          <w:b/>
                          <w:bCs/>
                          <w:sz w:val="24"/>
                          <w:szCs w:val="24"/>
                        </w:rPr>
                      </w:pPr>
                      <w:r w:rsidRPr="00147EE2">
                        <w:rPr>
                          <w:b/>
                          <w:bCs/>
                          <w:sz w:val="24"/>
                          <w:szCs w:val="24"/>
                        </w:rPr>
                        <w:t xml:space="preserve">Mumbai    </w:t>
                      </w:r>
                      <w:proofErr w:type="gramStart"/>
                      <w:r w:rsidRPr="00147EE2">
                        <w:rPr>
                          <w:b/>
                          <w:bCs/>
                          <w:sz w:val="24"/>
                          <w:szCs w:val="24"/>
                        </w:rPr>
                        <w:t xml:space="preserve">  :</w:t>
                      </w:r>
                      <w:r w:rsidRPr="00147EE2">
                        <w:rPr>
                          <w:sz w:val="24"/>
                          <w:szCs w:val="24"/>
                        </w:rPr>
                        <w:t>A</w:t>
                      </w:r>
                      <w:proofErr w:type="gramEnd"/>
                      <w:r w:rsidRPr="00147EE2">
                        <w:rPr>
                          <w:sz w:val="24"/>
                          <w:szCs w:val="24"/>
                        </w:rPr>
                        <w:t xml:space="preserve">/1001,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proofErr w:type="gramStart"/>
                      <w:r w:rsidRPr="002707DF">
                        <w:rPr>
                          <w:rFonts w:ascii="Calibri" w:hAnsi="Calibri"/>
                          <w:b/>
                          <w:bCs/>
                        </w:rPr>
                        <w:t>Bangalore</w:t>
                      </w:r>
                      <w:r w:rsidRPr="004B6E54">
                        <w:rPr>
                          <w:bCs/>
                        </w:rPr>
                        <w:t>:</w:t>
                      </w:r>
                      <w:r w:rsidRPr="00B17A2B">
                        <w:rPr>
                          <w:bCs/>
                        </w:rPr>
                        <w:t>A</w:t>
                      </w:r>
                      <w:proofErr w:type="gramEnd"/>
                      <w:r w:rsidRPr="00B17A2B">
                        <w:rPr>
                          <w:bCs/>
                        </w:rPr>
                        <w:t>-414,Carlton Towers,19th Main; Road Hal Old Airport Rd, Domlur, Bengaluru, Karnataka-560008</w:t>
                      </w:r>
                    </w:p>
                    <w:p w14:paraId="2DA5BC65" w14:textId="77777777"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 xml:space="preserve">New </w:t>
                      </w:r>
                      <w:proofErr w:type="gramStart"/>
                      <w:r w:rsidRPr="00402A11">
                        <w:rPr>
                          <w:b/>
                          <w:bCs/>
                          <w:sz w:val="24"/>
                          <w:szCs w:val="24"/>
                        </w:rPr>
                        <w:t>Delhi</w:t>
                      </w:r>
                      <w:r w:rsidRPr="00147EE2">
                        <w:rPr>
                          <w:b/>
                          <w:bCs/>
                          <w:sz w:val="24"/>
                          <w:szCs w:val="24"/>
                        </w:rPr>
                        <w:t xml:space="preserve">  :</w:t>
                      </w:r>
                      <w:proofErr w:type="gramEnd"/>
                      <w:r w:rsidRPr="006C16CD">
                        <w:rPr>
                          <w:rFonts w:ascii="Times New Roman" w:hAnsi="Times New Roman"/>
                          <w:bCs/>
                          <w:sz w:val="24"/>
                          <w:szCs w:val="24"/>
                        </w:rPr>
                        <w:t>B-139, 2nd Floor, Transport Nagar, Noida-201301 (U.P)</w:t>
                      </w:r>
                    </w:p>
                    <w:p w14:paraId="4A3936FF" w14:textId="77777777"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proofErr w:type="gramStart"/>
                      <w:r>
                        <w:rPr>
                          <w:bCs/>
                          <w:sz w:val="24"/>
                          <w:szCs w:val="24"/>
                        </w:rPr>
                        <w:t>:</w:t>
                      </w:r>
                      <w:r w:rsidRPr="009808CB">
                        <w:rPr>
                          <w:bCs/>
                          <w:sz w:val="24"/>
                          <w:szCs w:val="24"/>
                        </w:rPr>
                        <w:t>R</w:t>
                      </w:r>
                      <w:r>
                        <w:rPr>
                          <w:bCs/>
                          <w:sz w:val="24"/>
                          <w:szCs w:val="24"/>
                        </w:rPr>
                        <w:t>oom</w:t>
                      </w:r>
                      <w:proofErr w:type="gramEnd"/>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roofErr w:type="spellStart"/>
                      <w:proofErr w:type="gramStart"/>
                      <w:r w:rsidRPr="002707DF">
                        <w:rPr>
                          <w:rFonts w:ascii="Calibri" w:hAnsi="Calibri"/>
                          <w:b/>
                          <w:bCs/>
                        </w:rPr>
                        <w:t>Dubai</w:t>
                      </w:r>
                      <w:r w:rsidRPr="00BC71CB">
                        <w:rPr>
                          <w:rFonts w:ascii="Calibri" w:hAnsi="Calibri"/>
                          <w:bCs/>
                        </w:rPr>
                        <w:t>:Azizi</w:t>
                      </w:r>
                      <w:r>
                        <w:rPr>
                          <w:rFonts w:ascii="Calibri" w:hAnsi="Calibri"/>
                          <w:bCs/>
                        </w:rPr>
                        <w:t>Feirouz</w:t>
                      </w:r>
                      <w:proofErr w:type="spellEnd"/>
                      <w:proofErr w:type="gram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5"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6"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77777777" w:rsidR="003728CA" w:rsidRDefault="003728CA"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7"/>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2A2DE5A4" w14:textId="77777777" w:rsidR="00CB7B11" w:rsidRDefault="00CB7B11" w:rsidP="00F474C8">
      <w:pPr>
        <w:tabs>
          <w:tab w:val="left" w:pos="4820"/>
        </w:tabs>
        <w:spacing w:line="312" w:lineRule="auto"/>
        <w:contextualSpacing/>
        <w:jc w:val="both"/>
        <w:rPr>
          <w:rFonts w:asciiTheme="minorHAnsi" w:hAnsiTheme="minorHAnsi" w:cstheme="minorHAnsi"/>
          <w:b/>
        </w:rPr>
      </w:pPr>
    </w:p>
    <w:p w14:paraId="2607D2E3" w14:textId="14EAF7DE" w:rsidR="00605AFD" w:rsidRPr="00990090" w:rsidRDefault="001D547F" w:rsidP="00990090">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430E0960" w14:textId="43D0FF73" w:rsidR="00006363" w:rsidRDefault="00665976" w:rsidP="00006363">
      <w:pPr>
        <w:tabs>
          <w:tab w:val="left" w:pos="4820"/>
        </w:tabs>
        <w:contextualSpacing/>
        <w:jc w:val="both"/>
        <w:rPr>
          <w:rFonts w:asciiTheme="minorHAnsi" w:hAnsiTheme="minorHAnsi" w:cstheme="minorHAnsi"/>
          <w:lang w:val="en-IN"/>
        </w:rPr>
      </w:pPr>
      <w:r>
        <w:rPr>
          <w:rFonts w:asciiTheme="minorHAnsi" w:hAnsiTheme="minorHAnsi" w:cstheme="minorHAnsi"/>
          <w:lang w:val="en-IN"/>
        </w:rPr>
        <w:t xml:space="preserve">The Hon’ble Finance Minister </w:t>
      </w:r>
      <w:r w:rsidRPr="00665976">
        <w:rPr>
          <w:rFonts w:asciiTheme="minorHAnsi" w:hAnsiTheme="minorHAnsi" w:cstheme="minorHAnsi"/>
          <w:lang w:val="en-IN"/>
        </w:rPr>
        <w:t>will chair the 45th meeting of the GST council on 17th September</w:t>
      </w:r>
      <w:r>
        <w:rPr>
          <w:rFonts w:asciiTheme="minorHAnsi" w:hAnsiTheme="minorHAnsi" w:cstheme="minorHAnsi"/>
          <w:lang w:val="en-IN"/>
        </w:rPr>
        <w:t xml:space="preserve"> (Friday)</w:t>
      </w:r>
      <w:r w:rsidRPr="00665976">
        <w:rPr>
          <w:rFonts w:asciiTheme="minorHAnsi" w:hAnsiTheme="minorHAnsi" w:cstheme="minorHAnsi"/>
          <w:lang w:val="en-IN"/>
        </w:rPr>
        <w:t xml:space="preserve"> at Lucknow</w:t>
      </w:r>
      <w:r w:rsidR="000F231F">
        <w:rPr>
          <w:rFonts w:asciiTheme="minorHAnsi" w:hAnsiTheme="minorHAnsi" w:cstheme="minorHAnsi"/>
          <w:lang w:val="en-IN"/>
        </w:rPr>
        <w:t xml:space="preserve"> </w:t>
      </w:r>
      <w:r w:rsidR="000F231F" w:rsidRPr="000F231F">
        <w:rPr>
          <w:rFonts w:asciiTheme="minorHAnsi" w:hAnsiTheme="minorHAnsi" w:cstheme="minorHAnsi"/>
          <w:lang w:val="en-IN"/>
        </w:rPr>
        <w:t>which among other things may review concessional rates on Covid essentials</w:t>
      </w:r>
      <w:r>
        <w:rPr>
          <w:rFonts w:asciiTheme="minorHAnsi" w:hAnsiTheme="minorHAnsi" w:cstheme="minorHAnsi"/>
          <w:lang w:val="en-IN"/>
        </w:rPr>
        <w:t>.</w:t>
      </w:r>
      <w:r w:rsidR="000F231F">
        <w:rPr>
          <w:rFonts w:asciiTheme="minorHAnsi" w:hAnsiTheme="minorHAnsi" w:cstheme="minorHAnsi"/>
          <w:lang w:val="en-IN"/>
        </w:rPr>
        <w:t xml:space="preserve"> In the meeting, the council members </w:t>
      </w:r>
      <w:r w:rsidR="000F231F" w:rsidRPr="000F231F">
        <w:rPr>
          <w:rFonts w:asciiTheme="minorHAnsi" w:hAnsiTheme="minorHAnsi" w:cstheme="minorHAnsi"/>
          <w:lang w:val="en-IN"/>
        </w:rPr>
        <w:t>could discuss compensation to states for loss of revenue, review of rates on Covid essentials, and inverted duty on certain goods.</w:t>
      </w:r>
    </w:p>
    <w:p w14:paraId="107B7EA7" w14:textId="6CB6822A" w:rsidR="000F231F" w:rsidRDefault="000F231F" w:rsidP="00006363">
      <w:pPr>
        <w:tabs>
          <w:tab w:val="left" w:pos="4820"/>
        </w:tabs>
        <w:contextualSpacing/>
        <w:jc w:val="both"/>
        <w:rPr>
          <w:rFonts w:asciiTheme="minorHAnsi" w:hAnsiTheme="minorHAnsi" w:cstheme="minorHAnsi"/>
          <w:lang w:val="en-IN"/>
        </w:rPr>
      </w:pPr>
    </w:p>
    <w:p w14:paraId="30AC799F" w14:textId="7991EF6F" w:rsidR="000F231F" w:rsidRDefault="000F231F" w:rsidP="00A474BD">
      <w:pPr>
        <w:tabs>
          <w:tab w:val="left" w:pos="4820"/>
        </w:tabs>
        <w:contextualSpacing/>
        <w:jc w:val="both"/>
        <w:rPr>
          <w:rFonts w:asciiTheme="minorHAnsi" w:hAnsiTheme="minorHAnsi" w:cstheme="minorHAnsi"/>
          <w:lang w:val="en-IN"/>
        </w:rPr>
      </w:pPr>
      <w:r w:rsidRPr="000F231F">
        <w:rPr>
          <w:rFonts w:asciiTheme="minorHAnsi" w:hAnsiTheme="minorHAnsi" w:cstheme="minorHAnsi"/>
          <w:lang w:val="en-IN"/>
        </w:rPr>
        <w:t>As of now, interest earned on provident fund balance is fully exempted from tax in the hands of the employee. However, in Budget 2021, the Finance Minister Nirmala Sitharaman had proposed taxability of interest on various provident funds, where the specified limit exceeds.</w:t>
      </w:r>
      <w:r w:rsidR="00A474BD">
        <w:rPr>
          <w:rFonts w:asciiTheme="minorHAnsi" w:hAnsiTheme="minorHAnsi" w:cstheme="minorHAnsi"/>
          <w:lang w:val="en-IN"/>
        </w:rPr>
        <w:t xml:space="preserve"> </w:t>
      </w:r>
      <w:r>
        <w:rPr>
          <w:rFonts w:asciiTheme="minorHAnsi" w:hAnsiTheme="minorHAnsi" w:cstheme="minorHAnsi"/>
          <w:lang w:val="en-IN"/>
        </w:rPr>
        <w:t xml:space="preserve">Now, </w:t>
      </w:r>
      <w:r w:rsidRPr="000F231F">
        <w:rPr>
          <w:rFonts w:asciiTheme="minorHAnsi" w:hAnsiTheme="minorHAnsi" w:cstheme="minorHAnsi"/>
          <w:lang w:val="en-IN"/>
        </w:rPr>
        <w:t>the CBDT has come up with the Notification no. 95/2021 dated 31st August, 2021 and inserted a new Rule 9D</w:t>
      </w:r>
      <w:r w:rsidR="00A474BD">
        <w:rPr>
          <w:rFonts w:asciiTheme="minorHAnsi" w:hAnsiTheme="minorHAnsi" w:cstheme="minorHAnsi"/>
          <w:lang w:val="en-IN"/>
        </w:rPr>
        <w:t xml:space="preserve"> </w:t>
      </w:r>
      <w:r w:rsidR="00A474BD" w:rsidRPr="000F231F">
        <w:rPr>
          <w:rFonts w:asciiTheme="minorHAnsi" w:hAnsiTheme="minorHAnsi" w:cstheme="minorHAnsi"/>
          <w:lang w:val="en-IN"/>
        </w:rPr>
        <w:t xml:space="preserve">under the income tax Rules, </w:t>
      </w:r>
      <w:r w:rsidR="00A474BD">
        <w:rPr>
          <w:rFonts w:asciiTheme="minorHAnsi" w:hAnsiTheme="minorHAnsi" w:cstheme="minorHAnsi"/>
          <w:lang w:val="en-IN"/>
        </w:rPr>
        <w:t xml:space="preserve">reg. </w:t>
      </w:r>
      <w:r w:rsidR="00A474BD" w:rsidRPr="00000A62">
        <w:rPr>
          <w:rFonts w:asciiTheme="minorHAnsi" w:hAnsiTheme="minorHAnsi" w:cstheme="minorHAnsi"/>
          <w:b/>
          <w:bCs/>
          <w:lang w:val="en-IN"/>
        </w:rPr>
        <w:t>Calculation of taxable interest relating to contribution in a provident fund or recognised provided fund, exceeding specified limit</w:t>
      </w:r>
      <w:r w:rsidR="00A474BD">
        <w:rPr>
          <w:rFonts w:asciiTheme="minorHAnsi" w:hAnsiTheme="minorHAnsi" w:cstheme="minorHAnsi"/>
          <w:lang w:val="en-IN"/>
        </w:rPr>
        <w:t xml:space="preserve">, </w:t>
      </w:r>
      <w:r w:rsidRPr="000F231F">
        <w:rPr>
          <w:rFonts w:asciiTheme="minorHAnsi" w:hAnsiTheme="minorHAnsi" w:cstheme="minorHAnsi"/>
          <w:lang w:val="en-IN"/>
        </w:rPr>
        <w:t>which shall be applicable for the FY 2021-22 and onwards.</w:t>
      </w:r>
    </w:p>
    <w:p w14:paraId="46280B2D" w14:textId="09418CAA" w:rsidR="000F231F" w:rsidRDefault="000F231F" w:rsidP="00006363">
      <w:pPr>
        <w:tabs>
          <w:tab w:val="left" w:pos="4820"/>
        </w:tabs>
        <w:contextualSpacing/>
        <w:jc w:val="both"/>
        <w:rPr>
          <w:rFonts w:asciiTheme="minorHAnsi" w:hAnsiTheme="minorHAnsi" w:cstheme="minorHAnsi"/>
          <w:lang w:val="en-IN"/>
        </w:rPr>
      </w:pPr>
    </w:p>
    <w:p w14:paraId="295A0A5D" w14:textId="77777777" w:rsidR="000F231F" w:rsidRPr="000F231F" w:rsidRDefault="000F231F" w:rsidP="000F231F">
      <w:pPr>
        <w:tabs>
          <w:tab w:val="left" w:pos="4820"/>
        </w:tabs>
        <w:contextualSpacing/>
        <w:jc w:val="both"/>
        <w:rPr>
          <w:rFonts w:asciiTheme="minorHAnsi" w:hAnsiTheme="minorHAnsi" w:cstheme="minorHAnsi"/>
          <w:lang w:val="en-IN"/>
        </w:rPr>
      </w:pPr>
      <w:r w:rsidRPr="000F231F">
        <w:rPr>
          <w:rFonts w:asciiTheme="minorHAnsi" w:hAnsiTheme="minorHAnsi" w:cstheme="minorHAnsi"/>
          <w:lang w:val="en-IN"/>
        </w:rPr>
        <w:t>As per this new Rule 9D, two Provident Fund accounts shall be maintained from the FY 2021-22 and onwards to calculate the portion of interest that is to be taxed for a contribution made above threshold limit which is Rs. 2.5 lacs for other than government employees and Rs. 5 lacs for government employees.</w:t>
      </w:r>
    </w:p>
    <w:p w14:paraId="7E4C55AB" w14:textId="77777777" w:rsidR="000F231F" w:rsidRPr="000F231F" w:rsidRDefault="000F231F" w:rsidP="000F231F">
      <w:pPr>
        <w:tabs>
          <w:tab w:val="left" w:pos="4820"/>
        </w:tabs>
        <w:contextualSpacing/>
        <w:jc w:val="both"/>
        <w:rPr>
          <w:rFonts w:asciiTheme="minorHAnsi" w:hAnsiTheme="minorHAnsi" w:cstheme="minorHAnsi"/>
          <w:lang w:val="en-IN"/>
        </w:rPr>
      </w:pPr>
    </w:p>
    <w:p w14:paraId="32BE0051" w14:textId="6E9B6E68" w:rsidR="000F231F" w:rsidRDefault="000F231F" w:rsidP="000F231F">
      <w:pPr>
        <w:tabs>
          <w:tab w:val="left" w:pos="4820"/>
        </w:tabs>
        <w:contextualSpacing/>
        <w:jc w:val="both"/>
        <w:rPr>
          <w:rFonts w:asciiTheme="minorHAnsi" w:hAnsiTheme="minorHAnsi" w:cstheme="minorHAnsi"/>
          <w:lang w:val="en-IN"/>
        </w:rPr>
      </w:pPr>
      <w:r w:rsidRPr="000F231F">
        <w:rPr>
          <w:rFonts w:asciiTheme="minorHAnsi" w:hAnsiTheme="minorHAnsi" w:cstheme="minorHAnsi"/>
          <w:lang w:val="en-IN"/>
        </w:rPr>
        <w:t>This Rule 9D also specifies the method of arriving the balance of both “Taxable” and “Non Taxable contribution” as follows:-</w:t>
      </w:r>
    </w:p>
    <w:p w14:paraId="5BE77A00" w14:textId="5A403355" w:rsidR="00A474BD" w:rsidRDefault="00A474BD" w:rsidP="000F231F">
      <w:pPr>
        <w:tabs>
          <w:tab w:val="left" w:pos="4820"/>
        </w:tabs>
        <w:contextualSpacing/>
        <w:jc w:val="both"/>
        <w:rPr>
          <w:rFonts w:asciiTheme="minorHAnsi" w:hAnsiTheme="minorHAnsi" w:cstheme="minorHAnsi"/>
          <w:lang w:val="en-IN"/>
        </w:rPr>
      </w:pPr>
    </w:p>
    <w:p w14:paraId="175252FA" w14:textId="77777777" w:rsidR="00A474BD" w:rsidRPr="00A474BD" w:rsidRDefault="00A474BD" w:rsidP="00A474BD">
      <w:pPr>
        <w:tabs>
          <w:tab w:val="left" w:pos="4820"/>
        </w:tabs>
        <w:contextualSpacing/>
        <w:jc w:val="both"/>
        <w:rPr>
          <w:rFonts w:asciiTheme="minorHAnsi" w:hAnsiTheme="minorHAnsi" w:cstheme="minorHAnsi"/>
          <w:lang w:val="en-IN"/>
        </w:rPr>
      </w:pPr>
      <w:r w:rsidRPr="00A474BD">
        <w:rPr>
          <w:rFonts w:asciiTheme="minorHAnsi" w:hAnsiTheme="minorHAnsi" w:cstheme="minorHAnsi"/>
          <w:lang w:val="en-IN"/>
        </w:rPr>
        <w:t>a) Non Taxable Contribution account shall be the aggregate of the following:</w:t>
      </w:r>
    </w:p>
    <w:p w14:paraId="4C45EE00" w14:textId="77777777" w:rsidR="00A474BD" w:rsidRPr="00A474BD" w:rsidRDefault="00A474BD" w:rsidP="00A474BD">
      <w:pPr>
        <w:tabs>
          <w:tab w:val="left" w:pos="4820"/>
        </w:tabs>
        <w:contextualSpacing/>
        <w:jc w:val="both"/>
        <w:rPr>
          <w:rFonts w:asciiTheme="minorHAnsi" w:hAnsiTheme="minorHAnsi" w:cstheme="minorHAnsi"/>
          <w:lang w:val="en-IN"/>
        </w:rPr>
      </w:pPr>
    </w:p>
    <w:p w14:paraId="31C86425" w14:textId="77777777" w:rsidR="00A474BD" w:rsidRPr="00A474BD" w:rsidRDefault="00A474BD" w:rsidP="00000A62">
      <w:pPr>
        <w:tabs>
          <w:tab w:val="left" w:pos="4820"/>
        </w:tabs>
        <w:ind w:left="284"/>
        <w:contextualSpacing/>
        <w:jc w:val="both"/>
        <w:rPr>
          <w:rFonts w:asciiTheme="minorHAnsi" w:hAnsiTheme="minorHAnsi" w:cstheme="minorHAnsi"/>
          <w:lang w:val="en-IN"/>
        </w:rPr>
      </w:pPr>
      <w:r w:rsidRPr="00A474BD">
        <w:rPr>
          <w:rFonts w:asciiTheme="minorHAnsi" w:hAnsiTheme="minorHAnsi" w:cstheme="minorHAnsi"/>
          <w:lang w:val="en-IN"/>
        </w:rPr>
        <w:t>i) Closing balance in the account as on 31st March, 2021.</w:t>
      </w:r>
    </w:p>
    <w:p w14:paraId="6FB6B9BA" w14:textId="77777777" w:rsidR="00A474BD" w:rsidRPr="00A474BD" w:rsidRDefault="00A474BD" w:rsidP="00000A62">
      <w:pPr>
        <w:tabs>
          <w:tab w:val="left" w:pos="4820"/>
        </w:tabs>
        <w:ind w:left="284"/>
        <w:contextualSpacing/>
        <w:jc w:val="both"/>
        <w:rPr>
          <w:rFonts w:asciiTheme="minorHAnsi" w:hAnsiTheme="minorHAnsi" w:cstheme="minorHAnsi"/>
          <w:lang w:val="en-IN"/>
        </w:rPr>
      </w:pPr>
    </w:p>
    <w:p w14:paraId="5000100D" w14:textId="77777777" w:rsidR="00A474BD" w:rsidRPr="00A474BD" w:rsidRDefault="00A474BD" w:rsidP="00000A62">
      <w:pPr>
        <w:tabs>
          <w:tab w:val="left" w:pos="4820"/>
        </w:tabs>
        <w:ind w:left="284"/>
        <w:contextualSpacing/>
        <w:jc w:val="both"/>
        <w:rPr>
          <w:rFonts w:asciiTheme="minorHAnsi" w:hAnsiTheme="minorHAnsi" w:cstheme="minorHAnsi"/>
          <w:lang w:val="en-IN"/>
        </w:rPr>
      </w:pPr>
      <w:r w:rsidRPr="00A474BD">
        <w:rPr>
          <w:rFonts w:asciiTheme="minorHAnsi" w:hAnsiTheme="minorHAnsi" w:cstheme="minorHAnsi"/>
          <w:lang w:val="en-IN"/>
        </w:rPr>
        <w:t>ii) any contribution made by the person in the account during the previous year 2021-22 and subsequent previous years, which is not included in the taxable contribution account; and</w:t>
      </w:r>
    </w:p>
    <w:p w14:paraId="2D74A9C0" w14:textId="77777777" w:rsidR="00A474BD" w:rsidRPr="00A474BD" w:rsidRDefault="00A474BD" w:rsidP="00000A62">
      <w:pPr>
        <w:tabs>
          <w:tab w:val="left" w:pos="4820"/>
        </w:tabs>
        <w:ind w:left="284"/>
        <w:contextualSpacing/>
        <w:jc w:val="both"/>
        <w:rPr>
          <w:rFonts w:asciiTheme="minorHAnsi" w:hAnsiTheme="minorHAnsi" w:cstheme="minorHAnsi"/>
          <w:lang w:val="en-IN"/>
        </w:rPr>
      </w:pPr>
    </w:p>
    <w:p w14:paraId="6FA0FB38" w14:textId="77777777" w:rsidR="00A474BD" w:rsidRPr="00A474BD" w:rsidRDefault="00A474BD" w:rsidP="00000A62">
      <w:pPr>
        <w:tabs>
          <w:tab w:val="left" w:pos="4820"/>
        </w:tabs>
        <w:ind w:left="284"/>
        <w:contextualSpacing/>
        <w:jc w:val="both"/>
        <w:rPr>
          <w:rFonts w:asciiTheme="minorHAnsi" w:hAnsiTheme="minorHAnsi" w:cstheme="minorHAnsi"/>
          <w:lang w:val="en-IN"/>
        </w:rPr>
      </w:pPr>
      <w:r w:rsidRPr="00A474BD">
        <w:rPr>
          <w:rFonts w:asciiTheme="minorHAnsi" w:hAnsiTheme="minorHAnsi" w:cstheme="minorHAnsi"/>
          <w:lang w:val="en-IN"/>
        </w:rPr>
        <w:t>iii) interest accrued on sub clause (i) and sub clause (ii) above.</w:t>
      </w:r>
    </w:p>
    <w:p w14:paraId="0DD296B2" w14:textId="77777777" w:rsidR="00A474BD" w:rsidRPr="00A474BD" w:rsidRDefault="00A474BD" w:rsidP="00A474BD">
      <w:pPr>
        <w:tabs>
          <w:tab w:val="left" w:pos="4820"/>
        </w:tabs>
        <w:contextualSpacing/>
        <w:jc w:val="both"/>
        <w:rPr>
          <w:rFonts w:asciiTheme="minorHAnsi" w:hAnsiTheme="minorHAnsi" w:cstheme="minorHAnsi"/>
          <w:lang w:val="en-IN"/>
        </w:rPr>
      </w:pPr>
    </w:p>
    <w:p w14:paraId="6BFE1BD8" w14:textId="55F10FE7" w:rsidR="00A474BD" w:rsidRDefault="00A474BD" w:rsidP="00A474BD">
      <w:pPr>
        <w:tabs>
          <w:tab w:val="left" w:pos="4820"/>
        </w:tabs>
        <w:contextualSpacing/>
        <w:jc w:val="both"/>
        <w:rPr>
          <w:rFonts w:asciiTheme="minorHAnsi" w:hAnsiTheme="minorHAnsi" w:cstheme="minorHAnsi"/>
          <w:lang w:val="en-IN"/>
        </w:rPr>
      </w:pPr>
      <w:r w:rsidRPr="00A474BD">
        <w:rPr>
          <w:rFonts w:asciiTheme="minorHAnsi" w:hAnsiTheme="minorHAnsi" w:cstheme="minorHAnsi"/>
          <w:lang w:val="en-IN"/>
        </w:rPr>
        <w:t>as reduced by the withdrawal, if any, from such account.</w:t>
      </w:r>
    </w:p>
    <w:p w14:paraId="1BFBF1F4" w14:textId="2B7DD9BC" w:rsidR="00A474BD" w:rsidRDefault="00A474BD" w:rsidP="00A474BD">
      <w:pPr>
        <w:tabs>
          <w:tab w:val="left" w:pos="4820"/>
        </w:tabs>
        <w:contextualSpacing/>
        <w:jc w:val="both"/>
        <w:rPr>
          <w:rFonts w:asciiTheme="minorHAnsi" w:hAnsiTheme="minorHAnsi" w:cstheme="minorHAnsi"/>
          <w:lang w:val="en-IN"/>
        </w:rPr>
      </w:pPr>
    </w:p>
    <w:p w14:paraId="57CDFE60" w14:textId="77777777" w:rsidR="00A474BD" w:rsidRPr="00A474BD" w:rsidRDefault="00A474BD" w:rsidP="00A474BD">
      <w:pPr>
        <w:tabs>
          <w:tab w:val="left" w:pos="4820"/>
        </w:tabs>
        <w:contextualSpacing/>
        <w:jc w:val="both"/>
        <w:rPr>
          <w:rFonts w:asciiTheme="minorHAnsi" w:hAnsiTheme="minorHAnsi" w:cstheme="minorHAnsi"/>
          <w:lang w:val="en-IN"/>
        </w:rPr>
      </w:pPr>
      <w:r w:rsidRPr="00A474BD">
        <w:rPr>
          <w:rFonts w:asciiTheme="minorHAnsi" w:hAnsiTheme="minorHAnsi" w:cstheme="minorHAnsi"/>
          <w:lang w:val="en-IN"/>
        </w:rPr>
        <w:t>b) Taxable Contribution account shall be the aggregate of the following:-</w:t>
      </w:r>
    </w:p>
    <w:p w14:paraId="14A4851D" w14:textId="77777777" w:rsidR="00A474BD" w:rsidRPr="00A474BD" w:rsidRDefault="00A474BD" w:rsidP="00A474BD">
      <w:pPr>
        <w:tabs>
          <w:tab w:val="left" w:pos="4820"/>
        </w:tabs>
        <w:contextualSpacing/>
        <w:jc w:val="both"/>
        <w:rPr>
          <w:rFonts w:asciiTheme="minorHAnsi" w:hAnsiTheme="minorHAnsi" w:cstheme="minorHAnsi"/>
          <w:lang w:val="en-IN"/>
        </w:rPr>
      </w:pPr>
    </w:p>
    <w:p w14:paraId="1616CEB3" w14:textId="653CECEE" w:rsidR="00A474BD" w:rsidRDefault="00A474BD" w:rsidP="00A474BD">
      <w:pPr>
        <w:tabs>
          <w:tab w:val="left" w:pos="4820"/>
        </w:tabs>
        <w:ind w:left="284"/>
        <w:contextualSpacing/>
        <w:jc w:val="both"/>
        <w:rPr>
          <w:rFonts w:asciiTheme="minorHAnsi" w:hAnsiTheme="minorHAnsi" w:cstheme="minorHAnsi"/>
          <w:lang w:val="en-IN"/>
        </w:rPr>
      </w:pPr>
      <w:r w:rsidRPr="00A474BD">
        <w:rPr>
          <w:rFonts w:asciiTheme="minorHAnsi" w:hAnsiTheme="minorHAnsi" w:cstheme="minorHAnsi"/>
          <w:lang w:val="en-IN"/>
        </w:rPr>
        <w:t>i) contribution made by the person in a previous year in the account during the previous year 2021-22 and subsequent previous years, which is in excess of the threshold limit as specified above.</w:t>
      </w:r>
    </w:p>
    <w:p w14:paraId="6D5A6589" w14:textId="77777777" w:rsidR="00A474BD" w:rsidRPr="002454A9" w:rsidRDefault="00A474BD" w:rsidP="00000A62">
      <w:pPr>
        <w:tabs>
          <w:tab w:val="left" w:pos="4820"/>
        </w:tabs>
        <w:ind w:left="284"/>
        <w:contextualSpacing/>
        <w:jc w:val="both"/>
        <w:rPr>
          <w:rFonts w:asciiTheme="minorHAnsi" w:hAnsiTheme="minorHAnsi" w:cstheme="minorHAnsi"/>
          <w:lang w:val="en-IN"/>
        </w:rPr>
      </w:pPr>
    </w:p>
    <w:p w14:paraId="2F50241B" w14:textId="77777777" w:rsidR="00A474BD" w:rsidRPr="00A474BD" w:rsidRDefault="00A474BD" w:rsidP="00000A62">
      <w:pPr>
        <w:tabs>
          <w:tab w:val="left" w:pos="4820"/>
        </w:tabs>
        <w:ind w:left="284"/>
        <w:contextualSpacing/>
        <w:jc w:val="both"/>
        <w:rPr>
          <w:rFonts w:asciiTheme="minorHAnsi" w:hAnsiTheme="minorHAnsi" w:cstheme="minorHAnsi"/>
          <w:lang w:val="en-IN"/>
        </w:rPr>
      </w:pPr>
      <w:r w:rsidRPr="00A474BD">
        <w:rPr>
          <w:rFonts w:asciiTheme="minorHAnsi" w:hAnsiTheme="minorHAnsi" w:cstheme="minorHAnsi"/>
          <w:lang w:val="en-IN"/>
        </w:rPr>
        <w:t>ii) interest accrued on sub clause (i) above,</w:t>
      </w:r>
    </w:p>
    <w:p w14:paraId="3085DF46" w14:textId="77777777" w:rsidR="00A474BD" w:rsidRPr="00A474BD" w:rsidRDefault="00A474BD" w:rsidP="00A474BD">
      <w:pPr>
        <w:tabs>
          <w:tab w:val="left" w:pos="4820"/>
        </w:tabs>
        <w:contextualSpacing/>
        <w:jc w:val="both"/>
        <w:rPr>
          <w:rFonts w:asciiTheme="minorHAnsi" w:hAnsiTheme="minorHAnsi" w:cstheme="minorHAnsi"/>
          <w:lang w:val="en-IN"/>
        </w:rPr>
      </w:pPr>
    </w:p>
    <w:p w14:paraId="4270DEC9" w14:textId="404521A6" w:rsidR="00006363" w:rsidRDefault="00A474BD" w:rsidP="00A474BD">
      <w:pPr>
        <w:tabs>
          <w:tab w:val="left" w:pos="4820"/>
        </w:tabs>
        <w:contextualSpacing/>
        <w:jc w:val="both"/>
        <w:rPr>
          <w:rFonts w:asciiTheme="minorHAnsi" w:hAnsiTheme="minorHAnsi" w:cstheme="minorHAnsi"/>
          <w:lang w:val="en-IN"/>
        </w:rPr>
      </w:pPr>
      <w:r w:rsidRPr="00A474BD">
        <w:rPr>
          <w:rFonts w:asciiTheme="minorHAnsi" w:hAnsiTheme="minorHAnsi" w:cstheme="minorHAnsi"/>
          <w:lang w:val="en-IN"/>
        </w:rPr>
        <w:t>as reduced by the withdrawal, if any, from such account.</w:t>
      </w:r>
    </w:p>
    <w:p w14:paraId="6D3A3ED1" w14:textId="77777777" w:rsidR="00990090" w:rsidRPr="00830E73" w:rsidRDefault="00990090" w:rsidP="00830E73">
      <w:pPr>
        <w:tabs>
          <w:tab w:val="left" w:pos="4820"/>
        </w:tabs>
        <w:contextualSpacing/>
        <w:jc w:val="both"/>
        <w:rPr>
          <w:rFonts w:asciiTheme="minorHAnsi" w:hAnsiTheme="minorHAnsi" w:cstheme="minorHAnsi"/>
          <w:bCs/>
          <w:lang w:val="en-IN"/>
        </w:rPr>
      </w:pPr>
    </w:p>
    <w:p w14:paraId="605214C1" w14:textId="13E98D11" w:rsidR="001D547F" w:rsidRPr="00E91158" w:rsidRDefault="001D547F" w:rsidP="00F474C8">
      <w:pPr>
        <w:tabs>
          <w:tab w:val="left" w:pos="4820"/>
        </w:tabs>
        <w:spacing w:line="360" w:lineRule="auto"/>
        <w:contextualSpacing/>
        <w:jc w:val="both"/>
        <w:rPr>
          <w:rFonts w:asciiTheme="minorHAnsi" w:hAnsiTheme="minorHAnsi" w:cstheme="minorHAnsi"/>
          <w:bCs/>
        </w:rPr>
      </w:pPr>
      <w:r>
        <w:rPr>
          <w:rFonts w:asciiTheme="minorHAnsi" w:hAnsiTheme="minorHAnsi" w:cstheme="minorHAnsi"/>
          <w:b/>
        </w:rPr>
        <w:t>W</w:t>
      </w:r>
      <w:r w:rsidRPr="000D29F5">
        <w:rPr>
          <w:rFonts w:asciiTheme="minorHAnsi" w:hAnsiTheme="minorHAnsi" w:cstheme="minorHAnsi"/>
          <w:b/>
        </w:rPr>
        <w:t>e do hope that this bulletin adds value to your p</w:t>
      </w:r>
      <w:r>
        <w:rPr>
          <w:rFonts w:asciiTheme="minorHAnsi" w:hAnsiTheme="minorHAnsi" w:cstheme="minorHAnsi"/>
          <w:b/>
        </w:rPr>
        <w:t>r</w:t>
      </w:r>
      <w:r w:rsidRPr="000D29F5">
        <w:rPr>
          <w:rFonts w:asciiTheme="minorHAnsi" w:hAnsiTheme="minorHAnsi" w:cstheme="minorHAnsi"/>
          <w:b/>
        </w:rPr>
        <w:t>ofessional sphere.</w:t>
      </w:r>
    </w:p>
    <w:p w14:paraId="47F30F1F" w14:textId="77777777" w:rsidR="001D547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Just to reiterate that we remain available over telecom or e-mail.</w:t>
      </w:r>
    </w:p>
    <w:p w14:paraId="5297FE63"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30136471"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r w:rsidRPr="00C84CEF">
        <w:rPr>
          <w:rFonts w:asciiTheme="minorHAnsi" w:hAnsiTheme="minorHAnsi" w:cstheme="minorHAnsi"/>
          <w:b/>
        </w:rPr>
        <w:t>Rajanikant Choudhury</w:t>
      </w:r>
    </w:p>
    <w:p w14:paraId="6D659AB6" w14:textId="732E806D" w:rsidR="004049C9" w:rsidRDefault="001D547F" w:rsidP="00F474C8">
      <w:pPr>
        <w:tabs>
          <w:tab w:val="left" w:pos="4820"/>
        </w:tabs>
        <w:spacing w:line="312" w:lineRule="auto"/>
        <w:contextualSpacing/>
        <w:rPr>
          <w:rFonts w:asciiTheme="minorHAnsi" w:hAnsiTheme="minorHAnsi" w:cstheme="minorHAnsi"/>
          <w:bCs/>
        </w:rPr>
      </w:pPr>
      <w:r w:rsidRPr="00C84CEF">
        <w:rPr>
          <w:rFonts w:asciiTheme="minorHAnsi" w:hAnsiTheme="minorHAnsi" w:cstheme="minorHAnsi"/>
          <w:bCs/>
        </w:rPr>
        <w:t>Manager - Tax Connect Advisory Services LLP</w:t>
      </w:r>
    </w:p>
    <w:p w14:paraId="6DED19F9" w14:textId="77777777" w:rsidR="004049C9" w:rsidRPr="00682A54" w:rsidRDefault="004049C9" w:rsidP="00F474C8">
      <w:pPr>
        <w:tabs>
          <w:tab w:val="left" w:pos="4820"/>
        </w:tabs>
        <w:spacing w:line="312" w:lineRule="auto"/>
        <w:contextualSpacing/>
        <w:rPr>
          <w:rFonts w:asciiTheme="minorHAnsi" w:hAnsiTheme="minorHAnsi" w:cstheme="minorHAnsi"/>
          <w:b/>
        </w:rPr>
        <w:sectPr w:rsidR="004049C9" w:rsidRPr="00682A54" w:rsidSect="001A0734">
          <w:headerReference w:type="default" r:id="rId29"/>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682A54">
        <w:rPr>
          <w:rFonts w:asciiTheme="minorHAnsi" w:hAnsiTheme="minorHAnsi" w:cstheme="minorHAnsi"/>
          <w:b/>
        </w:rPr>
        <w:t>Stay Safe and Healthy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F474C8">
            <w:pPr>
              <w:tabs>
                <w:tab w:val="left" w:pos="4820"/>
              </w:tabs>
              <w:spacing w:after="0" w:line="240" w:lineRule="auto"/>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77777777" w:rsidR="00A65B46" w:rsidRPr="00B117D4" w:rsidRDefault="00A65B46" w:rsidP="00F474C8">
            <w:pPr>
              <w:tabs>
                <w:tab w:val="left" w:pos="4820"/>
              </w:tabs>
              <w:spacing w:after="0" w:line="240" w:lineRule="auto"/>
              <w:rPr>
                <w:b/>
                <w:bCs/>
                <w:color w:val="FFFFFF"/>
                <w:sz w:val="20"/>
                <w:szCs w:val="20"/>
                <w:lang w:val="en-IN" w:eastAsia="en-IN"/>
              </w:rPr>
            </w:pPr>
            <w:r w:rsidRPr="00B117D4">
              <w:rPr>
                <w:bCs/>
                <w:color w:val="FFFFFF"/>
                <w:sz w:val="20"/>
                <w:szCs w:val="20"/>
                <w:lang w:val="en-IN" w:eastAsia="en-IN"/>
              </w:rPr>
              <w:t xml:space="preserve">TOPICS </w:t>
            </w:r>
          </w:p>
        </w:tc>
        <w:tc>
          <w:tcPr>
            <w:tcW w:w="1031" w:type="dxa"/>
            <w:shd w:val="clear" w:color="auto" w:fill="3A6331"/>
            <w:noWrap/>
            <w:vAlign w:val="bottom"/>
            <w:hideMark/>
          </w:tcPr>
          <w:p w14:paraId="383A36BC" w14:textId="77777777" w:rsidR="00A65B46" w:rsidRPr="00B117D4" w:rsidRDefault="00A65B46" w:rsidP="00F474C8">
            <w:pPr>
              <w:tabs>
                <w:tab w:val="left" w:pos="4820"/>
              </w:tabs>
              <w:spacing w:after="0" w:line="240" w:lineRule="auto"/>
              <w:jc w:val="right"/>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w:t>
            </w:r>
          </w:p>
        </w:tc>
        <w:tc>
          <w:tcPr>
            <w:tcW w:w="7648" w:type="dxa"/>
            <w:shd w:val="clear" w:color="auto" w:fill="B3D5AB"/>
            <w:noWrap/>
          </w:tcPr>
          <w:p w14:paraId="7C805AA8"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TAX CALENDER</w:t>
            </w:r>
          </w:p>
        </w:tc>
        <w:tc>
          <w:tcPr>
            <w:tcW w:w="1031" w:type="dxa"/>
            <w:shd w:val="clear" w:color="auto" w:fill="B3D5AB"/>
            <w:noWrap/>
            <w:vAlign w:val="bottom"/>
          </w:tcPr>
          <w:p w14:paraId="6322EBF8" w14:textId="77777777" w:rsidR="00A65B46"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4</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2]</w:t>
            </w:r>
          </w:p>
        </w:tc>
        <w:tc>
          <w:tcPr>
            <w:tcW w:w="7648" w:type="dxa"/>
            <w:shd w:val="clear" w:color="auto" w:fill="B3D5AB"/>
            <w:noWrap/>
          </w:tcPr>
          <w:p w14:paraId="71AA2421"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INCOME TAX</w:t>
            </w:r>
          </w:p>
        </w:tc>
        <w:tc>
          <w:tcPr>
            <w:tcW w:w="1031" w:type="dxa"/>
            <w:shd w:val="clear" w:color="auto" w:fill="B3D5AB"/>
            <w:noWrap/>
            <w:vAlign w:val="bottom"/>
          </w:tcPr>
          <w:p w14:paraId="2739079E" w14:textId="42641472"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5</w:t>
            </w:r>
          </w:p>
        </w:tc>
      </w:tr>
      <w:tr w:rsidR="00C92175" w:rsidRPr="00B117D4" w14:paraId="3A7EA5AB" w14:textId="77777777" w:rsidTr="002F7122">
        <w:trPr>
          <w:trHeight w:hRule="exact" w:val="921"/>
          <w:jc w:val="center"/>
        </w:trPr>
        <w:tc>
          <w:tcPr>
            <w:tcW w:w="1591" w:type="dxa"/>
            <w:shd w:val="clear" w:color="auto" w:fill="EAF1DD"/>
            <w:vAlign w:val="center"/>
          </w:tcPr>
          <w:p w14:paraId="7DFB3202" w14:textId="718E52AB" w:rsidR="00C92175" w:rsidRDefault="00023D25" w:rsidP="00F474C8">
            <w:pPr>
              <w:tabs>
                <w:tab w:val="left" w:pos="4820"/>
              </w:tabs>
              <w:spacing w:after="0" w:line="240" w:lineRule="auto"/>
              <w:jc w:val="center"/>
              <w:rPr>
                <w:b/>
                <w:bCs/>
                <w:sz w:val="20"/>
                <w:szCs w:val="20"/>
                <w:lang w:val="en-IN" w:eastAsia="en-IN"/>
              </w:rPr>
            </w:pPr>
            <w:r>
              <w:rPr>
                <w:b/>
                <w:bCs/>
                <w:sz w:val="20"/>
                <w:szCs w:val="20"/>
                <w:lang w:val="en-IN" w:eastAsia="en-IN"/>
              </w:rPr>
              <w:t>CIRCULAR</w:t>
            </w:r>
          </w:p>
        </w:tc>
        <w:tc>
          <w:tcPr>
            <w:tcW w:w="7648" w:type="dxa"/>
            <w:shd w:val="clear" w:color="auto" w:fill="EAF1DD"/>
            <w:vAlign w:val="center"/>
          </w:tcPr>
          <w:p w14:paraId="6293AA01" w14:textId="7DFEAE50" w:rsidR="0031448B" w:rsidRPr="0031448B" w:rsidRDefault="0031448B" w:rsidP="0031448B">
            <w:pPr>
              <w:tabs>
                <w:tab w:val="left" w:pos="4820"/>
              </w:tabs>
              <w:spacing w:after="0" w:line="240" w:lineRule="auto"/>
              <w:jc w:val="both"/>
              <w:rPr>
                <w:rFonts w:asciiTheme="minorHAnsi" w:hAnsiTheme="minorHAnsi" w:cstheme="minorHAnsi"/>
                <w:b/>
                <w:bCs/>
                <w:caps/>
                <w:color w:val="000000" w:themeColor="text1"/>
                <w:lang w:val="en-IN"/>
              </w:rPr>
            </w:pPr>
            <w:r w:rsidRPr="0031448B">
              <w:rPr>
                <w:rFonts w:asciiTheme="minorHAnsi" w:hAnsiTheme="minorHAnsi" w:cstheme="minorHAnsi"/>
                <w:b/>
                <w:bCs/>
                <w:caps/>
                <w:color w:val="000000" w:themeColor="text1"/>
                <w:lang w:val="en-IN"/>
              </w:rPr>
              <w:t>Extension of timeline for electronic filing of various Forms under the Income-tax Act vide circular number 16/ 2021, DATED 29</w:t>
            </w:r>
            <w:r w:rsidRPr="0031448B">
              <w:rPr>
                <w:rFonts w:asciiTheme="minorHAnsi" w:hAnsiTheme="minorHAnsi" w:cstheme="minorHAnsi"/>
                <w:b/>
                <w:bCs/>
                <w:caps/>
                <w:color w:val="000000" w:themeColor="text1"/>
                <w:vertAlign w:val="superscript"/>
                <w:lang w:val="en-IN"/>
              </w:rPr>
              <w:t>TH</w:t>
            </w:r>
            <w:r w:rsidRPr="0031448B">
              <w:rPr>
                <w:rFonts w:asciiTheme="minorHAnsi" w:hAnsiTheme="minorHAnsi" w:cstheme="minorHAnsi"/>
                <w:b/>
                <w:bCs/>
                <w:caps/>
                <w:color w:val="000000" w:themeColor="text1"/>
                <w:lang w:val="en-IN"/>
              </w:rPr>
              <w:t xml:space="preserve"> AUGUST 2021</w:t>
            </w:r>
          </w:p>
          <w:p w14:paraId="1288B032" w14:textId="1F0D76CF" w:rsidR="00C92175" w:rsidRPr="0014086C" w:rsidRDefault="00C92175" w:rsidP="007D0D78">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themeFill="accent3" w:themeFillTint="33"/>
            <w:vAlign w:val="center"/>
          </w:tcPr>
          <w:p w14:paraId="20DC3234" w14:textId="77777777" w:rsidR="00C92175" w:rsidRPr="00B117D4" w:rsidRDefault="00C92175" w:rsidP="00F474C8">
            <w:pPr>
              <w:tabs>
                <w:tab w:val="left" w:pos="4820"/>
              </w:tabs>
              <w:spacing w:after="0" w:line="240" w:lineRule="auto"/>
              <w:rPr>
                <w:b/>
                <w:color w:val="FF0000"/>
                <w:sz w:val="20"/>
                <w:szCs w:val="20"/>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3</w:t>
            </w:r>
            <w:r w:rsidRPr="00B117D4">
              <w:rPr>
                <w:b/>
                <w:bCs/>
                <w:sz w:val="20"/>
                <w:szCs w:val="20"/>
                <w:lang w:val="en-IN" w:eastAsia="en-IN"/>
              </w:rPr>
              <w:t>]</w:t>
            </w:r>
          </w:p>
        </w:tc>
        <w:tc>
          <w:tcPr>
            <w:tcW w:w="7648" w:type="dxa"/>
            <w:shd w:val="clear" w:color="auto" w:fill="B3D5AB"/>
            <w:noWrap/>
            <w:vAlign w:val="bottom"/>
            <w:hideMark/>
          </w:tcPr>
          <w:p w14:paraId="37CF409E" w14:textId="5B8F1580" w:rsidR="00A65B46" w:rsidRPr="00E802B9" w:rsidRDefault="007938E0" w:rsidP="00E802B9">
            <w:pPr>
              <w:tabs>
                <w:tab w:val="left" w:pos="4820"/>
              </w:tabs>
              <w:spacing w:after="0" w:line="240" w:lineRule="auto"/>
              <w:jc w:val="center"/>
              <w:rPr>
                <w:b/>
                <w:bCs/>
                <w:lang w:val="en-IN" w:eastAsia="en-IN"/>
              </w:rPr>
            </w:pPr>
            <w:r w:rsidRPr="00E802B9">
              <w:rPr>
                <w:b/>
                <w:bCs/>
                <w:lang w:val="en-IN" w:eastAsia="en-IN"/>
              </w:rPr>
              <w:t>GST</w:t>
            </w:r>
          </w:p>
        </w:tc>
        <w:tc>
          <w:tcPr>
            <w:tcW w:w="1031" w:type="dxa"/>
            <w:shd w:val="clear" w:color="auto" w:fill="B3D5AB"/>
            <w:noWrap/>
            <w:vAlign w:val="bottom"/>
          </w:tcPr>
          <w:p w14:paraId="24EEAE23" w14:textId="2E721F69" w:rsidR="00A65B46" w:rsidRPr="00B117D4" w:rsidRDefault="002707D3" w:rsidP="00F474C8">
            <w:pPr>
              <w:tabs>
                <w:tab w:val="left" w:pos="4820"/>
              </w:tabs>
              <w:spacing w:after="0" w:line="240" w:lineRule="auto"/>
              <w:jc w:val="center"/>
              <w:rPr>
                <w:b/>
                <w:bCs/>
                <w:sz w:val="20"/>
                <w:szCs w:val="20"/>
                <w:lang w:val="en-IN" w:eastAsia="en-IN"/>
              </w:rPr>
            </w:pPr>
            <w:r>
              <w:rPr>
                <w:b/>
                <w:bCs/>
                <w:sz w:val="20"/>
                <w:szCs w:val="20"/>
                <w:lang w:val="en-IN" w:eastAsia="en-IN"/>
              </w:rPr>
              <w:t>6</w:t>
            </w:r>
          </w:p>
        </w:tc>
      </w:tr>
      <w:tr w:rsidR="00FE3E25" w:rsidRPr="00B117D4" w14:paraId="5E2839F0" w14:textId="77777777" w:rsidTr="007938E0">
        <w:trPr>
          <w:trHeight w:hRule="exact" w:val="1020"/>
          <w:jc w:val="center"/>
        </w:trPr>
        <w:tc>
          <w:tcPr>
            <w:tcW w:w="1591" w:type="dxa"/>
            <w:shd w:val="clear" w:color="auto" w:fill="EAF1DD"/>
            <w:vAlign w:val="center"/>
          </w:tcPr>
          <w:p w14:paraId="27C57366" w14:textId="57BEED09" w:rsidR="00FE3E25" w:rsidRDefault="0031448B"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6B1A6DA0" w14:textId="27274797" w:rsidR="000C0107" w:rsidRPr="00D413FF" w:rsidRDefault="0031448B" w:rsidP="00D413FF">
            <w:pPr>
              <w:tabs>
                <w:tab w:val="left" w:pos="4820"/>
              </w:tabs>
              <w:spacing w:after="0" w:line="240" w:lineRule="auto"/>
              <w:jc w:val="both"/>
              <w:rPr>
                <w:rFonts w:asciiTheme="minorHAnsi" w:hAnsiTheme="minorHAnsi" w:cstheme="minorHAnsi"/>
                <w:b/>
                <w:bCs/>
                <w:caps/>
                <w:color w:val="000000" w:themeColor="text1"/>
                <w:lang w:val="en-IN"/>
              </w:rPr>
            </w:pPr>
            <w:r w:rsidRPr="0031448B">
              <w:rPr>
                <w:rFonts w:asciiTheme="minorHAnsi" w:hAnsiTheme="minorHAnsi" w:cstheme="minorHAnsi"/>
                <w:b/>
                <w:bCs/>
                <w:caps/>
                <w:color w:val="000000" w:themeColor="text1"/>
                <w:lang w:val="en-IN"/>
              </w:rPr>
              <w:t>Central Goods and Services Tax (Seventh Amendment) Rules, 2021 - 32/2021 –DATED 29</w:t>
            </w:r>
            <w:r w:rsidRPr="0031448B">
              <w:rPr>
                <w:rFonts w:asciiTheme="minorHAnsi" w:hAnsiTheme="minorHAnsi" w:cstheme="minorHAnsi"/>
                <w:b/>
                <w:bCs/>
                <w:caps/>
                <w:color w:val="000000" w:themeColor="text1"/>
                <w:vertAlign w:val="superscript"/>
                <w:lang w:val="en-IN"/>
              </w:rPr>
              <w:t xml:space="preserve">TH </w:t>
            </w:r>
            <w:r w:rsidRPr="0031448B">
              <w:rPr>
                <w:rFonts w:asciiTheme="minorHAnsi" w:hAnsiTheme="minorHAnsi" w:cstheme="minorHAnsi"/>
                <w:b/>
                <w:bCs/>
                <w:caps/>
                <w:color w:val="000000" w:themeColor="text1"/>
                <w:lang w:val="en-IN"/>
              </w:rPr>
              <w:t>AUGUST 2021</w:t>
            </w:r>
            <w:r w:rsidR="00DC266B" w:rsidRPr="00DC266B">
              <w:rPr>
                <w:rFonts w:asciiTheme="minorHAnsi" w:hAnsiTheme="minorHAnsi" w:cstheme="minorHAnsi"/>
                <w:b/>
                <w:bCs/>
                <w:caps/>
                <w:color w:val="000000" w:themeColor="text1"/>
              </w:rPr>
              <w:t>.</w:t>
            </w:r>
          </w:p>
        </w:tc>
        <w:tc>
          <w:tcPr>
            <w:tcW w:w="1031" w:type="dxa"/>
            <w:shd w:val="clear" w:color="auto" w:fill="EAF1DD" w:themeFill="accent3" w:themeFillTint="33"/>
            <w:vAlign w:val="center"/>
          </w:tcPr>
          <w:p w14:paraId="6FEC7A99" w14:textId="77777777" w:rsidR="00FE3E25" w:rsidRPr="00B117D4" w:rsidRDefault="00FE3E25" w:rsidP="00F474C8">
            <w:pPr>
              <w:tabs>
                <w:tab w:val="left" w:pos="4820"/>
              </w:tabs>
              <w:spacing w:after="0" w:line="240" w:lineRule="auto"/>
              <w:jc w:val="center"/>
              <w:rPr>
                <w:b/>
                <w:color w:val="FF0000"/>
                <w:sz w:val="20"/>
                <w:szCs w:val="20"/>
                <w:lang w:val="en-IN" w:eastAsia="en-IN"/>
              </w:rPr>
            </w:pPr>
          </w:p>
        </w:tc>
      </w:tr>
      <w:tr w:rsidR="0031448B" w:rsidRPr="00B117D4" w14:paraId="4C9D90BE" w14:textId="77777777" w:rsidTr="007938E0">
        <w:trPr>
          <w:trHeight w:hRule="exact" w:val="1020"/>
          <w:jc w:val="center"/>
        </w:trPr>
        <w:tc>
          <w:tcPr>
            <w:tcW w:w="1591" w:type="dxa"/>
            <w:shd w:val="clear" w:color="auto" w:fill="EAF1DD"/>
            <w:vAlign w:val="center"/>
          </w:tcPr>
          <w:p w14:paraId="68B18A9A" w14:textId="3D6E9B94" w:rsidR="0031448B" w:rsidRDefault="00023D25"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3BAF0388" w14:textId="77777777" w:rsidR="00023D25" w:rsidRPr="00023D25" w:rsidRDefault="00023D25" w:rsidP="00023D25">
            <w:pPr>
              <w:tabs>
                <w:tab w:val="left" w:pos="4820"/>
              </w:tabs>
              <w:spacing w:after="0" w:line="240" w:lineRule="auto"/>
              <w:jc w:val="both"/>
              <w:rPr>
                <w:rFonts w:asciiTheme="minorHAnsi" w:hAnsiTheme="minorHAnsi" w:cstheme="minorHAnsi"/>
                <w:b/>
                <w:bCs/>
                <w:caps/>
                <w:color w:val="000000" w:themeColor="text1"/>
                <w:lang w:val="en-IN"/>
              </w:rPr>
            </w:pPr>
            <w:r w:rsidRPr="00023D25">
              <w:rPr>
                <w:rFonts w:asciiTheme="minorHAnsi" w:hAnsiTheme="minorHAnsi" w:cstheme="minorHAnsi"/>
                <w:b/>
                <w:bCs/>
                <w:caps/>
                <w:color w:val="000000" w:themeColor="text1"/>
                <w:lang w:val="en-IN"/>
              </w:rPr>
              <w:t>clarification of notification 33/2021- DATED 29</w:t>
            </w:r>
            <w:r w:rsidRPr="00023D25">
              <w:rPr>
                <w:rFonts w:asciiTheme="minorHAnsi" w:hAnsiTheme="minorHAnsi" w:cstheme="minorHAnsi"/>
                <w:b/>
                <w:bCs/>
                <w:caps/>
                <w:color w:val="000000" w:themeColor="text1"/>
                <w:vertAlign w:val="superscript"/>
                <w:lang w:val="en-IN"/>
              </w:rPr>
              <w:t xml:space="preserve">TH </w:t>
            </w:r>
            <w:r w:rsidRPr="00023D25">
              <w:rPr>
                <w:rFonts w:asciiTheme="minorHAnsi" w:hAnsiTheme="minorHAnsi" w:cstheme="minorHAnsi"/>
                <w:b/>
                <w:bCs/>
                <w:caps/>
                <w:color w:val="000000" w:themeColor="text1"/>
                <w:lang w:val="en-IN"/>
              </w:rPr>
              <w:t>AUGUST, 2021.</w:t>
            </w:r>
          </w:p>
          <w:p w14:paraId="7E1F377E" w14:textId="77777777" w:rsidR="0031448B" w:rsidRPr="0031448B" w:rsidRDefault="0031448B" w:rsidP="00D413FF">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themeFill="accent3" w:themeFillTint="33"/>
            <w:vAlign w:val="center"/>
          </w:tcPr>
          <w:p w14:paraId="0EA0DF27" w14:textId="77777777" w:rsidR="0031448B" w:rsidRPr="00B117D4" w:rsidRDefault="0031448B" w:rsidP="00F474C8">
            <w:pPr>
              <w:tabs>
                <w:tab w:val="left" w:pos="4820"/>
              </w:tabs>
              <w:spacing w:after="0" w:line="240" w:lineRule="auto"/>
              <w:jc w:val="center"/>
              <w:rPr>
                <w:b/>
                <w:color w:val="FF0000"/>
                <w:sz w:val="20"/>
                <w:szCs w:val="20"/>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4</w:t>
            </w:r>
            <w:r w:rsidRPr="00B117D4">
              <w:rPr>
                <w:b/>
                <w:bCs/>
                <w:sz w:val="20"/>
                <w:szCs w:val="20"/>
                <w:lang w:val="en-IN" w:eastAsia="en-IN"/>
              </w:rPr>
              <w:t>]</w:t>
            </w:r>
          </w:p>
        </w:tc>
        <w:tc>
          <w:tcPr>
            <w:tcW w:w="7648" w:type="dxa"/>
            <w:shd w:val="clear" w:color="auto" w:fill="B3D5AB"/>
            <w:hideMark/>
          </w:tcPr>
          <w:p w14:paraId="650BA316" w14:textId="1B0C604E"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FEMA</w:t>
            </w:r>
          </w:p>
        </w:tc>
        <w:tc>
          <w:tcPr>
            <w:tcW w:w="1031" w:type="dxa"/>
            <w:shd w:val="clear" w:color="auto" w:fill="B3D5AB"/>
            <w:vAlign w:val="center"/>
          </w:tcPr>
          <w:p w14:paraId="0A7C7C9B" w14:textId="6B2BCBCB" w:rsidR="00A65B46" w:rsidRPr="00B117D4" w:rsidRDefault="002707D3" w:rsidP="00F474C8">
            <w:pPr>
              <w:tabs>
                <w:tab w:val="left" w:pos="4820"/>
              </w:tabs>
              <w:spacing w:after="0" w:line="240" w:lineRule="auto"/>
              <w:jc w:val="center"/>
              <w:rPr>
                <w:b/>
                <w:color w:val="FF0000"/>
                <w:sz w:val="20"/>
                <w:szCs w:val="20"/>
                <w:lang w:val="en-IN" w:eastAsia="en-IN"/>
              </w:rPr>
            </w:pPr>
            <w:r>
              <w:rPr>
                <w:b/>
                <w:sz w:val="20"/>
                <w:szCs w:val="20"/>
                <w:lang w:val="en-IN" w:eastAsia="en-IN"/>
              </w:rPr>
              <w:t>7</w:t>
            </w:r>
          </w:p>
        </w:tc>
      </w:tr>
      <w:tr w:rsidR="00A65B46" w:rsidRPr="00B117D4" w14:paraId="0E6C6A8A" w14:textId="77777777" w:rsidTr="004D7559">
        <w:trPr>
          <w:trHeight w:hRule="exact" w:val="984"/>
          <w:jc w:val="center"/>
        </w:trPr>
        <w:tc>
          <w:tcPr>
            <w:tcW w:w="1591" w:type="dxa"/>
            <w:shd w:val="clear" w:color="auto" w:fill="EAF1DD"/>
            <w:vAlign w:val="center"/>
          </w:tcPr>
          <w:p w14:paraId="728D12C0" w14:textId="4C47F7A3" w:rsidR="00A65B46" w:rsidRDefault="004832E9"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699A1F38" w14:textId="77777777" w:rsidR="00CE4179" w:rsidRPr="00CE4179" w:rsidRDefault="00CE4179" w:rsidP="00CE4179">
            <w:pPr>
              <w:tabs>
                <w:tab w:val="left" w:pos="4820"/>
              </w:tabs>
              <w:spacing w:after="0" w:line="240" w:lineRule="auto"/>
              <w:rPr>
                <w:rFonts w:asciiTheme="minorHAnsi" w:hAnsiTheme="minorHAnsi" w:cstheme="minorHAnsi"/>
                <w:b/>
                <w:bCs/>
                <w:caps/>
                <w:color w:val="000000" w:themeColor="text1"/>
              </w:rPr>
            </w:pPr>
            <w:r w:rsidRPr="00CE4179">
              <w:rPr>
                <w:rFonts w:asciiTheme="minorHAnsi" w:hAnsiTheme="minorHAnsi" w:cstheme="minorHAnsi"/>
                <w:b/>
                <w:bCs/>
                <w:caps/>
                <w:color w:val="000000" w:themeColor="text1"/>
                <w:lang w:val="en-IN"/>
              </w:rPr>
              <w:t>RBI issues Master Directions on Prepaid Payment Instruments DATED 27</w:t>
            </w:r>
            <w:r w:rsidRPr="00CE4179">
              <w:rPr>
                <w:rFonts w:asciiTheme="minorHAnsi" w:hAnsiTheme="minorHAnsi" w:cstheme="minorHAnsi"/>
                <w:b/>
                <w:bCs/>
                <w:caps/>
                <w:color w:val="000000" w:themeColor="text1"/>
                <w:vertAlign w:val="superscript"/>
                <w:lang w:val="en-IN"/>
              </w:rPr>
              <w:t>TH</w:t>
            </w:r>
            <w:r w:rsidRPr="00CE4179">
              <w:rPr>
                <w:rFonts w:asciiTheme="minorHAnsi" w:hAnsiTheme="minorHAnsi" w:cstheme="minorHAnsi"/>
                <w:b/>
                <w:bCs/>
                <w:caps/>
                <w:color w:val="000000" w:themeColor="text1"/>
                <w:lang w:val="en-IN"/>
              </w:rPr>
              <w:t xml:space="preserve"> AUGUST 2021 VIDE NOTIFICATION NO. S</w:t>
            </w:r>
            <w:r w:rsidRPr="00CE4179">
              <w:rPr>
                <w:rFonts w:asciiTheme="minorHAnsi" w:hAnsiTheme="minorHAnsi" w:cstheme="minorHAnsi"/>
                <w:b/>
                <w:bCs/>
                <w:caps/>
                <w:color w:val="000000" w:themeColor="text1"/>
              </w:rPr>
              <w:t>RBI/DPSS/2021-22/82</w:t>
            </w:r>
            <w:r w:rsidRPr="00CE4179">
              <w:rPr>
                <w:rFonts w:asciiTheme="minorHAnsi" w:hAnsiTheme="minorHAnsi" w:cstheme="minorHAnsi"/>
                <w:b/>
                <w:bCs/>
                <w:caps/>
                <w:color w:val="000000" w:themeColor="text1"/>
              </w:rPr>
              <w:br/>
              <w:t>CO.DPSS.POLC.No.S-479/02.14.006/2021-22</w:t>
            </w:r>
          </w:p>
          <w:p w14:paraId="30BA800C" w14:textId="240B892C" w:rsidR="00A65B46" w:rsidRPr="001D6F9D" w:rsidRDefault="00A65B46" w:rsidP="00DC0256">
            <w:pPr>
              <w:tabs>
                <w:tab w:val="left" w:pos="4820"/>
              </w:tabs>
              <w:spacing w:after="0" w:line="240" w:lineRule="auto"/>
              <w:rPr>
                <w:rFonts w:asciiTheme="minorHAnsi" w:hAnsiTheme="minorHAnsi" w:cstheme="minorHAnsi"/>
                <w:b/>
                <w:bCs/>
                <w:caps/>
                <w:color w:val="000000" w:themeColor="text1"/>
                <w:lang w:val="en-IN"/>
              </w:rPr>
            </w:pPr>
          </w:p>
        </w:tc>
        <w:tc>
          <w:tcPr>
            <w:tcW w:w="1031" w:type="dxa"/>
            <w:shd w:val="clear" w:color="auto" w:fill="EAF1DD"/>
            <w:vAlign w:val="center"/>
          </w:tcPr>
          <w:p w14:paraId="7DCF2286" w14:textId="77777777" w:rsidR="00A65B46" w:rsidRPr="00B117D4" w:rsidRDefault="00A65B46" w:rsidP="00F474C8">
            <w:pPr>
              <w:tabs>
                <w:tab w:val="left" w:pos="4820"/>
              </w:tabs>
              <w:spacing w:after="0" w:line="240" w:lineRule="auto"/>
              <w:jc w:val="center"/>
              <w:rPr>
                <w:b/>
                <w:color w:val="FF0000"/>
                <w:sz w:val="20"/>
                <w:szCs w:val="20"/>
                <w:lang w:val="en-IN" w:eastAsia="en-IN"/>
              </w:rPr>
            </w:pPr>
          </w:p>
        </w:tc>
      </w:tr>
      <w:tr w:rsidR="00A65B46" w:rsidRPr="00B117D4" w14:paraId="07934803" w14:textId="77777777" w:rsidTr="004D7559">
        <w:trPr>
          <w:trHeight w:hRule="exact" w:val="289"/>
          <w:jc w:val="center"/>
        </w:trPr>
        <w:tc>
          <w:tcPr>
            <w:tcW w:w="1591" w:type="dxa"/>
            <w:shd w:val="clear" w:color="auto" w:fill="B3D5AB"/>
            <w:vAlign w:val="center"/>
            <w:hideMark/>
          </w:tcPr>
          <w:p w14:paraId="703FED5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5</w:t>
            </w:r>
            <w:r w:rsidRPr="00B117D4">
              <w:rPr>
                <w:b/>
                <w:bCs/>
                <w:sz w:val="20"/>
                <w:szCs w:val="20"/>
                <w:lang w:val="en-IN" w:eastAsia="en-IN"/>
              </w:rPr>
              <w:t>]</w:t>
            </w:r>
          </w:p>
        </w:tc>
        <w:tc>
          <w:tcPr>
            <w:tcW w:w="7648" w:type="dxa"/>
            <w:shd w:val="clear" w:color="auto" w:fill="B3D5AB"/>
            <w:hideMark/>
          </w:tcPr>
          <w:p w14:paraId="5F815888" w14:textId="33CF7435"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CUSTOMS</w:t>
            </w:r>
          </w:p>
        </w:tc>
        <w:tc>
          <w:tcPr>
            <w:tcW w:w="1031" w:type="dxa"/>
            <w:shd w:val="clear" w:color="auto" w:fill="B3D5AB"/>
            <w:vAlign w:val="center"/>
            <w:hideMark/>
          </w:tcPr>
          <w:p w14:paraId="002E3426" w14:textId="5A0F2A20" w:rsidR="00A65B46" w:rsidRPr="00B117D4" w:rsidRDefault="002707D3" w:rsidP="00F474C8">
            <w:pPr>
              <w:tabs>
                <w:tab w:val="left" w:pos="4820"/>
              </w:tabs>
              <w:spacing w:after="0" w:line="240" w:lineRule="auto"/>
              <w:jc w:val="center"/>
              <w:rPr>
                <w:b/>
                <w:sz w:val="20"/>
                <w:szCs w:val="20"/>
                <w:lang w:val="en-IN" w:eastAsia="en-IN"/>
              </w:rPr>
            </w:pPr>
            <w:r>
              <w:rPr>
                <w:b/>
                <w:sz w:val="20"/>
                <w:szCs w:val="20"/>
                <w:lang w:val="en-IN" w:eastAsia="en-IN"/>
              </w:rPr>
              <w:t>8</w:t>
            </w:r>
          </w:p>
        </w:tc>
      </w:tr>
      <w:tr w:rsidR="00A07880" w:rsidRPr="00B117D4" w14:paraId="52257073" w14:textId="77777777" w:rsidTr="0014086C">
        <w:trPr>
          <w:trHeight w:hRule="exact" w:val="846"/>
          <w:jc w:val="center"/>
        </w:trPr>
        <w:tc>
          <w:tcPr>
            <w:tcW w:w="1591" w:type="dxa"/>
            <w:shd w:val="clear" w:color="auto" w:fill="EAF1DD"/>
            <w:vAlign w:val="center"/>
          </w:tcPr>
          <w:p w14:paraId="383E4307" w14:textId="007B28F7" w:rsidR="00A07880"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1DBC21B8" w14:textId="7D9D3EAB" w:rsidR="00A07880" w:rsidRPr="000F79D7" w:rsidRDefault="00352669" w:rsidP="00A07880">
            <w:pPr>
              <w:tabs>
                <w:tab w:val="left" w:pos="4820"/>
              </w:tabs>
              <w:spacing w:after="0" w:line="240" w:lineRule="auto"/>
              <w:jc w:val="both"/>
              <w:rPr>
                <w:bCs/>
                <w:lang w:val="en-IN" w:eastAsia="en-IN"/>
              </w:rPr>
            </w:pPr>
            <w:r w:rsidRPr="00352669">
              <w:rPr>
                <w:rFonts w:asciiTheme="minorHAnsi" w:hAnsiTheme="minorHAnsi" w:cstheme="minorHAnsi"/>
                <w:b/>
                <w:bCs/>
                <w:caps/>
                <w:color w:val="000000" w:themeColor="text1"/>
                <w:lang w:val="en-IN"/>
              </w:rPr>
              <w:t>NOTIFICATION NO. 71/2021- CUSTOMS (N.T.), CENTRAL TAX DATED: 2ND SEPTEMBER 2021, RATE OF EXCHANGE OF FOREIGN CURRENCY INTO INR AND VICE VERSA</w:t>
            </w:r>
          </w:p>
        </w:tc>
        <w:tc>
          <w:tcPr>
            <w:tcW w:w="1031" w:type="dxa"/>
            <w:shd w:val="clear" w:color="auto" w:fill="EAF1DD"/>
            <w:vAlign w:val="center"/>
          </w:tcPr>
          <w:p w14:paraId="55665706" w14:textId="77777777" w:rsidR="00A07880" w:rsidRPr="00B117D4" w:rsidRDefault="00A07880" w:rsidP="00A07880">
            <w:pPr>
              <w:tabs>
                <w:tab w:val="left" w:pos="4820"/>
              </w:tabs>
              <w:spacing w:after="0" w:line="240" w:lineRule="auto"/>
              <w:jc w:val="center"/>
              <w:rPr>
                <w:b/>
                <w:color w:val="FF0000"/>
                <w:sz w:val="20"/>
                <w:szCs w:val="20"/>
                <w:lang w:val="en-IN" w:eastAsia="en-IN"/>
              </w:rPr>
            </w:pPr>
          </w:p>
        </w:tc>
      </w:tr>
      <w:tr w:rsidR="00A07880" w:rsidRPr="00B117D4" w14:paraId="7CE37452" w14:textId="77777777" w:rsidTr="00243287">
        <w:trPr>
          <w:trHeight w:hRule="exact" w:val="259"/>
          <w:jc w:val="center"/>
        </w:trPr>
        <w:tc>
          <w:tcPr>
            <w:tcW w:w="1591" w:type="dxa"/>
            <w:shd w:val="clear" w:color="auto" w:fill="B3D5AB"/>
            <w:vAlign w:val="center"/>
            <w:hideMark/>
          </w:tcPr>
          <w:p w14:paraId="716D2629" w14:textId="77777777" w:rsidR="00A07880" w:rsidRPr="00B117D4"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6</w:t>
            </w:r>
            <w:r w:rsidRPr="00B117D4">
              <w:rPr>
                <w:b/>
                <w:bCs/>
                <w:sz w:val="20"/>
                <w:szCs w:val="20"/>
                <w:lang w:val="en-IN" w:eastAsia="en-IN"/>
              </w:rPr>
              <w:t>]</w:t>
            </w:r>
          </w:p>
        </w:tc>
        <w:tc>
          <w:tcPr>
            <w:tcW w:w="7648" w:type="dxa"/>
            <w:shd w:val="clear" w:color="auto" w:fill="B3D5AB"/>
            <w:hideMark/>
          </w:tcPr>
          <w:p w14:paraId="035DE6E3" w14:textId="77777777" w:rsidR="00A07880" w:rsidRPr="00B117D4"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DGFT</w:t>
            </w:r>
          </w:p>
        </w:tc>
        <w:tc>
          <w:tcPr>
            <w:tcW w:w="1031" w:type="dxa"/>
            <w:shd w:val="clear" w:color="auto" w:fill="B3D5AB"/>
            <w:vAlign w:val="center"/>
            <w:hideMark/>
          </w:tcPr>
          <w:p w14:paraId="446F4CD6" w14:textId="2AF528BB" w:rsidR="00A07880" w:rsidRPr="00B117D4" w:rsidRDefault="002707D3" w:rsidP="00A07880">
            <w:pPr>
              <w:tabs>
                <w:tab w:val="left" w:pos="4820"/>
              </w:tabs>
              <w:spacing w:after="0" w:line="240" w:lineRule="auto"/>
              <w:jc w:val="center"/>
              <w:rPr>
                <w:b/>
                <w:sz w:val="20"/>
                <w:szCs w:val="20"/>
                <w:lang w:val="en-IN" w:eastAsia="en-IN"/>
              </w:rPr>
            </w:pPr>
            <w:r>
              <w:rPr>
                <w:b/>
                <w:sz w:val="20"/>
                <w:szCs w:val="20"/>
                <w:lang w:val="en-IN" w:eastAsia="en-IN"/>
              </w:rPr>
              <w:t>9</w:t>
            </w:r>
          </w:p>
        </w:tc>
      </w:tr>
      <w:tr w:rsidR="00A07880" w:rsidRPr="00B117D4" w14:paraId="647B0B44" w14:textId="77777777" w:rsidTr="0014086C">
        <w:trPr>
          <w:trHeight w:hRule="exact" w:val="1009"/>
          <w:jc w:val="center"/>
        </w:trPr>
        <w:tc>
          <w:tcPr>
            <w:tcW w:w="1591" w:type="dxa"/>
            <w:shd w:val="clear" w:color="auto" w:fill="EAF1DD"/>
            <w:vAlign w:val="center"/>
          </w:tcPr>
          <w:p w14:paraId="3CF2720A" w14:textId="1C5E0CF8" w:rsidR="00A07880"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74C0A544" w14:textId="50538531" w:rsidR="00A07880" w:rsidRPr="00D413FF" w:rsidRDefault="008C452D" w:rsidP="00A07880">
            <w:pPr>
              <w:tabs>
                <w:tab w:val="left" w:pos="4820"/>
              </w:tabs>
              <w:spacing w:after="0" w:line="240" w:lineRule="auto"/>
              <w:jc w:val="both"/>
              <w:rPr>
                <w:rFonts w:asciiTheme="minorHAnsi" w:hAnsiTheme="minorHAnsi" w:cstheme="minorHAnsi"/>
                <w:b/>
                <w:bCs/>
                <w:caps/>
                <w:color w:val="000000" w:themeColor="text1"/>
                <w:lang w:val="en-IN"/>
              </w:rPr>
            </w:pPr>
            <w:r w:rsidRPr="004A740F">
              <w:rPr>
                <w:rFonts w:asciiTheme="minorHAnsi" w:hAnsiTheme="minorHAnsi" w:cstheme="minorHAnsi"/>
                <w:b/>
                <w:bCs/>
                <w:caps/>
                <w:color w:val="000000" w:themeColor="text1"/>
                <w:lang w:val="en-IN"/>
              </w:rPr>
              <w:t>Amendment in Policy Condition No. 1 of Chapter 88 of ITC (HS) 2017, Schedule-I (Import Policy) - 21/2015-2020</w:t>
            </w:r>
            <w:r>
              <w:rPr>
                <w:rFonts w:asciiTheme="minorHAnsi" w:hAnsiTheme="minorHAnsi" w:cstheme="minorHAnsi"/>
                <w:b/>
                <w:bCs/>
                <w:caps/>
                <w:color w:val="000000" w:themeColor="text1"/>
                <w:lang w:val="en-IN"/>
              </w:rPr>
              <w:t xml:space="preserve"> DATED 31</w:t>
            </w:r>
            <w:r w:rsidRPr="004A740F">
              <w:rPr>
                <w:rFonts w:asciiTheme="minorHAnsi" w:hAnsiTheme="minorHAnsi" w:cstheme="minorHAnsi"/>
                <w:b/>
                <w:bCs/>
                <w:caps/>
                <w:color w:val="000000" w:themeColor="text1"/>
                <w:vertAlign w:val="superscript"/>
                <w:lang w:val="en-IN"/>
              </w:rPr>
              <w:t>ST</w:t>
            </w:r>
            <w:r>
              <w:rPr>
                <w:rFonts w:asciiTheme="minorHAnsi" w:hAnsiTheme="minorHAnsi" w:cstheme="minorHAnsi"/>
                <w:b/>
                <w:bCs/>
                <w:caps/>
                <w:color w:val="000000" w:themeColor="text1"/>
                <w:lang w:val="en-IN"/>
              </w:rPr>
              <w:t xml:space="preserve"> AUGUST 2021</w:t>
            </w:r>
          </w:p>
        </w:tc>
        <w:tc>
          <w:tcPr>
            <w:tcW w:w="1031" w:type="dxa"/>
            <w:shd w:val="clear" w:color="auto" w:fill="EAF1DD"/>
            <w:vAlign w:val="center"/>
          </w:tcPr>
          <w:p w14:paraId="1D912667" w14:textId="77777777" w:rsidR="00A07880" w:rsidRPr="00B117D4" w:rsidRDefault="00A07880" w:rsidP="00A07880">
            <w:pPr>
              <w:tabs>
                <w:tab w:val="left" w:pos="4820"/>
              </w:tabs>
              <w:spacing w:after="0" w:line="240" w:lineRule="auto"/>
              <w:jc w:val="center"/>
              <w:rPr>
                <w:b/>
                <w:color w:val="FF0000"/>
                <w:sz w:val="20"/>
                <w:szCs w:val="20"/>
                <w:lang w:val="en-IN" w:eastAsia="en-IN"/>
              </w:rPr>
            </w:pPr>
          </w:p>
        </w:tc>
      </w:tr>
      <w:tr w:rsidR="00A07880" w:rsidRPr="00B117D4" w14:paraId="43E73E8B" w14:textId="77777777" w:rsidTr="00243287">
        <w:trPr>
          <w:trHeight w:hRule="exact" w:val="537"/>
          <w:jc w:val="center"/>
        </w:trPr>
        <w:tc>
          <w:tcPr>
            <w:tcW w:w="1591" w:type="dxa"/>
            <w:shd w:val="clear" w:color="auto" w:fill="B3D5AB"/>
            <w:vAlign w:val="center"/>
            <w:hideMark/>
          </w:tcPr>
          <w:p w14:paraId="5F6C2557" w14:textId="77777777" w:rsidR="00A07880" w:rsidRPr="00B117D4"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7</w:t>
            </w:r>
            <w:r w:rsidRPr="00B117D4">
              <w:rPr>
                <w:b/>
                <w:bCs/>
                <w:sz w:val="20"/>
                <w:szCs w:val="20"/>
                <w:lang w:val="en-IN" w:eastAsia="en-IN"/>
              </w:rPr>
              <w:t>]</w:t>
            </w:r>
          </w:p>
        </w:tc>
        <w:tc>
          <w:tcPr>
            <w:tcW w:w="7648" w:type="dxa"/>
            <w:shd w:val="clear" w:color="auto" w:fill="B3D5AB"/>
            <w:hideMark/>
          </w:tcPr>
          <w:p w14:paraId="52E15B30" w14:textId="77777777" w:rsidR="00A07880" w:rsidRPr="00B117D4" w:rsidRDefault="00A07880" w:rsidP="00A07880">
            <w:pPr>
              <w:tabs>
                <w:tab w:val="left" w:pos="4820"/>
              </w:tabs>
              <w:spacing w:after="0" w:line="240" w:lineRule="auto"/>
              <w:rPr>
                <w:b/>
                <w:bCs/>
                <w:sz w:val="20"/>
                <w:szCs w:val="20"/>
                <w:lang w:val="en-IN" w:eastAsia="en-IN"/>
              </w:rPr>
            </w:pPr>
            <w:r w:rsidRPr="00281C55">
              <w:rPr>
                <w:b/>
                <w:bCs/>
                <w:lang w:val="en-IN" w:eastAsia="en-IN"/>
              </w:rPr>
              <w:t xml:space="preserve">IN STANDS - </w:t>
            </w:r>
            <w:r w:rsidRPr="0081480D">
              <w:rPr>
                <w:b/>
                <w:bCs/>
                <w:lang w:val="en-IN" w:eastAsia="en-IN"/>
              </w:rPr>
              <w:t>AN INTEGRATED APPROACH TO GST E-INVOICING, E-WAYBILL &amp; E-RETURN FILING</w:t>
            </w:r>
          </w:p>
        </w:tc>
        <w:tc>
          <w:tcPr>
            <w:tcW w:w="1031" w:type="dxa"/>
            <w:shd w:val="clear" w:color="auto" w:fill="B3D5AB"/>
            <w:vAlign w:val="center"/>
            <w:hideMark/>
          </w:tcPr>
          <w:p w14:paraId="2A741F73" w14:textId="1A285FE8" w:rsidR="00087E9B" w:rsidRPr="00B117D4" w:rsidRDefault="00A07880" w:rsidP="00087E9B">
            <w:pPr>
              <w:tabs>
                <w:tab w:val="left" w:pos="4820"/>
              </w:tabs>
              <w:spacing w:after="0" w:line="240" w:lineRule="auto"/>
              <w:jc w:val="center"/>
              <w:rPr>
                <w:b/>
                <w:sz w:val="20"/>
                <w:szCs w:val="20"/>
                <w:lang w:val="en-IN" w:eastAsia="en-IN"/>
              </w:rPr>
            </w:pPr>
            <w:r>
              <w:rPr>
                <w:b/>
                <w:sz w:val="20"/>
                <w:szCs w:val="20"/>
                <w:lang w:val="en-IN" w:eastAsia="en-IN"/>
              </w:rPr>
              <w:t>1</w:t>
            </w:r>
            <w:r w:rsidR="002707D3">
              <w:rPr>
                <w:b/>
                <w:sz w:val="20"/>
                <w:szCs w:val="20"/>
                <w:lang w:val="en-IN" w:eastAsia="en-IN"/>
              </w:rPr>
              <w:t>0</w:t>
            </w:r>
          </w:p>
        </w:tc>
      </w:tr>
      <w:tr w:rsidR="00A07880" w:rsidRPr="00B117D4" w14:paraId="54F67547" w14:textId="77777777" w:rsidTr="00243287">
        <w:trPr>
          <w:trHeight w:hRule="exact" w:val="417"/>
          <w:jc w:val="center"/>
        </w:trPr>
        <w:tc>
          <w:tcPr>
            <w:tcW w:w="1591" w:type="dxa"/>
            <w:shd w:val="clear" w:color="auto" w:fill="B3D5AB"/>
            <w:vAlign w:val="center"/>
          </w:tcPr>
          <w:p w14:paraId="19572414" w14:textId="77777777" w:rsidR="00A07880"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8]</w:t>
            </w:r>
          </w:p>
        </w:tc>
        <w:tc>
          <w:tcPr>
            <w:tcW w:w="7648" w:type="dxa"/>
            <w:shd w:val="clear" w:color="auto" w:fill="B3D5AB"/>
          </w:tcPr>
          <w:p w14:paraId="3F0FD4FA" w14:textId="77777777" w:rsidR="00A07880" w:rsidRPr="00864805" w:rsidRDefault="00A07880" w:rsidP="00A07880">
            <w:pPr>
              <w:tabs>
                <w:tab w:val="left" w:pos="4820"/>
              </w:tabs>
              <w:spacing w:after="0" w:line="240" w:lineRule="auto"/>
              <w:rPr>
                <w:b/>
                <w:bCs/>
                <w:lang w:val="en-IN" w:eastAsia="en-IN"/>
              </w:rPr>
            </w:pPr>
            <w:r w:rsidRPr="00281C55">
              <w:rPr>
                <w:b/>
                <w:bCs/>
                <w:lang w:val="en-IN" w:eastAsia="en-IN"/>
              </w:rPr>
              <w:t xml:space="preserve">IN STANDS </w:t>
            </w:r>
            <w:r>
              <w:rPr>
                <w:b/>
                <w:bCs/>
                <w:lang w:val="en-IN" w:eastAsia="en-IN"/>
              </w:rPr>
              <w:t>–SECTION WISE COMPENDIUM ON GST</w:t>
            </w:r>
          </w:p>
        </w:tc>
        <w:tc>
          <w:tcPr>
            <w:tcW w:w="1031" w:type="dxa"/>
            <w:shd w:val="clear" w:color="auto" w:fill="B3D5AB"/>
            <w:vAlign w:val="center"/>
          </w:tcPr>
          <w:p w14:paraId="5D6A601F" w14:textId="19F4162F" w:rsidR="00A07880" w:rsidRDefault="00A07880" w:rsidP="00A07880">
            <w:pPr>
              <w:tabs>
                <w:tab w:val="left" w:pos="4820"/>
              </w:tabs>
              <w:spacing w:after="0" w:line="240" w:lineRule="auto"/>
              <w:jc w:val="center"/>
              <w:rPr>
                <w:b/>
                <w:sz w:val="20"/>
                <w:szCs w:val="20"/>
                <w:lang w:val="en-IN" w:eastAsia="en-IN"/>
              </w:rPr>
            </w:pPr>
            <w:r>
              <w:rPr>
                <w:b/>
                <w:sz w:val="20"/>
                <w:szCs w:val="20"/>
                <w:lang w:val="en-IN" w:eastAsia="en-IN"/>
              </w:rPr>
              <w:t>1</w:t>
            </w:r>
            <w:r w:rsidR="002707D3">
              <w:rPr>
                <w:b/>
                <w:sz w:val="20"/>
                <w:szCs w:val="20"/>
                <w:lang w:val="en-IN" w:eastAsia="en-IN"/>
              </w:rPr>
              <w:t>1</w:t>
            </w:r>
          </w:p>
        </w:tc>
      </w:tr>
      <w:tr w:rsidR="00A07880" w:rsidRPr="00B117D4" w14:paraId="27F46E26" w14:textId="77777777" w:rsidTr="00243287">
        <w:trPr>
          <w:trHeight w:hRule="exact" w:val="435"/>
          <w:jc w:val="center"/>
        </w:trPr>
        <w:tc>
          <w:tcPr>
            <w:tcW w:w="1591" w:type="dxa"/>
            <w:shd w:val="clear" w:color="auto" w:fill="B3D5AB"/>
            <w:vAlign w:val="center"/>
          </w:tcPr>
          <w:p w14:paraId="0DFE13D7" w14:textId="77777777" w:rsidR="00A07880"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9]</w:t>
            </w:r>
          </w:p>
        </w:tc>
        <w:tc>
          <w:tcPr>
            <w:tcW w:w="7648" w:type="dxa"/>
            <w:shd w:val="clear" w:color="auto" w:fill="B3D5AB"/>
          </w:tcPr>
          <w:p w14:paraId="674BD9EC" w14:textId="77777777" w:rsidR="00A07880" w:rsidRDefault="00A07880" w:rsidP="00A07880">
            <w:pPr>
              <w:tabs>
                <w:tab w:val="left" w:pos="4820"/>
              </w:tabs>
              <w:spacing w:after="0" w:line="240" w:lineRule="auto"/>
              <w:rPr>
                <w:b/>
                <w:bCs/>
                <w:sz w:val="20"/>
                <w:szCs w:val="20"/>
                <w:lang w:val="en-IN" w:eastAsia="en-IN"/>
              </w:rPr>
            </w:pPr>
            <w:r>
              <w:rPr>
                <w:b/>
                <w:bCs/>
                <w:sz w:val="20"/>
                <w:szCs w:val="20"/>
                <w:lang w:val="en-IN" w:eastAsia="en-IN"/>
              </w:rPr>
              <w:t>IN STANDS – UNION BUDGET 2021</w:t>
            </w:r>
          </w:p>
        </w:tc>
        <w:tc>
          <w:tcPr>
            <w:tcW w:w="1031" w:type="dxa"/>
            <w:shd w:val="clear" w:color="auto" w:fill="B3D5AB"/>
            <w:vAlign w:val="center"/>
          </w:tcPr>
          <w:p w14:paraId="63F42320" w14:textId="4403C6D1" w:rsidR="00A07880" w:rsidRDefault="00A07880" w:rsidP="00A07880">
            <w:pPr>
              <w:tabs>
                <w:tab w:val="left" w:pos="4820"/>
              </w:tabs>
              <w:spacing w:after="0" w:line="240" w:lineRule="auto"/>
              <w:jc w:val="center"/>
              <w:rPr>
                <w:b/>
                <w:sz w:val="20"/>
                <w:szCs w:val="20"/>
                <w:lang w:val="en-IN" w:eastAsia="en-IN"/>
              </w:rPr>
            </w:pPr>
            <w:r>
              <w:rPr>
                <w:b/>
                <w:sz w:val="20"/>
                <w:szCs w:val="20"/>
                <w:lang w:val="en-IN" w:eastAsia="en-IN"/>
              </w:rPr>
              <w:t>1</w:t>
            </w:r>
            <w:r w:rsidR="002707D3">
              <w:rPr>
                <w:b/>
                <w:sz w:val="20"/>
                <w:szCs w:val="20"/>
                <w:lang w:val="en-IN" w:eastAsia="en-IN"/>
              </w:rPr>
              <w:t>2</w:t>
            </w:r>
          </w:p>
        </w:tc>
      </w:tr>
      <w:tr w:rsidR="00A07880" w:rsidRPr="00B117D4" w14:paraId="1EAE37EF" w14:textId="77777777" w:rsidTr="00243287">
        <w:trPr>
          <w:trHeight w:hRule="exact" w:val="453"/>
          <w:jc w:val="center"/>
        </w:trPr>
        <w:tc>
          <w:tcPr>
            <w:tcW w:w="1591" w:type="dxa"/>
            <w:shd w:val="clear" w:color="auto" w:fill="B3D5AB"/>
            <w:vAlign w:val="center"/>
          </w:tcPr>
          <w:p w14:paraId="67327461" w14:textId="77777777" w:rsidR="00A07880" w:rsidRDefault="00A07880" w:rsidP="00A07880">
            <w:pPr>
              <w:tabs>
                <w:tab w:val="left" w:pos="4820"/>
              </w:tabs>
              <w:spacing w:after="0" w:line="240" w:lineRule="auto"/>
              <w:jc w:val="center"/>
              <w:rPr>
                <w:b/>
                <w:bCs/>
                <w:sz w:val="20"/>
                <w:szCs w:val="20"/>
                <w:lang w:val="en-IN" w:eastAsia="en-IN"/>
              </w:rPr>
            </w:pPr>
            <w:r>
              <w:rPr>
                <w:b/>
                <w:bCs/>
                <w:sz w:val="20"/>
                <w:szCs w:val="20"/>
                <w:lang w:val="en-IN" w:eastAsia="en-IN"/>
              </w:rPr>
              <w:t>10]</w:t>
            </w:r>
          </w:p>
        </w:tc>
        <w:tc>
          <w:tcPr>
            <w:tcW w:w="7648" w:type="dxa"/>
            <w:shd w:val="clear" w:color="auto" w:fill="B3D5AB"/>
          </w:tcPr>
          <w:p w14:paraId="15A79F82" w14:textId="77777777" w:rsidR="00A07880" w:rsidRDefault="00A07880" w:rsidP="00A07880">
            <w:pPr>
              <w:tabs>
                <w:tab w:val="left" w:pos="4820"/>
              </w:tabs>
              <w:spacing w:after="0" w:line="240" w:lineRule="auto"/>
              <w:rPr>
                <w:b/>
                <w:bCs/>
                <w:sz w:val="20"/>
                <w:szCs w:val="20"/>
                <w:lang w:val="en-IN" w:eastAsia="en-IN"/>
              </w:rPr>
            </w:pPr>
            <w:r>
              <w:rPr>
                <w:b/>
                <w:bCs/>
                <w:sz w:val="20"/>
                <w:szCs w:val="20"/>
                <w:lang w:val="en-IN" w:eastAsia="en-IN"/>
              </w:rPr>
              <w:t>LET’S DISCUSS FURTHER</w:t>
            </w:r>
          </w:p>
        </w:tc>
        <w:tc>
          <w:tcPr>
            <w:tcW w:w="1031" w:type="dxa"/>
            <w:shd w:val="clear" w:color="auto" w:fill="B3D5AB"/>
            <w:vAlign w:val="center"/>
          </w:tcPr>
          <w:p w14:paraId="5A9EF1C7" w14:textId="5FEF0D2D" w:rsidR="00A07880" w:rsidRDefault="00A07880" w:rsidP="00A07880">
            <w:pPr>
              <w:tabs>
                <w:tab w:val="left" w:pos="4820"/>
              </w:tabs>
              <w:spacing w:after="0" w:line="240" w:lineRule="auto"/>
              <w:jc w:val="center"/>
              <w:rPr>
                <w:b/>
                <w:sz w:val="20"/>
                <w:szCs w:val="20"/>
                <w:lang w:val="en-IN" w:eastAsia="en-IN"/>
              </w:rPr>
            </w:pPr>
            <w:r>
              <w:rPr>
                <w:b/>
                <w:sz w:val="20"/>
                <w:szCs w:val="20"/>
                <w:lang w:val="en-IN" w:eastAsia="en-IN"/>
              </w:rPr>
              <w:t>1</w:t>
            </w:r>
            <w:r w:rsidR="002707D3">
              <w:rPr>
                <w:b/>
                <w:sz w:val="20"/>
                <w:szCs w:val="20"/>
                <w:lang w:val="en-IN" w:eastAsia="en-IN"/>
              </w:rPr>
              <w:t>3</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0"/>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813"/>
        <w:tblW w:w="9606" w:type="dxa"/>
        <w:tblLayout w:type="fixed"/>
        <w:tblLook w:val="04A0" w:firstRow="1" w:lastRow="0" w:firstColumn="1" w:lastColumn="0" w:noHBand="0" w:noVBand="1"/>
      </w:tblPr>
      <w:tblGrid>
        <w:gridCol w:w="1628"/>
        <w:gridCol w:w="1457"/>
        <w:gridCol w:w="1237"/>
        <w:gridCol w:w="5284"/>
      </w:tblGrid>
      <w:tr w:rsidR="002172B3" w14:paraId="40EA1BFA" w14:textId="77777777" w:rsidTr="00A917D6">
        <w:trPr>
          <w:trHeight w:val="1256"/>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hideMark/>
          </w:tcPr>
          <w:p w14:paraId="3A52A274"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lastRenderedPageBreak/>
              <w:t>Due date</w:t>
            </w:r>
          </w:p>
        </w:tc>
        <w:tc>
          <w:tcPr>
            <w:tcW w:w="1457" w:type="dxa"/>
            <w:tcBorders>
              <w:top w:val="single" w:sz="8" w:space="0" w:color="auto"/>
              <w:left w:val="single" w:sz="4" w:space="0" w:color="auto"/>
              <w:bottom w:val="single" w:sz="8" w:space="0" w:color="auto"/>
              <w:right w:val="single" w:sz="4" w:space="0" w:color="auto"/>
            </w:tcBorders>
            <w:shd w:val="clear" w:color="auto" w:fill="4E8542"/>
            <w:vAlign w:val="center"/>
            <w:hideMark/>
          </w:tcPr>
          <w:p w14:paraId="0F2F0054"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Form/Return/Challan</w:t>
            </w:r>
          </w:p>
        </w:tc>
        <w:tc>
          <w:tcPr>
            <w:tcW w:w="1237" w:type="dxa"/>
            <w:tcBorders>
              <w:top w:val="single" w:sz="8" w:space="0" w:color="auto"/>
              <w:left w:val="nil"/>
              <w:bottom w:val="single" w:sz="8" w:space="0" w:color="auto"/>
              <w:right w:val="single" w:sz="4" w:space="0" w:color="auto"/>
            </w:tcBorders>
            <w:shd w:val="clear" w:color="auto" w:fill="4E8542"/>
            <w:vAlign w:val="center"/>
          </w:tcPr>
          <w:p w14:paraId="192C553C" w14:textId="77777777" w:rsidR="002172B3" w:rsidRDefault="002172B3" w:rsidP="00A917D6">
            <w:pPr>
              <w:tabs>
                <w:tab w:val="left" w:pos="4820"/>
              </w:tabs>
              <w:spacing w:after="0" w:line="240" w:lineRule="auto"/>
              <w:jc w:val="center"/>
              <w:rPr>
                <w:b/>
                <w:bCs/>
                <w:color w:val="FFFFFF"/>
                <w:lang w:val="en-IN" w:eastAsia="en-IN"/>
              </w:rPr>
            </w:pPr>
          </w:p>
          <w:p w14:paraId="54CE938C"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Reporting Period</w:t>
            </w:r>
          </w:p>
        </w:tc>
        <w:tc>
          <w:tcPr>
            <w:tcW w:w="5284" w:type="dxa"/>
            <w:tcBorders>
              <w:top w:val="single" w:sz="8" w:space="0" w:color="auto"/>
              <w:left w:val="single" w:sz="4" w:space="0" w:color="auto"/>
              <w:bottom w:val="single" w:sz="8" w:space="0" w:color="auto"/>
              <w:right w:val="single" w:sz="8" w:space="0" w:color="auto"/>
            </w:tcBorders>
            <w:shd w:val="clear" w:color="auto" w:fill="4E8542"/>
            <w:noWrap/>
            <w:vAlign w:val="center"/>
            <w:hideMark/>
          </w:tcPr>
          <w:p w14:paraId="13FF36E8"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Description</w:t>
            </w:r>
          </w:p>
        </w:tc>
      </w:tr>
      <w:tr w:rsidR="00665976" w:rsidRPr="00EC357C" w14:paraId="10695376" w14:textId="77777777" w:rsidTr="000B3E93">
        <w:trPr>
          <w:trHeight w:val="709"/>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0767F075" w14:textId="77777777" w:rsidR="00665976" w:rsidRDefault="00665976" w:rsidP="00665976">
            <w:pPr>
              <w:tabs>
                <w:tab w:val="left" w:pos="4820"/>
              </w:tabs>
              <w:spacing w:after="0" w:line="240" w:lineRule="auto"/>
              <w:jc w:val="center"/>
              <w:rPr>
                <w:b/>
                <w:color w:val="FFFFFF" w:themeColor="background1"/>
                <w:lang w:val="en-IN"/>
              </w:rPr>
            </w:pPr>
          </w:p>
          <w:p w14:paraId="398072A6" w14:textId="77777777" w:rsidR="00665976" w:rsidRDefault="00665976" w:rsidP="00665976">
            <w:pPr>
              <w:tabs>
                <w:tab w:val="left" w:pos="4820"/>
              </w:tabs>
              <w:spacing w:after="0" w:line="240" w:lineRule="auto"/>
              <w:jc w:val="center"/>
              <w:rPr>
                <w:b/>
                <w:color w:val="FFFFFF" w:themeColor="background1"/>
                <w:lang w:val="en-IN"/>
              </w:rPr>
            </w:pPr>
            <w:r>
              <w:rPr>
                <w:b/>
                <w:color w:val="FFFFFF" w:themeColor="background1"/>
                <w:lang w:val="en-IN"/>
              </w:rPr>
              <w:t>07</w:t>
            </w:r>
            <w:r w:rsidRPr="00626AA2">
              <w:rPr>
                <w:b/>
                <w:color w:val="FFFFFF" w:themeColor="background1"/>
                <w:vertAlign w:val="superscript"/>
                <w:lang w:val="en-IN"/>
              </w:rPr>
              <w:t>th</w:t>
            </w:r>
            <w:r w:rsidRPr="00626AA2">
              <w:rPr>
                <w:b/>
                <w:color w:val="FFFFFF" w:themeColor="background1"/>
                <w:lang w:val="en-IN"/>
              </w:rPr>
              <w:t xml:space="preserve"> </w:t>
            </w:r>
            <w:r>
              <w:rPr>
                <w:b/>
                <w:color w:val="FFFFFF" w:themeColor="background1"/>
                <w:lang w:val="en-IN"/>
              </w:rPr>
              <w:t xml:space="preserve">September </w:t>
            </w:r>
            <w:r w:rsidRPr="00626AA2">
              <w:rPr>
                <w:b/>
                <w:color w:val="FFFFFF" w:themeColor="background1"/>
                <w:lang w:val="en-IN"/>
              </w:rPr>
              <w:t>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0FBB2259" w14:textId="3A528C3C" w:rsidR="00665976" w:rsidRPr="005779F0" w:rsidRDefault="00665976" w:rsidP="00665976">
            <w:pPr>
              <w:tabs>
                <w:tab w:val="left" w:pos="4820"/>
              </w:tabs>
              <w:spacing w:after="0" w:line="240" w:lineRule="auto"/>
              <w:jc w:val="center"/>
              <w:rPr>
                <w:b/>
                <w:bCs/>
              </w:rPr>
            </w:pPr>
            <w:r w:rsidRPr="00665976">
              <w:rPr>
                <w:b/>
                <w:bCs/>
              </w:rPr>
              <w:t>ITNS-281</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19217438" w14:textId="77777777" w:rsidR="00665976" w:rsidRDefault="00665976" w:rsidP="00665976">
            <w:pPr>
              <w:tabs>
                <w:tab w:val="left" w:pos="4820"/>
              </w:tabs>
              <w:spacing w:after="0" w:line="240" w:lineRule="auto"/>
              <w:jc w:val="center"/>
              <w:rPr>
                <w:b/>
                <w:bCs/>
                <w:lang w:val="en-IN"/>
              </w:rPr>
            </w:pPr>
            <w:r>
              <w:rPr>
                <w:b/>
                <w:bCs/>
                <w:lang w:val="en-IN"/>
              </w:rPr>
              <w:t>August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3374518D" w14:textId="77777777" w:rsidR="00665976" w:rsidRPr="00665976" w:rsidRDefault="00665976" w:rsidP="00665976">
            <w:pPr>
              <w:tabs>
                <w:tab w:val="left" w:pos="4820"/>
              </w:tabs>
              <w:spacing w:after="0" w:line="240" w:lineRule="auto"/>
              <w:jc w:val="both"/>
              <w:rPr>
                <w:lang w:val="en-IN"/>
              </w:rPr>
            </w:pPr>
            <w:r w:rsidRPr="00665976">
              <w:rPr>
                <w:lang w:val="en-IN"/>
              </w:rPr>
              <w:t>Payment of TDS/TCS deducted /collected in August 2021</w:t>
            </w:r>
            <w:r>
              <w:rPr>
                <w:lang w:val="en-IN"/>
              </w:rPr>
              <w:t xml:space="preserve"> under Income Tax Act.</w:t>
            </w:r>
          </w:p>
        </w:tc>
      </w:tr>
      <w:tr w:rsidR="002172B3" w:rsidRPr="00EC357C" w14:paraId="01E11504" w14:textId="77777777" w:rsidTr="00000A62">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70401A69" w14:textId="5C738361" w:rsidR="002172B3" w:rsidRDefault="00F54B88" w:rsidP="00A917D6">
            <w:pPr>
              <w:tabs>
                <w:tab w:val="left" w:pos="4820"/>
              </w:tabs>
              <w:spacing w:after="0" w:line="240" w:lineRule="auto"/>
              <w:jc w:val="center"/>
              <w:rPr>
                <w:b/>
                <w:color w:val="FFFFFF" w:themeColor="background1"/>
                <w:lang w:val="en-IN"/>
              </w:rPr>
            </w:pPr>
            <w:r>
              <w:rPr>
                <w:b/>
                <w:color w:val="FFFFFF" w:themeColor="background1"/>
                <w:lang w:val="en-IN"/>
              </w:rPr>
              <w:t>10</w:t>
            </w:r>
            <w:r w:rsidR="002172B3" w:rsidRPr="00626AA2">
              <w:rPr>
                <w:b/>
                <w:color w:val="FFFFFF" w:themeColor="background1"/>
                <w:vertAlign w:val="superscript"/>
                <w:lang w:val="en-IN"/>
              </w:rPr>
              <w:t>th</w:t>
            </w:r>
            <w:r w:rsidR="002172B3" w:rsidRPr="00626AA2">
              <w:rPr>
                <w:b/>
                <w:color w:val="FFFFFF" w:themeColor="background1"/>
                <w:lang w:val="en-IN"/>
              </w:rPr>
              <w:t xml:space="preserve"> </w:t>
            </w:r>
            <w:r>
              <w:rPr>
                <w:b/>
                <w:color w:val="FFFFFF" w:themeColor="background1"/>
                <w:lang w:val="en-IN"/>
              </w:rPr>
              <w:t xml:space="preserve">September </w:t>
            </w:r>
            <w:r w:rsidR="002172B3" w:rsidRPr="00626AA2">
              <w:rPr>
                <w:b/>
                <w:color w:val="FFFFFF" w:themeColor="background1"/>
                <w:lang w:val="en-IN"/>
              </w:rPr>
              <w:t>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6642311E" w14:textId="5D02DF92" w:rsidR="002172B3" w:rsidRPr="002975BF" w:rsidRDefault="00F54B88" w:rsidP="00A917D6">
            <w:pPr>
              <w:tabs>
                <w:tab w:val="left" w:pos="4820"/>
              </w:tabs>
              <w:spacing w:after="0" w:line="240" w:lineRule="auto"/>
              <w:jc w:val="center"/>
              <w:rPr>
                <w:b/>
                <w:bCs/>
                <w:lang w:val="en-IN"/>
              </w:rPr>
            </w:pPr>
            <w:r w:rsidRPr="00F54B88">
              <w:rPr>
                <w:b/>
                <w:bCs/>
                <w:lang w:val="en-IN"/>
              </w:rPr>
              <w:t>GSTR-7 </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3D96F3B5" w14:textId="0BD822ED" w:rsidR="002172B3" w:rsidRPr="002975BF" w:rsidRDefault="002707D3" w:rsidP="00A917D6">
            <w:pPr>
              <w:tabs>
                <w:tab w:val="left" w:pos="4820"/>
              </w:tabs>
              <w:spacing w:after="0" w:line="240" w:lineRule="auto"/>
              <w:jc w:val="center"/>
              <w:rPr>
                <w:b/>
                <w:bCs/>
                <w:lang w:val="en-IN"/>
              </w:rPr>
            </w:pPr>
            <w:r>
              <w:rPr>
                <w:b/>
                <w:bCs/>
                <w:lang w:val="en-IN"/>
              </w:rPr>
              <w:t>August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631042D7" w14:textId="1270A55D" w:rsidR="002172B3" w:rsidRPr="002975BF" w:rsidRDefault="00665976" w:rsidP="00EF4196">
            <w:pPr>
              <w:tabs>
                <w:tab w:val="left" w:pos="4820"/>
              </w:tabs>
              <w:spacing w:after="0" w:line="240" w:lineRule="auto"/>
              <w:jc w:val="both"/>
              <w:rPr>
                <w:lang w:val="en-IN"/>
              </w:rPr>
            </w:pPr>
            <w:r>
              <w:rPr>
                <w:lang w:val="en-IN"/>
              </w:rPr>
              <w:t>R</w:t>
            </w:r>
            <w:r w:rsidRPr="00665976">
              <w:rPr>
                <w:lang w:val="en-IN"/>
              </w:rPr>
              <w:t>eturn to be filed by the persons who is required to deduct TDS (Tax deducted at source) under GST</w:t>
            </w:r>
          </w:p>
        </w:tc>
      </w:tr>
      <w:tr w:rsidR="00F54B88" w:rsidRPr="00EC357C" w14:paraId="1D6D92F2" w14:textId="77777777" w:rsidTr="00000A62">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7B59EACA" w14:textId="69BDFE99" w:rsidR="00F54B88" w:rsidRDefault="00F54B88" w:rsidP="00F54B88">
            <w:pPr>
              <w:tabs>
                <w:tab w:val="left" w:pos="4820"/>
              </w:tabs>
              <w:spacing w:after="0" w:line="240" w:lineRule="auto"/>
              <w:jc w:val="center"/>
              <w:rPr>
                <w:b/>
                <w:color w:val="FFFFFF" w:themeColor="background1"/>
                <w:lang w:val="en-IN"/>
              </w:rPr>
            </w:pPr>
            <w:r>
              <w:rPr>
                <w:b/>
                <w:color w:val="FFFFFF" w:themeColor="background1"/>
                <w:lang w:val="en-IN"/>
              </w:rPr>
              <w:t>10</w:t>
            </w:r>
            <w:r w:rsidRPr="00626AA2">
              <w:rPr>
                <w:b/>
                <w:color w:val="FFFFFF" w:themeColor="background1"/>
                <w:vertAlign w:val="superscript"/>
                <w:lang w:val="en-IN"/>
              </w:rPr>
              <w:t>th</w:t>
            </w:r>
            <w:r w:rsidRPr="00626AA2">
              <w:rPr>
                <w:b/>
                <w:color w:val="FFFFFF" w:themeColor="background1"/>
                <w:lang w:val="en-IN"/>
              </w:rPr>
              <w:t xml:space="preserve"> </w:t>
            </w:r>
            <w:r>
              <w:rPr>
                <w:b/>
                <w:color w:val="FFFFFF" w:themeColor="background1"/>
                <w:lang w:val="en-IN"/>
              </w:rPr>
              <w:t xml:space="preserve">September </w:t>
            </w:r>
            <w:r w:rsidRPr="00626AA2">
              <w:rPr>
                <w:b/>
                <w:color w:val="FFFFFF" w:themeColor="background1"/>
                <w:lang w:val="en-IN"/>
              </w:rPr>
              <w:t>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43915047" w14:textId="721E6B96" w:rsidR="00F54B88" w:rsidRPr="00F54B88" w:rsidRDefault="00F54B88" w:rsidP="00F54B88">
            <w:pPr>
              <w:tabs>
                <w:tab w:val="left" w:pos="4820"/>
              </w:tabs>
              <w:spacing w:after="0" w:line="240" w:lineRule="auto"/>
              <w:jc w:val="center"/>
              <w:rPr>
                <w:b/>
                <w:bCs/>
                <w:lang w:val="en-IN"/>
              </w:rPr>
            </w:pPr>
            <w:r w:rsidRPr="00F54B88">
              <w:rPr>
                <w:b/>
                <w:bCs/>
                <w:lang w:val="en-IN"/>
              </w:rPr>
              <w:t>GSTR-</w:t>
            </w:r>
            <w:r>
              <w:rPr>
                <w:b/>
                <w:bCs/>
                <w:lang w:val="en-IN"/>
              </w:rPr>
              <w:t>8</w:t>
            </w:r>
            <w:r w:rsidRPr="00F54B88">
              <w:rPr>
                <w:b/>
                <w:bCs/>
                <w:lang w:val="en-IN"/>
              </w:rPr>
              <w:t> </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38C1883D" w14:textId="262A7933" w:rsidR="00F54B88" w:rsidRPr="002975BF" w:rsidRDefault="002707D3" w:rsidP="00F54B88">
            <w:pPr>
              <w:tabs>
                <w:tab w:val="left" w:pos="4820"/>
              </w:tabs>
              <w:spacing w:after="0" w:line="240" w:lineRule="auto"/>
              <w:jc w:val="center"/>
              <w:rPr>
                <w:b/>
                <w:bCs/>
                <w:lang w:val="en-IN"/>
              </w:rPr>
            </w:pPr>
            <w:r>
              <w:rPr>
                <w:b/>
                <w:bCs/>
                <w:lang w:val="en-IN"/>
              </w:rPr>
              <w:t>August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78CD38B7" w14:textId="77777777" w:rsidR="00F54B88" w:rsidRPr="00F54B88" w:rsidRDefault="00F54B88" w:rsidP="00F54B88">
            <w:pPr>
              <w:tabs>
                <w:tab w:val="left" w:pos="4820"/>
              </w:tabs>
              <w:spacing w:after="0" w:line="240" w:lineRule="auto"/>
              <w:jc w:val="both"/>
              <w:rPr>
                <w:lang w:val="en-IN"/>
              </w:rPr>
            </w:pPr>
          </w:p>
          <w:p w14:paraId="73945AD5" w14:textId="24F25AD5" w:rsidR="00F54B88" w:rsidRPr="00F54B88" w:rsidRDefault="00665976" w:rsidP="00F54B88">
            <w:pPr>
              <w:tabs>
                <w:tab w:val="left" w:pos="4820"/>
              </w:tabs>
              <w:spacing w:after="0" w:line="240" w:lineRule="auto"/>
              <w:jc w:val="both"/>
              <w:rPr>
                <w:lang w:val="en-IN"/>
              </w:rPr>
            </w:pPr>
            <w:r>
              <w:rPr>
                <w:lang w:val="en-IN"/>
              </w:rPr>
              <w:t>R</w:t>
            </w:r>
            <w:r w:rsidRPr="00665976">
              <w:rPr>
                <w:lang w:val="en-IN"/>
              </w:rPr>
              <w:t>eturn to be filed by the e-commerce operators who are required to deduct TCS (Tax collected at source) under GST</w:t>
            </w:r>
          </w:p>
        </w:tc>
      </w:tr>
      <w:tr w:rsidR="00F54B88" w:rsidRPr="00EC357C" w14:paraId="0E7B0F6D" w14:textId="77777777" w:rsidTr="00000A62">
        <w:trPr>
          <w:trHeight w:val="709"/>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32EFE4F0" w14:textId="77777777" w:rsidR="00F54B88" w:rsidRDefault="00F54B88" w:rsidP="00F54B88">
            <w:pPr>
              <w:tabs>
                <w:tab w:val="left" w:pos="4820"/>
              </w:tabs>
              <w:spacing w:after="0" w:line="240" w:lineRule="auto"/>
              <w:jc w:val="center"/>
              <w:rPr>
                <w:b/>
                <w:color w:val="FFFFFF" w:themeColor="background1"/>
                <w:lang w:val="en-IN"/>
              </w:rPr>
            </w:pPr>
          </w:p>
          <w:p w14:paraId="382EA4A8" w14:textId="63D32781" w:rsidR="00F54B88" w:rsidRDefault="005779F0" w:rsidP="00F54B88">
            <w:pPr>
              <w:tabs>
                <w:tab w:val="left" w:pos="4820"/>
              </w:tabs>
              <w:spacing w:after="0" w:line="240" w:lineRule="auto"/>
              <w:jc w:val="center"/>
              <w:rPr>
                <w:b/>
                <w:color w:val="FFFFFF" w:themeColor="background1"/>
                <w:lang w:val="en-IN"/>
              </w:rPr>
            </w:pPr>
            <w:r>
              <w:rPr>
                <w:b/>
                <w:color w:val="FFFFFF" w:themeColor="background1"/>
                <w:lang w:val="en-IN"/>
              </w:rPr>
              <w:t>11</w:t>
            </w:r>
            <w:r w:rsidRPr="00626AA2">
              <w:rPr>
                <w:b/>
                <w:color w:val="FFFFFF" w:themeColor="background1"/>
                <w:vertAlign w:val="superscript"/>
                <w:lang w:val="en-IN"/>
              </w:rPr>
              <w:t>th</w:t>
            </w:r>
            <w:r w:rsidRPr="00626AA2">
              <w:rPr>
                <w:b/>
                <w:color w:val="FFFFFF" w:themeColor="background1"/>
                <w:lang w:val="en-IN"/>
              </w:rPr>
              <w:t xml:space="preserve"> </w:t>
            </w:r>
            <w:r>
              <w:rPr>
                <w:b/>
                <w:color w:val="FFFFFF" w:themeColor="background1"/>
                <w:lang w:val="en-IN"/>
              </w:rPr>
              <w:t xml:space="preserve">September </w:t>
            </w:r>
            <w:r w:rsidRPr="00626AA2">
              <w:rPr>
                <w:b/>
                <w:color w:val="FFFFFF" w:themeColor="background1"/>
                <w:lang w:val="en-IN"/>
              </w:rPr>
              <w:t>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06F86DD" w14:textId="2F205143" w:rsidR="00F54B88" w:rsidRPr="002975BF" w:rsidRDefault="005779F0" w:rsidP="00F54B88">
            <w:pPr>
              <w:tabs>
                <w:tab w:val="left" w:pos="4820"/>
              </w:tabs>
              <w:spacing w:after="0" w:line="240" w:lineRule="auto"/>
              <w:jc w:val="center"/>
              <w:rPr>
                <w:b/>
                <w:bCs/>
                <w:lang w:val="en-IN"/>
              </w:rPr>
            </w:pPr>
            <w:r w:rsidRPr="005779F0">
              <w:rPr>
                <w:b/>
                <w:bCs/>
              </w:rPr>
              <w:t>GSTR-1 </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6291B3B0" w14:textId="075B5577" w:rsidR="00F54B88" w:rsidRPr="002975BF" w:rsidRDefault="002707D3" w:rsidP="00000A62">
            <w:pPr>
              <w:tabs>
                <w:tab w:val="left" w:pos="4820"/>
              </w:tabs>
              <w:spacing w:after="0" w:line="240" w:lineRule="auto"/>
              <w:jc w:val="center"/>
              <w:rPr>
                <w:b/>
                <w:bCs/>
                <w:lang w:val="en-IN"/>
              </w:rPr>
            </w:pPr>
            <w:r>
              <w:rPr>
                <w:b/>
                <w:bCs/>
                <w:lang w:val="en-IN"/>
              </w:rPr>
              <w:t>August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4F586DD9" w14:textId="4A15B24B" w:rsidR="00F54B88" w:rsidRPr="002975BF" w:rsidRDefault="00665976" w:rsidP="00F54B88">
            <w:pPr>
              <w:tabs>
                <w:tab w:val="left" w:pos="4820"/>
              </w:tabs>
              <w:spacing w:after="0" w:line="240" w:lineRule="auto"/>
              <w:jc w:val="both"/>
              <w:rPr>
                <w:lang w:val="en-IN"/>
              </w:rPr>
            </w:pPr>
            <w:r w:rsidRPr="00665976">
              <w:rPr>
                <w:lang w:val="en-IN"/>
              </w:rPr>
              <w:t>Taxpayers having an aggregate turnover of more than Rs. 1.50 Crores or opted to file Monthly Return</w:t>
            </w:r>
          </w:p>
        </w:tc>
      </w:tr>
    </w:tbl>
    <w:p w14:paraId="7ADC501C" w14:textId="77777777" w:rsidR="00843461" w:rsidRPr="00EC357C" w:rsidRDefault="00843461" w:rsidP="00F474C8">
      <w:pPr>
        <w:tabs>
          <w:tab w:val="left" w:pos="3039"/>
          <w:tab w:val="left" w:pos="4820"/>
        </w:tabs>
        <w:rPr>
          <w:rFonts w:cstheme="minorHAnsi"/>
          <w:b/>
          <w:sz w:val="32"/>
          <w:lang w:val="en-GB"/>
        </w:rPr>
      </w:pPr>
    </w:p>
    <w:p w14:paraId="70FA4B96" w14:textId="53C5176B" w:rsidR="00710EAF" w:rsidRDefault="00710EAF" w:rsidP="00F474C8">
      <w:pPr>
        <w:tabs>
          <w:tab w:val="left" w:pos="3039"/>
          <w:tab w:val="left" w:pos="4820"/>
        </w:tabs>
        <w:rPr>
          <w:rFonts w:cstheme="minorHAnsi"/>
          <w:b/>
          <w:sz w:val="32"/>
          <w:lang w:val="en-GB"/>
        </w:rPr>
      </w:pPr>
    </w:p>
    <w:p w14:paraId="4B203325" w14:textId="7ED29F9E" w:rsidR="004638F4" w:rsidRDefault="004638F4"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77777777" w:rsidR="00843461" w:rsidRPr="00EC357C" w:rsidRDefault="00843461" w:rsidP="00F474C8">
      <w:pPr>
        <w:tabs>
          <w:tab w:val="left" w:pos="3039"/>
          <w:tab w:val="left" w:pos="4820"/>
        </w:tabs>
        <w:rPr>
          <w:rFonts w:cstheme="minorHAnsi"/>
          <w:b/>
          <w:sz w:val="32"/>
          <w:lang w:val="en-GB"/>
        </w:rPr>
      </w:pPr>
    </w:p>
    <w:p w14:paraId="2ECE2A9E" w14:textId="77777777" w:rsidR="001548B5" w:rsidRPr="00EC357C" w:rsidRDefault="001548B5"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401A0F61" w14:textId="4737CF32" w:rsidR="00611E83" w:rsidRDefault="002707D3" w:rsidP="00000A62">
      <w:pPr>
        <w:tabs>
          <w:tab w:val="left" w:pos="7365"/>
        </w:tabs>
        <w:rPr>
          <w:rFonts w:cstheme="minorHAnsi"/>
          <w:b/>
          <w:bCs/>
          <w:lang w:val="en-GB"/>
        </w:rPr>
      </w:pPr>
      <w:r>
        <w:rPr>
          <w:rFonts w:cstheme="minorHAnsi"/>
          <w:b/>
          <w:bCs/>
          <w:lang w:val="en-GB"/>
        </w:rPr>
        <w:tab/>
      </w:r>
    </w:p>
    <w:p w14:paraId="28F433CF" w14:textId="42CCD5ED" w:rsidR="00000000" w:rsidRPr="00000A62" w:rsidRDefault="002707D3" w:rsidP="00000A62">
      <w:pPr>
        <w:tabs>
          <w:tab w:val="left" w:pos="7365"/>
        </w:tabs>
        <w:rPr>
          <w:rFonts w:cstheme="minorHAnsi"/>
          <w:lang w:val="en-GB"/>
        </w:rPr>
        <w:sectPr w:rsidR="00000000" w:rsidRPr="00000A62" w:rsidSect="002707D3">
          <w:headerReference w:type="default" r:id="rId31"/>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7DA9FCB5" w14:textId="19AE1584" w:rsidR="001D39A9" w:rsidRPr="0072359D" w:rsidRDefault="001D39A9"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5F25186C" w14:textId="781931E7" w:rsidR="00144480" w:rsidRPr="00144480" w:rsidRDefault="001D39A9" w:rsidP="001D39A9">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1D39A9">
        <w:rPr>
          <w:rFonts w:asciiTheme="minorHAnsi" w:hAnsiTheme="minorHAnsi" w:cstheme="minorHAnsi"/>
          <w:b/>
          <w:bCs/>
          <w:caps/>
          <w:color w:val="000000" w:themeColor="text1"/>
          <w:lang w:val="en-IN"/>
        </w:rPr>
        <w:t xml:space="preserve">Extension of </w:t>
      </w:r>
      <w:r w:rsidR="002707D3" w:rsidRPr="001D39A9">
        <w:rPr>
          <w:rFonts w:asciiTheme="minorHAnsi" w:hAnsiTheme="minorHAnsi" w:cstheme="minorHAnsi"/>
          <w:b/>
          <w:bCs/>
          <w:caps/>
          <w:color w:val="000000" w:themeColor="text1"/>
          <w:lang w:val="en-IN"/>
        </w:rPr>
        <w:t>TIMELINE</w:t>
      </w:r>
      <w:r w:rsidRPr="001D39A9">
        <w:rPr>
          <w:rFonts w:asciiTheme="minorHAnsi" w:hAnsiTheme="minorHAnsi" w:cstheme="minorHAnsi"/>
          <w:b/>
          <w:bCs/>
          <w:caps/>
          <w:color w:val="000000" w:themeColor="text1"/>
          <w:lang w:val="en-IN"/>
        </w:rPr>
        <w:t xml:space="preserve"> for electronic filing of various Forms under the Income-tax Act</w:t>
      </w:r>
      <w:r w:rsidR="00BD20EF">
        <w:rPr>
          <w:rFonts w:asciiTheme="minorHAnsi" w:hAnsiTheme="minorHAnsi" w:cstheme="minorHAnsi"/>
          <w:b/>
          <w:bCs/>
          <w:caps/>
          <w:color w:val="000000" w:themeColor="text1"/>
          <w:lang w:val="en-IN"/>
        </w:rPr>
        <w:t xml:space="preserve"> vide circular number 16/ 2021</w:t>
      </w:r>
      <w:r w:rsidRPr="001D39A9">
        <w:rPr>
          <w:rFonts w:asciiTheme="minorHAnsi" w:hAnsiTheme="minorHAnsi" w:cstheme="minorHAnsi"/>
          <w:b/>
          <w:bCs/>
          <w:caps/>
          <w:color w:val="000000" w:themeColor="text1"/>
          <w:lang w:val="en-IN"/>
        </w:rPr>
        <w:t xml:space="preserve">, </w:t>
      </w:r>
      <w:r>
        <w:rPr>
          <w:rFonts w:asciiTheme="minorHAnsi" w:hAnsiTheme="minorHAnsi" w:cstheme="minorHAnsi"/>
          <w:b/>
          <w:bCs/>
          <w:caps/>
          <w:color w:val="000000" w:themeColor="text1"/>
          <w:lang w:val="en-IN"/>
        </w:rPr>
        <w:t>DATED 29</w:t>
      </w:r>
      <w:r w:rsidRPr="001D39A9">
        <w:rPr>
          <w:rFonts w:asciiTheme="minorHAnsi" w:hAnsiTheme="minorHAnsi" w:cstheme="minorHAnsi"/>
          <w:b/>
          <w:bCs/>
          <w:caps/>
          <w:color w:val="000000" w:themeColor="text1"/>
          <w:vertAlign w:val="superscript"/>
          <w:lang w:val="en-IN"/>
        </w:rPr>
        <w:t>TH</w:t>
      </w:r>
      <w:r>
        <w:rPr>
          <w:rFonts w:asciiTheme="minorHAnsi" w:hAnsiTheme="minorHAnsi" w:cstheme="minorHAnsi"/>
          <w:b/>
          <w:bCs/>
          <w:caps/>
          <w:color w:val="000000" w:themeColor="text1"/>
          <w:lang w:val="en-IN"/>
        </w:rPr>
        <w:t xml:space="preserve"> AUGUST 2021</w:t>
      </w:r>
    </w:p>
    <w:p w14:paraId="51442C5B" w14:textId="430BAA37" w:rsidR="008F6F17" w:rsidRDefault="00241D0D" w:rsidP="00EF4196">
      <w:pPr>
        <w:tabs>
          <w:tab w:val="left" w:pos="4820"/>
        </w:tabs>
        <w:jc w:val="both"/>
        <w:rPr>
          <w:rStyle w:val="Hyperlink"/>
          <w:rFonts w:asciiTheme="minorHAnsi" w:hAnsiTheme="minorHAnsi" w:cstheme="minorHAnsi"/>
          <w:color w:val="auto"/>
          <w:u w:val="none"/>
          <w:shd w:val="clear" w:color="auto" w:fill="FFFFFF"/>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 xml:space="preserve">: </w:t>
      </w:r>
      <w:r w:rsidR="00EF4196" w:rsidRPr="00EF4196">
        <w:rPr>
          <w:rFonts w:asciiTheme="minorHAnsi" w:hAnsiTheme="minorHAnsi" w:cstheme="minorHAnsi"/>
          <w:shd w:val="clear" w:color="auto" w:fill="FFFFFF"/>
        </w:rPr>
        <w:t>On consideration of difficulties reported the taxpayers and other stakeholders in electronic filing of certain Forms under the provisions of</w:t>
      </w:r>
      <w:r w:rsidR="00EF4196">
        <w:rPr>
          <w:rFonts w:asciiTheme="minorHAnsi" w:hAnsiTheme="minorHAnsi" w:cstheme="minorHAnsi"/>
          <w:shd w:val="clear" w:color="auto" w:fill="FFFFFF"/>
        </w:rPr>
        <w:t xml:space="preserve"> </w:t>
      </w:r>
      <w:r w:rsidR="00EF4196" w:rsidRPr="00EF4196">
        <w:rPr>
          <w:rFonts w:asciiTheme="minorHAnsi" w:hAnsiTheme="minorHAnsi" w:cstheme="minorHAnsi"/>
          <w:shd w:val="clear" w:color="auto" w:fill="FFFFFF"/>
        </w:rPr>
        <w:t>Income-tax Act, 1961 read</w:t>
      </w:r>
      <w:r w:rsidR="00EF4196">
        <w:rPr>
          <w:rFonts w:asciiTheme="minorHAnsi" w:hAnsiTheme="minorHAnsi" w:cstheme="minorHAnsi"/>
          <w:shd w:val="clear" w:color="auto" w:fill="FFFFFF"/>
        </w:rPr>
        <w:t xml:space="preserve"> </w:t>
      </w:r>
      <w:r w:rsidR="00EF4196" w:rsidRPr="00EF4196">
        <w:rPr>
          <w:rFonts w:asciiTheme="minorHAnsi" w:hAnsiTheme="minorHAnsi" w:cstheme="minorHAnsi"/>
          <w:shd w:val="clear" w:color="auto" w:fill="FFFFFF"/>
        </w:rPr>
        <w:t>with</w:t>
      </w:r>
      <w:r w:rsidR="00EF4196">
        <w:rPr>
          <w:rFonts w:asciiTheme="minorHAnsi" w:hAnsiTheme="minorHAnsi" w:cstheme="minorHAnsi"/>
          <w:shd w:val="clear" w:color="auto" w:fill="FFFFFF"/>
        </w:rPr>
        <w:t xml:space="preserve"> </w:t>
      </w:r>
      <w:r w:rsidR="00EF4196" w:rsidRPr="00EF4196">
        <w:rPr>
          <w:rFonts w:asciiTheme="minorHAnsi" w:hAnsiTheme="minorHAnsi" w:cstheme="minorHAnsi"/>
          <w:shd w:val="clear" w:color="auto" w:fill="FFFFFF"/>
        </w:rPr>
        <w:t>Income-tax Rules,</w:t>
      </w:r>
      <w:r w:rsidR="00EF4196">
        <w:rPr>
          <w:rFonts w:asciiTheme="minorHAnsi" w:hAnsiTheme="minorHAnsi" w:cstheme="minorHAnsi"/>
          <w:shd w:val="clear" w:color="auto" w:fill="FFFFFF"/>
        </w:rPr>
        <w:t xml:space="preserve"> </w:t>
      </w:r>
      <w:r w:rsidR="00EF4196" w:rsidRPr="00EF4196">
        <w:rPr>
          <w:rFonts w:asciiTheme="minorHAnsi" w:hAnsiTheme="minorHAnsi" w:cstheme="minorHAnsi"/>
          <w:shd w:val="clear" w:color="auto" w:fill="FFFFFF"/>
        </w:rPr>
        <w:t>1962, the Central Board of Direct Taxes (CBDT),</w:t>
      </w:r>
      <w:r w:rsidR="00EF4196">
        <w:rPr>
          <w:rFonts w:asciiTheme="minorHAnsi" w:hAnsiTheme="minorHAnsi" w:cstheme="minorHAnsi"/>
          <w:shd w:val="clear" w:color="auto" w:fill="FFFFFF"/>
        </w:rPr>
        <w:t xml:space="preserve">extended </w:t>
      </w:r>
      <w:r w:rsidR="00EF4196" w:rsidRPr="00EF4196">
        <w:rPr>
          <w:rFonts w:asciiTheme="minorHAnsi" w:hAnsiTheme="minorHAnsi" w:cstheme="minorHAnsi"/>
          <w:shd w:val="clear" w:color="auto" w:fill="FFFFFF"/>
        </w:rPr>
        <w:t>the due dates for electronic filing of</w:t>
      </w:r>
      <w:r w:rsidR="00EF4196">
        <w:rPr>
          <w:rFonts w:asciiTheme="minorHAnsi" w:hAnsiTheme="minorHAnsi" w:cstheme="minorHAnsi"/>
          <w:shd w:val="clear" w:color="auto" w:fill="FFFFFF"/>
        </w:rPr>
        <w:t xml:space="preserve"> the followings </w:t>
      </w:r>
      <w:r w:rsidR="00EF4196" w:rsidRPr="00EF4196">
        <w:rPr>
          <w:rFonts w:asciiTheme="minorHAnsi" w:hAnsiTheme="minorHAnsi" w:cstheme="minorHAnsi"/>
          <w:shd w:val="clear" w:color="auto" w:fill="FFFFFF"/>
        </w:rPr>
        <w:t>Forms</w:t>
      </w:r>
      <w:r w:rsidR="00EF4196">
        <w:rPr>
          <w:rFonts w:asciiTheme="minorHAnsi" w:hAnsiTheme="minorHAnsi" w:cstheme="minorHAnsi"/>
          <w:shd w:val="clear" w:color="auto" w:fill="FFFFFF"/>
        </w:rPr>
        <w:t xml:space="preserve"> vide Circ</w:t>
      </w:r>
      <w:hyperlink r:id="rId32" w:tgtFrame="_blank" w:tooltip="circular No. 16/2021 dated 29.08.2021" w:history="1">
        <w:r w:rsidR="004D05E9" w:rsidRPr="004D05E9">
          <w:rPr>
            <w:rStyle w:val="Hyperlink"/>
            <w:rFonts w:asciiTheme="minorHAnsi" w:hAnsiTheme="minorHAnsi" w:cstheme="minorHAnsi"/>
            <w:color w:val="auto"/>
            <w:u w:val="none"/>
            <w:shd w:val="clear" w:color="auto" w:fill="FFFFFF"/>
          </w:rPr>
          <w:t>ular No. 16/2021 dated 29.08.2021</w:t>
        </w:r>
      </w:hyperlink>
      <w:r w:rsidR="00EF4196">
        <w:rPr>
          <w:rStyle w:val="Hyperlink"/>
          <w:rFonts w:asciiTheme="minorHAnsi" w:hAnsiTheme="minorHAnsi" w:cstheme="minorHAnsi"/>
          <w:color w:val="auto"/>
          <w:u w:val="none"/>
          <w:shd w:val="clear" w:color="auto" w:fill="FFFFFF"/>
        </w:rPr>
        <w:t>.</w:t>
      </w:r>
    </w:p>
    <w:p w14:paraId="549EDCFA" w14:textId="73BC7528" w:rsidR="00C31F55" w:rsidRPr="00C31F55" w:rsidRDefault="00C31F55" w:rsidP="00A132EF">
      <w:pPr>
        <w:tabs>
          <w:tab w:val="left" w:pos="4820"/>
        </w:tabs>
        <w:jc w:val="both"/>
        <w:rPr>
          <w:rFonts w:asciiTheme="minorHAnsi" w:hAnsiTheme="minorHAnsi" w:cstheme="minorHAnsi"/>
          <w:shd w:val="clear" w:color="auto" w:fill="FFFFFF"/>
          <w:lang w:val="en-IN"/>
        </w:rPr>
      </w:pPr>
      <w:r w:rsidRPr="00C31F55">
        <w:rPr>
          <w:rFonts w:asciiTheme="minorHAnsi" w:hAnsiTheme="minorHAnsi" w:cstheme="minorHAnsi"/>
          <w:b/>
          <w:bCs/>
          <w:shd w:val="clear" w:color="auto" w:fill="FFFFFF"/>
          <w:lang w:val="en-IN"/>
        </w:rPr>
        <w:t>1)</w:t>
      </w:r>
      <w:r w:rsidRPr="00C31F55">
        <w:rPr>
          <w:rFonts w:asciiTheme="minorHAnsi" w:hAnsiTheme="minorHAnsi" w:cstheme="minorHAnsi"/>
          <w:shd w:val="clear" w:color="auto" w:fill="FFFFFF"/>
          <w:lang w:val="en-IN"/>
        </w:rPr>
        <w:t> </w:t>
      </w:r>
      <w:r w:rsidR="00EF4196" w:rsidRPr="00000A62">
        <w:rPr>
          <w:rFonts w:asciiTheme="minorHAnsi" w:hAnsiTheme="minorHAnsi" w:cstheme="minorHAnsi"/>
          <w:b/>
          <w:bCs/>
          <w:shd w:val="clear" w:color="auto" w:fill="FFFFFF"/>
          <w:lang w:val="en-IN"/>
        </w:rPr>
        <w:t>FORM 10A -</w:t>
      </w:r>
      <w:r w:rsidR="00EF4196">
        <w:rPr>
          <w:rFonts w:asciiTheme="minorHAnsi" w:hAnsiTheme="minorHAnsi" w:cstheme="minorHAnsi"/>
          <w:shd w:val="clear" w:color="auto" w:fill="FFFFFF"/>
          <w:lang w:val="en-IN"/>
        </w:rPr>
        <w:t xml:space="preserve"> </w:t>
      </w:r>
      <w:r w:rsidRPr="00C31F55">
        <w:rPr>
          <w:rFonts w:asciiTheme="minorHAnsi" w:hAnsiTheme="minorHAnsi" w:cstheme="minorHAnsi"/>
          <w:shd w:val="clear" w:color="auto" w:fill="FFFFFF"/>
          <w:lang w:val="en-IN"/>
        </w:rPr>
        <w:t xml:space="preserve">The application for registration or intimation or approval under Section 10(23C), 12A, 35(1)(ii)/(iia)/(iii) or 80G of the </w:t>
      </w:r>
      <w:r w:rsidR="00EF4196">
        <w:rPr>
          <w:rFonts w:asciiTheme="minorHAnsi" w:hAnsiTheme="minorHAnsi" w:cstheme="minorHAnsi"/>
          <w:shd w:val="clear" w:color="auto" w:fill="FFFFFF"/>
          <w:lang w:val="en-IN"/>
        </w:rPr>
        <w:t xml:space="preserve">Income Tax </w:t>
      </w:r>
      <w:r w:rsidRPr="00C31F55">
        <w:rPr>
          <w:rFonts w:asciiTheme="minorHAnsi" w:hAnsiTheme="minorHAnsi" w:cstheme="minorHAnsi"/>
          <w:shd w:val="clear" w:color="auto" w:fill="FFFFFF"/>
          <w:lang w:val="en-IN"/>
        </w:rPr>
        <w:t>Act now can be filed on or before March 31, 2022</w:t>
      </w:r>
      <w:r w:rsidR="008F6F17">
        <w:rPr>
          <w:rFonts w:asciiTheme="minorHAnsi" w:hAnsiTheme="minorHAnsi" w:cstheme="minorHAnsi"/>
          <w:shd w:val="clear" w:color="auto" w:fill="FFFFFF"/>
          <w:lang w:val="en-IN"/>
        </w:rPr>
        <w:t>.</w:t>
      </w:r>
    </w:p>
    <w:p w14:paraId="1FD47AC3" w14:textId="0B33CE0D" w:rsidR="00C31F55" w:rsidRPr="00C31F55" w:rsidRDefault="00C31F55" w:rsidP="00A132EF">
      <w:pPr>
        <w:tabs>
          <w:tab w:val="left" w:pos="4820"/>
        </w:tabs>
        <w:jc w:val="both"/>
        <w:rPr>
          <w:rFonts w:asciiTheme="minorHAnsi" w:hAnsiTheme="minorHAnsi" w:cstheme="minorHAnsi"/>
          <w:shd w:val="clear" w:color="auto" w:fill="FFFFFF"/>
          <w:lang w:val="en-IN"/>
        </w:rPr>
      </w:pPr>
      <w:r w:rsidRPr="00C31F55">
        <w:rPr>
          <w:rFonts w:asciiTheme="minorHAnsi" w:hAnsiTheme="minorHAnsi" w:cstheme="minorHAnsi"/>
          <w:b/>
          <w:bCs/>
          <w:shd w:val="clear" w:color="auto" w:fill="FFFFFF"/>
          <w:lang w:val="en-IN"/>
        </w:rPr>
        <w:t>2)</w:t>
      </w:r>
      <w:r w:rsidRPr="00C31F55">
        <w:rPr>
          <w:rFonts w:asciiTheme="minorHAnsi" w:hAnsiTheme="minorHAnsi" w:cstheme="minorHAnsi"/>
          <w:shd w:val="clear" w:color="auto" w:fill="FFFFFF"/>
          <w:lang w:val="en-IN"/>
        </w:rPr>
        <w:t> </w:t>
      </w:r>
      <w:r w:rsidR="008F6F17" w:rsidRPr="000B3E93">
        <w:rPr>
          <w:rFonts w:asciiTheme="minorHAnsi" w:hAnsiTheme="minorHAnsi" w:cstheme="minorHAnsi"/>
          <w:b/>
          <w:bCs/>
          <w:shd w:val="clear" w:color="auto" w:fill="FFFFFF"/>
          <w:lang w:val="en-IN"/>
        </w:rPr>
        <w:t>FORM 10A</w:t>
      </w:r>
      <w:r w:rsidR="008F6F17">
        <w:rPr>
          <w:rFonts w:asciiTheme="minorHAnsi" w:hAnsiTheme="minorHAnsi" w:cstheme="minorHAnsi"/>
          <w:b/>
          <w:bCs/>
          <w:shd w:val="clear" w:color="auto" w:fill="FFFFFF"/>
          <w:lang w:val="en-IN"/>
        </w:rPr>
        <w:t>B</w:t>
      </w:r>
      <w:r w:rsidR="008F6F17" w:rsidRPr="000B3E93">
        <w:rPr>
          <w:rFonts w:asciiTheme="minorHAnsi" w:hAnsiTheme="minorHAnsi" w:cstheme="minorHAnsi"/>
          <w:b/>
          <w:bCs/>
          <w:shd w:val="clear" w:color="auto" w:fill="FFFFFF"/>
          <w:lang w:val="en-IN"/>
        </w:rPr>
        <w:t xml:space="preserve"> -</w:t>
      </w:r>
      <w:r w:rsidR="008F6F17">
        <w:rPr>
          <w:rFonts w:asciiTheme="minorHAnsi" w:hAnsiTheme="minorHAnsi" w:cstheme="minorHAnsi"/>
          <w:shd w:val="clear" w:color="auto" w:fill="FFFFFF"/>
          <w:lang w:val="en-IN"/>
        </w:rPr>
        <w:t xml:space="preserve"> </w:t>
      </w:r>
      <w:r w:rsidRPr="00C31F55">
        <w:rPr>
          <w:rFonts w:asciiTheme="minorHAnsi" w:hAnsiTheme="minorHAnsi" w:cstheme="minorHAnsi"/>
          <w:shd w:val="clear" w:color="auto" w:fill="FFFFFF"/>
          <w:lang w:val="en-IN"/>
        </w:rPr>
        <w:t xml:space="preserve">The application for registration or approval under Section 10(23C), 12A or 80G of the </w:t>
      </w:r>
      <w:r w:rsidR="008F6F17">
        <w:rPr>
          <w:rFonts w:asciiTheme="minorHAnsi" w:hAnsiTheme="minorHAnsi" w:cstheme="minorHAnsi"/>
          <w:shd w:val="clear" w:color="auto" w:fill="FFFFFF"/>
          <w:lang w:val="en-IN"/>
        </w:rPr>
        <w:t xml:space="preserve">Income Tax </w:t>
      </w:r>
      <w:r w:rsidRPr="00C31F55">
        <w:rPr>
          <w:rFonts w:asciiTheme="minorHAnsi" w:hAnsiTheme="minorHAnsi" w:cstheme="minorHAnsi"/>
          <w:shd w:val="clear" w:color="auto" w:fill="FFFFFF"/>
          <w:lang w:val="en-IN"/>
        </w:rPr>
        <w:t xml:space="preserve">Act now can be filed on or before March 31, 2022. </w:t>
      </w:r>
    </w:p>
    <w:p w14:paraId="35765984" w14:textId="5D749167" w:rsidR="00C31F55" w:rsidRPr="00C31F55" w:rsidRDefault="00C31F55" w:rsidP="00A132EF">
      <w:pPr>
        <w:tabs>
          <w:tab w:val="left" w:pos="4820"/>
        </w:tabs>
        <w:jc w:val="both"/>
        <w:rPr>
          <w:rFonts w:asciiTheme="minorHAnsi" w:hAnsiTheme="minorHAnsi" w:cstheme="minorHAnsi"/>
          <w:shd w:val="clear" w:color="auto" w:fill="FFFFFF"/>
          <w:lang w:val="en-IN"/>
        </w:rPr>
      </w:pPr>
      <w:r w:rsidRPr="00C31F55">
        <w:rPr>
          <w:rFonts w:asciiTheme="minorHAnsi" w:hAnsiTheme="minorHAnsi" w:cstheme="minorHAnsi"/>
          <w:b/>
          <w:bCs/>
          <w:shd w:val="clear" w:color="auto" w:fill="FFFFFF"/>
          <w:lang w:val="en-IN"/>
        </w:rPr>
        <w:t>3)</w:t>
      </w:r>
      <w:r w:rsidRPr="00C31F55">
        <w:rPr>
          <w:rFonts w:asciiTheme="minorHAnsi" w:hAnsiTheme="minorHAnsi" w:cstheme="minorHAnsi"/>
          <w:shd w:val="clear" w:color="auto" w:fill="FFFFFF"/>
          <w:lang w:val="en-IN"/>
        </w:rPr>
        <w:t> </w:t>
      </w:r>
      <w:r w:rsidR="008F6F17" w:rsidRPr="00000A62">
        <w:rPr>
          <w:rFonts w:asciiTheme="minorHAnsi" w:hAnsiTheme="minorHAnsi" w:cstheme="minorHAnsi"/>
          <w:b/>
          <w:bCs/>
          <w:shd w:val="clear" w:color="auto" w:fill="FFFFFF"/>
          <w:lang w:val="en-IN"/>
        </w:rPr>
        <w:t>Form 1-</w:t>
      </w:r>
      <w:r w:rsidR="008F6F17">
        <w:rPr>
          <w:rFonts w:asciiTheme="minorHAnsi" w:hAnsiTheme="minorHAnsi" w:cstheme="minorHAnsi"/>
          <w:shd w:val="clear" w:color="auto" w:fill="FFFFFF"/>
          <w:lang w:val="en-IN"/>
        </w:rPr>
        <w:t xml:space="preserve"> </w:t>
      </w:r>
      <w:r w:rsidRPr="00C31F55">
        <w:rPr>
          <w:rFonts w:asciiTheme="minorHAnsi" w:hAnsiTheme="minorHAnsi" w:cstheme="minorHAnsi"/>
          <w:shd w:val="clear" w:color="auto" w:fill="FFFFFF"/>
          <w:lang w:val="en-IN"/>
        </w:rPr>
        <w:t>The Equalisation Levy Statement in Form No.1 for the Financial Year 2020- 21 can be filed on or before December 31, 2021.</w:t>
      </w:r>
    </w:p>
    <w:p w14:paraId="0CF46DC9" w14:textId="4C5A097E" w:rsidR="00C31F55" w:rsidRPr="00C31F55" w:rsidRDefault="00C31F55" w:rsidP="00A132EF">
      <w:pPr>
        <w:tabs>
          <w:tab w:val="left" w:pos="4820"/>
        </w:tabs>
        <w:jc w:val="both"/>
        <w:rPr>
          <w:rFonts w:asciiTheme="minorHAnsi" w:hAnsiTheme="minorHAnsi" w:cstheme="minorHAnsi"/>
          <w:shd w:val="clear" w:color="auto" w:fill="FFFFFF"/>
          <w:lang w:val="en-IN"/>
        </w:rPr>
      </w:pPr>
      <w:r w:rsidRPr="00C31F55">
        <w:rPr>
          <w:rFonts w:asciiTheme="minorHAnsi" w:hAnsiTheme="minorHAnsi" w:cstheme="minorHAnsi"/>
          <w:b/>
          <w:bCs/>
          <w:shd w:val="clear" w:color="auto" w:fill="FFFFFF"/>
          <w:lang w:val="en-IN"/>
        </w:rPr>
        <w:t>4)</w:t>
      </w:r>
      <w:r w:rsidR="00F04FB3">
        <w:rPr>
          <w:rFonts w:asciiTheme="minorHAnsi" w:hAnsiTheme="minorHAnsi" w:cstheme="minorHAnsi"/>
          <w:b/>
          <w:bCs/>
          <w:shd w:val="clear" w:color="auto" w:fill="FFFFFF"/>
          <w:lang w:val="en-IN"/>
        </w:rPr>
        <w:t xml:space="preserve"> Form 15CC -</w:t>
      </w:r>
      <w:r w:rsidRPr="00C31F55">
        <w:rPr>
          <w:rFonts w:asciiTheme="minorHAnsi" w:hAnsiTheme="minorHAnsi" w:cstheme="minorHAnsi"/>
          <w:shd w:val="clear" w:color="auto" w:fill="FFFFFF"/>
          <w:lang w:val="en-IN"/>
        </w:rPr>
        <w:t xml:space="preserve"> The quarterly statement to be furnished by authorised dealer in respect of remittances made for </w:t>
      </w:r>
      <w:r w:rsidR="00F04FB3">
        <w:rPr>
          <w:rFonts w:asciiTheme="minorHAnsi" w:hAnsiTheme="minorHAnsi" w:cstheme="minorHAnsi"/>
          <w:shd w:val="clear" w:color="auto" w:fill="FFFFFF"/>
          <w:lang w:val="en-IN"/>
        </w:rPr>
        <w:t xml:space="preserve">Q1 and Q2 </w:t>
      </w:r>
      <w:r w:rsidRPr="00C31F55">
        <w:rPr>
          <w:rFonts w:asciiTheme="minorHAnsi" w:hAnsiTheme="minorHAnsi" w:cstheme="minorHAnsi"/>
          <w:shd w:val="clear" w:color="auto" w:fill="FFFFFF"/>
          <w:lang w:val="en-IN"/>
        </w:rPr>
        <w:t>of FY 2021-22, can now be furnished on or before November 30, 2021</w:t>
      </w:r>
      <w:r w:rsidR="00F04FB3">
        <w:rPr>
          <w:rFonts w:asciiTheme="minorHAnsi" w:hAnsiTheme="minorHAnsi" w:cstheme="minorHAnsi"/>
          <w:shd w:val="clear" w:color="auto" w:fill="FFFFFF"/>
          <w:lang w:val="en-IN"/>
        </w:rPr>
        <w:t xml:space="preserve"> and December 31, 2021 respectively</w:t>
      </w:r>
      <w:r w:rsidRPr="00C31F55">
        <w:rPr>
          <w:rFonts w:asciiTheme="minorHAnsi" w:hAnsiTheme="minorHAnsi" w:cstheme="minorHAnsi"/>
          <w:shd w:val="clear" w:color="auto" w:fill="FFFFFF"/>
          <w:lang w:val="en-IN"/>
        </w:rPr>
        <w:t>.</w:t>
      </w:r>
      <w:r w:rsidR="00F04FB3" w:rsidRPr="00C31F55" w:rsidDel="00F04FB3">
        <w:rPr>
          <w:rFonts w:asciiTheme="minorHAnsi" w:hAnsiTheme="minorHAnsi" w:cstheme="minorHAnsi"/>
          <w:shd w:val="clear" w:color="auto" w:fill="FFFFFF"/>
          <w:lang w:val="en-IN"/>
        </w:rPr>
        <w:t xml:space="preserve"> </w:t>
      </w:r>
    </w:p>
    <w:p w14:paraId="182474CA" w14:textId="01663137" w:rsidR="00C31F55" w:rsidRPr="00C31F55" w:rsidRDefault="002707D3" w:rsidP="00A132EF">
      <w:pPr>
        <w:tabs>
          <w:tab w:val="left" w:pos="4820"/>
        </w:tabs>
        <w:jc w:val="both"/>
        <w:rPr>
          <w:rFonts w:asciiTheme="minorHAnsi" w:hAnsiTheme="minorHAnsi" w:cstheme="minorHAnsi"/>
          <w:shd w:val="clear" w:color="auto" w:fill="FFFFFF"/>
          <w:lang w:val="en-IN"/>
        </w:rPr>
      </w:pPr>
      <w:r>
        <w:rPr>
          <w:rFonts w:asciiTheme="minorHAnsi" w:hAnsiTheme="minorHAnsi" w:cstheme="minorHAnsi"/>
          <w:b/>
          <w:bCs/>
          <w:shd w:val="clear" w:color="auto" w:fill="FFFFFF"/>
          <w:lang w:val="en-IN"/>
        </w:rPr>
        <w:t>5</w:t>
      </w:r>
      <w:r w:rsidR="00C31F55" w:rsidRPr="00C31F55">
        <w:rPr>
          <w:rFonts w:asciiTheme="minorHAnsi" w:hAnsiTheme="minorHAnsi" w:cstheme="minorHAnsi"/>
          <w:b/>
          <w:bCs/>
          <w:shd w:val="clear" w:color="auto" w:fill="FFFFFF"/>
          <w:lang w:val="en-IN"/>
        </w:rPr>
        <w:t>)</w:t>
      </w:r>
      <w:r w:rsidR="00C31F55" w:rsidRPr="00C31F55">
        <w:rPr>
          <w:rFonts w:asciiTheme="minorHAnsi" w:hAnsiTheme="minorHAnsi" w:cstheme="minorHAnsi"/>
          <w:shd w:val="clear" w:color="auto" w:fill="FFFFFF"/>
          <w:lang w:val="en-IN"/>
        </w:rPr>
        <w:t> </w:t>
      </w:r>
      <w:r w:rsidR="00F04FB3" w:rsidRPr="00000A62">
        <w:rPr>
          <w:rFonts w:asciiTheme="minorHAnsi" w:hAnsiTheme="minorHAnsi" w:cstheme="minorHAnsi"/>
          <w:b/>
          <w:bCs/>
          <w:shd w:val="clear" w:color="auto" w:fill="FFFFFF"/>
          <w:lang w:val="en-IN"/>
        </w:rPr>
        <w:t>Form No. 15G/15H -</w:t>
      </w:r>
      <w:r w:rsidR="00F04FB3">
        <w:rPr>
          <w:rFonts w:asciiTheme="minorHAnsi" w:hAnsiTheme="minorHAnsi" w:cstheme="minorHAnsi"/>
          <w:shd w:val="clear" w:color="auto" w:fill="FFFFFF"/>
          <w:lang w:val="en-IN"/>
        </w:rPr>
        <w:t xml:space="preserve"> </w:t>
      </w:r>
      <w:r w:rsidR="00C31F55" w:rsidRPr="00C31F55">
        <w:rPr>
          <w:rFonts w:asciiTheme="minorHAnsi" w:hAnsiTheme="minorHAnsi" w:cstheme="minorHAnsi"/>
          <w:shd w:val="clear" w:color="auto" w:fill="FFFFFF"/>
          <w:lang w:val="en-IN"/>
        </w:rPr>
        <w:t xml:space="preserve">Deadline for uploading of the declarations received from recipients during the Q1 </w:t>
      </w:r>
      <w:r w:rsidR="00F04FB3">
        <w:rPr>
          <w:rFonts w:asciiTheme="minorHAnsi" w:hAnsiTheme="minorHAnsi" w:cstheme="minorHAnsi"/>
          <w:shd w:val="clear" w:color="auto" w:fill="FFFFFF"/>
          <w:lang w:val="en-IN"/>
        </w:rPr>
        <w:t xml:space="preserve">and Q2 of the </w:t>
      </w:r>
      <w:r w:rsidR="00C31F55" w:rsidRPr="00C31F55">
        <w:rPr>
          <w:rFonts w:asciiTheme="minorHAnsi" w:hAnsiTheme="minorHAnsi" w:cstheme="minorHAnsi"/>
          <w:shd w:val="clear" w:color="auto" w:fill="FFFFFF"/>
          <w:lang w:val="en-IN"/>
        </w:rPr>
        <w:t>FY 2021-22 has been extended till November 30, 2021</w:t>
      </w:r>
      <w:r w:rsidR="00F04FB3">
        <w:rPr>
          <w:rFonts w:asciiTheme="minorHAnsi" w:hAnsiTheme="minorHAnsi" w:cstheme="minorHAnsi"/>
          <w:shd w:val="clear" w:color="auto" w:fill="FFFFFF"/>
          <w:lang w:val="en-IN"/>
        </w:rPr>
        <w:t xml:space="preserve"> and December 31, 2021 respectively</w:t>
      </w:r>
      <w:r w:rsidR="00F04FB3" w:rsidRPr="00C31F55">
        <w:rPr>
          <w:rFonts w:asciiTheme="minorHAnsi" w:hAnsiTheme="minorHAnsi" w:cstheme="minorHAnsi"/>
          <w:shd w:val="clear" w:color="auto" w:fill="FFFFFF"/>
          <w:lang w:val="en-IN"/>
        </w:rPr>
        <w:t>.</w:t>
      </w:r>
    </w:p>
    <w:p w14:paraId="69826639" w14:textId="2AE27A33" w:rsidR="00C31F55" w:rsidRPr="00C31F55" w:rsidRDefault="002707D3" w:rsidP="00A132EF">
      <w:pPr>
        <w:tabs>
          <w:tab w:val="left" w:pos="4820"/>
        </w:tabs>
        <w:jc w:val="both"/>
        <w:rPr>
          <w:rFonts w:asciiTheme="minorHAnsi" w:hAnsiTheme="minorHAnsi" w:cstheme="minorHAnsi"/>
          <w:shd w:val="clear" w:color="auto" w:fill="FFFFFF"/>
          <w:lang w:val="en-IN"/>
        </w:rPr>
      </w:pPr>
      <w:r>
        <w:rPr>
          <w:rFonts w:asciiTheme="minorHAnsi" w:hAnsiTheme="minorHAnsi" w:cstheme="minorHAnsi"/>
          <w:b/>
          <w:bCs/>
          <w:shd w:val="clear" w:color="auto" w:fill="FFFFFF"/>
          <w:lang w:val="en-IN"/>
        </w:rPr>
        <w:t>6</w:t>
      </w:r>
      <w:r w:rsidR="00C31F55" w:rsidRPr="00C31F55">
        <w:rPr>
          <w:rFonts w:asciiTheme="minorHAnsi" w:hAnsiTheme="minorHAnsi" w:cstheme="minorHAnsi"/>
          <w:b/>
          <w:bCs/>
          <w:shd w:val="clear" w:color="auto" w:fill="FFFFFF"/>
          <w:lang w:val="en-IN"/>
        </w:rPr>
        <w:t>)</w:t>
      </w:r>
      <w:r w:rsidR="00C31F55" w:rsidRPr="00C31F55">
        <w:rPr>
          <w:rFonts w:asciiTheme="minorHAnsi" w:hAnsiTheme="minorHAnsi" w:cstheme="minorHAnsi"/>
          <w:shd w:val="clear" w:color="auto" w:fill="FFFFFF"/>
          <w:lang w:val="en-IN"/>
        </w:rPr>
        <w:t> </w:t>
      </w:r>
      <w:r w:rsidR="00F04FB3" w:rsidRPr="00000A62">
        <w:rPr>
          <w:rFonts w:asciiTheme="minorHAnsi" w:hAnsiTheme="minorHAnsi" w:cstheme="minorHAnsi"/>
          <w:b/>
          <w:bCs/>
          <w:shd w:val="clear" w:color="auto" w:fill="FFFFFF"/>
          <w:lang w:val="en-IN"/>
        </w:rPr>
        <w:t>Form II SWF</w:t>
      </w:r>
      <w:r w:rsidR="00F04FB3">
        <w:rPr>
          <w:rFonts w:asciiTheme="minorHAnsi" w:hAnsiTheme="minorHAnsi" w:cstheme="minorHAnsi"/>
          <w:b/>
          <w:bCs/>
          <w:shd w:val="clear" w:color="auto" w:fill="FFFFFF"/>
          <w:lang w:val="en-IN"/>
        </w:rPr>
        <w:t xml:space="preserve"> -</w:t>
      </w:r>
      <w:r w:rsidR="00F04FB3" w:rsidRPr="00C31F55">
        <w:rPr>
          <w:rFonts w:asciiTheme="minorHAnsi" w:hAnsiTheme="minorHAnsi" w:cstheme="minorHAnsi"/>
          <w:shd w:val="clear" w:color="auto" w:fill="FFFFFF"/>
          <w:lang w:val="en-IN"/>
        </w:rPr>
        <w:t xml:space="preserve"> </w:t>
      </w:r>
      <w:r w:rsidR="00C31F55" w:rsidRPr="00C31F55">
        <w:rPr>
          <w:rFonts w:asciiTheme="minorHAnsi" w:hAnsiTheme="minorHAnsi" w:cstheme="minorHAnsi"/>
          <w:shd w:val="clear" w:color="auto" w:fill="FFFFFF"/>
          <w:lang w:val="en-IN"/>
        </w:rPr>
        <w:t xml:space="preserve">Intimation to be made by Sovereign Wealth Fund in respect of investments made by it in India for Q1 </w:t>
      </w:r>
      <w:r w:rsidR="00F04FB3">
        <w:rPr>
          <w:rFonts w:asciiTheme="minorHAnsi" w:hAnsiTheme="minorHAnsi" w:cstheme="minorHAnsi"/>
          <w:shd w:val="clear" w:color="auto" w:fill="FFFFFF"/>
          <w:lang w:val="en-IN"/>
        </w:rPr>
        <w:t xml:space="preserve">and Q2 of </w:t>
      </w:r>
      <w:r w:rsidR="00C31F55" w:rsidRPr="00C31F55">
        <w:rPr>
          <w:rFonts w:asciiTheme="minorHAnsi" w:hAnsiTheme="minorHAnsi" w:cstheme="minorHAnsi"/>
          <w:shd w:val="clear" w:color="auto" w:fill="FFFFFF"/>
          <w:lang w:val="en-IN"/>
        </w:rPr>
        <w:t>FY 2021-22, can now be made on or before November 30, 2021</w:t>
      </w:r>
      <w:r w:rsidR="00F04FB3" w:rsidRPr="00F04FB3">
        <w:rPr>
          <w:rFonts w:asciiTheme="minorHAnsi" w:hAnsiTheme="minorHAnsi" w:cstheme="minorHAnsi"/>
          <w:shd w:val="clear" w:color="auto" w:fill="FFFFFF"/>
          <w:lang w:val="en-IN"/>
        </w:rPr>
        <w:t xml:space="preserve"> </w:t>
      </w:r>
      <w:r w:rsidR="00F04FB3">
        <w:rPr>
          <w:rFonts w:asciiTheme="minorHAnsi" w:hAnsiTheme="minorHAnsi" w:cstheme="minorHAnsi"/>
          <w:shd w:val="clear" w:color="auto" w:fill="FFFFFF"/>
          <w:lang w:val="en-IN"/>
        </w:rPr>
        <w:t>and December 31, 2021 respectively.</w:t>
      </w:r>
    </w:p>
    <w:p w14:paraId="20734032" w14:textId="2CEF586E" w:rsidR="00F04FB3" w:rsidRPr="00C31F55" w:rsidRDefault="002707D3" w:rsidP="00F04FB3">
      <w:pPr>
        <w:tabs>
          <w:tab w:val="left" w:pos="4820"/>
        </w:tabs>
        <w:jc w:val="both"/>
        <w:rPr>
          <w:rFonts w:asciiTheme="minorHAnsi" w:hAnsiTheme="minorHAnsi" w:cstheme="minorHAnsi"/>
          <w:shd w:val="clear" w:color="auto" w:fill="FFFFFF"/>
          <w:lang w:val="en-IN"/>
        </w:rPr>
      </w:pPr>
      <w:r>
        <w:rPr>
          <w:rFonts w:asciiTheme="minorHAnsi" w:hAnsiTheme="minorHAnsi" w:cstheme="minorHAnsi"/>
          <w:b/>
          <w:bCs/>
          <w:shd w:val="clear" w:color="auto" w:fill="FFFFFF"/>
          <w:lang w:val="en-IN"/>
        </w:rPr>
        <w:t>7</w:t>
      </w:r>
      <w:r w:rsidR="00C31F55" w:rsidRPr="00C31F55">
        <w:rPr>
          <w:rFonts w:asciiTheme="minorHAnsi" w:hAnsiTheme="minorHAnsi" w:cstheme="minorHAnsi"/>
          <w:b/>
          <w:bCs/>
          <w:shd w:val="clear" w:color="auto" w:fill="FFFFFF"/>
          <w:lang w:val="en-IN"/>
        </w:rPr>
        <w:t>)</w:t>
      </w:r>
      <w:r w:rsidR="00C31F55" w:rsidRPr="00C31F55">
        <w:rPr>
          <w:rFonts w:asciiTheme="minorHAnsi" w:hAnsiTheme="minorHAnsi" w:cstheme="minorHAnsi"/>
          <w:shd w:val="clear" w:color="auto" w:fill="FFFFFF"/>
          <w:lang w:val="en-IN"/>
        </w:rPr>
        <w:t> </w:t>
      </w:r>
      <w:r w:rsidR="00F04FB3" w:rsidRPr="00000A62">
        <w:rPr>
          <w:rFonts w:asciiTheme="minorHAnsi" w:hAnsiTheme="minorHAnsi" w:cstheme="minorHAnsi"/>
          <w:b/>
          <w:bCs/>
          <w:shd w:val="clear" w:color="auto" w:fill="FFFFFF"/>
          <w:lang w:val="en-IN"/>
        </w:rPr>
        <w:t>Form No. 10BBB</w:t>
      </w:r>
      <w:r w:rsidR="00F04FB3">
        <w:rPr>
          <w:rFonts w:asciiTheme="minorHAnsi" w:hAnsiTheme="minorHAnsi" w:cstheme="minorHAnsi"/>
          <w:b/>
          <w:bCs/>
          <w:shd w:val="clear" w:color="auto" w:fill="FFFFFF"/>
          <w:lang w:val="en-IN"/>
        </w:rPr>
        <w:t xml:space="preserve"> - </w:t>
      </w:r>
      <w:r w:rsidR="00F04FB3">
        <w:rPr>
          <w:rFonts w:asciiTheme="minorHAnsi" w:hAnsiTheme="minorHAnsi" w:cstheme="minorHAnsi"/>
          <w:shd w:val="clear" w:color="auto" w:fill="FFFFFF"/>
          <w:lang w:val="en-IN"/>
        </w:rPr>
        <w:t>I</w:t>
      </w:r>
      <w:r w:rsidR="00C31F55" w:rsidRPr="00C31F55">
        <w:rPr>
          <w:rFonts w:asciiTheme="minorHAnsi" w:hAnsiTheme="minorHAnsi" w:cstheme="minorHAnsi"/>
          <w:shd w:val="clear" w:color="auto" w:fill="FFFFFF"/>
          <w:lang w:val="en-IN"/>
        </w:rPr>
        <w:t xml:space="preserve">ntimation to be made by a Pension Fund in respect of each investment made by it in India for </w:t>
      </w:r>
      <w:r w:rsidR="00F04FB3" w:rsidRPr="00C31F55">
        <w:rPr>
          <w:rFonts w:asciiTheme="minorHAnsi" w:hAnsiTheme="minorHAnsi" w:cstheme="minorHAnsi"/>
          <w:shd w:val="clear" w:color="auto" w:fill="FFFFFF"/>
          <w:lang w:val="en-IN"/>
        </w:rPr>
        <w:t xml:space="preserve">Q1 </w:t>
      </w:r>
      <w:r w:rsidR="00F04FB3">
        <w:rPr>
          <w:rFonts w:asciiTheme="minorHAnsi" w:hAnsiTheme="minorHAnsi" w:cstheme="minorHAnsi"/>
          <w:shd w:val="clear" w:color="auto" w:fill="FFFFFF"/>
          <w:lang w:val="en-IN"/>
        </w:rPr>
        <w:t xml:space="preserve">and Q2 of </w:t>
      </w:r>
      <w:r w:rsidR="00F04FB3" w:rsidRPr="00C31F55">
        <w:rPr>
          <w:rFonts w:asciiTheme="minorHAnsi" w:hAnsiTheme="minorHAnsi" w:cstheme="minorHAnsi"/>
          <w:shd w:val="clear" w:color="auto" w:fill="FFFFFF"/>
          <w:lang w:val="en-IN"/>
        </w:rPr>
        <w:t>FY 2021-22, can now be made on or before November 30, 2021</w:t>
      </w:r>
      <w:r w:rsidR="00F04FB3" w:rsidRPr="00F04FB3">
        <w:rPr>
          <w:rFonts w:asciiTheme="minorHAnsi" w:hAnsiTheme="minorHAnsi" w:cstheme="minorHAnsi"/>
          <w:shd w:val="clear" w:color="auto" w:fill="FFFFFF"/>
          <w:lang w:val="en-IN"/>
        </w:rPr>
        <w:t xml:space="preserve"> </w:t>
      </w:r>
      <w:r w:rsidR="00F04FB3">
        <w:rPr>
          <w:rFonts w:asciiTheme="minorHAnsi" w:hAnsiTheme="minorHAnsi" w:cstheme="minorHAnsi"/>
          <w:shd w:val="clear" w:color="auto" w:fill="FFFFFF"/>
          <w:lang w:val="en-IN"/>
        </w:rPr>
        <w:t>and December 31, 2021 respectively.</w:t>
      </w:r>
    </w:p>
    <w:p w14:paraId="49C0CACD" w14:textId="2E55A0F8" w:rsidR="00C31F55" w:rsidRPr="00C31F55" w:rsidRDefault="002707D3" w:rsidP="00F04FB3">
      <w:pPr>
        <w:tabs>
          <w:tab w:val="left" w:pos="4820"/>
        </w:tabs>
        <w:jc w:val="both"/>
        <w:rPr>
          <w:rFonts w:asciiTheme="minorHAnsi" w:hAnsiTheme="minorHAnsi" w:cstheme="minorHAnsi"/>
          <w:shd w:val="clear" w:color="auto" w:fill="FFFFFF"/>
          <w:lang w:val="en-IN"/>
        </w:rPr>
      </w:pPr>
      <w:r>
        <w:rPr>
          <w:rFonts w:asciiTheme="minorHAnsi" w:hAnsiTheme="minorHAnsi" w:cstheme="minorHAnsi"/>
          <w:b/>
          <w:bCs/>
          <w:shd w:val="clear" w:color="auto" w:fill="FFFFFF"/>
          <w:lang w:val="en-IN"/>
        </w:rPr>
        <w:t>8</w:t>
      </w:r>
      <w:r w:rsidR="00C31F55" w:rsidRPr="00C31F55">
        <w:rPr>
          <w:rFonts w:asciiTheme="minorHAnsi" w:hAnsiTheme="minorHAnsi" w:cstheme="minorHAnsi"/>
          <w:b/>
          <w:bCs/>
          <w:shd w:val="clear" w:color="auto" w:fill="FFFFFF"/>
          <w:lang w:val="en-IN"/>
        </w:rPr>
        <w:t>)</w:t>
      </w:r>
      <w:r w:rsidR="00C31F55" w:rsidRPr="00C31F55">
        <w:rPr>
          <w:rFonts w:asciiTheme="minorHAnsi" w:hAnsiTheme="minorHAnsi" w:cstheme="minorHAnsi"/>
          <w:shd w:val="clear" w:color="auto" w:fill="FFFFFF"/>
          <w:lang w:val="en-IN"/>
        </w:rPr>
        <w:t> </w:t>
      </w:r>
      <w:r w:rsidR="00F04FB3" w:rsidRPr="00000A62">
        <w:rPr>
          <w:rFonts w:asciiTheme="minorHAnsi" w:hAnsiTheme="minorHAnsi" w:cstheme="minorHAnsi"/>
          <w:b/>
          <w:bCs/>
          <w:shd w:val="clear" w:color="auto" w:fill="FFFFFF"/>
          <w:lang w:val="en-IN"/>
        </w:rPr>
        <w:t>Form No.3CEAC</w:t>
      </w:r>
      <w:r w:rsidR="00F04FB3" w:rsidRPr="00C31F55">
        <w:rPr>
          <w:rFonts w:asciiTheme="minorHAnsi" w:hAnsiTheme="minorHAnsi" w:cstheme="minorHAnsi"/>
          <w:shd w:val="clear" w:color="auto" w:fill="FFFFFF"/>
          <w:lang w:val="en-IN"/>
        </w:rPr>
        <w:t xml:space="preserve"> </w:t>
      </w:r>
      <w:r w:rsidR="00F04FB3">
        <w:rPr>
          <w:rFonts w:asciiTheme="minorHAnsi" w:hAnsiTheme="minorHAnsi" w:cstheme="minorHAnsi"/>
          <w:shd w:val="clear" w:color="auto" w:fill="FFFFFF"/>
          <w:lang w:val="en-IN"/>
        </w:rPr>
        <w:t xml:space="preserve">- </w:t>
      </w:r>
      <w:r w:rsidR="00C31F55" w:rsidRPr="00C31F55">
        <w:rPr>
          <w:rFonts w:asciiTheme="minorHAnsi" w:hAnsiTheme="minorHAnsi" w:cstheme="minorHAnsi"/>
          <w:shd w:val="clear" w:color="auto" w:fill="FFFFFF"/>
          <w:lang w:val="en-IN"/>
        </w:rPr>
        <w:t>Intimation by a constituent entity, resident in India, of an international group, the parent entity of which is not resident in India, for the purposes of sub-section (1) of section 286 of the Act</w:t>
      </w:r>
      <w:r w:rsidR="00F04FB3">
        <w:rPr>
          <w:rFonts w:asciiTheme="minorHAnsi" w:hAnsiTheme="minorHAnsi" w:cstheme="minorHAnsi"/>
          <w:shd w:val="clear" w:color="auto" w:fill="FFFFFF"/>
          <w:lang w:val="en-IN"/>
        </w:rPr>
        <w:t xml:space="preserve"> </w:t>
      </w:r>
      <w:r w:rsidR="00C31F55" w:rsidRPr="00C31F55">
        <w:rPr>
          <w:rFonts w:asciiTheme="minorHAnsi" w:hAnsiTheme="minorHAnsi" w:cstheme="minorHAnsi"/>
          <w:shd w:val="clear" w:color="auto" w:fill="FFFFFF"/>
          <w:lang w:val="en-IN"/>
        </w:rPr>
        <w:t>can now be made on or before December 31, 2021</w:t>
      </w:r>
      <w:r w:rsidR="00F04FB3">
        <w:rPr>
          <w:rFonts w:asciiTheme="minorHAnsi" w:hAnsiTheme="minorHAnsi" w:cstheme="minorHAnsi"/>
          <w:shd w:val="clear" w:color="auto" w:fill="FFFFFF"/>
          <w:lang w:val="en-IN"/>
        </w:rPr>
        <w:t>.</w:t>
      </w:r>
    </w:p>
    <w:p w14:paraId="0430F24B" w14:textId="1DA3D7C9" w:rsidR="00C31F55" w:rsidRPr="00C31F55" w:rsidRDefault="002707D3" w:rsidP="00A132EF">
      <w:pPr>
        <w:tabs>
          <w:tab w:val="left" w:pos="4820"/>
        </w:tabs>
        <w:jc w:val="both"/>
        <w:rPr>
          <w:rFonts w:asciiTheme="minorHAnsi" w:hAnsiTheme="minorHAnsi" w:cstheme="minorHAnsi"/>
          <w:shd w:val="clear" w:color="auto" w:fill="FFFFFF"/>
          <w:lang w:val="en-IN"/>
        </w:rPr>
      </w:pPr>
      <w:r>
        <w:rPr>
          <w:rFonts w:asciiTheme="minorHAnsi" w:hAnsiTheme="minorHAnsi" w:cstheme="minorHAnsi"/>
          <w:b/>
          <w:bCs/>
          <w:shd w:val="clear" w:color="auto" w:fill="FFFFFF"/>
          <w:lang w:val="en-IN"/>
        </w:rPr>
        <w:t>9</w:t>
      </w:r>
      <w:r w:rsidR="00C31F55" w:rsidRPr="00C31F55">
        <w:rPr>
          <w:rFonts w:asciiTheme="minorHAnsi" w:hAnsiTheme="minorHAnsi" w:cstheme="minorHAnsi"/>
          <w:b/>
          <w:bCs/>
          <w:shd w:val="clear" w:color="auto" w:fill="FFFFFF"/>
          <w:lang w:val="en-IN"/>
        </w:rPr>
        <w:t>)</w:t>
      </w:r>
      <w:r w:rsidR="00C31F55" w:rsidRPr="00C31F55">
        <w:rPr>
          <w:rFonts w:asciiTheme="minorHAnsi" w:hAnsiTheme="minorHAnsi" w:cstheme="minorHAnsi"/>
          <w:shd w:val="clear" w:color="auto" w:fill="FFFFFF"/>
          <w:lang w:val="en-IN"/>
        </w:rPr>
        <w:t> </w:t>
      </w:r>
      <w:r w:rsidR="00F04FB3" w:rsidRPr="00000A62">
        <w:rPr>
          <w:rFonts w:asciiTheme="minorHAnsi" w:hAnsiTheme="minorHAnsi" w:cstheme="minorHAnsi"/>
          <w:b/>
          <w:bCs/>
          <w:shd w:val="clear" w:color="auto" w:fill="FFFFFF"/>
          <w:lang w:val="en-IN"/>
        </w:rPr>
        <w:t>Form No. 3CEAD</w:t>
      </w:r>
      <w:r w:rsidR="00F04FB3" w:rsidRPr="00C31F55">
        <w:rPr>
          <w:rFonts w:asciiTheme="minorHAnsi" w:hAnsiTheme="minorHAnsi" w:cstheme="minorHAnsi"/>
          <w:shd w:val="clear" w:color="auto" w:fill="FFFFFF"/>
          <w:lang w:val="en-IN"/>
        </w:rPr>
        <w:t xml:space="preserve"> </w:t>
      </w:r>
      <w:r w:rsidR="00F04FB3">
        <w:rPr>
          <w:rFonts w:asciiTheme="minorHAnsi" w:hAnsiTheme="minorHAnsi" w:cstheme="minorHAnsi"/>
          <w:shd w:val="clear" w:color="auto" w:fill="FFFFFF"/>
          <w:lang w:val="en-IN"/>
        </w:rPr>
        <w:t xml:space="preserve">- </w:t>
      </w:r>
      <w:r w:rsidR="00C31F55" w:rsidRPr="00C31F55">
        <w:rPr>
          <w:rFonts w:asciiTheme="minorHAnsi" w:hAnsiTheme="minorHAnsi" w:cstheme="minorHAnsi"/>
          <w:shd w:val="clear" w:color="auto" w:fill="FFFFFF"/>
          <w:lang w:val="en-IN"/>
        </w:rPr>
        <w:t>Report by a parent entity or an alternate reporting entity or any other constituent entity, resident in India, for the purposes of sub-section (2) or sub-section (4) of section 286 of the Act can be made till December 31, 2021</w:t>
      </w:r>
      <w:r w:rsidR="00F04FB3">
        <w:rPr>
          <w:rFonts w:asciiTheme="minorHAnsi" w:hAnsiTheme="minorHAnsi" w:cstheme="minorHAnsi"/>
          <w:shd w:val="clear" w:color="auto" w:fill="FFFFFF"/>
          <w:lang w:val="en-IN"/>
        </w:rPr>
        <w:t>.</w:t>
      </w:r>
    </w:p>
    <w:p w14:paraId="64CBD639" w14:textId="37B27E0A" w:rsidR="00C31F55" w:rsidRPr="00C31F55" w:rsidRDefault="00C31F55" w:rsidP="00A132EF">
      <w:pPr>
        <w:tabs>
          <w:tab w:val="left" w:pos="4820"/>
        </w:tabs>
        <w:jc w:val="both"/>
        <w:rPr>
          <w:rFonts w:asciiTheme="minorHAnsi" w:hAnsiTheme="minorHAnsi" w:cstheme="minorHAnsi"/>
          <w:shd w:val="clear" w:color="auto" w:fill="FFFFFF"/>
          <w:lang w:val="en-IN"/>
        </w:rPr>
      </w:pPr>
      <w:r w:rsidRPr="00C31F55">
        <w:rPr>
          <w:rFonts w:asciiTheme="minorHAnsi" w:hAnsiTheme="minorHAnsi" w:cstheme="minorHAnsi"/>
          <w:b/>
          <w:bCs/>
          <w:shd w:val="clear" w:color="auto" w:fill="FFFFFF"/>
          <w:lang w:val="en-IN"/>
        </w:rPr>
        <w:t>1</w:t>
      </w:r>
      <w:r w:rsidR="002707D3">
        <w:rPr>
          <w:rFonts w:asciiTheme="minorHAnsi" w:hAnsiTheme="minorHAnsi" w:cstheme="minorHAnsi"/>
          <w:b/>
          <w:bCs/>
          <w:shd w:val="clear" w:color="auto" w:fill="FFFFFF"/>
          <w:lang w:val="en-IN"/>
        </w:rPr>
        <w:t>0</w:t>
      </w:r>
      <w:r w:rsidRPr="00C31F55">
        <w:rPr>
          <w:rFonts w:asciiTheme="minorHAnsi" w:hAnsiTheme="minorHAnsi" w:cstheme="minorHAnsi"/>
          <w:b/>
          <w:bCs/>
          <w:shd w:val="clear" w:color="auto" w:fill="FFFFFF"/>
          <w:lang w:val="en-IN"/>
        </w:rPr>
        <w:t>)</w:t>
      </w:r>
      <w:r w:rsidRPr="00C31F55">
        <w:rPr>
          <w:rFonts w:asciiTheme="minorHAnsi" w:hAnsiTheme="minorHAnsi" w:cstheme="minorHAnsi"/>
          <w:shd w:val="clear" w:color="auto" w:fill="FFFFFF"/>
          <w:lang w:val="en-IN"/>
        </w:rPr>
        <w:t> </w:t>
      </w:r>
      <w:r w:rsidR="00F04FB3" w:rsidRPr="00000A62">
        <w:rPr>
          <w:rFonts w:asciiTheme="minorHAnsi" w:hAnsiTheme="minorHAnsi" w:cstheme="minorHAnsi"/>
          <w:b/>
          <w:bCs/>
          <w:shd w:val="clear" w:color="auto" w:fill="FFFFFF"/>
          <w:lang w:val="en-IN"/>
        </w:rPr>
        <w:t>Form No. 3CEAE</w:t>
      </w:r>
      <w:r w:rsidR="00F04FB3" w:rsidRPr="00C31F55">
        <w:rPr>
          <w:rFonts w:asciiTheme="minorHAnsi" w:hAnsiTheme="minorHAnsi" w:cstheme="minorHAnsi"/>
          <w:shd w:val="clear" w:color="auto" w:fill="FFFFFF"/>
          <w:lang w:val="en-IN"/>
        </w:rPr>
        <w:t xml:space="preserve"> </w:t>
      </w:r>
      <w:r w:rsidR="00F04FB3">
        <w:rPr>
          <w:rFonts w:asciiTheme="minorHAnsi" w:hAnsiTheme="minorHAnsi" w:cstheme="minorHAnsi"/>
          <w:shd w:val="clear" w:color="auto" w:fill="FFFFFF"/>
          <w:lang w:val="en-IN"/>
        </w:rPr>
        <w:t xml:space="preserve">- </w:t>
      </w:r>
      <w:r w:rsidRPr="00C31F55">
        <w:rPr>
          <w:rFonts w:asciiTheme="minorHAnsi" w:hAnsiTheme="minorHAnsi" w:cstheme="minorHAnsi"/>
          <w:shd w:val="clear" w:color="auto" w:fill="FFFFFF"/>
          <w:lang w:val="en-IN"/>
        </w:rPr>
        <w:t>For intimidation on behalf of an international group for the purposes of the proviso to sub-section (4) of section 286 of the Act, the deadline has been extended till December 31, 2021</w:t>
      </w:r>
      <w:r w:rsidR="00F04FB3">
        <w:rPr>
          <w:rFonts w:asciiTheme="minorHAnsi" w:hAnsiTheme="minorHAnsi" w:cstheme="minorHAnsi"/>
          <w:shd w:val="clear" w:color="auto" w:fill="FFFFFF"/>
          <w:lang w:val="en-IN"/>
        </w:rPr>
        <w:t>.</w:t>
      </w:r>
    </w:p>
    <w:p w14:paraId="7AABAA86" w14:textId="61DBEDDB" w:rsidR="00023D25" w:rsidRDefault="007F305A" w:rsidP="00A132EF">
      <w:pPr>
        <w:tabs>
          <w:tab w:val="left" w:pos="4820"/>
        </w:tabs>
        <w:jc w:val="both"/>
        <w:rPr>
          <w:rFonts w:asciiTheme="minorHAnsi" w:hAnsiTheme="minorHAnsi" w:cstheme="minorHAnsi"/>
          <w:b/>
        </w:rPr>
        <w:sectPr w:rsidR="00023D25" w:rsidSect="003828E8">
          <w:headerReference w:type="default" r:id="rId33"/>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375066">
        <w:rPr>
          <w:rFonts w:asciiTheme="minorHAnsi" w:hAnsiTheme="minorHAnsi" w:cstheme="minorHAnsi"/>
          <w:b/>
        </w:rPr>
        <w:t>[For further detai</w:t>
      </w:r>
      <w:r>
        <w:rPr>
          <w:rFonts w:asciiTheme="minorHAnsi" w:hAnsiTheme="minorHAnsi" w:cstheme="minorHAnsi"/>
          <w:b/>
        </w:rPr>
        <w:t xml:space="preserve">ls please refer the </w:t>
      </w:r>
      <w:r w:rsidR="001D39A9">
        <w:rPr>
          <w:rFonts w:asciiTheme="minorHAnsi" w:hAnsiTheme="minorHAnsi" w:cstheme="minorHAnsi"/>
          <w:b/>
        </w:rPr>
        <w:t>circular</w:t>
      </w:r>
      <w:r w:rsidR="00023D25">
        <w:rPr>
          <w:rFonts w:asciiTheme="minorHAnsi" w:hAnsiTheme="minorHAnsi" w:cstheme="minorHAnsi"/>
          <w:b/>
        </w:rPr>
        <w:t>]</w:t>
      </w:r>
    </w:p>
    <w:p w14:paraId="24D0D7D5" w14:textId="1CBB5B23" w:rsidR="000E58A9" w:rsidRPr="0072359D" w:rsidRDefault="00C31F55" w:rsidP="00023D2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w:t>
      </w:r>
      <w:r w:rsidR="008B5109">
        <w:rPr>
          <w:b/>
          <w:bCs/>
          <w:noProof/>
          <w:color w:val="FFFFFF" w:themeColor="background1"/>
          <w:sz w:val="22"/>
          <w:szCs w:val="22"/>
          <w:u w:val="none"/>
          <w:lang w:val="en-US"/>
        </w:rPr>
        <w:t>OTIFICATION</w:t>
      </w:r>
    </w:p>
    <w:p w14:paraId="039BDA3D" w14:textId="36DAE2CF" w:rsidR="000E58A9" w:rsidRPr="006A44C0" w:rsidRDefault="008B5109" w:rsidP="001D39A9">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8B5109">
        <w:rPr>
          <w:rFonts w:asciiTheme="minorHAnsi" w:hAnsiTheme="minorHAnsi" w:cstheme="minorHAnsi"/>
          <w:b/>
          <w:bCs/>
          <w:caps/>
          <w:color w:val="000000" w:themeColor="text1"/>
          <w:lang w:val="en-IN"/>
        </w:rPr>
        <w:t xml:space="preserve">Central Goods and Services Tax (Seventh Amendment) Rules, 2021 - 32/2021 </w:t>
      </w:r>
      <w:r w:rsidR="009843B7">
        <w:rPr>
          <w:rFonts w:asciiTheme="minorHAnsi" w:hAnsiTheme="minorHAnsi" w:cstheme="minorHAnsi"/>
          <w:b/>
          <w:bCs/>
          <w:caps/>
          <w:color w:val="000000" w:themeColor="text1"/>
          <w:lang w:val="en-IN"/>
        </w:rPr>
        <w:t>–</w:t>
      </w:r>
      <w:r>
        <w:rPr>
          <w:rFonts w:asciiTheme="minorHAnsi" w:hAnsiTheme="minorHAnsi" w:cstheme="minorHAnsi"/>
          <w:b/>
          <w:bCs/>
          <w:caps/>
          <w:color w:val="000000" w:themeColor="text1"/>
          <w:lang w:val="en-IN"/>
        </w:rPr>
        <w:t>DATED 29</w:t>
      </w:r>
      <w:r w:rsidRPr="001D39A9">
        <w:rPr>
          <w:rFonts w:asciiTheme="minorHAnsi" w:hAnsiTheme="minorHAnsi" w:cstheme="minorHAnsi"/>
          <w:b/>
          <w:bCs/>
          <w:caps/>
          <w:color w:val="000000" w:themeColor="text1"/>
          <w:vertAlign w:val="superscript"/>
          <w:lang w:val="en-IN"/>
        </w:rPr>
        <w:t>TH</w:t>
      </w:r>
      <w:r w:rsidR="009843B7">
        <w:rPr>
          <w:rFonts w:asciiTheme="minorHAnsi" w:hAnsiTheme="minorHAnsi" w:cstheme="minorHAnsi"/>
          <w:b/>
          <w:bCs/>
          <w:caps/>
          <w:color w:val="000000" w:themeColor="text1"/>
          <w:vertAlign w:val="superscript"/>
          <w:lang w:val="en-IN"/>
        </w:rPr>
        <w:t xml:space="preserve"> </w:t>
      </w:r>
      <w:r w:rsidR="009843B7">
        <w:rPr>
          <w:rFonts w:asciiTheme="minorHAnsi" w:hAnsiTheme="minorHAnsi" w:cstheme="minorHAnsi"/>
          <w:b/>
          <w:bCs/>
          <w:caps/>
          <w:color w:val="000000" w:themeColor="text1"/>
          <w:lang w:val="en-IN"/>
        </w:rPr>
        <w:t>AUGUST 2021</w:t>
      </w:r>
      <w:r w:rsidR="00331B2E">
        <w:rPr>
          <w:rFonts w:asciiTheme="minorHAnsi" w:hAnsiTheme="minorHAnsi" w:cstheme="minorHAnsi"/>
          <w:b/>
          <w:bCs/>
          <w:caps/>
          <w:color w:val="000000" w:themeColor="text1"/>
          <w:vertAlign w:val="superscript"/>
          <w:lang w:val="en-IN"/>
        </w:rPr>
        <w:t xml:space="preserve">   </w:t>
      </w:r>
    </w:p>
    <w:p w14:paraId="533CA947" w14:textId="1626980F" w:rsidR="008B5109" w:rsidRPr="00A132EF" w:rsidRDefault="00056352" w:rsidP="008B5109">
      <w:pPr>
        <w:tabs>
          <w:tab w:val="left" w:pos="4820"/>
        </w:tabs>
        <w:jc w:val="both"/>
        <w:rPr>
          <w:rFonts w:asciiTheme="minorHAnsi" w:hAnsiTheme="minorHAnsi" w:cstheme="minorHAnsi"/>
          <w:shd w:val="clear" w:color="auto" w:fill="FFFFFF"/>
          <w:lang w:val="en-IN"/>
        </w:rPr>
      </w:pPr>
      <w:r w:rsidRPr="00483DB5">
        <w:rPr>
          <w:rFonts w:asciiTheme="minorHAnsi" w:hAnsiTheme="minorHAnsi" w:cstheme="minorHAnsi"/>
          <w:b/>
          <w:u w:val="single"/>
        </w:rPr>
        <w:t>OUR COMMENTS</w:t>
      </w:r>
      <w:r w:rsidR="003052C6">
        <w:rPr>
          <w:rFonts w:asciiTheme="minorHAnsi" w:hAnsiTheme="minorHAnsi" w:cstheme="minorHAnsi"/>
          <w:shd w:val="clear" w:color="auto" w:fill="FFFFFF"/>
        </w:rPr>
        <w:t>:</w:t>
      </w:r>
      <w:r w:rsidR="008B5109">
        <w:rPr>
          <w:rFonts w:asciiTheme="minorHAnsi" w:hAnsiTheme="minorHAnsi" w:cstheme="minorHAnsi"/>
          <w:shd w:val="clear" w:color="auto" w:fill="FFFFFF"/>
        </w:rPr>
        <w:t xml:space="preserve"> </w:t>
      </w:r>
      <w:r w:rsidR="008B5109">
        <w:rPr>
          <w:rFonts w:asciiTheme="minorHAnsi" w:hAnsiTheme="minorHAnsi" w:cstheme="minorHAnsi"/>
          <w:shd w:val="clear" w:color="auto" w:fill="FFFFFF"/>
          <w:lang w:val="en-IN"/>
        </w:rPr>
        <w:t>T</w:t>
      </w:r>
      <w:r w:rsidR="008B5109" w:rsidRPr="008B5109">
        <w:rPr>
          <w:rFonts w:asciiTheme="minorHAnsi" w:hAnsiTheme="minorHAnsi" w:cstheme="minorHAnsi"/>
          <w:shd w:val="clear" w:color="auto" w:fill="FFFFFF"/>
          <w:lang w:val="en-IN"/>
        </w:rPr>
        <w:t xml:space="preserve">he </w:t>
      </w:r>
      <w:r w:rsidR="007826AE" w:rsidRPr="007826AE">
        <w:rPr>
          <w:rFonts w:asciiTheme="minorHAnsi" w:hAnsiTheme="minorHAnsi" w:cstheme="minorHAnsi"/>
          <w:shd w:val="clear" w:color="auto" w:fill="FFFFFF"/>
          <w:lang w:val="en-IN"/>
        </w:rPr>
        <w:t xml:space="preserve">Central Board </w:t>
      </w:r>
      <w:r w:rsidR="007826AE">
        <w:rPr>
          <w:rFonts w:asciiTheme="minorHAnsi" w:hAnsiTheme="minorHAnsi" w:cstheme="minorHAnsi"/>
          <w:shd w:val="clear" w:color="auto" w:fill="FFFFFF"/>
          <w:lang w:val="en-IN"/>
        </w:rPr>
        <w:t>o</w:t>
      </w:r>
      <w:r w:rsidR="007826AE" w:rsidRPr="007826AE">
        <w:rPr>
          <w:rFonts w:asciiTheme="minorHAnsi" w:hAnsiTheme="minorHAnsi" w:cstheme="minorHAnsi"/>
          <w:shd w:val="clear" w:color="auto" w:fill="FFFFFF"/>
          <w:lang w:val="en-IN"/>
        </w:rPr>
        <w:t>f Indirect Taxes And Customs</w:t>
      </w:r>
      <w:r w:rsidR="008B5109" w:rsidRPr="008B5109">
        <w:rPr>
          <w:rFonts w:asciiTheme="minorHAnsi" w:hAnsiTheme="minorHAnsi" w:cstheme="minorHAnsi"/>
          <w:shd w:val="clear" w:color="auto" w:fill="FFFFFF"/>
          <w:lang w:val="en-IN"/>
        </w:rPr>
        <w:t>, ma</w:t>
      </w:r>
      <w:r w:rsidR="007826AE">
        <w:rPr>
          <w:rFonts w:asciiTheme="minorHAnsi" w:hAnsiTheme="minorHAnsi" w:cstheme="minorHAnsi"/>
          <w:shd w:val="clear" w:color="auto" w:fill="FFFFFF"/>
          <w:lang w:val="en-IN"/>
        </w:rPr>
        <w:t>de</w:t>
      </w:r>
      <w:r w:rsidR="008B5109" w:rsidRPr="008B5109">
        <w:rPr>
          <w:rFonts w:asciiTheme="minorHAnsi" w:hAnsiTheme="minorHAnsi" w:cstheme="minorHAnsi"/>
          <w:shd w:val="clear" w:color="auto" w:fill="FFFFFF"/>
          <w:lang w:val="en-IN"/>
        </w:rPr>
        <w:t xml:space="preserve"> the following rules further to amend </w:t>
      </w:r>
      <w:r w:rsidR="008B5109" w:rsidRPr="00A132EF">
        <w:rPr>
          <w:rFonts w:asciiTheme="minorHAnsi" w:hAnsiTheme="minorHAnsi" w:cstheme="minorHAnsi"/>
          <w:shd w:val="clear" w:color="auto" w:fill="FFFFFF"/>
          <w:lang w:val="en-IN"/>
        </w:rPr>
        <w:t>the </w:t>
      </w:r>
      <w:hyperlink r:id="rId34" w:history="1">
        <w:r w:rsidR="008B5109" w:rsidRPr="00A132EF">
          <w:rPr>
            <w:rStyle w:val="Hyperlink"/>
            <w:rFonts w:asciiTheme="minorHAnsi" w:hAnsiTheme="minorHAnsi" w:cstheme="minorHAnsi"/>
            <w:color w:val="auto"/>
            <w:u w:val="none"/>
            <w:shd w:val="clear" w:color="auto" w:fill="FFFFFF"/>
            <w:lang w:val="en-IN"/>
          </w:rPr>
          <w:t>Central Goods and Services Tax Rules, 2017</w:t>
        </w:r>
      </w:hyperlink>
      <w:r w:rsidR="008B5109" w:rsidRPr="00A132EF">
        <w:rPr>
          <w:rFonts w:asciiTheme="minorHAnsi" w:hAnsiTheme="minorHAnsi" w:cstheme="minorHAnsi"/>
          <w:shd w:val="clear" w:color="auto" w:fill="FFFFFF"/>
          <w:lang w:val="en-IN"/>
        </w:rPr>
        <w:t>, namely: -</w:t>
      </w:r>
    </w:p>
    <w:p w14:paraId="5936F836" w14:textId="755CB1BF" w:rsidR="008B5109" w:rsidRPr="008B5109" w:rsidRDefault="008B5109" w:rsidP="008B5109">
      <w:pPr>
        <w:tabs>
          <w:tab w:val="left" w:pos="4820"/>
        </w:tabs>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(1) These rules may be called the Central Goods and Services Tax (Seventh Amendment) Rules, 2021.</w:t>
      </w:r>
    </w:p>
    <w:p w14:paraId="2CDD0D47" w14:textId="77777777" w:rsidR="008B5109" w:rsidRPr="00A27AB4" w:rsidRDefault="008B5109" w:rsidP="008B5109">
      <w:pPr>
        <w:tabs>
          <w:tab w:val="left" w:pos="4820"/>
        </w:tabs>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(2) Save as otherwise provided in these rules, they shall come into force on the date of their publication in the Official Gazette.</w:t>
      </w:r>
    </w:p>
    <w:p w14:paraId="37533895" w14:textId="77777777" w:rsidR="008B5109" w:rsidRPr="00A27AB4" w:rsidRDefault="008B5109" w:rsidP="008B5109">
      <w:pPr>
        <w:tabs>
          <w:tab w:val="left" w:pos="4820"/>
        </w:tabs>
        <w:jc w:val="both"/>
        <w:rPr>
          <w:rFonts w:asciiTheme="minorHAnsi" w:hAnsiTheme="minorHAnsi" w:cstheme="minorHAnsi"/>
          <w:shd w:val="clear" w:color="auto" w:fill="FFFFFF"/>
          <w:lang w:val="en-IN"/>
        </w:rPr>
      </w:pPr>
      <w:r w:rsidRPr="00A27AB4">
        <w:rPr>
          <w:rFonts w:asciiTheme="minorHAnsi" w:hAnsiTheme="minorHAnsi" w:cstheme="minorHAnsi"/>
          <w:shd w:val="clear" w:color="auto" w:fill="FFFFFF"/>
          <w:lang w:val="en-IN"/>
        </w:rPr>
        <w:t>2. In the </w:t>
      </w:r>
      <w:hyperlink r:id="rId35" w:history="1">
        <w:r w:rsidRPr="00000A62">
          <w:rPr>
            <w:rStyle w:val="Hyperlink"/>
            <w:rFonts w:asciiTheme="minorHAnsi" w:hAnsiTheme="minorHAnsi" w:cstheme="minorHAnsi"/>
            <w:color w:val="auto"/>
            <w:u w:val="none"/>
            <w:shd w:val="clear" w:color="auto" w:fill="FFFFFF"/>
            <w:lang w:val="en-IN"/>
          </w:rPr>
          <w:t>Central Goods and Services Tax Rules, 2017</w:t>
        </w:r>
      </w:hyperlink>
      <w:r w:rsidRPr="00A27AB4">
        <w:rPr>
          <w:rFonts w:asciiTheme="minorHAnsi" w:hAnsiTheme="minorHAnsi" w:cstheme="minorHAnsi"/>
          <w:shd w:val="clear" w:color="auto" w:fill="FFFFFF"/>
          <w:lang w:val="en-IN"/>
        </w:rPr>
        <w:t>, -</w:t>
      </w:r>
    </w:p>
    <w:p w14:paraId="0EAE732A" w14:textId="77777777" w:rsidR="008B5109" w:rsidRPr="00A27AB4" w:rsidRDefault="008B5109" w:rsidP="008B5109">
      <w:pPr>
        <w:tabs>
          <w:tab w:val="left" w:pos="4820"/>
        </w:tabs>
        <w:jc w:val="both"/>
        <w:rPr>
          <w:rFonts w:asciiTheme="minorHAnsi" w:hAnsiTheme="minorHAnsi" w:cstheme="minorHAnsi"/>
          <w:shd w:val="clear" w:color="auto" w:fill="FFFFFF"/>
          <w:lang w:val="en-IN"/>
        </w:rPr>
      </w:pPr>
      <w:r w:rsidRPr="00A27AB4">
        <w:rPr>
          <w:rFonts w:asciiTheme="minorHAnsi" w:hAnsiTheme="minorHAnsi" w:cstheme="minorHAnsi"/>
          <w:shd w:val="clear" w:color="auto" w:fill="FFFFFF"/>
          <w:lang w:val="en-IN"/>
        </w:rPr>
        <w:t>(i) in </w:t>
      </w:r>
      <w:hyperlink r:id="rId36" w:history="1">
        <w:r w:rsidRPr="00000A62">
          <w:rPr>
            <w:rStyle w:val="Hyperlink"/>
            <w:rFonts w:asciiTheme="minorHAnsi" w:hAnsiTheme="minorHAnsi" w:cstheme="minorHAnsi"/>
            <w:color w:val="auto"/>
            <w:u w:val="none"/>
            <w:shd w:val="clear" w:color="auto" w:fill="FFFFFF"/>
            <w:lang w:val="en-IN"/>
          </w:rPr>
          <w:t>sub-rule (1) of rule 26</w:t>
        </w:r>
      </w:hyperlink>
      <w:r w:rsidRPr="00A27AB4">
        <w:rPr>
          <w:rFonts w:asciiTheme="minorHAnsi" w:hAnsiTheme="minorHAnsi" w:cstheme="minorHAnsi"/>
          <w:shd w:val="clear" w:color="auto" w:fill="FFFFFF"/>
          <w:lang w:val="en-IN"/>
        </w:rPr>
        <w:t>, -</w:t>
      </w:r>
    </w:p>
    <w:p w14:paraId="5584CD3A" w14:textId="2C38DAEC" w:rsidR="008B5109" w:rsidRDefault="008B5109" w:rsidP="00000A62">
      <w:pPr>
        <w:tabs>
          <w:tab w:val="left" w:pos="4820"/>
        </w:tabs>
        <w:ind w:left="284"/>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(a) in the fourth proviso, for the figures, letters and words “31st day of August, 2021”, the figures, letters and words “31st day of October, 2021” shall be substituted;</w:t>
      </w:r>
    </w:p>
    <w:p w14:paraId="1C334EE7" w14:textId="5F981D90" w:rsidR="00A27AB4" w:rsidRPr="00000A62" w:rsidRDefault="00A27AB4" w:rsidP="00000A62">
      <w:pPr>
        <w:tabs>
          <w:tab w:val="left" w:pos="4820"/>
        </w:tabs>
        <w:ind w:left="284"/>
        <w:jc w:val="both"/>
        <w:rPr>
          <w:rFonts w:asciiTheme="minorHAnsi" w:hAnsiTheme="minorHAnsi" w:cstheme="minorHAnsi"/>
          <w:b/>
          <w:bCs/>
          <w:shd w:val="clear" w:color="auto" w:fill="FFFFFF"/>
          <w:lang w:val="en-IN"/>
        </w:rPr>
      </w:pPr>
      <w:r w:rsidRPr="00000A62">
        <w:rPr>
          <w:rFonts w:asciiTheme="minorHAnsi" w:hAnsiTheme="minorHAnsi" w:cstheme="minorHAnsi"/>
          <w:b/>
          <w:bCs/>
          <w:shd w:val="clear" w:color="auto" w:fill="FFFFFF"/>
          <w:lang w:val="en-IN"/>
        </w:rPr>
        <w:t xml:space="preserve">Hence the companies also be allowed to furnish the return GSTR-1 and GSTR 3B or IFF (invoice furnishing facility) for August 2021 verified through electronic verification code (EVC). </w:t>
      </w:r>
    </w:p>
    <w:p w14:paraId="62C20209" w14:textId="77777777" w:rsidR="008B5109" w:rsidRPr="008B5109" w:rsidRDefault="008B5109" w:rsidP="00000A62">
      <w:pPr>
        <w:tabs>
          <w:tab w:val="left" w:pos="4820"/>
        </w:tabs>
        <w:ind w:left="284"/>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(b) with effect from the 1st day of November, 2021, all the provisos shall be omitted;</w:t>
      </w:r>
    </w:p>
    <w:p w14:paraId="47D4F68D" w14:textId="001BD5D1" w:rsidR="008B5109" w:rsidRPr="008B5109" w:rsidRDefault="008B5109" w:rsidP="008B5109">
      <w:pPr>
        <w:tabs>
          <w:tab w:val="left" w:pos="4820"/>
        </w:tabs>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(ii) with effect from the 1st day of May, 2021, in </w:t>
      </w:r>
      <w:hyperlink r:id="rId37" w:history="1">
        <w:r w:rsidR="00A27AB4">
          <w:rPr>
            <w:rStyle w:val="Hyperlink"/>
            <w:rFonts w:asciiTheme="minorHAnsi" w:hAnsiTheme="minorHAnsi" w:cstheme="minorHAnsi"/>
            <w:color w:val="auto"/>
            <w:u w:val="none"/>
            <w:shd w:val="clear" w:color="auto" w:fill="FFFFFF"/>
            <w:lang w:val="en-IN"/>
          </w:rPr>
          <w:t>R</w:t>
        </w:r>
        <w:r w:rsidRPr="00000A62">
          <w:rPr>
            <w:rStyle w:val="Hyperlink"/>
            <w:rFonts w:asciiTheme="minorHAnsi" w:hAnsiTheme="minorHAnsi" w:cstheme="minorHAnsi"/>
            <w:color w:val="auto"/>
            <w:u w:val="none"/>
            <w:shd w:val="clear" w:color="auto" w:fill="FFFFFF"/>
            <w:lang w:val="en-IN"/>
          </w:rPr>
          <w:t>ule 138E</w:t>
        </w:r>
      </w:hyperlink>
      <w:r w:rsidRPr="00A27AB4">
        <w:rPr>
          <w:rFonts w:asciiTheme="minorHAnsi" w:hAnsiTheme="minorHAnsi" w:cstheme="minorHAnsi"/>
          <w:shd w:val="clear" w:color="auto" w:fill="FFFFFF"/>
          <w:lang w:val="en-IN"/>
        </w:rPr>
        <w:t>,</w:t>
      </w:r>
      <w:r w:rsidRPr="008B5109">
        <w:rPr>
          <w:rFonts w:asciiTheme="minorHAnsi" w:hAnsiTheme="minorHAnsi" w:cstheme="minorHAnsi"/>
          <w:shd w:val="clear" w:color="auto" w:fill="FFFFFF"/>
          <w:lang w:val="en-IN"/>
        </w:rPr>
        <w:t xml:space="preserve"> after the fourth proviso, the following proviso shall be inserted, namely: -</w:t>
      </w:r>
    </w:p>
    <w:p w14:paraId="50034C8C" w14:textId="77777777" w:rsidR="008B5109" w:rsidRPr="008B5109" w:rsidRDefault="008B5109" w:rsidP="008B5109">
      <w:pPr>
        <w:tabs>
          <w:tab w:val="left" w:pos="4820"/>
        </w:tabs>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“Provided also that the said restriction shall not apply during the period from the 1st day of May, 2021 till the 18th day of August, 2021, in case where the return in FORM GSTR-3B or the statement of outward supplies in FORM GSTR-1 or the statement in FORM GST CMP-08, as the case may be, has not been furnished for the period March, 2021 to May, 2021.”;</w:t>
      </w:r>
    </w:p>
    <w:p w14:paraId="299C8215" w14:textId="77777777" w:rsidR="008B5109" w:rsidRPr="008B5109" w:rsidRDefault="008B5109" w:rsidP="008B5109">
      <w:pPr>
        <w:tabs>
          <w:tab w:val="left" w:pos="4820"/>
        </w:tabs>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 xml:space="preserve">(iii) </w:t>
      </w:r>
      <w:r w:rsidRPr="00A27AB4">
        <w:rPr>
          <w:rFonts w:asciiTheme="minorHAnsi" w:hAnsiTheme="minorHAnsi" w:cstheme="minorHAnsi"/>
          <w:shd w:val="clear" w:color="auto" w:fill="FFFFFF"/>
          <w:lang w:val="en-IN"/>
        </w:rPr>
        <w:t>in </w:t>
      </w:r>
      <w:hyperlink r:id="rId38" w:history="1">
        <w:r w:rsidRPr="00000A62">
          <w:rPr>
            <w:rStyle w:val="Hyperlink"/>
            <w:rFonts w:asciiTheme="minorHAnsi" w:hAnsiTheme="minorHAnsi" w:cstheme="minorHAnsi"/>
            <w:color w:val="auto"/>
            <w:u w:val="none"/>
            <w:shd w:val="clear" w:color="auto" w:fill="FFFFFF"/>
            <w:lang w:val="en-IN"/>
          </w:rPr>
          <w:t>FORM GST ASMT-14</w:t>
        </w:r>
      </w:hyperlink>
      <w:r w:rsidRPr="00A27AB4">
        <w:rPr>
          <w:rFonts w:asciiTheme="minorHAnsi" w:hAnsiTheme="minorHAnsi" w:cstheme="minorHAnsi"/>
          <w:shd w:val="clear" w:color="auto" w:fill="FFFFFF"/>
          <w:lang w:val="en-IN"/>
        </w:rPr>
        <w:t>, -</w:t>
      </w:r>
    </w:p>
    <w:p w14:paraId="743736B1" w14:textId="77777777" w:rsidR="008B5109" w:rsidRPr="008B5109" w:rsidRDefault="008B5109" w:rsidP="007826AE">
      <w:pPr>
        <w:tabs>
          <w:tab w:val="left" w:pos="4820"/>
        </w:tabs>
        <w:ind w:left="284"/>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(a) after the words, “with effect from ------”, the words, “vide Order Reference No. -------, dated ------” shall be inserted;</w:t>
      </w:r>
    </w:p>
    <w:p w14:paraId="053A270E" w14:textId="77777777" w:rsidR="008B5109" w:rsidRPr="008B5109" w:rsidRDefault="008B5109" w:rsidP="007826AE">
      <w:pPr>
        <w:tabs>
          <w:tab w:val="left" w:pos="4820"/>
        </w:tabs>
        <w:ind w:left="284"/>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(b) the words, “for conducting business without registration despite being liable for registration” shall be omitted;</w:t>
      </w:r>
    </w:p>
    <w:p w14:paraId="335C27CD" w14:textId="7FEBDFBB" w:rsidR="00023D25" w:rsidRDefault="008B5109" w:rsidP="007826AE">
      <w:pPr>
        <w:tabs>
          <w:tab w:val="left" w:pos="4820"/>
        </w:tabs>
        <w:ind w:left="284"/>
        <w:jc w:val="both"/>
        <w:rPr>
          <w:rFonts w:asciiTheme="minorHAnsi" w:hAnsiTheme="minorHAnsi" w:cstheme="minorHAnsi"/>
          <w:shd w:val="clear" w:color="auto" w:fill="FFFFFF"/>
          <w:lang w:val="en-IN"/>
        </w:rPr>
      </w:pPr>
      <w:r w:rsidRPr="008B5109">
        <w:rPr>
          <w:rFonts w:asciiTheme="minorHAnsi" w:hAnsiTheme="minorHAnsi" w:cstheme="minorHAnsi"/>
          <w:shd w:val="clear" w:color="auto" w:fill="FFFFFF"/>
          <w:lang w:val="en-IN"/>
        </w:rPr>
        <w:t>(c) at the end after “Designation”, the word “Address” shall be inserted.</w:t>
      </w:r>
    </w:p>
    <w:p w14:paraId="29E48FCF" w14:textId="5F99363E" w:rsidR="00023D25" w:rsidRPr="0072359D" w:rsidRDefault="00023D25" w:rsidP="00023D2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406DB857" w14:textId="77777777" w:rsidR="00023D25" w:rsidRPr="008B5109" w:rsidRDefault="00023D25" w:rsidP="00023D25">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clarification of notification 33/2021</w:t>
      </w:r>
      <w:r w:rsidRPr="008B5109">
        <w:rPr>
          <w:rFonts w:asciiTheme="minorHAnsi" w:hAnsiTheme="minorHAnsi" w:cstheme="minorHAnsi"/>
          <w:b/>
          <w:bCs/>
          <w:caps/>
          <w:color w:val="000000" w:themeColor="text1"/>
          <w:lang w:val="en-IN"/>
        </w:rPr>
        <w:t xml:space="preserve">- </w:t>
      </w:r>
      <w:r>
        <w:rPr>
          <w:rFonts w:asciiTheme="minorHAnsi" w:hAnsiTheme="minorHAnsi" w:cstheme="minorHAnsi"/>
          <w:b/>
          <w:bCs/>
          <w:caps/>
          <w:color w:val="000000" w:themeColor="text1"/>
          <w:lang w:val="en-IN"/>
        </w:rPr>
        <w:t>DATED 29</w:t>
      </w:r>
      <w:r w:rsidRPr="001D39A9">
        <w:rPr>
          <w:rFonts w:asciiTheme="minorHAnsi" w:hAnsiTheme="minorHAnsi" w:cstheme="minorHAnsi"/>
          <w:b/>
          <w:bCs/>
          <w:caps/>
          <w:color w:val="000000" w:themeColor="text1"/>
          <w:vertAlign w:val="superscript"/>
          <w:lang w:val="en-IN"/>
        </w:rPr>
        <w:t>TH</w:t>
      </w:r>
      <w:r>
        <w:rPr>
          <w:rFonts w:asciiTheme="minorHAnsi" w:hAnsiTheme="minorHAnsi" w:cstheme="minorHAnsi"/>
          <w:b/>
          <w:bCs/>
          <w:caps/>
          <w:color w:val="000000" w:themeColor="text1"/>
          <w:vertAlign w:val="superscript"/>
          <w:lang w:val="en-IN"/>
        </w:rPr>
        <w:t xml:space="preserve"> </w:t>
      </w:r>
      <w:r>
        <w:rPr>
          <w:rFonts w:asciiTheme="minorHAnsi" w:hAnsiTheme="minorHAnsi" w:cstheme="minorHAnsi"/>
          <w:b/>
          <w:bCs/>
          <w:caps/>
          <w:color w:val="000000" w:themeColor="text1"/>
          <w:lang w:val="en-IN"/>
        </w:rPr>
        <w:t>AUGUST, 2021.</w:t>
      </w:r>
    </w:p>
    <w:p w14:paraId="4C45A7AA" w14:textId="77777777" w:rsidR="00023D25" w:rsidRPr="00364961" w:rsidRDefault="00023D25" w:rsidP="00023D25">
      <w:pPr>
        <w:tabs>
          <w:tab w:val="left" w:pos="4820"/>
        </w:tabs>
        <w:jc w:val="both"/>
        <w:rPr>
          <w:rFonts w:asciiTheme="minorHAnsi" w:hAnsiTheme="minorHAnsi" w:cstheme="minorHAnsi"/>
          <w:shd w:val="clear" w:color="auto" w:fill="FFFFFF"/>
          <w:lang w:val="en-IN"/>
        </w:rPr>
      </w:pPr>
      <w:r w:rsidRPr="00364961">
        <w:rPr>
          <w:rFonts w:asciiTheme="minorHAnsi" w:hAnsiTheme="minorHAnsi" w:cstheme="minorHAnsi"/>
          <w:shd w:val="clear" w:color="auto" w:fill="FFFFFF"/>
          <w:lang w:val="en-IN"/>
        </w:rPr>
        <w:t xml:space="preserve">In view of the notification 34/2021 -Central dated 29th Aug 2021, where the due date of filing of application for revocation of cancellation of registration falls </w:t>
      </w:r>
      <w:r w:rsidRPr="00023D25">
        <w:rPr>
          <w:rFonts w:asciiTheme="minorHAnsi" w:hAnsiTheme="minorHAnsi" w:cstheme="minorHAnsi"/>
          <w:shd w:val="clear" w:color="auto" w:fill="FFFFFF"/>
          <w:lang w:val="en-IN"/>
        </w:rPr>
        <w:t>between 1st March, 2020 to 31st August, 2021, the time limit for filing of application for revocation of cancellation of registration is extended to 30th September, 2021.</w:t>
      </w:r>
    </w:p>
    <w:p w14:paraId="273DF83B" w14:textId="77777777" w:rsidR="00023D25" w:rsidRPr="00364961" w:rsidRDefault="00023D25" w:rsidP="00023D25">
      <w:pPr>
        <w:tabs>
          <w:tab w:val="left" w:pos="4820"/>
        </w:tabs>
        <w:jc w:val="both"/>
        <w:rPr>
          <w:rFonts w:asciiTheme="minorHAnsi" w:hAnsiTheme="minorHAnsi" w:cstheme="minorHAnsi"/>
          <w:shd w:val="clear" w:color="auto" w:fill="FFFFFF"/>
          <w:lang w:val="en-IN"/>
        </w:rPr>
      </w:pPr>
      <w:r w:rsidRPr="00364961">
        <w:rPr>
          <w:rFonts w:asciiTheme="minorHAnsi" w:hAnsiTheme="minorHAnsi" w:cstheme="minorHAnsi"/>
          <w:shd w:val="clear" w:color="auto" w:fill="FFFFFF"/>
          <w:lang w:val="en-IN"/>
        </w:rPr>
        <w:t xml:space="preserve">The benefit of said notification is extended to all the cases where cancellation of registration has been done under clause (b) </w:t>
      </w:r>
      <w:r w:rsidRPr="00A27AB4">
        <w:rPr>
          <w:rFonts w:asciiTheme="minorHAnsi" w:hAnsiTheme="minorHAnsi" w:cstheme="minorHAnsi"/>
          <w:shd w:val="clear" w:color="auto" w:fill="FFFFFF"/>
          <w:lang w:val="en-IN"/>
        </w:rPr>
        <w:t>or </w:t>
      </w:r>
      <w:r w:rsidRPr="00000A62">
        <w:rPr>
          <w:rFonts w:asciiTheme="minorHAnsi" w:hAnsiTheme="minorHAnsi" w:cstheme="minorHAnsi"/>
          <w:shd w:val="clear" w:color="auto" w:fill="FFFFFF"/>
          <w:lang w:val="en-IN"/>
        </w:rPr>
        <w:t>clause (c) of sub-section (2) of section 29 of the CGST Act, 2017</w:t>
      </w:r>
      <w:r w:rsidRPr="00A27AB4">
        <w:rPr>
          <w:rFonts w:asciiTheme="minorHAnsi" w:hAnsiTheme="minorHAnsi" w:cstheme="minorHAnsi"/>
          <w:shd w:val="clear" w:color="auto" w:fill="FFFFFF"/>
          <w:lang w:val="en-IN"/>
        </w:rPr>
        <w:t> and</w:t>
      </w:r>
      <w:r w:rsidRPr="00364961">
        <w:rPr>
          <w:rFonts w:asciiTheme="minorHAnsi" w:hAnsiTheme="minorHAnsi" w:cstheme="minorHAnsi"/>
          <w:shd w:val="clear" w:color="auto" w:fill="FFFFFF"/>
          <w:lang w:val="en-IN"/>
        </w:rPr>
        <w:t xml:space="preserve"> where the due date of filing of application for revocation of cancellation of registration falls between 1st March, 2020 to 31st August, 2021.</w:t>
      </w:r>
    </w:p>
    <w:p w14:paraId="0F68B040" w14:textId="77777777" w:rsidR="00023D25" w:rsidRDefault="00023D25" w:rsidP="00023D25">
      <w:pPr>
        <w:tabs>
          <w:tab w:val="left" w:pos="4820"/>
        </w:tabs>
        <w:jc w:val="both"/>
        <w:rPr>
          <w:rFonts w:asciiTheme="minorHAnsi" w:hAnsiTheme="minorHAnsi" w:cstheme="minorHAnsi"/>
          <w:shd w:val="clear" w:color="auto" w:fill="FFFFFF"/>
          <w:lang w:val="en-IN"/>
        </w:rPr>
      </w:pPr>
      <w:r w:rsidRPr="00364961">
        <w:rPr>
          <w:rFonts w:asciiTheme="minorHAnsi" w:hAnsiTheme="minorHAnsi" w:cstheme="minorHAnsi"/>
          <w:shd w:val="clear" w:color="auto" w:fill="FFFFFF"/>
          <w:lang w:val="en-IN"/>
        </w:rPr>
        <w:t>It is further clarified that the benefit of notification would be applicable in those cases also where the application for revocation of cancellation of registration is either pending with the proper officer or has already been rejected by the proper officer.</w:t>
      </w:r>
    </w:p>
    <w:p w14:paraId="750675D8" w14:textId="77777777" w:rsidR="00023D25" w:rsidRDefault="00023D25" w:rsidP="00023D25">
      <w:pPr>
        <w:tabs>
          <w:tab w:val="left" w:pos="4820"/>
        </w:tabs>
        <w:jc w:val="both"/>
        <w:rPr>
          <w:rFonts w:asciiTheme="minorHAnsi" w:hAnsiTheme="minorHAnsi" w:cstheme="minorHAnsi"/>
          <w:b/>
        </w:rPr>
      </w:pPr>
    </w:p>
    <w:p w14:paraId="13E3D256" w14:textId="04A15773" w:rsidR="00023D25" w:rsidRDefault="00023D25" w:rsidP="00023D25">
      <w:pPr>
        <w:tabs>
          <w:tab w:val="left" w:pos="4820"/>
        </w:tabs>
        <w:jc w:val="both"/>
        <w:rPr>
          <w:rFonts w:asciiTheme="minorHAnsi" w:hAnsiTheme="minorHAnsi" w:cstheme="minorHAnsi"/>
          <w:b/>
        </w:rPr>
        <w:sectPr w:rsidR="00023D25" w:rsidSect="003828E8">
          <w:headerReference w:type="default" r:id="rId39"/>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375066">
        <w:rPr>
          <w:rFonts w:asciiTheme="minorHAnsi" w:hAnsiTheme="minorHAnsi" w:cstheme="minorHAnsi"/>
          <w:b/>
        </w:rPr>
        <w:t>[For further detai</w:t>
      </w:r>
      <w:r>
        <w:rPr>
          <w:rFonts w:asciiTheme="minorHAnsi" w:hAnsiTheme="minorHAnsi" w:cstheme="minorHAnsi"/>
          <w:b/>
        </w:rPr>
        <w:t>ls please refer the Notificatio</w:t>
      </w:r>
      <w:r w:rsidR="00A27AB4">
        <w:rPr>
          <w:rFonts w:asciiTheme="minorHAnsi" w:hAnsiTheme="minorHAnsi" w:cstheme="minorHAnsi"/>
          <w:b/>
        </w:rPr>
        <w:t>n]</w:t>
      </w:r>
    </w:p>
    <w:p w14:paraId="28CFA3FF" w14:textId="77777777" w:rsidR="00331B2E" w:rsidRPr="0072359D" w:rsidRDefault="00331B2E" w:rsidP="00C35FB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1C41F037" w14:textId="0DD6F975" w:rsidR="00331B2E" w:rsidRPr="00331B2E" w:rsidRDefault="00331B2E" w:rsidP="00000A62">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rPr>
      </w:pPr>
      <w:r w:rsidRPr="00331B2E">
        <w:rPr>
          <w:rFonts w:asciiTheme="minorHAnsi" w:hAnsiTheme="minorHAnsi" w:cstheme="minorHAnsi"/>
          <w:b/>
          <w:bCs/>
          <w:caps/>
          <w:color w:val="000000" w:themeColor="text1"/>
          <w:lang w:val="en-IN"/>
        </w:rPr>
        <w:t>RBI issues Master Directions on Prepaid Payment Instruments</w:t>
      </w:r>
      <w:r>
        <w:rPr>
          <w:rFonts w:asciiTheme="minorHAnsi" w:hAnsiTheme="minorHAnsi" w:cstheme="minorHAnsi"/>
          <w:b/>
          <w:bCs/>
          <w:caps/>
          <w:color w:val="000000" w:themeColor="text1"/>
          <w:lang w:val="en-IN"/>
        </w:rPr>
        <w:t xml:space="preserve"> DATED 27</w:t>
      </w:r>
      <w:r w:rsidRPr="001D39A9">
        <w:rPr>
          <w:rFonts w:asciiTheme="minorHAnsi" w:hAnsiTheme="minorHAnsi" w:cstheme="minorHAnsi"/>
          <w:b/>
          <w:bCs/>
          <w:caps/>
          <w:color w:val="000000" w:themeColor="text1"/>
          <w:vertAlign w:val="superscript"/>
          <w:lang w:val="en-IN"/>
        </w:rPr>
        <w:t>TH</w:t>
      </w:r>
      <w:r w:rsidRPr="00331B2E">
        <w:rPr>
          <w:rFonts w:asciiTheme="minorHAnsi" w:hAnsiTheme="minorHAnsi" w:cstheme="minorHAnsi"/>
          <w:b/>
          <w:bCs/>
          <w:caps/>
          <w:color w:val="000000" w:themeColor="text1"/>
          <w:lang w:val="en-IN"/>
        </w:rPr>
        <w:t xml:space="preserve"> </w:t>
      </w:r>
      <w:r>
        <w:rPr>
          <w:rFonts w:asciiTheme="minorHAnsi" w:hAnsiTheme="minorHAnsi" w:cstheme="minorHAnsi"/>
          <w:b/>
          <w:bCs/>
          <w:caps/>
          <w:color w:val="000000" w:themeColor="text1"/>
          <w:lang w:val="en-IN"/>
        </w:rPr>
        <w:t xml:space="preserve">AUGUST 2021 VIDE NOTIFICATION NO. </w:t>
      </w:r>
      <w:r w:rsidR="00E04D81">
        <w:rPr>
          <w:rFonts w:asciiTheme="minorHAnsi" w:hAnsiTheme="minorHAnsi" w:cstheme="minorHAnsi"/>
          <w:b/>
          <w:bCs/>
          <w:caps/>
          <w:color w:val="000000" w:themeColor="text1"/>
          <w:lang w:val="en-IN"/>
        </w:rPr>
        <w:t>S</w:t>
      </w:r>
      <w:r w:rsidRPr="00331B2E">
        <w:rPr>
          <w:rFonts w:asciiTheme="minorHAnsi" w:hAnsiTheme="minorHAnsi" w:cstheme="minorHAnsi"/>
          <w:b/>
          <w:bCs/>
          <w:caps/>
          <w:color w:val="000000" w:themeColor="text1"/>
        </w:rPr>
        <w:t>RBI/DPSS/2021-22/82</w:t>
      </w:r>
      <w:r w:rsidRPr="00331B2E">
        <w:rPr>
          <w:rFonts w:asciiTheme="minorHAnsi" w:hAnsiTheme="minorHAnsi" w:cstheme="minorHAnsi"/>
          <w:b/>
          <w:bCs/>
          <w:caps/>
          <w:color w:val="000000" w:themeColor="text1"/>
        </w:rPr>
        <w:br/>
        <w:t>CO.DPSS.POLC.No.S-479/02.14.006/2021-22</w:t>
      </w:r>
    </w:p>
    <w:p w14:paraId="5666A2BA" w14:textId="5510E723" w:rsidR="00331B2E" w:rsidRPr="00331B2E" w:rsidRDefault="00E24E3B" w:rsidP="00331B2E">
      <w:pPr>
        <w:tabs>
          <w:tab w:val="left" w:pos="4820"/>
        </w:tabs>
        <w:jc w:val="both"/>
        <w:rPr>
          <w:rFonts w:asciiTheme="minorHAnsi" w:hAnsiTheme="minorHAnsi" w:cstheme="minorHAnsi"/>
          <w:shd w:val="clear" w:color="auto" w:fill="FFFFFF"/>
        </w:rPr>
      </w:pPr>
      <w:r w:rsidRPr="00F45F02">
        <w:rPr>
          <w:rFonts w:asciiTheme="minorHAnsi" w:hAnsiTheme="minorHAnsi" w:cstheme="minorHAnsi"/>
          <w:b/>
          <w:bCs/>
          <w:lang w:val="en-GB"/>
        </w:rPr>
        <w:t>OUR COMMENTS</w:t>
      </w:r>
      <w:r>
        <w:rPr>
          <w:rFonts w:asciiTheme="minorHAnsi" w:hAnsiTheme="minorHAnsi" w:cstheme="minorHAnsi"/>
          <w:bCs/>
          <w:lang w:val="en-GB"/>
        </w:rPr>
        <w:t xml:space="preserve">: </w:t>
      </w:r>
      <w:r w:rsidR="00331B2E" w:rsidRPr="00331B2E">
        <w:rPr>
          <w:rFonts w:asciiTheme="minorHAnsi" w:hAnsiTheme="minorHAnsi" w:cstheme="minorHAnsi"/>
          <w:shd w:val="clear" w:color="auto" w:fill="FFFFFF"/>
        </w:rPr>
        <w:t>The Reserve Bank of India on Friday issued Master Directions on Prepaid Payment Instruments (PPIs) with fresh classification of the instruments.</w:t>
      </w:r>
    </w:p>
    <w:p w14:paraId="3A7DB042" w14:textId="56E46721"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Keeping in view the recent updates to PPI guidelines, it has been decided to issue the Master Directions afresh</w:t>
      </w:r>
      <w:r w:rsidR="00E04D81">
        <w:rPr>
          <w:rFonts w:asciiTheme="minorHAnsi" w:hAnsiTheme="minorHAnsi" w:cstheme="minorHAnsi"/>
          <w:shd w:val="clear" w:color="auto" w:fill="FFFFFF"/>
          <w:lang w:val="en-IN"/>
        </w:rPr>
        <w:t>,</w:t>
      </w:r>
      <w:r>
        <w:rPr>
          <w:rFonts w:asciiTheme="minorHAnsi" w:hAnsiTheme="minorHAnsi" w:cstheme="minorHAnsi"/>
          <w:shd w:val="clear" w:color="auto" w:fill="FFFFFF"/>
          <w:lang w:val="en-IN"/>
        </w:rPr>
        <w:t xml:space="preserve"> according to </w:t>
      </w:r>
      <w:r w:rsidRPr="00331B2E">
        <w:rPr>
          <w:rFonts w:asciiTheme="minorHAnsi" w:hAnsiTheme="minorHAnsi" w:cstheme="minorHAnsi"/>
          <w:shd w:val="clear" w:color="auto" w:fill="FFFFFF"/>
          <w:lang w:val="en-IN"/>
        </w:rPr>
        <w:t>the RBI.</w:t>
      </w:r>
    </w:p>
    <w:p w14:paraId="7F8399FF" w14:textId="49361CE4"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No entity can set up and operate payment systems for PPIs without prior approval or authorisation of the RBI</w:t>
      </w:r>
      <w:r w:rsidR="00E04D81">
        <w:rPr>
          <w:rFonts w:asciiTheme="minorHAnsi" w:hAnsiTheme="minorHAnsi" w:cstheme="minorHAnsi"/>
          <w:shd w:val="clear" w:color="auto" w:fill="FFFFFF"/>
          <w:lang w:val="en-IN"/>
        </w:rPr>
        <w:t>.</w:t>
      </w:r>
    </w:p>
    <w:p w14:paraId="76B7B5F5"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The master directions classify PPIs in two categories – small PPIs and full KYC PPIs. They were earlier classified as closed systems, semi-closed systems and open system PPIs.</w:t>
      </w:r>
    </w:p>
    <w:p w14:paraId="00CC6E9F" w14:textId="2373920A"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Small PPIs: Issued by banks and non-banks after obtaining minimum details of the PPI holder. They shall be used only for purchase of goods and services. Funds transfer or cash withdrawal from such PPIs shall not be permitted</w:t>
      </w:r>
      <w:r>
        <w:rPr>
          <w:rFonts w:asciiTheme="minorHAnsi" w:hAnsiTheme="minorHAnsi" w:cstheme="minorHAnsi"/>
          <w:shd w:val="clear" w:color="auto" w:fill="FFFFFF"/>
          <w:lang w:val="en-IN"/>
        </w:rPr>
        <w:t xml:space="preserve"> as per</w:t>
      </w:r>
      <w:r w:rsidRPr="00331B2E">
        <w:rPr>
          <w:rFonts w:asciiTheme="minorHAnsi" w:hAnsiTheme="minorHAnsi" w:cstheme="minorHAnsi"/>
          <w:shd w:val="clear" w:color="auto" w:fill="FFFFFF"/>
          <w:lang w:val="en-IN"/>
        </w:rPr>
        <w:t xml:space="preserve"> the RBI said.</w:t>
      </w:r>
    </w:p>
    <w:p w14:paraId="3DBC6B8E" w14:textId="77777777" w:rsidR="00331B2E" w:rsidRPr="00331B2E" w:rsidRDefault="00331B2E" w:rsidP="00331B2E">
      <w:pPr>
        <w:tabs>
          <w:tab w:val="left" w:pos="4820"/>
        </w:tabs>
        <w:jc w:val="both"/>
        <w:rPr>
          <w:rFonts w:asciiTheme="minorHAnsi" w:hAnsiTheme="minorHAnsi" w:cstheme="minorHAnsi"/>
          <w:b/>
          <w:bCs/>
          <w:shd w:val="clear" w:color="auto" w:fill="FFFFFF"/>
          <w:lang w:val="en-IN"/>
        </w:rPr>
      </w:pPr>
      <w:r w:rsidRPr="00331B2E">
        <w:rPr>
          <w:rFonts w:asciiTheme="minorHAnsi" w:hAnsiTheme="minorHAnsi" w:cstheme="minorHAnsi"/>
          <w:b/>
          <w:bCs/>
          <w:shd w:val="clear" w:color="auto" w:fill="FFFFFF"/>
          <w:lang w:val="en-IN"/>
        </w:rPr>
        <w:t>PPI Classification</w:t>
      </w:r>
    </w:p>
    <w:p w14:paraId="0076FD5C"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Small PPIs can have cash upto ₹10,000 loaded per month, not exceeding ₹1.2 lakh in a year.</w:t>
      </w:r>
    </w:p>
    <w:p w14:paraId="6FE25809"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Full-KYC PPIs will be issued by banks and non-banks after completing Know Your Customer (KYC) of the PPI holder.</w:t>
      </w:r>
    </w:p>
    <w:p w14:paraId="59583227"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“These PPIs shall be used for the purchase of goods and services, funds transfer or cash withdrawal,” it further said, adding that the amount outstanding shall not exceed ₹2 lakh at any point of time.</w:t>
      </w:r>
    </w:p>
    <w:p w14:paraId="2788E24E"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The RBI has also said that PPI issuer shall have a board-approved policy for PPI interoperability.</w:t>
      </w:r>
    </w:p>
    <w:p w14:paraId="495E7F89"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 xml:space="preserve">Where PPIs are issued in the form of wallets, interoperability across PPIs should be enabled through UPI. Where PPIs are issued in the form of cards (physical </w:t>
      </w:r>
      <w:r w:rsidRPr="00331B2E">
        <w:rPr>
          <w:rFonts w:asciiTheme="minorHAnsi" w:hAnsiTheme="minorHAnsi" w:cstheme="minorHAnsi"/>
          <w:shd w:val="clear" w:color="auto" w:fill="FFFFFF"/>
          <w:lang w:val="en-IN"/>
        </w:rPr>
        <w:t>or virtual), the cards should be affiliated to the authorised card networks, it said.</w:t>
      </w:r>
    </w:p>
    <w:p w14:paraId="494F8342"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PPI for mass transit systems should remain exempted from interoperability, while Gift PPI issuers (both banks and non-banks) have the option to offer interoperability.</w:t>
      </w:r>
    </w:p>
    <w:p w14:paraId="0A6B68AD"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“Interoperability shall be mandatory on the acceptance side as well. QR codes in all modes shall be interoperable by March 31, 2022,” it further said.</w:t>
      </w:r>
    </w:p>
    <w:p w14:paraId="559B6553"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The RBI has also said the PPI issuer shall put in place a formal, publicly disclosed customer grievance redressal framework, including designating a nodal officer to handle customer complaints or grievances, the escalation matrix and turn-around-times for complaint resolution.</w:t>
      </w:r>
    </w:p>
    <w:p w14:paraId="458B0EFF" w14:textId="77777777" w:rsidR="00331B2E" w:rsidRPr="00331B2E" w:rsidRDefault="00331B2E" w:rsidP="00331B2E">
      <w:pPr>
        <w:tabs>
          <w:tab w:val="left" w:pos="4820"/>
        </w:tabs>
        <w:jc w:val="both"/>
        <w:rPr>
          <w:rFonts w:asciiTheme="minorHAnsi" w:hAnsiTheme="minorHAnsi" w:cstheme="minorHAnsi"/>
          <w:shd w:val="clear" w:color="auto" w:fill="FFFFFF"/>
          <w:lang w:val="en-IN"/>
        </w:rPr>
      </w:pPr>
      <w:r w:rsidRPr="00331B2E">
        <w:rPr>
          <w:rFonts w:asciiTheme="minorHAnsi" w:hAnsiTheme="minorHAnsi" w:cstheme="minorHAnsi"/>
          <w:shd w:val="clear" w:color="auto" w:fill="FFFFFF"/>
          <w:lang w:val="en-IN"/>
        </w:rPr>
        <w:t>In the case of PPIs issued by banks and non-banks, customers shall have recourse to the Banking Ombudsman Scheme and Ombudsman Scheme for Digital Transactions respectively for grievance redressal.</w:t>
      </w:r>
    </w:p>
    <w:p w14:paraId="477794B2" w14:textId="02CB316B" w:rsidR="00D06B48" w:rsidRDefault="00D06B48" w:rsidP="00331B2E">
      <w:pPr>
        <w:tabs>
          <w:tab w:val="left" w:pos="4820"/>
        </w:tabs>
        <w:jc w:val="both"/>
        <w:rPr>
          <w:rFonts w:asciiTheme="minorHAnsi" w:hAnsiTheme="minorHAnsi" w:cstheme="minorHAnsi"/>
          <w:b/>
        </w:rPr>
        <w:sectPr w:rsidR="00D06B48" w:rsidSect="003828E8">
          <w:headerReference w:type="default" r:id="rId40"/>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375066">
        <w:rPr>
          <w:rFonts w:asciiTheme="minorHAnsi" w:hAnsiTheme="minorHAnsi" w:cstheme="minorHAnsi"/>
          <w:b/>
        </w:rPr>
        <w:t>[For further detai</w:t>
      </w:r>
      <w:r>
        <w:rPr>
          <w:rFonts w:asciiTheme="minorHAnsi" w:hAnsiTheme="minorHAnsi" w:cstheme="minorHAnsi"/>
          <w:b/>
        </w:rPr>
        <w:t>ls please</w:t>
      </w:r>
      <w:r w:rsidR="00481FD8">
        <w:rPr>
          <w:rFonts w:asciiTheme="minorHAnsi" w:hAnsiTheme="minorHAnsi" w:cstheme="minorHAnsi"/>
          <w:b/>
        </w:rPr>
        <w:t xml:space="preserve"> refer the </w:t>
      </w:r>
      <w:r w:rsidR="00E463AF">
        <w:rPr>
          <w:rFonts w:asciiTheme="minorHAnsi" w:hAnsiTheme="minorHAnsi" w:cstheme="minorHAnsi"/>
          <w:b/>
        </w:rPr>
        <w:t>Notification</w:t>
      </w:r>
      <w:r w:rsidR="00F26550">
        <w:rPr>
          <w:rFonts w:asciiTheme="minorHAnsi" w:hAnsiTheme="minorHAnsi" w:cstheme="minorHAnsi"/>
          <w:b/>
        </w:rPr>
        <w:t>]</w:t>
      </w:r>
    </w:p>
    <w:p w14:paraId="5EFCCC2A" w14:textId="77777777" w:rsidR="00510B2F" w:rsidRDefault="00510B2F" w:rsidP="00510B2F">
      <w:pPr>
        <w:pStyle w:val="highlight"/>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NOTIFICATION </w:t>
      </w:r>
    </w:p>
    <w:p w14:paraId="2331545B" w14:textId="1DC796C6" w:rsidR="00510B2F" w:rsidRDefault="00510B2F" w:rsidP="00510B2F">
      <w:pPr>
        <w:shd w:val="clear" w:color="auto" w:fill="8DC182"/>
        <w:autoSpaceDE w:val="0"/>
        <w:autoSpaceDN w:val="0"/>
        <w:adjustRightInd w:val="0"/>
        <w:spacing w:after="0" w:line="360" w:lineRule="auto"/>
        <w:ind w:right="11"/>
        <w:jc w:val="both"/>
        <w:rPr>
          <w:rFonts w:asciiTheme="minorHAnsi" w:hAnsiTheme="minorHAnsi" w:cstheme="minorHAnsi"/>
          <w:b/>
          <w:bCs/>
          <w:caps/>
          <w:color w:val="000000" w:themeColor="text1"/>
          <w:lang w:val="en-GB"/>
        </w:rPr>
      </w:pPr>
      <w:r>
        <w:rPr>
          <w:rFonts w:asciiTheme="minorHAnsi" w:hAnsiTheme="minorHAnsi" w:cstheme="minorHAnsi"/>
          <w:b/>
          <w:bCs/>
          <w:caps/>
          <w:color w:val="000000" w:themeColor="text1"/>
          <w:lang w:val="en-GB"/>
        </w:rPr>
        <w:t>Notification No. 71/2021- CUSTOMS (N.T.), Central Tax Dated: 2</w:t>
      </w:r>
      <w:r w:rsidRPr="00000A62">
        <w:rPr>
          <w:rFonts w:asciiTheme="minorHAnsi" w:hAnsiTheme="minorHAnsi" w:cstheme="minorHAnsi"/>
          <w:b/>
          <w:bCs/>
          <w:caps/>
          <w:color w:val="000000" w:themeColor="text1"/>
          <w:vertAlign w:val="superscript"/>
          <w:lang w:val="en-GB"/>
        </w:rPr>
        <w:t>nd</w:t>
      </w:r>
      <w:r>
        <w:rPr>
          <w:rFonts w:asciiTheme="minorHAnsi" w:hAnsiTheme="minorHAnsi" w:cstheme="minorHAnsi"/>
          <w:b/>
          <w:bCs/>
          <w:caps/>
          <w:color w:val="000000" w:themeColor="text1"/>
          <w:lang w:val="en-GB"/>
        </w:rPr>
        <w:t xml:space="preserve"> </w:t>
      </w:r>
      <w:r w:rsidR="007A5D0D">
        <w:rPr>
          <w:rFonts w:asciiTheme="minorHAnsi" w:hAnsiTheme="minorHAnsi" w:cstheme="minorHAnsi"/>
          <w:b/>
          <w:bCs/>
          <w:caps/>
          <w:color w:val="000000" w:themeColor="text1"/>
          <w:lang w:val="en-GB"/>
        </w:rPr>
        <w:t>SEPTEMBER</w:t>
      </w:r>
      <w:r>
        <w:rPr>
          <w:rFonts w:asciiTheme="minorHAnsi" w:hAnsiTheme="minorHAnsi" w:cstheme="minorHAnsi"/>
          <w:b/>
          <w:bCs/>
          <w:caps/>
          <w:color w:val="000000" w:themeColor="text1"/>
          <w:lang w:val="en-GB"/>
        </w:rPr>
        <w:t xml:space="preserve"> 2021, RATE OF EXCHANGE OF FOREIGN CURRENCY INTO INR AND VICE VERSA</w:t>
      </w:r>
    </w:p>
    <w:tbl>
      <w:tblPr>
        <w:tblpPr w:leftFromText="180" w:rightFromText="180" w:vertAnchor="page" w:horzAnchor="margin" w:tblpY="5476"/>
        <w:tblW w:w="5093" w:type="dxa"/>
        <w:tblLook w:val="04A0" w:firstRow="1" w:lastRow="0" w:firstColumn="1" w:lastColumn="0" w:noHBand="0" w:noVBand="1"/>
      </w:tblPr>
      <w:tblGrid>
        <w:gridCol w:w="935"/>
        <w:gridCol w:w="1349"/>
        <w:gridCol w:w="1402"/>
        <w:gridCol w:w="1407"/>
      </w:tblGrid>
      <w:tr w:rsidR="007A5D0D" w14:paraId="720FF5A5" w14:textId="77777777" w:rsidTr="007A5D0D">
        <w:trPr>
          <w:trHeight w:val="405"/>
        </w:trPr>
        <w:tc>
          <w:tcPr>
            <w:tcW w:w="5093"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047405D2" w14:textId="77777777" w:rsidR="007A5D0D" w:rsidRPr="00C45FE2" w:rsidRDefault="007A5D0D" w:rsidP="007A5D0D">
            <w:pPr>
              <w:pStyle w:val="NormalWeb"/>
              <w:shd w:val="clear" w:color="auto" w:fill="FFFFFF"/>
              <w:spacing w:before="0" w:beforeAutospacing="0" w:line="360" w:lineRule="auto"/>
              <w:jc w:val="center"/>
              <w:rPr>
                <w:rFonts w:asciiTheme="minorHAnsi" w:hAnsiTheme="minorHAnsi" w:cstheme="minorHAnsi"/>
                <w:b/>
                <w:bCs/>
                <w:color w:val="000000"/>
                <w:sz w:val="22"/>
                <w:szCs w:val="22"/>
                <w:shd w:val="clear" w:color="auto" w:fill="FFFFFF"/>
              </w:rPr>
            </w:pPr>
            <w:r w:rsidRPr="000B3E93">
              <w:rPr>
                <w:rFonts w:asciiTheme="minorHAnsi" w:hAnsiTheme="minorHAnsi" w:cstheme="minorHAnsi"/>
                <w:b/>
                <w:bCs/>
                <w:color w:val="000000"/>
                <w:sz w:val="22"/>
                <w:szCs w:val="22"/>
                <w:shd w:val="clear" w:color="auto" w:fill="FFFFFF"/>
              </w:rPr>
              <w:t>SCHEDULE-I</w:t>
            </w:r>
          </w:p>
        </w:tc>
      </w:tr>
      <w:tr w:rsidR="007A5D0D" w14:paraId="012B048E" w14:textId="77777777" w:rsidTr="007A5D0D">
        <w:trPr>
          <w:trHeight w:val="1056"/>
        </w:trPr>
        <w:tc>
          <w:tcPr>
            <w:tcW w:w="9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94FA929" w14:textId="77777777" w:rsidR="007A5D0D" w:rsidRPr="004A387D" w:rsidRDefault="007A5D0D" w:rsidP="007A5D0D">
            <w:pPr>
              <w:spacing w:after="0" w:line="240" w:lineRule="auto"/>
              <w:jc w:val="both"/>
              <w:rPr>
                <w:rFonts w:asciiTheme="minorHAnsi" w:hAnsiTheme="minorHAnsi" w:cstheme="minorHAnsi"/>
                <w:b/>
                <w:bCs/>
                <w:lang w:val="en-IN" w:eastAsia="en-IN"/>
              </w:rPr>
            </w:pPr>
            <w:r w:rsidRPr="004A387D">
              <w:rPr>
                <w:rFonts w:asciiTheme="minorHAnsi" w:hAnsiTheme="minorHAnsi" w:cstheme="minorHAnsi"/>
                <w:b/>
                <w:bCs/>
                <w:lang w:val="en-IN" w:eastAsia="en-IN"/>
              </w:rPr>
              <w:t>Sl. No.</w:t>
            </w:r>
          </w:p>
        </w:tc>
        <w:tc>
          <w:tcPr>
            <w:tcW w:w="1349" w:type="dxa"/>
            <w:tcBorders>
              <w:top w:val="single" w:sz="8" w:space="0" w:color="000000"/>
              <w:left w:val="nil"/>
              <w:bottom w:val="single" w:sz="8" w:space="0" w:color="000000"/>
              <w:right w:val="single" w:sz="8" w:space="0" w:color="000000"/>
            </w:tcBorders>
            <w:shd w:val="clear" w:color="auto" w:fill="FFFFFF"/>
            <w:vAlign w:val="center"/>
            <w:hideMark/>
          </w:tcPr>
          <w:p w14:paraId="30196B3A" w14:textId="77777777" w:rsidR="007A5D0D" w:rsidRPr="004A387D" w:rsidRDefault="007A5D0D" w:rsidP="007A5D0D">
            <w:pPr>
              <w:spacing w:after="0" w:line="240" w:lineRule="auto"/>
              <w:jc w:val="both"/>
              <w:rPr>
                <w:rFonts w:asciiTheme="minorHAnsi" w:hAnsiTheme="minorHAnsi" w:cstheme="minorHAnsi"/>
                <w:b/>
                <w:bCs/>
                <w:lang w:val="en-IN" w:eastAsia="en-IN"/>
              </w:rPr>
            </w:pPr>
            <w:r w:rsidRPr="004A387D">
              <w:rPr>
                <w:rFonts w:asciiTheme="minorHAnsi" w:hAnsiTheme="minorHAnsi" w:cstheme="minorHAnsi"/>
                <w:b/>
                <w:bCs/>
                <w:lang w:val="en-IN" w:eastAsia="en-IN"/>
              </w:rPr>
              <w:t>Foreign Currency</w:t>
            </w:r>
          </w:p>
        </w:tc>
        <w:tc>
          <w:tcPr>
            <w:tcW w:w="2809" w:type="dxa"/>
            <w:gridSpan w:val="2"/>
            <w:tcBorders>
              <w:top w:val="single" w:sz="8" w:space="0" w:color="000000"/>
              <w:left w:val="nil"/>
              <w:bottom w:val="single" w:sz="8" w:space="0" w:color="000000"/>
              <w:right w:val="single" w:sz="8" w:space="0" w:color="000000"/>
            </w:tcBorders>
            <w:shd w:val="clear" w:color="auto" w:fill="FFFFFF"/>
            <w:vAlign w:val="center"/>
            <w:hideMark/>
          </w:tcPr>
          <w:p w14:paraId="5A336809" w14:textId="77777777" w:rsidR="007A5D0D" w:rsidRPr="004A387D" w:rsidRDefault="007A5D0D" w:rsidP="007A5D0D">
            <w:pPr>
              <w:spacing w:after="0" w:line="240" w:lineRule="auto"/>
              <w:jc w:val="both"/>
              <w:rPr>
                <w:rFonts w:asciiTheme="minorHAnsi" w:hAnsiTheme="minorHAnsi" w:cstheme="minorHAnsi"/>
                <w:b/>
                <w:bCs/>
                <w:lang w:val="en-IN" w:eastAsia="en-IN"/>
              </w:rPr>
            </w:pPr>
            <w:r w:rsidRPr="004A387D">
              <w:rPr>
                <w:rFonts w:asciiTheme="minorHAnsi" w:hAnsiTheme="minorHAnsi" w:cstheme="minorHAnsi"/>
                <w:b/>
                <w:bCs/>
                <w:lang w:val="en-IN" w:eastAsia="en-IN"/>
              </w:rPr>
              <w:t>Rate of exchange of one unit of foreign currency equivalent to Indian rupees</w:t>
            </w:r>
          </w:p>
        </w:tc>
      </w:tr>
      <w:tr w:rsidR="007A5D0D" w14:paraId="35D56144" w14:textId="77777777" w:rsidTr="007A5D0D">
        <w:trPr>
          <w:trHeight w:val="300"/>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6A5A628C" w14:textId="77777777" w:rsidR="007A5D0D" w:rsidRPr="004A387D" w:rsidRDefault="007A5D0D" w:rsidP="007A5D0D">
            <w:pPr>
              <w:spacing w:after="0" w:line="240" w:lineRule="auto"/>
              <w:jc w:val="center"/>
              <w:rPr>
                <w:rFonts w:asciiTheme="minorHAnsi" w:hAnsiTheme="minorHAnsi" w:cstheme="minorHAnsi"/>
                <w:b/>
                <w:bCs/>
                <w:lang w:val="en-IN" w:eastAsia="en-IN"/>
              </w:rPr>
            </w:pPr>
            <w:r w:rsidRPr="004A387D">
              <w:rPr>
                <w:rFonts w:asciiTheme="minorHAnsi" w:hAnsiTheme="minorHAnsi" w:cstheme="minorHAnsi"/>
                <w:b/>
                <w:bCs/>
                <w:lang w:val="en-IN" w:eastAsia="en-IN"/>
              </w:rPr>
              <w:t>(1)    </w:t>
            </w:r>
          </w:p>
        </w:tc>
        <w:tc>
          <w:tcPr>
            <w:tcW w:w="1349" w:type="dxa"/>
            <w:tcBorders>
              <w:top w:val="nil"/>
              <w:left w:val="nil"/>
              <w:bottom w:val="single" w:sz="8" w:space="0" w:color="000000"/>
              <w:right w:val="single" w:sz="8" w:space="0" w:color="000000"/>
            </w:tcBorders>
            <w:shd w:val="clear" w:color="auto" w:fill="FFFFFF"/>
            <w:vAlign w:val="center"/>
            <w:hideMark/>
          </w:tcPr>
          <w:p w14:paraId="28838016" w14:textId="77777777" w:rsidR="007A5D0D" w:rsidRPr="004A387D" w:rsidRDefault="007A5D0D" w:rsidP="007A5D0D">
            <w:pPr>
              <w:spacing w:after="0" w:line="240" w:lineRule="auto"/>
              <w:jc w:val="center"/>
              <w:rPr>
                <w:rFonts w:asciiTheme="minorHAnsi" w:hAnsiTheme="minorHAnsi" w:cstheme="minorHAnsi"/>
                <w:b/>
                <w:bCs/>
                <w:lang w:val="en-IN" w:eastAsia="en-IN"/>
              </w:rPr>
            </w:pPr>
            <w:r w:rsidRPr="004A387D">
              <w:rPr>
                <w:rFonts w:asciiTheme="minorHAnsi" w:hAnsiTheme="minorHAnsi" w:cstheme="minorHAnsi"/>
                <w:b/>
                <w:bCs/>
                <w:lang w:val="en-IN" w:eastAsia="en-IN"/>
              </w:rPr>
              <w:t>(2)</w:t>
            </w:r>
          </w:p>
        </w:tc>
        <w:tc>
          <w:tcPr>
            <w:tcW w:w="2809" w:type="dxa"/>
            <w:gridSpan w:val="2"/>
            <w:tcBorders>
              <w:top w:val="single" w:sz="8" w:space="0" w:color="000000"/>
              <w:left w:val="nil"/>
              <w:bottom w:val="single" w:sz="8" w:space="0" w:color="000000"/>
              <w:right w:val="single" w:sz="8" w:space="0" w:color="000000"/>
            </w:tcBorders>
            <w:shd w:val="clear" w:color="auto" w:fill="FFFFFF"/>
            <w:vAlign w:val="center"/>
            <w:hideMark/>
          </w:tcPr>
          <w:p w14:paraId="57D58829" w14:textId="77777777" w:rsidR="007A5D0D" w:rsidRPr="004A387D" w:rsidRDefault="007A5D0D" w:rsidP="007A5D0D">
            <w:pPr>
              <w:spacing w:after="0" w:line="240" w:lineRule="auto"/>
              <w:jc w:val="center"/>
              <w:rPr>
                <w:rFonts w:asciiTheme="minorHAnsi" w:hAnsiTheme="minorHAnsi" w:cstheme="minorHAnsi"/>
                <w:b/>
                <w:bCs/>
                <w:lang w:val="en-IN" w:eastAsia="en-IN"/>
              </w:rPr>
            </w:pPr>
            <w:r w:rsidRPr="004A387D">
              <w:rPr>
                <w:rFonts w:asciiTheme="minorHAnsi" w:hAnsiTheme="minorHAnsi" w:cstheme="minorHAnsi"/>
                <w:b/>
                <w:bCs/>
                <w:lang w:val="en-IN" w:eastAsia="en-IN"/>
              </w:rPr>
              <w:t>(3)</w:t>
            </w:r>
          </w:p>
        </w:tc>
      </w:tr>
      <w:tr w:rsidR="007A5D0D" w14:paraId="55FD0CE1" w14:textId="77777777" w:rsidTr="007A5D0D">
        <w:trPr>
          <w:trHeight w:val="300"/>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56013569"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 </w:t>
            </w:r>
          </w:p>
        </w:tc>
        <w:tc>
          <w:tcPr>
            <w:tcW w:w="1349" w:type="dxa"/>
            <w:tcBorders>
              <w:top w:val="nil"/>
              <w:left w:val="nil"/>
              <w:bottom w:val="single" w:sz="8" w:space="0" w:color="000000"/>
              <w:right w:val="single" w:sz="8" w:space="0" w:color="000000"/>
            </w:tcBorders>
            <w:shd w:val="clear" w:color="auto" w:fill="FFFFFF"/>
            <w:vAlign w:val="center"/>
            <w:hideMark/>
          </w:tcPr>
          <w:p w14:paraId="076AD078"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 </w:t>
            </w:r>
          </w:p>
        </w:tc>
        <w:tc>
          <w:tcPr>
            <w:tcW w:w="1402" w:type="dxa"/>
            <w:tcBorders>
              <w:top w:val="nil"/>
              <w:left w:val="nil"/>
              <w:bottom w:val="single" w:sz="8" w:space="0" w:color="000000"/>
              <w:right w:val="single" w:sz="8" w:space="0" w:color="000000"/>
            </w:tcBorders>
            <w:shd w:val="clear" w:color="auto" w:fill="FFFFFF"/>
            <w:vAlign w:val="center"/>
            <w:hideMark/>
          </w:tcPr>
          <w:p w14:paraId="27CC3E79" w14:textId="77777777" w:rsidR="007A5D0D" w:rsidRDefault="007A5D0D" w:rsidP="007A5D0D">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(a)</w:t>
            </w:r>
          </w:p>
        </w:tc>
        <w:tc>
          <w:tcPr>
            <w:tcW w:w="1407" w:type="dxa"/>
            <w:tcBorders>
              <w:top w:val="nil"/>
              <w:left w:val="nil"/>
              <w:bottom w:val="single" w:sz="8" w:space="0" w:color="000000"/>
              <w:right w:val="single" w:sz="8" w:space="0" w:color="000000"/>
            </w:tcBorders>
            <w:shd w:val="clear" w:color="auto" w:fill="FFFFFF"/>
            <w:vAlign w:val="center"/>
            <w:hideMark/>
          </w:tcPr>
          <w:p w14:paraId="6185683E" w14:textId="77777777" w:rsidR="007A5D0D" w:rsidRDefault="007A5D0D" w:rsidP="007A5D0D">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 (b)</w:t>
            </w:r>
          </w:p>
        </w:tc>
      </w:tr>
      <w:tr w:rsidR="007A5D0D" w14:paraId="37AA8080" w14:textId="77777777" w:rsidTr="007A5D0D">
        <w:trPr>
          <w:trHeight w:val="492"/>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67E40554"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 </w:t>
            </w:r>
          </w:p>
        </w:tc>
        <w:tc>
          <w:tcPr>
            <w:tcW w:w="1349" w:type="dxa"/>
            <w:tcBorders>
              <w:top w:val="nil"/>
              <w:left w:val="nil"/>
              <w:bottom w:val="single" w:sz="8" w:space="0" w:color="000000"/>
              <w:right w:val="single" w:sz="8" w:space="0" w:color="000000"/>
            </w:tcBorders>
            <w:shd w:val="clear" w:color="auto" w:fill="FFFFFF"/>
            <w:vAlign w:val="center"/>
            <w:hideMark/>
          </w:tcPr>
          <w:p w14:paraId="31AD4F71"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 </w:t>
            </w:r>
          </w:p>
        </w:tc>
        <w:tc>
          <w:tcPr>
            <w:tcW w:w="1402" w:type="dxa"/>
            <w:tcBorders>
              <w:top w:val="nil"/>
              <w:left w:val="nil"/>
              <w:bottom w:val="single" w:sz="8" w:space="0" w:color="000000"/>
              <w:right w:val="single" w:sz="8" w:space="0" w:color="000000"/>
            </w:tcBorders>
            <w:shd w:val="clear" w:color="auto" w:fill="FFFFFF"/>
            <w:vAlign w:val="center"/>
            <w:hideMark/>
          </w:tcPr>
          <w:p w14:paraId="60CD796A" w14:textId="77777777" w:rsidR="007A5D0D" w:rsidRDefault="007A5D0D" w:rsidP="007A5D0D">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(For Imported Goods)</w:t>
            </w:r>
          </w:p>
        </w:tc>
        <w:tc>
          <w:tcPr>
            <w:tcW w:w="1407" w:type="dxa"/>
            <w:tcBorders>
              <w:top w:val="nil"/>
              <w:left w:val="nil"/>
              <w:bottom w:val="single" w:sz="8" w:space="0" w:color="000000"/>
              <w:right w:val="single" w:sz="8" w:space="0" w:color="000000"/>
            </w:tcBorders>
            <w:shd w:val="clear" w:color="auto" w:fill="FFFFFF"/>
            <w:vAlign w:val="center"/>
            <w:hideMark/>
          </w:tcPr>
          <w:p w14:paraId="45B7CFC5" w14:textId="77777777" w:rsidR="007A5D0D" w:rsidRDefault="007A5D0D" w:rsidP="007A5D0D">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(For Exported Goods)</w:t>
            </w:r>
          </w:p>
        </w:tc>
      </w:tr>
      <w:tr w:rsidR="007A5D0D" w14:paraId="7D0168A5" w14:textId="77777777" w:rsidTr="007A5D0D">
        <w:trPr>
          <w:trHeight w:val="348"/>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2310705D"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1</w:t>
            </w:r>
          </w:p>
        </w:tc>
        <w:tc>
          <w:tcPr>
            <w:tcW w:w="1349" w:type="dxa"/>
            <w:tcBorders>
              <w:top w:val="nil"/>
              <w:left w:val="nil"/>
              <w:bottom w:val="single" w:sz="8" w:space="0" w:color="000000"/>
              <w:right w:val="single" w:sz="8" w:space="0" w:color="000000"/>
            </w:tcBorders>
            <w:shd w:val="clear" w:color="auto" w:fill="FFFFFF"/>
            <w:vAlign w:val="center"/>
            <w:hideMark/>
          </w:tcPr>
          <w:p w14:paraId="48B36CA9"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Australian Dollar</w:t>
            </w:r>
          </w:p>
        </w:tc>
        <w:tc>
          <w:tcPr>
            <w:tcW w:w="1402" w:type="dxa"/>
            <w:tcBorders>
              <w:top w:val="nil"/>
              <w:left w:val="nil"/>
              <w:bottom w:val="single" w:sz="8" w:space="0" w:color="000000"/>
              <w:right w:val="single" w:sz="8" w:space="0" w:color="000000"/>
            </w:tcBorders>
            <w:shd w:val="clear" w:color="auto" w:fill="FFFFFF"/>
            <w:vAlign w:val="center"/>
            <w:hideMark/>
          </w:tcPr>
          <w:p w14:paraId="265C772C"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55.05</w:t>
            </w:r>
          </w:p>
        </w:tc>
        <w:tc>
          <w:tcPr>
            <w:tcW w:w="1407" w:type="dxa"/>
            <w:tcBorders>
              <w:top w:val="nil"/>
              <w:left w:val="nil"/>
              <w:bottom w:val="single" w:sz="8" w:space="0" w:color="000000"/>
              <w:right w:val="single" w:sz="8" w:space="0" w:color="000000"/>
            </w:tcBorders>
            <w:shd w:val="clear" w:color="auto" w:fill="FFFFFF"/>
            <w:vAlign w:val="center"/>
            <w:hideMark/>
          </w:tcPr>
          <w:p w14:paraId="44549C6A"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52.75</w:t>
            </w:r>
          </w:p>
        </w:tc>
      </w:tr>
      <w:tr w:rsidR="007A5D0D" w14:paraId="4DFA976E" w14:textId="77777777" w:rsidTr="007A5D0D">
        <w:trPr>
          <w:trHeight w:val="384"/>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3A186F7D"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2</w:t>
            </w:r>
          </w:p>
        </w:tc>
        <w:tc>
          <w:tcPr>
            <w:tcW w:w="1349" w:type="dxa"/>
            <w:tcBorders>
              <w:top w:val="nil"/>
              <w:left w:val="nil"/>
              <w:bottom w:val="single" w:sz="8" w:space="0" w:color="000000"/>
              <w:right w:val="single" w:sz="8" w:space="0" w:color="000000"/>
            </w:tcBorders>
            <w:shd w:val="clear" w:color="auto" w:fill="FFFFFF"/>
            <w:vAlign w:val="center"/>
            <w:hideMark/>
          </w:tcPr>
          <w:p w14:paraId="5679D777"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Bahraini Dinar</w:t>
            </w:r>
          </w:p>
        </w:tc>
        <w:tc>
          <w:tcPr>
            <w:tcW w:w="1402" w:type="dxa"/>
            <w:tcBorders>
              <w:top w:val="nil"/>
              <w:left w:val="nil"/>
              <w:bottom w:val="single" w:sz="8" w:space="0" w:color="000000"/>
              <w:right w:val="single" w:sz="8" w:space="0" w:color="000000"/>
            </w:tcBorders>
            <w:shd w:val="clear" w:color="auto" w:fill="FFFFFF"/>
            <w:vAlign w:val="center"/>
            <w:hideMark/>
          </w:tcPr>
          <w:p w14:paraId="1B4BCDE5"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200.15</w:t>
            </w:r>
          </w:p>
        </w:tc>
        <w:tc>
          <w:tcPr>
            <w:tcW w:w="1407" w:type="dxa"/>
            <w:tcBorders>
              <w:top w:val="nil"/>
              <w:left w:val="nil"/>
              <w:bottom w:val="single" w:sz="8" w:space="0" w:color="000000"/>
              <w:right w:val="single" w:sz="8" w:space="0" w:color="000000"/>
            </w:tcBorders>
            <w:shd w:val="clear" w:color="auto" w:fill="FFFFFF"/>
            <w:vAlign w:val="center"/>
            <w:hideMark/>
          </w:tcPr>
          <w:p w14:paraId="46267F9D"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187.8</w:t>
            </w:r>
          </w:p>
        </w:tc>
      </w:tr>
      <w:tr w:rsidR="007A5D0D" w14:paraId="59A2C1F6" w14:textId="77777777" w:rsidTr="007A5D0D">
        <w:trPr>
          <w:trHeight w:val="384"/>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2190384C"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3</w:t>
            </w:r>
          </w:p>
        </w:tc>
        <w:tc>
          <w:tcPr>
            <w:tcW w:w="1349" w:type="dxa"/>
            <w:tcBorders>
              <w:top w:val="nil"/>
              <w:left w:val="nil"/>
              <w:bottom w:val="single" w:sz="8" w:space="0" w:color="000000"/>
              <w:right w:val="single" w:sz="8" w:space="0" w:color="000000"/>
            </w:tcBorders>
            <w:shd w:val="clear" w:color="auto" w:fill="FFFFFF"/>
            <w:vAlign w:val="center"/>
            <w:hideMark/>
          </w:tcPr>
          <w:p w14:paraId="34CC6D37"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Canadian Dollar</w:t>
            </w:r>
          </w:p>
        </w:tc>
        <w:tc>
          <w:tcPr>
            <w:tcW w:w="1402" w:type="dxa"/>
            <w:tcBorders>
              <w:top w:val="nil"/>
              <w:left w:val="nil"/>
              <w:bottom w:val="single" w:sz="8" w:space="0" w:color="000000"/>
              <w:right w:val="single" w:sz="8" w:space="0" w:color="000000"/>
            </w:tcBorders>
            <w:shd w:val="clear" w:color="auto" w:fill="FFFFFF"/>
            <w:vAlign w:val="center"/>
            <w:hideMark/>
          </w:tcPr>
          <w:p w14:paraId="218693E6"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58.95</w:t>
            </w:r>
          </w:p>
        </w:tc>
        <w:tc>
          <w:tcPr>
            <w:tcW w:w="1407" w:type="dxa"/>
            <w:tcBorders>
              <w:top w:val="nil"/>
              <w:left w:val="nil"/>
              <w:bottom w:val="single" w:sz="8" w:space="0" w:color="000000"/>
              <w:right w:val="single" w:sz="8" w:space="0" w:color="000000"/>
            </w:tcBorders>
            <w:shd w:val="clear" w:color="auto" w:fill="FFFFFF"/>
            <w:vAlign w:val="center"/>
            <w:hideMark/>
          </w:tcPr>
          <w:p w14:paraId="42E4ABE1"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56.85</w:t>
            </w:r>
          </w:p>
        </w:tc>
      </w:tr>
      <w:tr w:rsidR="007A5D0D" w14:paraId="07EAC051" w14:textId="77777777" w:rsidTr="007A5D0D">
        <w:trPr>
          <w:trHeight w:val="408"/>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53F7D16F"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4</w:t>
            </w:r>
          </w:p>
        </w:tc>
        <w:tc>
          <w:tcPr>
            <w:tcW w:w="1349" w:type="dxa"/>
            <w:tcBorders>
              <w:top w:val="nil"/>
              <w:left w:val="nil"/>
              <w:bottom w:val="single" w:sz="8" w:space="0" w:color="000000"/>
              <w:right w:val="single" w:sz="8" w:space="0" w:color="000000"/>
            </w:tcBorders>
            <w:shd w:val="clear" w:color="auto" w:fill="FFFFFF"/>
            <w:vAlign w:val="center"/>
            <w:hideMark/>
          </w:tcPr>
          <w:p w14:paraId="652A6BB5"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Chinese Yuan</w:t>
            </w:r>
          </w:p>
        </w:tc>
        <w:tc>
          <w:tcPr>
            <w:tcW w:w="1402" w:type="dxa"/>
            <w:tcBorders>
              <w:top w:val="nil"/>
              <w:left w:val="nil"/>
              <w:bottom w:val="single" w:sz="8" w:space="0" w:color="000000"/>
              <w:right w:val="single" w:sz="8" w:space="0" w:color="000000"/>
            </w:tcBorders>
            <w:shd w:val="clear" w:color="auto" w:fill="FFFFFF"/>
            <w:vAlign w:val="center"/>
            <w:hideMark/>
          </w:tcPr>
          <w:p w14:paraId="2772FD89"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11.5</w:t>
            </w:r>
          </w:p>
        </w:tc>
        <w:tc>
          <w:tcPr>
            <w:tcW w:w="1407" w:type="dxa"/>
            <w:tcBorders>
              <w:top w:val="nil"/>
              <w:left w:val="nil"/>
              <w:bottom w:val="single" w:sz="8" w:space="0" w:color="000000"/>
              <w:right w:val="single" w:sz="8" w:space="0" w:color="000000"/>
            </w:tcBorders>
            <w:shd w:val="clear" w:color="auto" w:fill="FFFFFF"/>
            <w:vAlign w:val="center"/>
            <w:hideMark/>
          </w:tcPr>
          <w:p w14:paraId="01753123"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11.15</w:t>
            </w:r>
          </w:p>
        </w:tc>
      </w:tr>
      <w:tr w:rsidR="007A5D0D" w14:paraId="3B877EF6" w14:textId="77777777" w:rsidTr="007A5D0D">
        <w:trPr>
          <w:trHeight w:val="360"/>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53E0AA88"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5</w:t>
            </w:r>
          </w:p>
        </w:tc>
        <w:tc>
          <w:tcPr>
            <w:tcW w:w="1349" w:type="dxa"/>
            <w:tcBorders>
              <w:top w:val="nil"/>
              <w:left w:val="nil"/>
              <w:bottom w:val="single" w:sz="8" w:space="0" w:color="000000"/>
              <w:right w:val="single" w:sz="8" w:space="0" w:color="000000"/>
            </w:tcBorders>
            <w:shd w:val="clear" w:color="auto" w:fill="FFFFFF"/>
            <w:vAlign w:val="center"/>
            <w:hideMark/>
          </w:tcPr>
          <w:p w14:paraId="6CFB1735"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Danish Kroner</w:t>
            </w:r>
          </w:p>
        </w:tc>
        <w:tc>
          <w:tcPr>
            <w:tcW w:w="1402" w:type="dxa"/>
            <w:tcBorders>
              <w:top w:val="nil"/>
              <w:left w:val="nil"/>
              <w:bottom w:val="single" w:sz="8" w:space="0" w:color="000000"/>
              <w:right w:val="single" w:sz="8" w:space="0" w:color="000000"/>
            </w:tcBorders>
            <w:shd w:val="clear" w:color="auto" w:fill="FFFFFF"/>
            <w:vAlign w:val="center"/>
            <w:hideMark/>
          </w:tcPr>
          <w:p w14:paraId="77B62EB5"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11.85</w:t>
            </w:r>
          </w:p>
        </w:tc>
        <w:tc>
          <w:tcPr>
            <w:tcW w:w="1407" w:type="dxa"/>
            <w:tcBorders>
              <w:top w:val="nil"/>
              <w:left w:val="nil"/>
              <w:bottom w:val="single" w:sz="8" w:space="0" w:color="000000"/>
              <w:right w:val="single" w:sz="8" w:space="0" w:color="000000"/>
            </w:tcBorders>
            <w:shd w:val="clear" w:color="auto" w:fill="FFFFFF"/>
            <w:vAlign w:val="center"/>
            <w:hideMark/>
          </w:tcPr>
          <w:p w14:paraId="232AC9AC"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11.4</w:t>
            </w:r>
          </w:p>
        </w:tc>
      </w:tr>
      <w:tr w:rsidR="007A5D0D" w14:paraId="3C3D26BF" w14:textId="77777777" w:rsidTr="007A5D0D">
        <w:trPr>
          <w:trHeight w:val="300"/>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581E750A"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6</w:t>
            </w:r>
          </w:p>
        </w:tc>
        <w:tc>
          <w:tcPr>
            <w:tcW w:w="1349" w:type="dxa"/>
            <w:tcBorders>
              <w:top w:val="nil"/>
              <w:left w:val="nil"/>
              <w:bottom w:val="single" w:sz="8" w:space="0" w:color="000000"/>
              <w:right w:val="single" w:sz="8" w:space="0" w:color="000000"/>
            </w:tcBorders>
            <w:shd w:val="clear" w:color="auto" w:fill="FFFFFF"/>
            <w:vAlign w:val="center"/>
            <w:hideMark/>
          </w:tcPr>
          <w:p w14:paraId="237CDA06"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EURO</w:t>
            </w:r>
          </w:p>
        </w:tc>
        <w:tc>
          <w:tcPr>
            <w:tcW w:w="1402" w:type="dxa"/>
            <w:tcBorders>
              <w:top w:val="nil"/>
              <w:left w:val="nil"/>
              <w:bottom w:val="single" w:sz="8" w:space="0" w:color="000000"/>
              <w:right w:val="single" w:sz="8" w:space="0" w:color="000000"/>
            </w:tcBorders>
            <w:shd w:val="clear" w:color="auto" w:fill="FFFFFF"/>
            <w:vAlign w:val="center"/>
            <w:hideMark/>
          </w:tcPr>
          <w:p w14:paraId="07C4E669"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88.1</w:t>
            </w:r>
          </w:p>
        </w:tc>
        <w:tc>
          <w:tcPr>
            <w:tcW w:w="1407" w:type="dxa"/>
            <w:tcBorders>
              <w:top w:val="nil"/>
              <w:left w:val="nil"/>
              <w:bottom w:val="single" w:sz="8" w:space="0" w:color="000000"/>
              <w:right w:val="single" w:sz="8" w:space="0" w:color="000000"/>
            </w:tcBorders>
            <w:shd w:val="clear" w:color="auto" w:fill="FFFFFF"/>
            <w:vAlign w:val="center"/>
            <w:hideMark/>
          </w:tcPr>
          <w:p w14:paraId="27C7EF89"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84.95</w:t>
            </w:r>
          </w:p>
        </w:tc>
      </w:tr>
      <w:tr w:rsidR="007A5D0D" w14:paraId="20CCBF9C" w14:textId="77777777" w:rsidTr="007A5D0D">
        <w:trPr>
          <w:trHeight w:val="360"/>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11044E46"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7</w:t>
            </w:r>
          </w:p>
        </w:tc>
        <w:tc>
          <w:tcPr>
            <w:tcW w:w="1349" w:type="dxa"/>
            <w:tcBorders>
              <w:top w:val="nil"/>
              <w:left w:val="nil"/>
              <w:bottom w:val="single" w:sz="8" w:space="0" w:color="000000"/>
              <w:right w:val="single" w:sz="8" w:space="0" w:color="000000"/>
            </w:tcBorders>
            <w:shd w:val="clear" w:color="auto" w:fill="FFFFFF"/>
            <w:vAlign w:val="center"/>
            <w:hideMark/>
          </w:tcPr>
          <w:p w14:paraId="6D3B8195"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Hong Kong Dollar</w:t>
            </w:r>
          </w:p>
        </w:tc>
        <w:tc>
          <w:tcPr>
            <w:tcW w:w="1402" w:type="dxa"/>
            <w:tcBorders>
              <w:top w:val="nil"/>
              <w:left w:val="nil"/>
              <w:bottom w:val="single" w:sz="8" w:space="0" w:color="000000"/>
              <w:right w:val="single" w:sz="8" w:space="0" w:color="000000"/>
            </w:tcBorders>
            <w:shd w:val="clear" w:color="auto" w:fill="FFFFFF"/>
            <w:vAlign w:val="center"/>
            <w:hideMark/>
          </w:tcPr>
          <w:p w14:paraId="1EE72D23"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9.55</w:t>
            </w:r>
          </w:p>
        </w:tc>
        <w:tc>
          <w:tcPr>
            <w:tcW w:w="1407" w:type="dxa"/>
            <w:tcBorders>
              <w:top w:val="nil"/>
              <w:left w:val="nil"/>
              <w:bottom w:val="single" w:sz="8" w:space="0" w:color="000000"/>
              <w:right w:val="single" w:sz="8" w:space="0" w:color="000000"/>
            </w:tcBorders>
            <w:shd w:val="clear" w:color="auto" w:fill="FFFFFF"/>
            <w:vAlign w:val="center"/>
            <w:hideMark/>
          </w:tcPr>
          <w:p w14:paraId="25BB62DF"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9.2</w:t>
            </w:r>
          </w:p>
        </w:tc>
      </w:tr>
      <w:tr w:rsidR="007A5D0D" w14:paraId="124760D8" w14:textId="77777777" w:rsidTr="007A5D0D">
        <w:trPr>
          <w:trHeight w:val="324"/>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69DF78CB"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8</w:t>
            </w:r>
          </w:p>
        </w:tc>
        <w:tc>
          <w:tcPr>
            <w:tcW w:w="1349" w:type="dxa"/>
            <w:tcBorders>
              <w:top w:val="nil"/>
              <w:left w:val="nil"/>
              <w:bottom w:val="single" w:sz="8" w:space="0" w:color="000000"/>
              <w:right w:val="single" w:sz="8" w:space="0" w:color="000000"/>
            </w:tcBorders>
            <w:shd w:val="clear" w:color="auto" w:fill="FFFFFF"/>
            <w:vAlign w:val="center"/>
            <w:hideMark/>
          </w:tcPr>
          <w:p w14:paraId="3D29FBA2"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Kuwaiti Dinar</w:t>
            </w:r>
          </w:p>
        </w:tc>
        <w:tc>
          <w:tcPr>
            <w:tcW w:w="1402" w:type="dxa"/>
            <w:tcBorders>
              <w:top w:val="nil"/>
              <w:left w:val="nil"/>
              <w:bottom w:val="single" w:sz="8" w:space="0" w:color="000000"/>
              <w:right w:val="single" w:sz="8" w:space="0" w:color="000000"/>
            </w:tcBorders>
            <w:shd w:val="clear" w:color="auto" w:fill="FFFFFF"/>
            <w:vAlign w:val="center"/>
            <w:hideMark/>
          </w:tcPr>
          <w:p w14:paraId="0EA7414F"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251.25</w:t>
            </w:r>
          </w:p>
        </w:tc>
        <w:tc>
          <w:tcPr>
            <w:tcW w:w="1407" w:type="dxa"/>
            <w:tcBorders>
              <w:top w:val="nil"/>
              <w:left w:val="nil"/>
              <w:bottom w:val="single" w:sz="8" w:space="0" w:color="000000"/>
              <w:right w:val="single" w:sz="8" w:space="0" w:color="000000"/>
            </w:tcBorders>
            <w:shd w:val="clear" w:color="auto" w:fill="FFFFFF"/>
            <w:vAlign w:val="center"/>
            <w:hideMark/>
          </w:tcPr>
          <w:p w14:paraId="418123CE"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235.2</w:t>
            </w:r>
          </w:p>
        </w:tc>
      </w:tr>
      <w:tr w:rsidR="007A5D0D" w14:paraId="14FFA4B1" w14:textId="77777777" w:rsidTr="007A5D0D">
        <w:trPr>
          <w:trHeight w:val="480"/>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575AEB20"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9</w:t>
            </w:r>
          </w:p>
        </w:tc>
        <w:tc>
          <w:tcPr>
            <w:tcW w:w="1349" w:type="dxa"/>
            <w:tcBorders>
              <w:top w:val="nil"/>
              <w:left w:val="nil"/>
              <w:bottom w:val="single" w:sz="8" w:space="0" w:color="000000"/>
              <w:right w:val="single" w:sz="8" w:space="0" w:color="000000"/>
            </w:tcBorders>
            <w:shd w:val="clear" w:color="auto" w:fill="FFFFFF"/>
            <w:vAlign w:val="center"/>
            <w:hideMark/>
          </w:tcPr>
          <w:p w14:paraId="55FB0E5B"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New Zealand Dollar</w:t>
            </w:r>
          </w:p>
        </w:tc>
        <w:tc>
          <w:tcPr>
            <w:tcW w:w="1402" w:type="dxa"/>
            <w:tcBorders>
              <w:top w:val="nil"/>
              <w:left w:val="nil"/>
              <w:bottom w:val="single" w:sz="8" w:space="0" w:color="000000"/>
              <w:right w:val="single" w:sz="8" w:space="0" w:color="000000"/>
            </w:tcBorders>
            <w:shd w:val="clear" w:color="auto" w:fill="FFFFFF"/>
            <w:vAlign w:val="center"/>
            <w:hideMark/>
          </w:tcPr>
          <w:p w14:paraId="1B6289D5"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53</w:t>
            </w:r>
          </w:p>
        </w:tc>
        <w:tc>
          <w:tcPr>
            <w:tcW w:w="1407" w:type="dxa"/>
            <w:tcBorders>
              <w:top w:val="nil"/>
              <w:left w:val="nil"/>
              <w:bottom w:val="single" w:sz="8" w:space="0" w:color="000000"/>
              <w:right w:val="single" w:sz="8" w:space="0" w:color="000000"/>
            </w:tcBorders>
            <w:shd w:val="clear" w:color="auto" w:fill="FFFFFF"/>
            <w:vAlign w:val="center"/>
            <w:hideMark/>
          </w:tcPr>
          <w:p w14:paraId="2E4E82E0"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50.65</w:t>
            </w:r>
          </w:p>
        </w:tc>
      </w:tr>
      <w:tr w:rsidR="007A5D0D" w14:paraId="52F27894" w14:textId="77777777" w:rsidTr="007A5D0D">
        <w:trPr>
          <w:trHeight w:val="336"/>
        </w:trPr>
        <w:tc>
          <w:tcPr>
            <w:tcW w:w="935" w:type="dxa"/>
            <w:tcBorders>
              <w:top w:val="nil"/>
              <w:left w:val="single" w:sz="8" w:space="0" w:color="000000"/>
              <w:bottom w:val="single" w:sz="8" w:space="0" w:color="000000"/>
              <w:right w:val="single" w:sz="8" w:space="0" w:color="000000"/>
            </w:tcBorders>
            <w:shd w:val="clear" w:color="auto" w:fill="FFFFFF"/>
            <w:vAlign w:val="center"/>
            <w:hideMark/>
          </w:tcPr>
          <w:p w14:paraId="2E5DE18F"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10</w:t>
            </w:r>
          </w:p>
        </w:tc>
        <w:tc>
          <w:tcPr>
            <w:tcW w:w="1349" w:type="dxa"/>
            <w:tcBorders>
              <w:top w:val="nil"/>
              <w:left w:val="nil"/>
              <w:bottom w:val="single" w:sz="8" w:space="0" w:color="000000"/>
              <w:right w:val="single" w:sz="8" w:space="0" w:color="000000"/>
            </w:tcBorders>
            <w:shd w:val="clear" w:color="auto" w:fill="FFFFFF"/>
            <w:vAlign w:val="center"/>
            <w:hideMark/>
          </w:tcPr>
          <w:p w14:paraId="62A2FAD2" w14:textId="77777777" w:rsidR="007A5D0D" w:rsidRDefault="007A5D0D" w:rsidP="007A5D0D">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Norwegian Kroner</w:t>
            </w:r>
          </w:p>
        </w:tc>
        <w:tc>
          <w:tcPr>
            <w:tcW w:w="1402" w:type="dxa"/>
            <w:tcBorders>
              <w:top w:val="nil"/>
              <w:left w:val="nil"/>
              <w:bottom w:val="single" w:sz="8" w:space="0" w:color="000000"/>
              <w:right w:val="single" w:sz="8" w:space="0" w:color="000000"/>
            </w:tcBorders>
            <w:shd w:val="clear" w:color="auto" w:fill="FFFFFF"/>
            <w:vAlign w:val="center"/>
            <w:hideMark/>
          </w:tcPr>
          <w:p w14:paraId="217D3C42"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8.55</w:t>
            </w:r>
          </w:p>
        </w:tc>
        <w:tc>
          <w:tcPr>
            <w:tcW w:w="1407" w:type="dxa"/>
            <w:tcBorders>
              <w:top w:val="nil"/>
              <w:left w:val="nil"/>
              <w:bottom w:val="single" w:sz="8" w:space="0" w:color="000000"/>
              <w:right w:val="single" w:sz="8" w:space="0" w:color="000000"/>
            </w:tcBorders>
            <w:shd w:val="clear" w:color="auto" w:fill="FFFFFF"/>
            <w:vAlign w:val="center"/>
            <w:hideMark/>
          </w:tcPr>
          <w:p w14:paraId="5C7D6E04" w14:textId="77777777" w:rsidR="007A5D0D" w:rsidRPr="00C45FE2" w:rsidRDefault="007A5D0D" w:rsidP="007A5D0D">
            <w:pPr>
              <w:spacing w:after="0" w:line="240" w:lineRule="auto"/>
              <w:jc w:val="center"/>
              <w:rPr>
                <w:rFonts w:asciiTheme="minorHAnsi" w:hAnsiTheme="minorHAnsi" w:cstheme="minorHAnsi"/>
                <w:lang w:val="en-IN" w:eastAsia="en-IN"/>
              </w:rPr>
            </w:pPr>
            <w:r w:rsidRPr="00C45FE2">
              <w:rPr>
                <w:rFonts w:ascii="Calibri Light" w:hAnsi="Calibri Light" w:cs="Calibri Light"/>
                <w:color w:val="000000"/>
                <w:lang w:eastAsia="en-IN"/>
              </w:rPr>
              <w:t>8.25</w:t>
            </w:r>
          </w:p>
        </w:tc>
      </w:tr>
    </w:tbl>
    <w:p w14:paraId="7A2AE25B" w14:textId="5DA365A9" w:rsidR="007A5D0D" w:rsidRDefault="00510B2F" w:rsidP="00510B2F">
      <w:pPr>
        <w:pStyle w:val="NormalWeb"/>
        <w:shd w:val="clear" w:color="auto" w:fill="FFFFFF"/>
        <w:spacing w:before="0" w:beforeAutospacing="0" w:line="360" w:lineRule="auto"/>
        <w:jc w:val="both"/>
      </w:pPr>
      <w:r>
        <w:rPr>
          <w:rFonts w:asciiTheme="minorHAnsi" w:hAnsiTheme="minorHAnsi" w:cstheme="minorHAnsi"/>
          <w:b/>
          <w:color w:val="000000"/>
          <w:sz w:val="22"/>
          <w:szCs w:val="22"/>
          <w:u w:val="single"/>
          <w:shd w:val="clear" w:color="auto" w:fill="FFFFFF"/>
        </w:rPr>
        <w:t xml:space="preserve">OUR COMMENTS: </w:t>
      </w:r>
      <w:r>
        <w:rPr>
          <w:rFonts w:asciiTheme="minorHAnsi" w:hAnsiTheme="minorHAnsi" w:cstheme="minorHAnsi"/>
          <w:color w:val="000000"/>
          <w:sz w:val="22"/>
          <w:szCs w:val="22"/>
          <w:shd w:val="clear" w:color="auto" w:fill="FFFFFF"/>
        </w:rPr>
        <w:t>The Central Board of Indirect Taxes and Customs hereby determined the rate of exchange of conversion of each of the foreign currencies into Indian currency or vice versa, shall, with effect from 3</w:t>
      </w:r>
      <w:r w:rsidRPr="00000A62">
        <w:rPr>
          <w:rFonts w:asciiTheme="minorHAnsi" w:hAnsiTheme="minorHAnsi" w:cstheme="minorHAnsi"/>
          <w:color w:val="000000"/>
          <w:sz w:val="22"/>
          <w:szCs w:val="22"/>
          <w:shd w:val="clear" w:color="auto" w:fill="FFFFFF"/>
          <w:vertAlign w:val="superscript"/>
        </w:rPr>
        <w:t>rd</w:t>
      </w:r>
      <w:r>
        <w:rPr>
          <w:rFonts w:asciiTheme="minorHAnsi" w:hAnsiTheme="minorHAnsi" w:cstheme="minorHAnsi"/>
          <w:color w:val="000000"/>
          <w:sz w:val="22"/>
          <w:szCs w:val="22"/>
          <w:shd w:val="clear" w:color="auto" w:fill="FFFFFF"/>
        </w:rPr>
        <w:t xml:space="preserve"> September 2021, relating to imported and export goods.</w:t>
      </w:r>
      <w:r w:rsidR="007A5D0D" w:rsidRPr="007A5D0D">
        <w:t xml:space="preserve"> </w:t>
      </w:r>
    </w:p>
    <w:p w14:paraId="2257F890" w14:textId="77777777" w:rsidR="007A5D0D" w:rsidRDefault="007A5D0D" w:rsidP="00510B2F">
      <w:pPr>
        <w:pStyle w:val="NormalWeb"/>
        <w:shd w:val="clear" w:color="auto" w:fill="FFFFFF"/>
        <w:spacing w:before="0" w:beforeAutospacing="0" w:line="360" w:lineRule="auto"/>
        <w:jc w:val="both"/>
        <w:rPr>
          <w:rFonts w:ascii="Arial" w:hAnsi="Arial" w:cs="Arial"/>
          <w:color w:val="475055"/>
        </w:rPr>
      </w:pPr>
    </w:p>
    <w:p w14:paraId="209DDE48" w14:textId="60713EB8" w:rsidR="00510B2F" w:rsidRDefault="00510B2F" w:rsidP="00510B2F">
      <w:pPr>
        <w:pStyle w:val="NormalWeb"/>
        <w:framePr w:hSpace="180" w:wrap="around" w:vAnchor="text" w:hAnchor="margin" w:xAlign="right" w:y="286"/>
        <w:shd w:val="clear" w:color="auto" w:fill="FFFFFF"/>
        <w:spacing w:before="0" w:beforeAutospacing="0" w:line="360" w:lineRule="auto"/>
        <w:jc w:val="both"/>
        <w:rPr>
          <w:rFonts w:ascii="Arial" w:hAnsi="Arial" w:cs="Arial"/>
          <w:color w:val="475055"/>
        </w:rPr>
      </w:pPr>
    </w:p>
    <w:tbl>
      <w:tblPr>
        <w:tblStyle w:val="TableGrid"/>
        <w:tblpPr w:leftFromText="180" w:rightFromText="180" w:vertAnchor="text" w:horzAnchor="margin" w:tblpXSpec="right" w:tblpY="118"/>
        <w:tblW w:w="0" w:type="auto"/>
        <w:tblLook w:val="04A0" w:firstRow="1" w:lastRow="0" w:firstColumn="1" w:lastColumn="0" w:noHBand="0" w:noVBand="1"/>
      </w:tblPr>
      <w:tblGrid>
        <w:gridCol w:w="1296"/>
        <w:gridCol w:w="1296"/>
        <w:gridCol w:w="1296"/>
        <w:gridCol w:w="1297"/>
      </w:tblGrid>
      <w:tr w:rsidR="007A5D0D" w14:paraId="2E0684B4"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76A0E802"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b/>
                <w:bCs/>
                <w:caps/>
                <w:lang w:val="en-GB"/>
              </w:rPr>
            </w:pPr>
            <w:r>
              <w:rPr>
                <w:rFonts w:asciiTheme="minorHAnsi" w:hAnsiTheme="minorHAnsi" w:cstheme="minorHAnsi"/>
                <w:lang w:val="en-IN" w:eastAsia="en-IN"/>
              </w:rPr>
              <w:t>11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15F17FA7"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b/>
                <w:bCs/>
                <w:caps/>
                <w:lang w:val="en-GB"/>
              </w:rPr>
            </w:pPr>
            <w:r>
              <w:rPr>
                <w:rFonts w:asciiTheme="minorHAnsi" w:hAnsiTheme="minorHAnsi" w:cstheme="minorHAnsi"/>
                <w:lang w:val="en-IN" w:eastAsia="en-IN"/>
              </w:rPr>
              <w:t>Pound Sterling</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6CBAE4EF"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caps/>
                <w:lang w:val="en-GB"/>
              </w:rPr>
            </w:pPr>
            <w:r w:rsidRPr="00DF781C">
              <w:rPr>
                <w:rFonts w:ascii="Calibri Light" w:eastAsia="Times New Roman" w:hAnsi="Calibri Light" w:cs="Calibri Light"/>
                <w:color w:val="000000"/>
                <w:lang w:eastAsia="en-IN"/>
              </w:rPr>
              <w:t>102.4</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58ED98AA"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caps/>
                <w:lang w:val="en-GB"/>
              </w:rPr>
            </w:pPr>
            <w:r w:rsidRPr="00DF781C">
              <w:rPr>
                <w:rFonts w:ascii="Calibri Light" w:eastAsia="Times New Roman" w:hAnsi="Calibri Light" w:cs="Calibri Light"/>
                <w:color w:val="000000"/>
                <w:lang w:eastAsia="en-IN"/>
              </w:rPr>
              <w:t>98.95</w:t>
            </w:r>
          </w:p>
        </w:tc>
      </w:tr>
      <w:tr w:rsidR="007A5D0D" w14:paraId="7E2D8241"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4B1DCA27"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b/>
                <w:bCs/>
                <w:caps/>
                <w:lang w:val="en-GB"/>
              </w:rPr>
            </w:pPr>
            <w:r>
              <w:rPr>
                <w:rFonts w:asciiTheme="minorHAnsi" w:hAnsiTheme="minorHAnsi" w:cstheme="minorHAnsi"/>
                <w:lang w:val="en-IN" w:eastAsia="en-IN"/>
              </w:rPr>
              <w:t>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50E10F10"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b/>
                <w:bCs/>
                <w:caps/>
                <w:lang w:val="en-GB"/>
              </w:rPr>
            </w:pPr>
            <w:r>
              <w:rPr>
                <w:rFonts w:asciiTheme="minorHAnsi" w:hAnsiTheme="minorHAnsi" w:cstheme="minorHAnsi"/>
                <w:lang w:val="en-IN" w:eastAsia="en-IN"/>
              </w:rPr>
              <w:t>Qatari Riyal</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650BAAEF"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caps/>
                <w:lang w:val="en-GB"/>
              </w:rPr>
            </w:pPr>
            <w:r w:rsidRPr="00DF781C">
              <w:rPr>
                <w:rFonts w:ascii="Calibri Light" w:eastAsia="Times New Roman" w:hAnsi="Calibri Light" w:cs="Calibri Light"/>
                <w:color w:val="000000"/>
                <w:lang w:eastAsia="en-IN"/>
              </w:rPr>
              <w:t>20.55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0BA96FAA"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caps/>
                <w:lang w:val="en-GB"/>
              </w:rPr>
            </w:pPr>
            <w:r w:rsidRPr="00DF781C">
              <w:rPr>
                <w:rFonts w:ascii="Calibri Light" w:eastAsia="Times New Roman" w:hAnsi="Calibri Light" w:cs="Calibri Light"/>
                <w:color w:val="000000"/>
                <w:lang w:eastAsia="en-IN"/>
              </w:rPr>
              <w:t>19.2</w:t>
            </w:r>
          </w:p>
        </w:tc>
      </w:tr>
      <w:tr w:rsidR="007A5D0D" w14:paraId="22851B3B"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32EAEBFA"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13</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796BB31A"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Saudi Arabian Riyal</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33C2F21E"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20.1</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58CF4489"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18.9</w:t>
            </w:r>
          </w:p>
        </w:tc>
      </w:tr>
      <w:tr w:rsidR="007A5D0D" w14:paraId="106D206A"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677269A4"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14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2B4BB629"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Singapore Dollar</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129806DC"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55.3</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6D4BCFBB"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53.4</w:t>
            </w:r>
          </w:p>
        </w:tc>
      </w:tr>
      <w:tr w:rsidR="007A5D0D" w14:paraId="340826A7"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45813024"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15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0820A04F"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South African Rand</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66B2B842"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5.25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7153B9B4"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4.9</w:t>
            </w:r>
          </w:p>
        </w:tc>
      </w:tr>
      <w:tr w:rsidR="007A5D0D" w14:paraId="5ABFDB02"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37BF9CAD"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16</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4CEA61AD"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Swedish Kroner</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56B218F7"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8.65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0974A3E2"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8.35</w:t>
            </w:r>
          </w:p>
        </w:tc>
      </w:tr>
      <w:tr w:rsidR="007A5D0D" w14:paraId="3311A101"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0D41C7A0"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17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2F940E2E"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Swiss Franc</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5DF0D85F"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81.45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7BA9904C"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78.25</w:t>
            </w:r>
          </w:p>
        </w:tc>
      </w:tr>
      <w:tr w:rsidR="007A5D0D" w14:paraId="2FE8930D"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465A84B2"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18</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19A178A2"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Turkish Lira</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629D9BC4"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9.1</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536DA1E4"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8.5</w:t>
            </w:r>
          </w:p>
        </w:tc>
      </w:tr>
      <w:tr w:rsidR="007A5D0D" w14:paraId="20BC369C"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085E30CB"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19</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208291C6"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UAE Dirham</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4C1F0AFB"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20.55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5DF525E9"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19.3</w:t>
            </w:r>
          </w:p>
        </w:tc>
      </w:tr>
      <w:tr w:rsidR="007A5D0D" w14:paraId="77267465" w14:textId="77777777" w:rsidTr="007A5D0D">
        <w:tc>
          <w:tcPr>
            <w:tcW w:w="1296" w:type="dxa"/>
            <w:tcBorders>
              <w:top w:val="single" w:sz="4" w:space="0" w:color="000000"/>
              <w:left w:val="single" w:sz="4" w:space="0" w:color="000000"/>
              <w:bottom w:val="single" w:sz="4" w:space="0" w:color="000000"/>
              <w:right w:val="single" w:sz="4" w:space="0" w:color="000000"/>
            </w:tcBorders>
            <w:vAlign w:val="center"/>
            <w:hideMark/>
          </w:tcPr>
          <w:p w14:paraId="6F87C5C7"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20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46BB4B98" w14:textId="77777777" w:rsidR="007A5D0D"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Pr>
                <w:rFonts w:asciiTheme="minorHAnsi" w:hAnsiTheme="minorHAnsi" w:cstheme="minorHAnsi"/>
                <w:lang w:val="en-IN" w:eastAsia="en-IN"/>
              </w:rPr>
              <w:t>US Dollar</w:t>
            </w:r>
          </w:p>
        </w:tc>
        <w:tc>
          <w:tcPr>
            <w:tcW w:w="1296" w:type="dxa"/>
            <w:tcBorders>
              <w:top w:val="single" w:sz="4" w:space="0" w:color="000000"/>
              <w:left w:val="single" w:sz="4" w:space="0" w:color="000000"/>
              <w:bottom w:val="single" w:sz="4" w:space="0" w:color="000000"/>
              <w:right w:val="single" w:sz="4" w:space="0" w:color="000000"/>
            </w:tcBorders>
            <w:vAlign w:val="center"/>
            <w:hideMark/>
          </w:tcPr>
          <w:p w14:paraId="1A4FDA11"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73.95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14:paraId="046D7B79" w14:textId="77777777" w:rsidR="007A5D0D" w:rsidRPr="00DF781C" w:rsidRDefault="007A5D0D" w:rsidP="007A5D0D">
            <w:pPr>
              <w:autoSpaceDE w:val="0"/>
              <w:autoSpaceDN w:val="0"/>
              <w:adjustRightInd w:val="0"/>
              <w:spacing w:after="0" w:line="360" w:lineRule="auto"/>
              <w:ind w:right="11"/>
              <w:jc w:val="both"/>
              <w:rPr>
                <w:rFonts w:asciiTheme="minorHAnsi" w:hAnsiTheme="minorHAnsi" w:cstheme="minorHAnsi"/>
                <w:lang w:val="en-IN" w:eastAsia="en-IN"/>
              </w:rPr>
            </w:pPr>
            <w:r w:rsidRPr="00DF781C">
              <w:rPr>
                <w:rFonts w:ascii="Calibri Light" w:eastAsia="Times New Roman" w:hAnsi="Calibri Light" w:cs="Calibri Light"/>
                <w:color w:val="000000"/>
                <w:lang w:eastAsia="en-IN"/>
              </w:rPr>
              <w:t>72.25</w:t>
            </w:r>
          </w:p>
        </w:tc>
      </w:tr>
    </w:tbl>
    <w:p w14:paraId="0251E037" w14:textId="77777777" w:rsidR="00510B2F" w:rsidRDefault="00510B2F" w:rsidP="00510B2F">
      <w:pPr>
        <w:pStyle w:val="NormalWeb"/>
        <w:shd w:val="clear" w:color="auto" w:fill="FFFFFF"/>
        <w:spacing w:before="0" w:beforeAutospacing="0" w:line="360" w:lineRule="auto"/>
        <w:jc w:val="both"/>
        <w:rPr>
          <w:rFonts w:asciiTheme="minorHAnsi" w:hAnsiTheme="minorHAnsi" w:cstheme="minorHAnsi"/>
          <w:b/>
          <w:color w:val="000000"/>
          <w:sz w:val="22"/>
          <w:szCs w:val="22"/>
          <w:u w:val="single"/>
          <w:shd w:val="clear" w:color="auto" w:fill="FFFFFF"/>
        </w:rPr>
      </w:pPr>
    </w:p>
    <w:tbl>
      <w:tblPr>
        <w:tblStyle w:val="TableGrid"/>
        <w:tblW w:w="0" w:type="auto"/>
        <w:tblLook w:val="04A0" w:firstRow="1" w:lastRow="0" w:firstColumn="1" w:lastColumn="0" w:noHBand="0" w:noVBand="1"/>
      </w:tblPr>
      <w:tblGrid>
        <w:gridCol w:w="1277"/>
        <w:gridCol w:w="1677"/>
        <w:gridCol w:w="1074"/>
        <w:gridCol w:w="1157"/>
      </w:tblGrid>
      <w:tr w:rsidR="00510B2F" w14:paraId="71F229A2" w14:textId="77777777" w:rsidTr="00510B2F">
        <w:tc>
          <w:tcPr>
            <w:tcW w:w="5185" w:type="dxa"/>
            <w:gridSpan w:val="4"/>
            <w:tcBorders>
              <w:top w:val="single" w:sz="4" w:space="0" w:color="000000"/>
              <w:left w:val="single" w:sz="4" w:space="0" w:color="000000"/>
              <w:bottom w:val="single" w:sz="4" w:space="0" w:color="000000"/>
              <w:right w:val="single" w:sz="4" w:space="0" w:color="000000"/>
            </w:tcBorders>
            <w:hideMark/>
          </w:tcPr>
          <w:p w14:paraId="1A135009" w14:textId="77777777" w:rsidR="00510B2F" w:rsidRDefault="00510B2F">
            <w:pPr>
              <w:pStyle w:val="NormalWeb"/>
              <w:spacing w:before="0" w:beforeAutospacing="0" w:line="360" w:lineRule="auto"/>
              <w:jc w:val="center"/>
              <w:rPr>
                <w:rFonts w:asciiTheme="minorHAnsi" w:hAnsiTheme="minorHAnsi" w:cstheme="minorHAnsi"/>
                <w:b/>
                <w:sz w:val="22"/>
                <w:szCs w:val="22"/>
                <w:u w:val="single"/>
                <w:shd w:val="clear" w:color="auto" w:fill="FFFFFF"/>
              </w:rPr>
            </w:pPr>
            <w:r>
              <w:rPr>
                <w:rFonts w:asciiTheme="minorHAnsi" w:hAnsiTheme="minorHAnsi" w:cstheme="minorHAnsi"/>
                <w:b/>
                <w:sz w:val="22"/>
                <w:szCs w:val="22"/>
                <w:u w:val="single"/>
                <w:shd w:val="clear" w:color="auto" w:fill="FFFFFF"/>
              </w:rPr>
              <w:t>SCHEDULE 2</w:t>
            </w:r>
          </w:p>
        </w:tc>
      </w:tr>
      <w:tr w:rsidR="00510B2F" w14:paraId="46CCCB1C" w14:textId="77777777" w:rsidTr="00000A62">
        <w:trPr>
          <w:trHeight w:val="528"/>
        </w:trPr>
        <w:tc>
          <w:tcPr>
            <w:tcW w:w="1277" w:type="dxa"/>
            <w:tcBorders>
              <w:top w:val="single" w:sz="4" w:space="0" w:color="000000"/>
              <w:left w:val="single" w:sz="4" w:space="0" w:color="000000"/>
              <w:bottom w:val="single" w:sz="4" w:space="0" w:color="000000"/>
              <w:right w:val="single" w:sz="4" w:space="0" w:color="000000"/>
            </w:tcBorders>
            <w:hideMark/>
          </w:tcPr>
          <w:p w14:paraId="72341DD1" w14:textId="77777777" w:rsidR="00510B2F" w:rsidRPr="00000A62" w:rsidRDefault="00510B2F">
            <w:pPr>
              <w:spacing w:after="0" w:line="240" w:lineRule="auto"/>
              <w:jc w:val="center"/>
              <w:rPr>
                <w:rFonts w:asciiTheme="minorHAnsi" w:hAnsiTheme="minorHAnsi" w:cstheme="minorHAnsi"/>
                <w:b/>
                <w:bCs/>
                <w:lang w:val="en-IN" w:eastAsia="en-IN"/>
              </w:rPr>
            </w:pPr>
            <w:r w:rsidRPr="00000A62">
              <w:rPr>
                <w:rFonts w:asciiTheme="minorHAnsi" w:hAnsiTheme="minorHAnsi" w:cstheme="minorHAnsi"/>
                <w:b/>
                <w:bCs/>
                <w:lang w:val="en-IN" w:eastAsia="en-IN"/>
              </w:rPr>
              <w:t>Sl. No.</w:t>
            </w:r>
          </w:p>
        </w:tc>
        <w:tc>
          <w:tcPr>
            <w:tcW w:w="1677" w:type="dxa"/>
            <w:tcBorders>
              <w:top w:val="single" w:sz="4" w:space="0" w:color="000000"/>
              <w:left w:val="single" w:sz="4" w:space="0" w:color="000000"/>
              <w:bottom w:val="single" w:sz="4" w:space="0" w:color="000000"/>
              <w:right w:val="single" w:sz="4" w:space="0" w:color="000000"/>
            </w:tcBorders>
            <w:hideMark/>
          </w:tcPr>
          <w:p w14:paraId="5468BF67" w14:textId="77777777" w:rsidR="00510B2F" w:rsidRPr="00000A62" w:rsidRDefault="00510B2F">
            <w:pPr>
              <w:spacing w:after="0" w:line="240" w:lineRule="auto"/>
              <w:jc w:val="center"/>
              <w:rPr>
                <w:rFonts w:asciiTheme="minorHAnsi" w:hAnsiTheme="minorHAnsi" w:cstheme="minorHAnsi"/>
                <w:b/>
                <w:bCs/>
                <w:lang w:val="en-IN" w:eastAsia="en-IN"/>
              </w:rPr>
            </w:pPr>
            <w:r w:rsidRPr="00000A62">
              <w:rPr>
                <w:rFonts w:asciiTheme="minorHAnsi" w:hAnsiTheme="minorHAnsi" w:cstheme="minorHAnsi"/>
                <w:b/>
                <w:bCs/>
                <w:lang w:val="en-IN" w:eastAsia="en-IN"/>
              </w:rPr>
              <w:t>Foreign Currency</w:t>
            </w:r>
          </w:p>
        </w:tc>
        <w:tc>
          <w:tcPr>
            <w:tcW w:w="2231" w:type="dxa"/>
            <w:gridSpan w:val="2"/>
            <w:tcBorders>
              <w:top w:val="single" w:sz="4" w:space="0" w:color="000000"/>
              <w:left w:val="single" w:sz="4" w:space="0" w:color="000000"/>
              <w:bottom w:val="single" w:sz="4" w:space="0" w:color="000000"/>
              <w:right w:val="single" w:sz="4" w:space="0" w:color="000000"/>
            </w:tcBorders>
            <w:hideMark/>
          </w:tcPr>
          <w:p w14:paraId="5183C296" w14:textId="77777777" w:rsidR="00510B2F" w:rsidRPr="00000A62" w:rsidRDefault="00510B2F">
            <w:pPr>
              <w:spacing w:after="0" w:line="240" w:lineRule="auto"/>
              <w:jc w:val="center"/>
              <w:rPr>
                <w:rFonts w:asciiTheme="minorHAnsi" w:hAnsiTheme="minorHAnsi" w:cstheme="minorHAnsi"/>
                <w:b/>
                <w:bCs/>
                <w:lang w:val="en-IN" w:eastAsia="en-IN"/>
              </w:rPr>
            </w:pPr>
            <w:r w:rsidRPr="00000A62">
              <w:rPr>
                <w:rFonts w:asciiTheme="minorHAnsi" w:hAnsiTheme="minorHAnsi" w:cstheme="minorHAnsi"/>
                <w:b/>
                <w:bCs/>
                <w:lang w:val="en-IN" w:eastAsia="en-IN"/>
              </w:rPr>
              <w:t>Rate of exchange of 100 units of foreign currency equivalent to Indian rupees</w:t>
            </w:r>
          </w:p>
        </w:tc>
      </w:tr>
      <w:tr w:rsidR="00510B2F" w14:paraId="24A8C83A" w14:textId="77777777" w:rsidTr="00000A62">
        <w:trPr>
          <w:trHeight w:val="300"/>
        </w:trPr>
        <w:tc>
          <w:tcPr>
            <w:tcW w:w="1277" w:type="dxa"/>
            <w:tcBorders>
              <w:top w:val="single" w:sz="4" w:space="0" w:color="000000"/>
              <w:left w:val="single" w:sz="4" w:space="0" w:color="000000"/>
              <w:bottom w:val="single" w:sz="4" w:space="0" w:color="000000"/>
              <w:right w:val="single" w:sz="4" w:space="0" w:color="000000"/>
            </w:tcBorders>
            <w:hideMark/>
          </w:tcPr>
          <w:p w14:paraId="3998CA1D" w14:textId="6C4C2D8C" w:rsidR="00510B2F" w:rsidRPr="00000A62" w:rsidRDefault="007A5D0D">
            <w:pPr>
              <w:spacing w:after="0" w:line="240" w:lineRule="auto"/>
              <w:jc w:val="center"/>
              <w:rPr>
                <w:rFonts w:asciiTheme="minorHAnsi" w:hAnsiTheme="minorHAnsi" w:cstheme="minorHAnsi"/>
                <w:b/>
                <w:bCs/>
                <w:lang w:val="en-IN" w:eastAsia="en-IN"/>
              </w:rPr>
            </w:pPr>
            <w:r w:rsidRPr="00000A62">
              <w:rPr>
                <w:rFonts w:asciiTheme="minorHAnsi" w:hAnsiTheme="minorHAnsi" w:cstheme="minorHAnsi"/>
                <w:b/>
                <w:bCs/>
                <w:lang w:val="en-IN" w:eastAsia="en-IN"/>
              </w:rPr>
              <w:t>(</w:t>
            </w:r>
            <w:r w:rsidR="00510B2F" w:rsidRPr="00000A62">
              <w:rPr>
                <w:rFonts w:asciiTheme="minorHAnsi" w:hAnsiTheme="minorHAnsi" w:cstheme="minorHAnsi"/>
                <w:b/>
                <w:bCs/>
                <w:lang w:val="en-IN" w:eastAsia="en-IN"/>
              </w:rPr>
              <w:t>1</w:t>
            </w:r>
            <w:r w:rsidRPr="00000A62">
              <w:rPr>
                <w:rFonts w:asciiTheme="minorHAnsi" w:hAnsiTheme="minorHAnsi" w:cstheme="minorHAnsi"/>
                <w:b/>
                <w:bCs/>
                <w:lang w:val="en-IN" w:eastAsia="en-IN"/>
              </w:rPr>
              <w:t>)</w:t>
            </w:r>
          </w:p>
        </w:tc>
        <w:tc>
          <w:tcPr>
            <w:tcW w:w="1677" w:type="dxa"/>
            <w:tcBorders>
              <w:top w:val="single" w:sz="4" w:space="0" w:color="000000"/>
              <w:left w:val="single" w:sz="4" w:space="0" w:color="000000"/>
              <w:bottom w:val="single" w:sz="4" w:space="0" w:color="000000"/>
              <w:right w:val="single" w:sz="4" w:space="0" w:color="000000"/>
            </w:tcBorders>
            <w:hideMark/>
          </w:tcPr>
          <w:p w14:paraId="358E8551" w14:textId="51E20277" w:rsidR="00510B2F" w:rsidRPr="00000A62" w:rsidRDefault="007A5D0D">
            <w:pPr>
              <w:spacing w:after="0" w:line="240" w:lineRule="auto"/>
              <w:jc w:val="center"/>
              <w:rPr>
                <w:rFonts w:asciiTheme="minorHAnsi" w:hAnsiTheme="minorHAnsi" w:cstheme="minorHAnsi"/>
                <w:b/>
                <w:bCs/>
                <w:lang w:val="en-IN" w:eastAsia="en-IN"/>
              </w:rPr>
            </w:pPr>
            <w:r w:rsidRPr="00000A62">
              <w:rPr>
                <w:rFonts w:asciiTheme="minorHAnsi" w:hAnsiTheme="minorHAnsi" w:cstheme="minorHAnsi"/>
                <w:b/>
                <w:bCs/>
                <w:lang w:val="en-IN" w:eastAsia="en-IN"/>
              </w:rPr>
              <w:t>(</w:t>
            </w:r>
            <w:r w:rsidR="00510B2F" w:rsidRPr="00000A62">
              <w:rPr>
                <w:rFonts w:asciiTheme="minorHAnsi" w:hAnsiTheme="minorHAnsi" w:cstheme="minorHAnsi"/>
                <w:b/>
                <w:bCs/>
                <w:lang w:val="en-IN" w:eastAsia="en-IN"/>
              </w:rPr>
              <w:t>2</w:t>
            </w:r>
            <w:r w:rsidRPr="00000A62">
              <w:rPr>
                <w:rFonts w:asciiTheme="minorHAnsi" w:hAnsiTheme="minorHAnsi" w:cstheme="minorHAnsi"/>
                <w:b/>
                <w:bCs/>
                <w:lang w:val="en-IN" w:eastAsia="en-IN"/>
              </w:rPr>
              <w:t>)</w:t>
            </w:r>
          </w:p>
        </w:tc>
        <w:tc>
          <w:tcPr>
            <w:tcW w:w="2231" w:type="dxa"/>
            <w:gridSpan w:val="2"/>
            <w:tcBorders>
              <w:top w:val="single" w:sz="4" w:space="0" w:color="000000"/>
              <w:left w:val="single" w:sz="4" w:space="0" w:color="000000"/>
              <w:bottom w:val="single" w:sz="4" w:space="0" w:color="000000"/>
              <w:right w:val="single" w:sz="4" w:space="0" w:color="000000"/>
            </w:tcBorders>
            <w:hideMark/>
          </w:tcPr>
          <w:p w14:paraId="379D328B" w14:textId="4E3D8B7C" w:rsidR="00510B2F" w:rsidRPr="00000A62" w:rsidRDefault="007A5D0D">
            <w:pPr>
              <w:spacing w:after="0" w:line="240" w:lineRule="auto"/>
              <w:jc w:val="center"/>
              <w:rPr>
                <w:rFonts w:asciiTheme="minorHAnsi" w:hAnsiTheme="minorHAnsi" w:cstheme="minorHAnsi"/>
                <w:b/>
                <w:bCs/>
                <w:lang w:val="en-IN" w:eastAsia="en-IN"/>
              </w:rPr>
            </w:pPr>
            <w:r w:rsidRPr="00000A62">
              <w:rPr>
                <w:rFonts w:asciiTheme="minorHAnsi" w:hAnsiTheme="minorHAnsi" w:cstheme="minorHAnsi"/>
                <w:b/>
                <w:bCs/>
                <w:lang w:val="en-IN" w:eastAsia="en-IN"/>
              </w:rPr>
              <w:t>(</w:t>
            </w:r>
            <w:r w:rsidR="00510B2F" w:rsidRPr="00000A62">
              <w:rPr>
                <w:rFonts w:asciiTheme="minorHAnsi" w:hAnsiTheme="minorHAnsi" w:cstheme="minorHAnsi"/>
                <w:b/>
                <w:bCs/>
                <w:lang w:val="en-IN" w:eastAsia="en-IN"/>
              </w:rPr>
              <w:t>3</w:t>
            </w:r>
            <w:r w:rsidRPr="00000A62">
              <w:rPr>
                <w:rFonts w:asciiTheme="minorHAnsi" w:hAnsiTheme="minorHAnsi" w:cstheme="minorHAnsi"/>
                <w:b/>
                <w:bCs/>
                <w:lang w:val="en-IN" w:eastAsia="en-IN"/>
              </w:rPr>
              <w:t>)</w:t>
            </w:r>
          </w:p>
        </w:tc>
      </w:tr>
      <w:tr w:rsidR="007A5D0D" w14:paraId="3BAA0785" w14:textId="77777777" w:rsidTr="007A5D0D">
        <w:trPr>
          <w:trHeight w:val="300"/>
        </w:trPr>
        <w:tc>
          <w:tcPr>
            <w:tcW w:w="1277" w:type="dxa"/>
            <w:tcBorders>
              <w:top w:val="single" w:sz="4" w:space="0" w:color="000000"/>
              <w:left w:val="single" w:sz="4" w:space="0" w:color="000000"/>
              <w:bottom w:val="single" w:sz="4" w:space="0" w:color="000000"/>
              <w:right w:val="single" w:sz="4" w:space="0" w:color="000000"/>
            </w:tcBorders>
            <w:hideMark/>
          </w:tcPr>
          <w:p w14:paraId="7A1628B7" w14:textId="77777777" w:rsidR="00510B2F" w:rsidRDefault="00510B2F">
            <w:pPr>
              <w:spacing w:after="0" w:line="240" w:lineRule="auto"/>
              <w:rPr>
                <w:rFonts w:asciiTheme="minorHAnsi" w:hAnsiTheme="minorHAnsi" w:cstheme="minorHAnsi"/>
                <w:lang w:val="en-IN" w:eastAsia="en-IN"/>
              </w:rPr>
            </w:pPr>
            <w:r>
              <w:rPr>
                <w:rFonts w:asciiTheme="minorHAnsi" w:hAnsiTheme="minorHAnsi" w:cstheme="minorHAnsi"/>
                <w:lang w:val="en-IN" w:eastAsia="en-IN"/>
              </w:rPr>
              <w:t> </w:t>
            </w:r>
          </w:p>
        </w:tc>
        <w:tc>
          <w:tcPr>
            <w:tcW w:w="1677" w:type="dxa"/>
            <w:tcBorders>
              <w:top w:val="single" w:sz="4" w:space="0" w:color="000000"/>
              <w:left w:val="single" w:sz="4" w:space="0" w:color="000000"/>
              <w:bottom w:val="single" w:sz="4" w:space="0" w:color="000000"/>
              <w:right w:val="single" w:sz="4" w:space="0" w:color="000000"/>
            </w:tcBorders>
            <w:hideMark/>
          </w:tcPr>
          <w:p w14:paraId="3F24F7E8" w14:textId="77777777" w:rsidR="00510B2F" w:rsidRDefault="00510B2F">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 </w:t>
            </w:r>
          </w:p>
        </w:tc>
        <w:tc>
          <w:tcPr>
            <w:tcW w:w="1074" w:type="dxa"/>
            <w:tcBorders>
              <w:top w:val="single" w:sz="4" w:space="0" w:color="000000"/>
              <w:left w:val="single" w:sz="4" w:space="0" w:color="000000"/>
              <w:bottom w:val="single" w:sz="4" w:space="0" w:color="000000"/>
              <w:right w:val="single" w:sz="4" w:space="0" w:color="000000"/>
            </w:tcBorders>
            <w:hideMark/>
          </w:tcPr>
          <w:p w14:paraId="084749D7" w14:textId="77777777" w:rsidR="00510B2F" w:rsidRDefault="00510B2F">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(a)</w:t>
            </w:r>
          </w:p>
        </w:tc>
        <w:tc>
          <w:tcPr>
            <w:tcW w:w="1157" w:type="dxa"/>
            <w:tcBorders>
              <w:top w:val="single" w:sz="4" w:space="0" w:color="000000"/>
              <w:left w:val="single" w:sz="4" w:space="0" w:color="000000"/>
              <w:bottom w:val="single" w:sz="4" w:space="0" w:color="000000"/>
              <w:right w:val="single" w:sz="4" w:space="0" w:color="000000"/>
            </w:tcBorders>
            <w:hideMark/>
          </w:tcPr>
          <w:p w14:paraId="31E86651" w14:textId="77777777" w:rsidR="00510B2F" w:rsidRDefault="00510B2F">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(b)</w:t>
            </w:r>
          </w:p>
        </w:tc>
      </w:tr>
      <w:tr w:rsidR="007A5D0D" w14:paraId="424D41A3" w14:textId="77777777" w:rsidTr="007A5D0D">
        <w:trPr>
          <w:trHeight w:val="540"/>
        </w:trPr>
        <w:tc>
          <w:tcPr>
            <w:tcW w:w="1277" w:type="dxa"/>
            <w:tcBorders>
              <w:top w:val="single" w:sz="4" w:space="0" w:color="000000"/>
              <w:left w:val="single" w:sz="4" w:space="0" w:color="000000"/>
              <w:bottom w:val="single" w:sz="4" w:space="0" w:color="000000"/>
              <w:right w:val="single" w:sz="4" w:space="0" w:color="000000"/>
            </w:tcBorders>
            <w:hideMark/>
          </w:tcPr>
          <w:p w14:paraId="04EF47D8" w14:textId="77777777" w:rsidR="00510B2F" w:rsidRDefault="00510B2F">
            <w:pPr>
              <w:spacing w:after="0" w:line="240" w:lineRule="auto"/>
              <w:rPr>
                <w:rFonts w:asciiTheme="minorHAnsi" w:hAnsiTheme="minorHAnsi" w:cstheme="minorHAnsi"/>
                <w:lang w:val="en-IN" w:eastAsia="en-IN"/>
              </w:rPr>
            </w:pPr>
            <w:r>
              <w:rPr>
                <w:rFonts w:asciiTheme="minorHAnsi" w:hAnsiTheme="minorHAnsi" w:cstheme="minorHAnsi"/>
                <w:lang w:val="en-IN" w:eastAsia="en-IN"/>
              </w:rPr>
              <w:t> </w:t>
            </w:r>
          </w:p>
        </w:tc>
        <w:tc>
          <w:tcPr>
            <w:tcW w:w="1677" w:type="dxa"/>
            <w:tcBorders>
              <w:top w:val="single" w:sz="4" w:space="0" w:color="000000"/>
              <w:left w:val="single" w:sz="4" w:space="0" w:color="000000"/>
              <w:bottom w:val="single" w:sz="4" w:space="0" w:color="000000"/>
              <w:right w:val="single" w:sz="4" w:space="0" w:color="000000"/>
            </w:tcBorders>
            <w:hideMark/>
          </w:tcPr>
          <w:p w14:paraId="6AA3EABB" w14:textId="77777777" w:rsidR="00510B2F" w:rsidRDefault="00510B2F">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 </w:t>
            </w:r>
          </w:p>
        </w:tc>
        <w:tc>
          <w:tcPr>
            <w:tcW w:w="1074" w:type="dxa"/>
            <w:tcBorders>
              <w:top w:val="single" w:sz="4" w:space="0" w:color="000000"/>
              <w:left w:val="single" w:sz="4" w:space="0" w:color="000000"/>
              <w:bottom w:val="single" w:sz="4" w:space="0" w:color="000000"/>
              <w:right w:val="single" w:sz="4" w:space="0" w:color="000000"/>
            </w:tcBorders>
            <w:hideMark/>
          </w:tcPr>
          <w:p w14:paraId="2D70E9CB" w14:textId="77777777" w:rsidR="00510B2F" w:rsidRDefault="00510B2F">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(For Imported Goods)</w:t>
            </w:r>
          </w:p>
        </w:tc>
        <w:tc>
          <w:tcPr>
            <w:tcW w:w="1157" w:type="dxa"/>
            <w:tcBorders>
              <w:top w:val="single" w:sz="4" w:space="0" w:color="000000"/>
              <w:left w:val="single" w:sz="4" w:space="0" w:color="000000"/>
              <w:bottom w:val="single" w:sz="4" w:space="0" w:color="000000"/>
              <w:right w:val="single" w:sz="4" w:space="0" w:color="000000"/>
            </w:tcBorders>
            <w:hideMark/>
          </w:tcPr>
          <w:p w14:paraId="5FC5CCC3" w14:textId="77777777" w:rsidR="00510B2F" w:rsidRDefault="00510B2F">
            <w:pPr>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  (For Export Goods)</w:t>
            </w:r>
          </w:p>
        </w:tc>
      </w:tr>
      <w:tr w:rsidR="007A5D0D" w14:paraId="626C136B" w14:textId="77777777" w:rsidTr="007A5D0D">
        <w:trPr>
          <w:trHeight w:val="300"/>
        </w:trPr>
        <w:tc>
          <w:tcPr>
            <w:tcW w:w="1277" w:type="dxa"/>
            <w:tcBorders>
              <w:top w:val="single" w:sz="4" w:space="0" w:color="000000"/>
              <w:left w:val="single" w:sz="4" w:space="0" w:color="000000"/>
              <w:bottom w:val="single" w:sz="4" w:space="0" w:color="000000"/>
              <w:right w:val="single" w:sz="4" w:space="0" w:color="000000"/>
            </w:tcBorders>
            <w:hideMark/>
          </w:tcPr>
          <w:p w14:paraId="28DBDA2A" w14:textId="77777777" w:rsidR="00510B2F" w:rsidRDefault="00510B2F">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1</w:t>
            </w:r>
          </w:p>
        </w:tc>
        <w:tc>
          <w:tcPr>
            <w:tcW w:w="1677" w:type="dxa"/>
            <w:tcBorders>
              <w:top w:val="single" w:sz="4" w:space="0" w:color="000000"/>
              <w:left w:val="single" w:sz="4" w:space="0" w:color="000000"/>
              <w:bottom w:val="single" w:sz="4" w:space="0" w:color="000000"/>
              <w:right w:val="single" w:sz="4" w:space="0" w:color="000000"/>
            </w:tcBorders>
            <w:hideMark/>
          </w:tcPr>
          <w:p w14:paraId="154D4FD5" w14:textId="77777777" w:rsidR="00510B2F" w:rsidRDefault="00510B2F">
            <w:pPr>
              <w:spacing w:after="0" w:line="240" w:lineRule="auto"/>
              <w:rPr>
                <w:rFonts w:asciiTheme="minorHAnsi" w:hAnsiTheme="minorHAnsi" w:cstheme="minorHAnsi"/>
                <w:lang w:val="en-IN" w:eastAsia="en-IN"/>
              </w:rPr>
            </w:pPr>
            <w:r>
              <w:rPr>
                <w:rFonts w:asciiTheme="minorHAnsi" w:hAnsiTheme="minorHAnsi" w:cstheme="minorHAnsi"/>
                <w:lang w:val="en-IN" w:eastAsia="en-IN"/>
              </w:rPr>
              <w:t>Japanese Yen</w:t>
            </w:r>
          </w:p>
        </w:tc>
        <w:tc>
          <w:tcPr>
            <w:tcW w:w="1074" w:type="dxa"/>
            <w:tcBorders>
              <w:top w:val="single" w:sz="4" w:space="0" w:color="000000"/>
              <w:left w:val="single" w:sz="4" w:space="0" w:color="000000"/>
              <w:bottom w:val="single" w:sz="4" w:space="0" w:color="000000"/>
              <w:right w:val="single" w:sz="4" w:space="0" w:color="000000"/>
            </w:tcBorders>
            <w:hideMark/>
          </w:tcPr>
          <w:p w14:paraId="51FC584C" w14:textId="5B6568B0" w:rsidR="00510B2F" w:rsidRPr="00000A62" w:rsidRDefault="00510B2F">
            <w:pPr>
              <w:spacing w:after="0" w:line="240" w:lineRule="auto"/>
              <w:jc w:val="center"/>
              <w:rPr>
                <w:rFonts w:asciiTheme="minorHAnsi" w:hAnsiTheme="minorHAnsi" w:cstheme="minorHAnsi"/>
                <w:lang w:val="en-IN" w:eastAsia="en-IN"/>
              </w:rPr>
            </w:pPr>
            <w:r w:rsidRPr="00000A62">
              <w:rPr>
                <w:rFonts w:asciiTheme="minorHAnsi" w:hAnsiTheme="minorHAnsi" w:cstheme="minorHAnsi"/>
                <w:lang w:val="en-IN" w:eastAsia="en-IN"/>
              </w:rPr>
              <w:t>6</w:t>
            </w:r>
            <w:r w:rsidR="007A5D0D" w:rsidRPr="00000A62">
              <w:rPr>
                <w:rFonts w:asciiTheme="minorHAnsi" w:hAnsiTheme="minorHAnsi" w:cstheme="minorHAnsi"/>
                <w:lang w:val="en-IN" w:eastAsia="en-IN"/>
              </w:rPr>
              <w:t>7.70</w:t>
            </w:r>
          </w:p>
        </w:tc>
        <w:tc>
          <w:tcPr>
            <w:tcW w:w="1157" w:type="dxa"/>
            <w:tcBorders>
              <w:top w:val="single" w:sz="4" w:space="0" w:color="000000"/>
              <w:left w:val="single" w:sz="4" w:space="0" w:color="000000"/>
              <w:bottom w:val="single" w:sz="4" w:space="0" w:color="000000"/>
              <w:right w:val="single" w:sz="4" w:space="0" w:color="000000"/>
            </w:tcBorders>
            <w:hideMark/>
          </w:tcPr>
          <w:p w14:paraId="58D4451B" w14:textId="0D06E528" w:rsidR="00510B2F" w:rsidRPr="00000A62" w:rsidRDefault="007A5D0D">
            <w:pPr>
              <w:spacing w:after="0" w:line="240" w:lineRule="auto"/>
              <w:jc w:val="center"/>
              <w:rPr>
                <w:rFonts w:asciiTheme="minorHAnsi" w:hAnsiTheme="minorHAnsi" w:cstheme="minorHAnsi"/>
                <w:lang w:val="en-IN" w:eastAsia="en-IN"/>
              </w:rPr>
            </w:pPr>
            <w:r w:rsidRPr="00000A62">
              <w:rPr>
                <w:rFonts w:asciiTheme="minorHAnsi" w:hAnsiTheme="minorHAnsi" w:cstheme="minorHAnsi"/>
                <w:lang w:val="en-IN" w:eastAsia="en-IN"/>
              </w:rPr>
              <w:t>65.20</w:t>
            </w:r>
          </w:p>
        </w:tc>
      </w:tr>
      <w:tr w:rsidR="007A5D0D" w14:paraId="28A990C2" w14:textId="77777777" w:rsidTr="007A5D0D">
        <w:trPr>
          <w:trHeight w:val="300"/>
        </w:trPr>
        <w:tc>
          <w:tcPr>
            <w:tcW w:w="1277" w:type="dxa"/>
            <w:tcBorders>
              <w:top w:val="single" w:sz="4" w:space="0" w:color="000000"/>
              <w:left w:val="single" w:sz="4" w:space="0" w:color="000000"/>
              <w:bottom w:val="single" w:sz="4" w:space="0" w:color="000000"/>
              <w:right w:val="single" w:sz="4" w:space="0" w:color="000000"/>
            </w:tcBorders>
            <w:hideMark/>
          </w:tcPr>
          <w:p w14:paraId="6731DE50" w14:textId="77777777" w:rsidR="00510B2F" w:rsidRDefault="00510B2F">
            <w:pPr>
              <w:spacing w:after="0" w:line="240" w:lineRule="auto"/>
              <w:jc w:val="center"/>
              <w:rPr>
                <w:rFonts w:asciiTheme="minorHAnsi" w:hAnsiTheme="minorHAnsi" w:cstheme="minorHAnsi"/>
                <w:lang w:val="en-IN" w:eastAsia="en-IN"/>
              </w:rPr>
            </w:pPr>
            <w:r>
              <w:rPr>
                <w:rFonts w:asciiTheme="minorHAnsi" w:hAnsiTheme="minorHAnsi" w:cstheme="minorHAnsi"/>
                <w:lang w:val="en-IN" w:eastAsia="en-IN"/>
              </w:rPr>
              <w:t>2</w:t>
            </w:r>
          </w:p>
        </w:tc>
        <w:tc>
          <w:tcPr>
            <w:tcW w:w="1677" w:type="dxa"/>
            <w:tcBorders>
              <w:top w:val="single" w:sz="4" w:space="0" w:color="000000"/>
              <w:left w:val="single" w:sz="4" w:space="0" w:color="000000"/>
              <w:bottom w:val="single" w:sz="4" w:space="0" w:color="000000"/>
              <w:right w:val="single" w:sz="4" w:space="0" w:color="000000"/>
            </w:tcBorders>
            <w:hideMark/>
          </w:tcPr>
          <w:p w14:paraId="7F2A9939" w14:textId="77777777" w:rsidR="00510B2F" w:rsidRDefault="00510B2F">
            <w:pPr>
              <w:spacing w:after="0" w:line="240" w:lineRule="auto"/>
              <w:rPr>
                <w:rFonts w:asciiTheme="minorHAnsi" w:hAnsiTheme="minorHAnsi" w:cstheme="minorHAnsi"/>
                <w:lang w:val="en-IN" w:eastAsia="en-IN"/>
              </w:rPr>
            </w:pPr>
            <w:r>
              <w:rPr>
                <w:rFonts w:asciiTheme="minorHAnsi" w:hAnsiTheme="minorHAnsi" w:cstheme="minorHAnsi"/>
                <w:lang w:val="en-IN" w:eastAsia="en-IN"/>
              </w:rPr>
              <w:t>Korean Won</w:t>
            </w:r>
          </w:p>
        </w:tc>
        <w:tc>
          <w:tcPr>
            <w:tcW w:w="1074" w:type="dxa"/>
            <w:tcBorders>
              <w:top w:val="single" w:sz="4" w:space="0" w:color="000000"/>
              <w:left w:val="single" w:sz="4" w:space="0" w:color="000000"/>
              <w:bottom w:val="single" w:sz="4" w:space="0" w:color="000000"/>
              <w:right w:val="single" w:sz="4" w:space="0" w:color="000000"/>
            </w:tcBorders>
            <w:hideMark/>
          </w:tcPr>
          <w:p w14:paraId="20450AB5" w14:textId="60A1EE84" w:rsidR="00510B2F" w:rsidRPr="00000A62" w:rsidRDefault="00510B2F">
            <w:pPr>
              <w:spacing w:after="0" w:line="240" w:lineRule="auto"/>
              <w:jc w:val="center"/>
              <w:rPr>
                <w:rFonts w:asciiTheme="minorHAnsi" w:hAnsiTheme="minorHAnsi" w:cstheme="minorHAnsi"/>
                <w:lang w:val="en-IN" w:eastAsia="en-IN"/>
              </w:rPr>
            </w:pPr>
            <w:r w:rsidRPr="00000A62">
              <w:rPr>
                <w:rFonts w:asciiTheme="minorHAnsi" w:hAnsiTheme="minorHAnsi" w:cstheme="minorHAnsi"/>
                <w:lang w:val="en-IN" w:eastAsia="en-IN"/>
              </w:rPr>
              <w:t>6.</w:t>
            </w:r>
            <w:r w:rsidR="007A5D0D" w:rsidRPr="00000A62">
              <w:rPr>
                <w:rFonts w:asciiTheme="minorHAnsi" w:hAnsiTheme="minorHAnsi" w:cstheme="minorHAnsi"/>
                <w:lang w:val="en-IN" w:eastAsia="en-IN"/>
              </w:rPr>
              <w:t>50</w:t>
            </w:r>
          </w:p>
        </w:tc>
        <w:tc>
          <w:tcPr>
            <w:tcW w:w="1157" w:type="dxa"/>
            <w:tcBorders>
              <w:top w:val="single" w:sz="4" w:space="0" w:color="000000"/>
              <w:left w:val="single" w:sz="4" w:space="0" w:color="000000"/>
              <w:bottom w:val="single" w:sz="4" w:space="0" w:color="000000"/>
              <w:right w:val="single" w:sz="4" w:space="0" w:color="000000"/>
            </w:tcBorders>
            <w:hideMark/>
          </w:tcPr>
          <w:p w14:paraId="13B883EB" w14:textId="5ED3869F" w:rsidR="00510B2F" w:rsidRPr="00000A62" w:rsidRDefault="00510B2F">
            <w:pPr>
              <w:spacing w:after="0" w:line="240" w:lineRule="auto"/>
              <w:jc w:val="center"/>
              <w:rPr>
                <w:rFonts w:asciiTheme="minorHAnsi" w:hAnsiTheme="minorHAnsi" w:cstheme="minorHAnsi"/>
                <w:lang w:val="en-IN" w:eastAsia="en-IN"/>
              </w:rPr>
            </w:pPr>
            <w:r w:rsidRPr="00000A62">
              <w:rPr>
                <w:rFonts w:asciiTheme="minorHAnsi" w:hAnsiTheme="minorHAnsi" w:cstheme="minorHAnsi"/>
                <w:lang w:val="en-IN" w:eastAsia="en-IN"/>
              </w:rPr>
              <w:t>6.</w:t>
            </w:r>
            <w:r w:rsidR="007A5D0D" w:rsidRPr="00000A62">
              <w:rPr>
                <w:rFonts w:asciiTheme="minorHAnsi" w:hAnsiTheme="minorHAnsi" w:cstheme="minorHAnsi"/>
                <w:lang w:val="en-IN" w:eastAsia="en-IN"/>
              </w:rPr>
              <w:t>10</w:t>
            </w:r>
          </w:p>
        </w:tc>
      </w:tr>
    </w:tbl>
    <w:p w14:paraId="0C2339C6" w14:textId="77777777" w:rsidR="00510B2F" w:rsidRDefault="00510B2F" w:rsidP="00510B2F">
      <w:pPr>
        <w:pStyle w:val="NormalWeb"/>
        <w:shd w:val="clear" w:color="auto" w:fill="FFFFFF"/>
        <w:spacing w:before="0" w:beforeAutospacing="0" w:line="360" w:lineRule="auto"/>
        <w:jc w:val="both"/>
        <w:rPr>
          <w:rFonts w:asciiTheme="minorHAnsi" w:hAnsiTheme="minorHAnsi" w:cstheme="minorHAnsi"/>
          <w:color w:val="212529"/>
          <w:sz w:val="22"/>
          <w:szCs w:val="22"/>
        </w:rPr>
      </w:pPr>
    </w:p>
    <w:p w14:paraId="3E6C057F" w14:textId="77777777" w:rsidR="00510B2F" w:rsidRDefault="00510B2F" w:rsidP="00510B2F">
      <w:pPr>
        <w:pStyle w:val="NormalWeb"/>
        <w:shd w:val="clear" w:color="auto" w:fill="FFFFFF"/>
        <w:spacing w:before="0" w:beforeAutospacing="0" w:line="360" w:lineRule="auto"/>
        <w:jc w:val="both"/>
        <w:rPr>
          <w:rFonts w:asciiTheme="minorHAnsi" w:hAnsiTheme="minorHAnsi" w:cstheme="minorHAnsi"/>
          <w:bCs/>
        </w:rPr>
      </w:pPr>
      <w:r>
        <w:rPr>
          <w:rFonts w:asciiTheme="minorHAnsi" w:hAnsiTheme="minorHAnsi" w:cstheme="minorHAnsi"/>
          <w:bCs/>
        </w:rPr>
        <w:t>[For further details please refer the Notification]</w:t>
      </w:r>
    </w:p>
    <w:p w14:paraId="3C7796AD" w14:textId="64BB72FC" w:rsidR="00E3042D" w:rsidRPr="00644685" w:rsidRDefault="00E3042D"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E3042D" w:rsidRPr="00644685" w:rsidSect="00775523">
          <w:headerReference w:type="default" r:id="rId41"/>
          <w:headerReference w:type="first" r:id="rId42"/>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71B0304B" w14:textId="77777777" w:rsidR="006545F1" w:rsidRPr="00333937" w:rsidRDefault="006545F1" w:rsidP="006545F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D892B16" w14:textId="7B08552B" w:rsidR="006545F1" w:rsidRPr="00A4155D" w:rsidRDefault="006545F1" w:rsidP="006545F1">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caps/>
          <w:color w:val="000000" w:themeColor="text1"/>
          <w:lang w:val="en-GB"/>
        </w:rPr>
        <w:t xml:space="preserve"> </w:t>
      </w:r>
      <w:r w:rsidR="004A740F" w:rsidRPr="004A740F">
        <w:rPr>
          <w:rFonts w:asciiTheme="minorHAnsi" w:hAnsiTheme="minorHAnsi" w:cstheme="minorHAnsi"/>
          <w:b/>
          <w:bCs/>
          <w:caps/>
          <w:color w:val="000000" w:themeColor="text1"/>
          <w:lang w:val="en-IN"/>
        </w:rPr>
        <w:t>Amendment in Policy Condition No. 1 of Chapter 88 of ITC (HS) 2017, Schedule-I (Import Policy) - 21/2015-2020</w:t>
      </w:r>
      <w:r w:rsidR="004A740F">
        <w:rPr>
          <w:rFonts w:asciiTheme="minorHAnsi" w:hAnsiTheme="minorHAnsi" w:cstheme="minorHAnsi"/>
          <w:b/>
          <w:bCs/>
          <w:caps/>
          <w:color w:val="000000" w:themeColor="text1"/>
          <w:lang w:val="en-IN"/>
        </w:rPr>
        <w:t xml:space="preserve"> DATED 31</w:t>
      </w:r>
      <w:r w:rsidR="004A740F" w:rsidRPr="004A740F">
        <w:rPr>
          <w:rFonts w:asciiTheme="minorHAnsi" w:hAnsiTheme="minorHAnsi" w:cstheme="minorHAnsi"/>
          <w:b/>
          <w:bCs/>
          <w:caps/>
          <w:color w:val="000000" w:themeColor="text1"/>
          <w:vertAlign w:val="superscript"/>
          <w:lang w:val="en-IN"/>
        </w:rPr>
        <w:t>ST</w:t>
      </w:r>
      <w:r w:rsidR="004A740F">
        <w:rPr>
          <w:rFonts w:asciiTheme="minorHAnsi" w:hAnsiTheme="minorHAnsi" w:cstheme="minorHAnsi"/>
          <w:b/>
          <w:bCs/>
          <w:caps/>
          <w:color w:val="000000" w:themeColor="text1"/>
          <w:lang w:val="en-IN"/>
        </w:rPr>
        <w:t xml:space="preserve"> AUGUST 2021</w:t>
      </w:r>
    </w:p>
    <w:p w14:paraId="3BDB3F31" w14:textId="63B15324" w:rsidR="007C7DEA" w:rsidRPr="004A740F" w:rsidRDefault="000032B4" w:rsidP="007C7DEA">
      <w:pPr>
        <w:tabs>
          <w:tab w:val="left" w:pos="4820"/>
        </w:tabs>
        <w:jc w:val="both"/>
        <w:rPr>
          <w:rFonts w:asciiTheme="minorHAnsi" w:hAnsiTheme="minorHAnsi" w:cstheme="minorHAnsi"/>
          <w:bCs/>
          <w:shd w:val="clear" w:color="auto" w:fill="FFFFFF"/>
        </w:rPr>
      </w:pPr>
      <w:r w:rsidRPr="00804DAA">
        <w:rPr>
          <w:rFonts w:asciiTheme="minorHAnsi" w:hAnsiTheme="minorHAnsi" w:cstheme="minorHAnsi"/>
          <w:b/>
          <w:shd w:val="clear" w:color="auto" w:fill="FFFFFF"/>
        </w:rPr>
        <w:t>OUR COMMENTS</w:t>
      </w:r>
      <w:r>
        <w:rPr>
          <w:rFonts w:asciiTheme="minorHAnsi" w:hAnsiTheme="minorHAnsi" w:cstheme="minorHAnsi"/>
          <w:b/>
          <w:shd w:val="clear" w:color="auto" w:fill="FFFFFF"/>
        </w:rPr>
        <w:t>:</w:t>
      </w:r>
      <w:r w:rsidRPr="00804DAA">
        <w:rPr>
          <w:rFonts w:asciiTheme="minorHAnsi" w:hAnsiTheme="minorHAnsi" w:cstheme="minorHAnsi"/>
          <w:b/>
          <w:shd w:val="clear" w:color="auto" w:fill="FFFFFF"/>
        </w:rPr>
        <w:t xml:space="preserve"> </w:t>
      </w:r>
      <w:r w:rsidR="007C7DEA" w:rsidRPr="004A740F">
        <w:rPr>
          <w:rFonts w:asciiTheme="minorHAnsi" w:hAnsiTheme="minorHAnsi" w:cstheme="minorHAnsi"/>
          <w:b/>
          <w:shd w:val="clear" w:color="auto" w:fill="FFFFFF"/>
        </w:rPr>
        <w:t>I</w:t>
      </w:r>
      <w:r w:rsidR="007C7DEA" w:rsidRPr="004A740F">
        <w:rPr>
          <w:rFonts w:asciiTheme="minorHAnsi" w:hAnsiTheme="minorHAnsi" w:cstheme="minorHAnsi"/>
          <w:bCs/>
          <w:shd w:val="clear" w:color="auto" w:fill="FFFFFF"/>
        </w:rPr>
        <w:t>n exercise of powers conferred by </w:t>
      </w:r>
      <w:hyperlink r:id="rId43" w:history="1">
        <w:r w:rsidR="007C7DEA" w:rsidRPr="004A740F">
          <w:rPr>
            <w:rStyle w:val="Hyperlink"/>
            <w:rFonts w:asciiTheme="minorHAnsi" w:hAnsiTheme="minorHAnsi" w:cstheme="minorHAnsi"/>
            <w:bCs/>
            <w:color w:val="auto"/>
            <w:u w:val="none"/>
            <w:shd w:val="clear" w:color="auto" w:fill="FFFFFF"/>
          </w:rPr>
          <w:t>Section 3</w:t>
        </w:r>
      </w:hyperlink>
      <w:r w:rsidR="007C7DEA" w:rsidRPr="004A740F">
        <w:rPr>
          <w:rFonts w:asciiTheme="minorHAnsi" w:hAnsiTheme="minorHAnsi" w:cstheme="minorHAnsi"/>
          <w:bCs/>
          <w:shd w:val="clear" w:color="auto" w:fill="FFFFFF"/>
        </w:rPr>
        <w:t> and </w:t>
      </w:r>
      <w:hyperlink r:id="rId44" w:history="1">
        <w:r w:rsidR="007C7DEA" w:rsidRPr="004A740F">
          <w:rPr>
            <w:rStyle w:val="Hyperlink"/>
            <w:rFonts w:asciiTheme="minorHAnsi" w:hAnsiTheme="minorHAnsi" w:cstheme="minorHAnsi"/>
            <w:bCs/>
            <w:color w:val="auto"/>
            <w:u w:val="none"/>
            <w:shd w:val="clear" w:color="auto" w:fill="FFFFFF"/>
          </w:rPr>
          <w:t>Section 5</w:t>
        </w:r>
      </w:hyperlink>
      <w:r w:rsidR="007C7DEA" w:rsidRPr="004A740F">
        <w:rPr>
          <w:rFonts w:asciiTheme="minorHAnsi" w:hAnsiTheme="minorHAnsi" w:cstheme="minorHAnsi"/>
          <w:bCs/>
          <w:shd w:val="clear" w:color="auto" w:fill="FFFFFF"/>
        </w:rPr>
        <w:t> of </w:t>
      </w:r>
      <w:hyperlink r:id="rId45" w:history="1">
        <w:r w:rsidR="007C7DEA" w:rsidRPr="004A740F">
          <w:rPr>
            <w:rStyle w:val="Hyperlink"/>
            <w:rFonts w:asciiTheme="minorHAnsi" w:hAnsiTheme="minorHAnsi" w:cstheme="minorHAnsi"/>
            <w:bCs/>
            <w:color w:val="auto"/>
            <w:u w:val="none"/>
            <w:shd w:val="clear" w:color="auto" w:fill="FFFFFF"/>
          </w:rPr>
          <w:t>FT (D&amp;R) Act, 1992</w:t>
        </w:r>
      </w:hyperlink>
      <w:r w:rsidR="007C7DEA" w:rsidRPr="004A740F">
        <w:rPr>
          <w:rFonts w:asciiTheme="minorHAnsi" w:hAnsiTheme="minorHAnsi" w:cstheme="minorHAnsi"/>
          <w:bCs/>
          <w:shd w:val="clear" w:color="auto" w:fill="FFFFFF"/>
        </w:rPr>
        <w:t>, read with </w:t>
      </w:r>
      <w:hyperlink r:id="rId46" w:history="1">
        <w:r w:rsidR="007C7DEA" w:rsidRPr="004A740F">
          <w:rPr>
            <w:rStyle w:val="Hyperlink"/>
            <w:rFonts w:asciiTheme="minorHAnsi" w:hAnsiTheme="minorHAnsi" w:cstheme="minorHAnsi"/>
            <w:bCs/>
            <w:color w:val="auto"/>
            <w:u w:val="none"/>
            <w:shd w:val="clear" w:color="auto" w:fill="FFFFFF"/>
          </w:rPr>
          <w:t>paragraph 1.02</w:t>
        </w:r>
      </w:hyperlink>
      <w:r w:rsidR="007C7DEA" w:rsidRPr="004A740F">
        <w:rPr>
          <w:rFonts w:asciiTheme="minorHAnsi" w:hAnsiTheme="minorHAnsi" w:cstheme="minorHAnsi"/>
          <w:bCs/>
          <w:shd w:val="clear" w:color="auto" w:fill="FFFFFF"/>
        </w:rPr>
        <w:t> and </w:t>
      </w:r>
      <w:hyperlink r:id="rId47" w:history="1">
        <w:r w:rsidR="007C7DEA" w:rsidRPr="004A740F">
          <w:rPr>
            <w:rStyle w:val="Hyperlink"/>
            <w:rFonts w:asciiTheme="minorHAnsi" w:hAnsiTheme="minorHAnsi" w:cstheme="minorHAnsi"/>
            <w:bCs/>
            <w:color w:val="auto"/>
            <w:u w:val="none"/>
            <w:shd w:val="clear" w:color="auto" w:fill="FFFFFF"/>
          </w:rPr>
          <w:t>2.01</w:t>
        </w:r>
      </w:hyperlink>
      <w:r w:rsidR="007C7DEA" w:rsidRPr="004A740F">
        <w:rPr>
          <w:rFonts w:asciiTheme="minorHAnsi" w:hAnsiTheme="minorHAnsi" w:cstheme="minorHAnsi"/>
          <w:bCs/>
          <w:shd w:val="clear" w:color="auto" w:fill="FFFFFF"/>
        </w:rPr>
        <w:t> of the </w:t>
      </w:r>
      <w:hyperlink r:id="rId48" w:history="1">
        <w:r w:rsidR="007C7DEA" w:rsidRPr="004A740F">
          <w:rPr>
            <w:rStyle w:val="Hyperlink"/>
            <w:rFonts w:asciiTheme="minorHAnsi" w:hAnsiTheme="minorHAnsi" w:cstheme="minorHAnsi"/>
            <w:bCs/>
            <w:color w:val="auto"/>
            <w:u w:val="none"/>
            <w:shd w:val="clear" w:color="auto" w:fill="FFFFFF"/>
          </w:rPr>
          <w:t>Foreign Trade Policy, 2015-2020</w:t>
        </w:r>
      </w:hyperlink>
      <w:r w:rsidR="007C7DEA" w:rsidRPr="004A740F">
        <w:rPr>
          <w:rFonts w:asciiTheme="minorHAnsi" w:hAnsiTheme="minorHAnsi" w:cstheme="minorHAnsi"/>
          <w:bCs/>
          <w:shd w:val="clear" w:color="auto" w:fill="FFFFFF"/>
        </w:rPr>
        <w:t>, as amended from time to time, the Central Government, amend</w:t>
      </w:r>
      <w:r w:rsidR="00665976">
        <w:rPr>
          <w:rFonts w:asciiTheme="minorHAnsi" w:hAnsiTheme="minorHAnsi" w:cstheme="minorHAnsi"/>
          <w:bCs/>
          <w:shd w:val="clear" w:color="auto" w:fill="FFFFFF"/>
        </w:rPr>
        <w:t>ed</w:t>
      </w:r>
      <w:r w:rsidR="007C7DEA" w:rsidRPr="004A740F">
        <w:rPr>
          <w:rFonts w:asciiTheme="minorHAnsi" w:hAnsiTheme="minorHAnsi" w:cstheme="minorHAnsi"/>
          <w:bCs/>
          <w:shd w:val="clear" w:color="auto" w:fill="FFFFFF"/>
        </w:rPr>
        <w:t> </w:t>
      </w:r>
      <w:hyperlink r:id="rId49" w:history="1">
        <w:r w:rsidR="007C7DEA" w:rsidRPr="004A740F">
          <w:rPr>
            <w:rStyle w:val="Hyperlink"/>
            <w:rFonts w:asciiTheme="minorHAnsi" w:hAnsiTheme="minorHAnsi" w:cstheme="minorHAnsi"/>
            <w:bCs/>
            <w:color w:val="auto"/>
            <w:u w:val="none"/>
            <w:shd w:val="clear" w:color="auto" w:fill="FFFFFF"/>
          </w:rPr>
          <w:t>Policy Condition 1 of Chapter 88</w:t>
        </w:r>
      </w:hyperlink>
      <w:r w:rsidR="007C7DEA" w:rsidRPr="004A740F">
        <w:rPr>
          <w:rFonts w:asciiTheme="minorHAnsi" w:hAnsiTheme="minorHAnsi" w:cstheme="minorHAnsi"/>
          <w:bCs/>
          <w:shd w:val="clear" w:color="auto" w:fill="FFFFFF"/>
        </w:rPr>
        <w:t> </w:t>
      </w:r>
      <w:hyperlink r:id="rId50" w:history="1">
        <w:r w:rsidR="007C7DEA" w:rsidRPr="004A740F">
          <w:rPr>
            <w:rStyle w:val="Hyperlink"/>
            <w:rFonts w:asciiTheme="minorHAnsi" w:hAnsiTheme="minorHAnsi" w:cstheme="minorHAnsi"/>
            <w:bCs/>
            <w:color w:val="auto"/>
            <w:u w:val="none"/>
            <w:shd w:val="clear" w:color="auto" w:fill="FFFFFF"/>
          </w:rPr>
          <w:t>ITC (HS) 2017, Schedule-I (Import Policy)</w:t>
        </w:r>
      </w:hyperlink>
      <w:r w:rsidR="007C7DEA" w:rsidRPr="004A740F">
        <w:rPr>
          <w:rFonts w:asciiTheme="minorHAnsi" w:hAnsiTheme="minorHAnsi" w:cstheme="minorHAnsi"/>
          <w:bCs/>
          <w:shd w:val="clear" w:color="auto" w:fill="FFFFFF"/>
        </w:rPr>
        <w:t>, as under: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81"/>
        <w:gridCol w:w="2644"/>
      </w:tblGrid>
      <w:tr w:rsidR="004A740F" w:rsidRPr="004A740F" w14:paraId="2C55DCAA" w14:textId="77777777" w:rsidTr="007C7DE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514079A" w14:textId="77777777" w:rsidR="007C7DEA" w:rsidRPr="00000A62" w:rsidRDefault="007C7DEA" w:rsidP="00000A62">
            <w:pPr>
              <w:tabs>
                <w:tab w:val="left" w:pos="4820"/>
              </w:tabs>
              <w:ind w:right="58"/>
              <w:jc w:val="center"/>
              <w:rPr>
                <w:rFonts w:asciiTheme="minorHAnsi" w:hAnsiTheme="minorHAnsi" w:cstheme="minorHAnsi"/>
                <w:b/>
                <w:shd w:val="clear" w:color="auto" w:fill="FFFFFF"/>
                <w:lang w:val="en-IN"/>
              </w:rPr>
            </w:pPr>
            <w:r w:rsidRPr="00000A62">
              <w:rPr>
                <w:rFonts w:asciiTheme="minorHAnsi" w:hAnsiTheme="minorHAnsi" w:cstheme="minorHAnsi"/>
                <w:b/>
                <w:shd w:val="clear" w:color="auto" w:fill="FFFFFF"/>
                <w:lang w:val="en-IN"/>
              </w:rPr>
              <w:t>Existing Policy Condition No.1</w:t>
            </w:r>
          </w:p>
        </w:tc>
        <w:tc>
          <w:tcPr>
            <w:tcW w:w="0" w:type="auto"/>
            <w:tcBorders>
              <w:top w:val="single" w:sz="6" w:space="0" w:color="000000"/>
              <w:left w:val="nil"/>
              <w:bottom w:val="single" w:sz="6" w:space="0" w:color="000000"/>
              <w:right w:val="single" w:sz="6" w:space="0" w:color="000000"/>
            </w:tcBorders>
            <w:shd w:val="clear" w:color="auto" w:fill="FFFFFF"/>
            <w:hideMark/>
          </w:tcPr>
          <w:p w14:paraId="4C747FC1" w14:textId="77777777" w:rsidR="007C7DEA" w:rsidRPr="00000A62" w:rsidRDefault="007C7DEA" w:rsidP="00000A62">
            <w:pPr>
              <w:tabs>
                <w:tab w:val="left" w:pos="4820"/>
              </w:tabs>
              <w:ind w:right="154"/>
              <w:jc w:val="center"/>
              <w:rPr>
                <w:rFonts w:asciiTheme="minorHAnsi" w:hAnsiTheme="minorHAnsi" w:cstheme="minorHAnsi"/>
                <w:b/>
                <w:shd w:val="clear" w:color="auto" w:fill="FFFFFF"/>
                <w:lang w:val="en-IN"/>
              </w:rPr>
            </w:pPr>
            <w:r w:rsidRPr="00000A62">
              <w:rPr>
                <w:rFonts w:asciiTheme="minorHAnsi" w:hAnsiTheme="minorHAnsi" w:cstheme="minorHAnsi"/>
                <w:b/>
                <w:shd w:val="clear" w:color="auto" w:fill="FFFFFF"/>
                <w:lang w:val="en-IN"/>
              </w:rPr>
              <w:t>Revised Policy Condition No.1</w:t>
            </w:r>
          </w:p>
        </w:tc>
      </w:tr>
      <w:tr w:rsidR="004A740F" w:rsidRPr="004A740F" w14:paraId="632B075C" w14:textId="77777777" w:rsidTr="007C7DEA">
        <w:tc>
          <w:tcPr>
            <w:tcW w:w="0" w:type="auto"/>
            <w:tcBorders>
              <w:top w:val="nil"/>
              <w:left w:val="single" w:sz="6" w:space="0" w:color="000000"/>
              <w:bottom w:val="single" w:sz="6" w:space="0" w:color="000000"/>
              <w:right w:val="single" w:sz="6" w:space="0" w:color="000000"/>
            </w:tcBorders>
            <w:shd w:val="clear" w:color="auto" w:fill="FFFFFF"/>
            <w:hideMark/>
          </w:tcPr>
          <w:p w14:paraId="74FF3F85" w14:textId="77777777" w:rsidR="007C7DEA" w:rsidRPr="007C7DEA" w:rsidRDefault="007C7DEA" w:rsidP="00000A62">
            <w:pPr>
              <w:ind w:left="112" w:right="103"/>
              <w:jc w:val="both"/>
              <w:rPr>
                <w:rFonts w:asciiTheme="minorHAnsi" w:hAnsiTheme="minorHAnsi" w:cstheme="minorHAnsi"/>
                <w:bCs/>
                <w:shd w:val="clear" w:color="auto" w:fill="FFFFFF"/>
                <w:lang w:val="en-IN"/>
              </w:rPr>
            </w:pPr>
            <w:r w:rsidRPr="007C7DEA">
              <w:rPr>
                <w:rFonts w:asciiTheme="minorHAnsi" w:hAnsiTheme="minorHAnsi" w:cstheme="minorHAnsi"/>
                <w:bCs/>
                <w:shd w:val="clear" w:color="auto" w:fill="FFFFFF"/>
                <w:lang w:val="en-IN"/>
              </w:rPr>
              <w:t>1. Aircraft and Helicopters (including used/second hand aircraft and helicopters) may be imported by the following without the need to obtain an import license from Directorate General of Foreign Trade.</w:t>
            </w:r>
          </w:p>
          <w:p w14:paraId="7F34C261" w14:textId="77777777" w:rsidR="007C7DEA" w:rsidRPr="007C7DEA" w:rsidRDefault="007C7DEA" w:rsidP="00000A62">
            <w:pPr>
              <w:ind w:left="112" w:right="58"/>
              <w:jc w:val="both"/>
              <w:rPr>
                <w:rFonts w:asciiTheme="minorHAnsi" w:hAnsiTheme="minorHAnsi" w:cstheme="minorHAnsi"/>
                <w:bCs/>
                <w:shd w:val="clear" w:color="auto" w:fill="FFFFFF"/>
                <w:lang w:val="en-IN"/>
              </w:rPr>
            </w:pPr>
            <w:r w:rsidRPr="007C7DEA">
              <w:rPr>
                <w:rFonts w:asciiTheme="minorHAnsi" w:hAnsiTheme="minorHAnsi" w:cstheme="minorHAnsi"/>
                <w:bCs/>
                <w:shd w:val="clear" w:color="auto" w:fill="FFFFFF"/>
                <w:lang w:val="en-IN"/>
              </w:rPr>
              <w:t>(a) Air India</w:t>
            </w:r>
          </w:p>
          <w:p w14:paraId="26120730" w14:textId="77777777" w:rsidR="007C7DEA" w:rsidRPr="007C7DEA" w:rsidRDefault="007C7DEA" w:rsidP="00000A62">
            <w:pPr>
              <w:ind w:left="112" w:right="58"/>
              <w:jc w:val="both"/>
              <w:rPr>
                <w:rFonts w:asciiTheme="minorHAnsi" w:hAnsiTheme="minorHAnsi" w:cstheme="minorHAnsi"/>
                <w:bCs/>
                <w:shd w:val="clear" w:color="auto" w:fill="FFFFFF"/>
                <w:lang w:val="en-IN"/>
              </w:rPr>
            </w:pPr>
            <w:r w:rsidRPr="007C7DEA">
              <w:rPr>
                <w:rFonts w:asciiTheme="minorHAnsi" w:hAnsiTheme="minorHAnsi" w:cstheme="minorHAnsi"/>
                <w:bCs/>
                <w:shd w:val="clear" w:color="auto" w:fill="FFFFFF"/>
                <w:lang w:val="en-IN"/>
              </w:rPr>
              <w:t>(b) Pawan Hans Limited</w:t>
            </w:r>
          </w:p>
          <w:p w14:paraId="1CAA9155" w14:textId="77777777" w:rsidR="007C7DEA" w:rsidRPr="007C7DEA" w:rsidRDefault="007C7DEA" w:rsidP="00000A62">
            <w:pPr>
              <w:ind w:left="112" w:right="58"/>
              <w:jc w:val="both"/>
              <w:rPr>
                <w:rFonts w:asciiTheme="minorHAnsi" w:hAnsiTheme="minorHAnsi" w:cstheme="minorHAnsi"/>
                <w:bCs/>
                <w:shd w:val="clear" w:color="auto" w:fill="FFFFFF"/>
                <w:lang w:val="en-IN"/>
              </w:rPr>
            </w:pPr>
            <w:r w:rsidRPr="007C7DEA">
              <w:rPr>
                <w:rFonts w:asciiTheme="minorHAnsi" w:hAnsiTheme="minorHAnsi" w:cstheme="minorHAnsi"/>
                <w:bCs/>
                <w:shd w:val="clear" w:color="auto" w:fill="FFFFFF"/>
                <w:lang w:val="en-IN"/>
              </w:rPr>
              <w:t>(c) Airports Authority of India</w:t>
            </w:r>
          </w:p>
          <w:p w14:paraId="56963C00" w14:textId="52273D6D" w:rsidR="007C7DEA" w:rsidRPr="007C7DEA" w:rsidRDefault="007C7DEA" w:rsidP="00000A62">
            <w:pPr>
              <w:ind w:left="112" w:right="58"/>
              <w:jc w:val="both"/>
              <w:rPr>
                <w:rFonts w:asciiTheme="minorHAnsi" w:hAnsiTheme="minorHAnsi" w:cstheme="minorHAnsi"/>
                <w:bCs/>
                <w:shd w:val="clear" w:color="auto" w:fill="FFFFFF"/>
                <w:lang w:val="en-IN"/>
              </w:rPr>
            </w:pPr>
            <w:r w:rsidRPr="007C7DEA">
              <w:rPr>
                <w:rFonts w:asciiTheme="minorHAnsi" w:hAnsiTheme="minorHAnsi" w:cstheme="minorHAnsi"/>
                <w:bCs/>
                <w:shd w:val="clear" w:color="auto" w:fill="FFFFFF"/>
                <w:lang w:val="en-IN"/>
              </w:rPr>
              <w:t>(d) Indira Gandhi Rashtriya</w:t>
            </w:r>
            <w:r w:rsidR="00A474BD">
              <w:rPr>
                <w:rFonts w:asciiTheme="minorHAnsi" w:hAnsiTheme="minorHAnsi" w:cstheme="minorHAnsi"/>
                <w:bCs/>
                <w:shd w:val="clear" w:color="auto" w:fill="FFFFFF"/>
                <w:lang w:val="en-IN"/>
              </w:rPr>
              <w:t xml:space="preserve"> </w:t>
            </w:r>
            <w:r w:rsidRPr="007C7DEA">
              <w:rPr>
                <w:rFonts w:asciiTheme="minorHAnsi" w:hAnsiTheme="minorHAnsi" w:cstheme="minorHAnsi"/>
                <w:bCs/>
                <w:shd w:val="clear" w:color="auto" w:fill="FFFFFF"/>
                <w:lang w:val="en-IN"/>
              </w:rPr>
              <w:t>Uran</w:t>
            </w:r>
            <w:r w:rsidR="00A474BD">
              <w:rPr>
                <w:rFonts w:asciiTheme="minorHAnsi" w:hAnsiTheme="minorHAnsi" w:cstheme="minorHAnsi"/>
                <w:bCs/>
                <w:shd w:val="clear" w:color="auto" w:fill="FFFFFF"/>
                <w:lang w:val="en-IN"/>
              </w:rPr>
              <w:t xml:space="preserve"> </w:t>
            </w:r>
            <w:r w:rsidRPr="007C7DEA">
              <w:rPr>
                <w:rFonts w:asciiTheme="minorHAnsi" w:hAnsiTheme="minorHAnsi" w:cstheme="minorHAnsi"/>
                <w:bCs/>
                <w:shd w:val="clear" w:color="auto" w:fill="FFFFFF"/>
                <w:lang w:val="en-IN"/>
              </w:rPr>
              <w:t>Akademi (IGRUA)/and such other flying clubs/Academies recognised by the Ministry of Civil Aviation, Government of India</w:t>
            </w:r>
          </w:p>
          <w:p w14:paraId="5C88A8D6" w14:textId="77777777" w:rsidR="007C7DEA" w:rsidRPr="007C7DEA" w:rsidRDefault="007C7DEA" w:rsidP="00000A62">
            <w:pPr>
              <w:ind w:left="112" w:right="58"/>
              <w:jc w:val="both"/>
              <w:rPr>
                <w:rFonts w:asciiTheme="minorHAnsi" w:hAnsiTheme="minorHAnsi" w:cstheme="minorHAnsi"/>
                <w:bCs/>
                <w:shd w:val="clear" w:color="auto" w:fill="FFFFFF"/>
                <w:lang w:val="en-IN"/>
              </w:rPr>
            </w:pPr>
            <w:r w:rsidRPr="007C7DEA">
              <w:rPr>
                <w:rFonts w:asciiTheme="minorHAnsi" w:hAnsiTheme="minorHAnsi" w:cstheme="minorHAnsi"/>
                <w:bCs/>
                <w:shd w:val="clear" w:color="auto" w:fill="FFFFFF"/>
                <w:lang w:val="en-IN"/>
              </w:rPr>
              <w:t>(e) Any person who has been granted permission by the Ministry of Civil Aviation, to operate scheduled or non-</w:t>
            </w:r>
            <w:r w:rsidRPr="007C7DEA">
              <w:rPr>
                <w:rFonts w:asciiTheme="minorHAnsi" w:hAnsiTheme="minorHAnsi" w:cstheme="minorHAnsi"/>
                <w:bCs/>
                <w:shd w:val="clear" w:color="auto" w:fill="FFFFFF"/>
                <w:lang w:val="en-IN"/>
              </w:rPr>
              <w:t>scheduled air transport services, based on which DGCA has issued permission to import aircraft/ helicopter for operating such air transport services.</w:t>
            </w:r>
          </w:p>
        </w:tc>
        <w:tc>
          <w:tcPr>
            <w:tcW w:w="0" w:type="auto"/>
            <w:tcBorders>
              <w:top w:val="nil"/>
              <w:left w:val="nil"/>
              <w:bottom w:val="single" w:sz="6" w:space="0" w:color="000000"/>
              <w:right w:val="single" w:sz="6" w:space="0" w:color="000000"/>
            </w:tcBorders>
            <w:shd w:val="clear" w:color="auto" w:fill="FFFFFF"/>
            <w:hideMark/>
          </w:tcPr>
          <w:p w14:paraId="01C1F59C" w14:textId="77777777" w:rsidR="007C7DEA" w:rsidRPr="00665976" w:rsidRDefault="007C7DEA" w:rsidP="00000A62">
            <w:pPr>
              <w:ind w:left="151" w:right="154"/>
              <w:jc w:val="both"/>
              <w:rPr>
                <w:rFonts w:asciiTheme="minorHAnsi" w:hAnsiTheme="minorHAnsi" w:cstheme="minorHAnsi"/>
                <w:bCs/>
                <w:shd w:val="clear" w:color="auto" w:fill="FFFFFF"/>
                <w:lang w:val="en-IN"/>
              </w:rPr>
            </w:pPr>
            <w:r w:rsidRPr="00665976">
              <w:rPr>
                <w:rFonts w:asciiTheme="minorHAnsi" w:hAnsiTheme="minorHAnsi" w:cstheme="minorHAnsi"/>
                <w:bCs/>
                <w:shd w:val="clear" w:color="auto" w:fill="FFFFFF"/>
                <w:lang w:val="en-IN"/>
              </w:rPr>
              <w:t>1. Aircraft and Helicopters (including used/second hand aircraft and helicopters) may be imported by the following without the need to obtain an import license from Directorate General of Foreign Trade. (a) Air India</w:t>
            </w:r>
          </w:p>
          <w:p w14:paraId="08F80950" w14:textId="77777777" w:rsidR="007C7DEA" w:rsidRPr="00665976" w:rsidRDefault="007C7DEA" w:rsidP="00000A62">
            <w:pPr>
              <w:ind w:right="58"/>
              <w:jc w:val="both"/>
              <w:rPr>
                <w:rFonts w:asciiTheme="minorHAnsi" w:hAnsiTheme="minorHAnsi" w:cstheme="minorHAnsi"/>
                <w:bCs/>
                <w:shd w:val="clear" w:color="auto" w:fill="FFFFFF"/>
                <w:lang w:val="en-IN"/>
              </w:rPr>
            </w:pPr>
            <w:r w:rsidRPr="00665976">
              <w:rPr>
                <w:rFonts w:asciiTheme="minorHAnsi" w:hAnsiTheme="minorHAnsi" w:cstheme="minorHAnsi"/>
                <w:bCs/>
                <w:shd w:val="clear" w:color="auto" w:fill="FFFFFF"/>
                <w:lang w:val="en-IN"/>
              </w:rPr>
              <w:t>(b) Pawan Hans Limited</w:t>
            </w:r>
          </w:p>
          <w:p w14:paraId="2E89F8EA" w14:textId="77777777" w:rsidR="007C7DEA" w:rsidRPr="00665976" w:rsidRDefault="007C7DEA" w:rsidP="00000A62">
            <w:pPr>
              <w:ind w:right="58"/>
              <w:jc w:val="both"/>
              <w:rPr>
                <w:rFonts w:asciiTheme="minorHAnsi" w:hAnsiTheme="minorHAnsi" w:cstheme="minorHAnsi"/>
                <w:bCs/>
                <w:shd w:val="clear" w:color="auto" w:fill="FFFFFF"/>
                <w:lang w:val="en-IN"/>
              </w:rPr>
            </w:pPr>
            <w:r w:rsidRPr="00665976">
              <w:rPr>
                <w:rFonts w:asciiTheme="minorHAnsi" w:hAnsiTheme="minorHAnsi" w:cstheme="minorHAnsi"/>
                <w:bCs/>
                <w:shd w:val="clear" w:color="auto" w:fill="FFFFFF"/>
                <w:lang w:val="en-IN"/>
              </w:rPr>
              <w:t>(c) Airports Authority of India</w:t>
            </w:r>
          </w:p>
          <w:p w14:paraId="7E1EF1FA" w14:textId="48C56D1D" w:rsidR="007C7DEA" w:rsidRPr="00665976" w:rsidRDefault="007C7DEA" w:rsidP="00000A62">
            <w:pPr>
              <w:ind w:right="58"/>
              <w:jc w:val="both"/>
              <w:rPr>
                <w:rFonts w:asciiTheme="minorHAnsi" w:hAnsiTheme="minorHAnsi" w:cstheme="minorHAnsi"/>
                <w:bCs/>
                <w:shd w:val="clear" w:color="auto" w:fill="FFFFFF"/>
                <w:lang w:val="en-IN"/>
              </w:rPr>
            </w:pPr>
            <w:r w:rsidRPr="00665976">
              <w:rPr>
                <w:rFonts w:asciiTheme="minorHAnsi" w:hAnsiTheme="minorHAnsi" w:cstheme="minorHAnsi"/>
                <w:bCs/>
                <w:shd w:val="clear" w:color="auto" w:fill="FFFFFF"/>
                <w:lang w:val="en-IN"/>
              </w:rPr>
              <w:t>(d) Indira Gandhi Rashtriya</w:t>
            </w:r>
            <w:r w:rsidR="00A474BD">
              <w:rPr>
                <w:rFonts w:asciiTheme="minorHAnsi" w:hAnsiTheme="minorHAnsi" w:cstheme="minorHAnsi"/>
                <w:bCs/>
                <w:shd w:val="clear" w:color="auto" w:fill="FFFFFF"/>
                <w:lang w:val="en-IN"/>
              </w:rPr>
              <w:t xml:space="preserve"> </w:t>
            </w:r>
            <w:r w:rsidRPr="00665976">
              <w:rPr>
                <w:rFonts w:asciiTheme="minorHAnsi" w:hAnsiTheme="minorHAnsi" w:cstheme="minorHAnsi"/>
                <w:bCs/>
                <w:shd w:val="clear" w:color="auto" w:fill="FFFFFF"/>
                <w:lang w:val="en-IN"/>
              </w:rPr>
              <w:t>Uran</w:t>
            </w:r>
            <w:r w:rsidR="00A474BD">
              <w:rPr>
                <w:rFonts w:asciiTheme="minorHAnsi" w:hAnsiTheme="minorHAnsi" w:cstheme="minorHAnsi"/>
                <w:bCs/>
                <w:shd w:val="clear" w:color="auto" w:fill="FFFFFF"/>
                <w:lang w:val="en-IN"/>
              </w:rPr>
              <w:t xml:space="preserve"> </w:t>
            </w:r>
            <w:r w:rsidRPr="00665976">
              <w:rPr>
                <w:rFonts w:asciiTheme="minorHAnsi" w:hAnsiTheme="minorHAnsi" w:cstheme="minorHAnsi"/>
                <w:bCs/>
                <w:shd w:val="clear" w:color="auto" w:fill="FFFFFF"/>
                <w:lang w:val="en-IN"/>
              </w:rPr>
              <w:t>Akademi (IGRUA)/and such other flying clubs/Academies recognised by the Ministry of Civil Aviation, Government of India</w:t>
            </w:r>
          </w:p>
          <w:p w14:paraId="0435F1A2" w14:textId="77777777" w:rsidR="007C7DEA" w:rsidRPr="00665976" w:rsidRDefault="007C7DEA" w:rsidP="00000A62">
            <w:pPr>
              <w:ind w:right="58"/>
              <w:jc w:val="both"/>
              <w:rPr>
                <w:rFonts w:asciiTheme="minorHAnsi" w:hAnsiTheme="minorHAnsi" w:cstheme="minorHAnsi"/>
                <w:bCs/>
                <w:shd w:val="clear" w:color="auto" w:fill="FFFFFF"/>
                <w:lang w:val="en-IN"/>
              </w:rPr>
            </w:pPr>
            <w:r w:rsidRPr="00000A62">
              <w:rPr>
                <w:rFonts w:asciiTheme="minorHAnsi" w:hAnsiTheme="minorHAnsi" w:cstheme="minorHAnsi"/>
                <w:bCs/>
                <w:shd w:val="clear" w:color="auto" w:fill="FFFFFF"/>
                <w:lang w:val="en-IN"/>
              </w:rPr>
              <w:t>(e) International Financial Leasing Centre (IFSC) based Aircraft Leasing Entity</w:t>
            </w:r>
          </w:p>
          <w:p w14:paraId="24837BA4" w14:textId="77777777" w:rsidR="007C7DEA" w:rsidRPr="00665976" w:rsidRDefault="007C7DEA" w:rsidP="00000A62">
            <w:pPr>
              <w:ind w:right="58"/>
              <w:jc w:val="both"/>
              <w:rPr>
                <w:rFonts w:asciiTheme="minorHAnsi" w:hAnsiTheme="minorHAnsi" w:cstheme="minorHAnsi"/>
                <w:bCs/>
                <w:shd w:val="clear" w:color="auto" w:fill="FFFFFF"/>
                <w:lang w:val="en-IN"/>
              </w:rPr>
            </w:pPr>
            <w:r w:rsidRPr="00000A62">
              <w:rPr>
                <w:rFonts w:asciiTheme="minorHAnsi" w:hAnsiTheme="minorHAnsi" w:cstheme="minorHAnsi"/>
                <w:bCs/>
                <w:shd w:val="clear" w:color="auto" w:fill="FFFFFF"/>
                <w:lang w:val="en-IN"/>
              </w:rPr>
              <w:t>(f) Any person/entity who has been granted NOC for import of aircraft/helicopters by DGCA, for undertaking Scheduled/Scheduled Commuter/ Non-Scheduled Air Transport Services or Aerial Work operations</w:t>
            </w:r>
          </w:p>
        </w:tc>
      </w:tr>
    </w:tbl>
    <w:p w14:paraId="0D9CBC6C" w14:textId="77777777" w:rsidR="004A740F" w:rsidRDefault="004A740F" w:rsidP="007C7DEA">
      <w:pPr>
        <w:tabs>
          <w:tab w:val="left" w:pos="4820"/>
        </w:tabs>
        <w:jc w:val="both"/>
        <w:rPr>
          <w:rFonts w:asciiTheme="minorHAnsi" w:hAnsiTheme="minorHAnsi" w:cstheme="minorHAnsi"/>
          <w:b/>
          <w:bCs/>
          <w:shd w:val="clear" w:color="auto" w:fill="FFFFFF"/>
          <w:lang w:val="en-IN"/>
        </w:rPr>
      </w:pPr>
    </w:p>
    <w:p w14:paraId="04C64AE3" w14:textId="54D2D4FB" w:rsidR="007C7DEA" w:rsidRPr="007C7DEA" w:rsidRDefault="007C7DEA" w:rsidP="007C7DEA">
      <w:pPr>
        <w:tabs>
          <w:tab w:val="left" w:pos="4820"/>
        </w:tabs>
        <w:jc w:val="both"/>
        <w:rPr>
          <w:rFonts w:asciiTheme="minorHAnsi" w:hAnsiTheme="minorHAnsi" w:cstheme="minorHAnsi"/>
          <w:bCs/>
          <w:shd w:val="clear" w:color="auto" w:fill="FFFFFF"/>
          <w:lang w:val="en-IN"/>
        </w:rPr>
      </w:pPr>
      <w:r w:rsidRPr="007C7DEA">
        <w:rPr>
          <w:rFonts w:asciiTheme="minorHAnsi" w:hAnsiTheme="minorHAnsi" w:cstheme="minorHAnsi"/>
          <w:b/>
          <w:bCs/>
          <w:shd w:val="clear" w:color="auto" w:fill="FFFFFF"/>
          <w:lang w:val="en-IN"/>
        </w:rPr>
        <w:t>Effect of this Notification:</w:t>
      </w:r>
      <w:r w:rsidRPr="007C7DEA">
        <w:rPr>
          <w:rFonts w:asciiTheme="minorHAnsi" w:hAnsiTheme="minorHAnsi" w:cstheme="minorHAnsi"/>
          <w:bCs/>
          <w:shd w:val="clear" w:color="auto" w:fill="FFFFFF"/>
          <w:lang w:val="en-IN"/>
        </w:rPr>
        <w:t> </w:t>
      </w:r>
      <w:hyperlink r:id="rId51" w:history="1">
        <w:r w:rsidRPr="007C7DEA">
          <w:rPr>
            <w:rStyle w:val="Hyperlink"/>
            <w:rFonts w:asciiTheme="minorHAnsi" w:hAnsiTheme="minorHAnsi" w:cstheme="minorHAnsi"/>
            <w:bCs/>
            <w:color w:val="auto"/>
            <w:u w:val="none"/>
            <w:shd w:val="clear" w:color="auto" w:fill="FFFFFF"/>
            <w:lang w:val="en-IN"/>
          </w:rPr>
          <w:t>Policy Condition no.1 of Chapter 88</w:t>
        </w:r>
      </w:hyperlink>
      <w:r w:rsidRPr="007C7DEA">
        <w:rPr>
          <w:rFonts w:asciiTheme="minorHAnsi" w:hAnsiTheme="minorHAnsi" w:cstheme="minorHAnsi"/>
          <w:bCs/>
          <w:shd w:val="clear" w:color="auto" w:fill="FFFFFF"/>
          <w:lang w:val="en-IN"/>
        </w:rPr>
        <w:t> of </w:t>
      </w:r>
      <w:hyperlink r:id="rId52" w:history="1">
        <w:r w:rsidRPr="007C7DEA">
          <w:rPr>
            <w:rStyle w:val="Hyperlink"/>
            <w:rFonts w:asciiTheme="minorHAnsi" w:hAnsiTheme="minorHAnsi" w:cstheme="minorHAnsi"/>
            <w:bCs/>
            <w:color w:val="auto"/>
            <w:u w:val="none"/>
            <w:shd w:val="clear" w:color="auto" w:fill="FFFFFF"/>
            <w:lang w:val="en-IN"/>
          </w:rPr>
          <w:t>ITC (HS) 2017, Schedule- I (Import Policy)</w:t>
        </w:r>
      </w:hyperlink>
      <w:r w:rsidRPr="007C7DEA">
        <w:rPr>
          <w:rFonts w:asciiTheme="minorHAnsi" w:hAnsiTheme="minorHAnsi" w:cstheme="minorHAnsi"/>
          <w:bCs/>
          <w:shd w:val="clear" w:color="auto" w:fill="FFFFFF"/>
          <w:lang w:val="en-IN"/>
        </w:rPr>
        <w:t>,is revised in part (e) to allow import of aircrafts by Aircraft Leasing Entities in IFSC, located in GIFT</w:t>
      </w:r>
      <w:r w:rsidR="00665976">
        <w:rPr>
          <w:rFonts w:asciiTheme="minorHAnsi" w:hAnsiTheme="minorHAnsi" w:cstheme="minorHAnsi"/>
          <w:bCs/>
          <w:shd w:val="clear" w:color="auto" w:fill="FFFFFF"/>
          <w:lang w:val="en-IN"/>
        </w:rPr>
        <w:t xml:space="preserve"> </w:t>
      </w:r>
      <w:r w:rsidRPr="007C7DEA">
        <w:rPr>
          <w:rFonts w:asciiTheme="minorHAnsi" w:hAnsiTheme="minorHAnsi" w:cstheme="minorHAnsi"/>
          <w:bCs/>
          <w:shd w:val="clear" w:color="auto" w:fill="FFFFFF"/>
          <w:lang w:val="en-IN"/>
        </w:rPr>
        <w:t>city, Gandhinagar, Gujrat in line with the revised Air Transport Circular 02/2017 issued by DGCA. Further, the existing part (e) of Policy Condition 1 is revised and is now part (f) in the revised Policy condition due to amendment in Rule 134B of Aircraft Rules, 1937 and doing away of permission by Ministry of Civil Aviation which is as part of measures to reduce transaction cost and for ease of doing business.</w:t>
      </w:r>
    </w:p>
    <w:p w14:paraId="08ADD8E1" w14:textId="4633A09C" w:rsidR="00D65FB7" w:rsidRPr="00081603" w:rsidRDefault="00D65FB7" w:rsidP="007C7DEA">
      <w:pPr>
        <w:tabs>
          <w:tab w:val="left" w:pos="4820"/>
        </w:tabs>
        <w:jc w:val="both"/>
        <w:rPr>
          <w:rFonts w:asciiTheme="minorHAnsi" w:hAnsiTheme="minorHAnsi" w:cstheme="minorHAnsi"/>
          <w:b/>
        </w:rPr>
      </w:pPr>
      <w:r w:rsidRPr="00081603">
        <w:rPr>
          <w:rFonts w:asciiTheme="minorHAnsi" w:hAnsiTheme="minorHAnsi" w:cstheme="minorHAnsi"/>
          <w:b/>
        </w:rPr>
        <w:t>[For further details please refer the Notification]</w:t>
      </w:r>
    </w:p>
    <w:p w14:paraId="625C48D2" w14:textId="77777777" w:rsidR="00D65FB7" w:rsidRPr="00080A03" w:rsidRDefault="00D65FB7" w:rsidP="00D65FB7">
      <w:pPr>
        <w:tabs>
          <w:tab w:val="left" w:pos="4820"/>
        </w:tabs>
        <w:spacing w:after="0" w:line="360" w:lineRule="auto"/>
        <w:ind w:left="142"/>
        <w:jc w:val="both"/>
        <w:rPr>
          <w:rFonts w:asciiTheme="minorHAnsi" w:hAnsiTheme="minorHAnsi" w:cstheme="minorHAnsi"/>
          <w:b/>
          <w:sz w:val="20"/>
          <w:szCs w:val="20"/>
          <w:u w:val="single"/>
        </w:rPr>
        <w:sectPr w:rsidR="00D65FB7" w:rsidRPr="00080A03" w:rsidSect="00065BD4">
          <w:headerReference w:type="first" r:id="rId53"/>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p>
    <w:p w14:paraId="557A52AA" w14:textId="08E3FC1F" w:rsidR="009862E1" w:rsidRDefault="00080A03"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4">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B.Com(H)]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8"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D321AB6"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9">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Referencer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[M.A. LL.B;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60"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3"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lastRenderedPageBreak/>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8"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77B88FE4" w:rsidR="009862E1" w:rsidRDefault="00AA77D1" w:rsidP="00F474C8">
      <w:pPr>
        <w:pStyle w:val="BodyText"/>
        <w:tabs>
          <w:tab w:val="left" w:pos="4820"/>
        </w:tabs>
        <w:ind w:left="2700"/>
        <w:rPr>
          <w:sz w:val="20"/>
        </w:rPr>
      </w:pPr>
      <w:r>
        <w:rPr>
          <w:noProof/>
        </w:rPr>
        <w:lastRenderedPageBreak/>
        <mc:AlternateContent>
          <mc:Choice Requires="wps">
            <w:drawing>
              <wp:inline distT="0" distB="0" distL="0" distR="0" wp14:anchorId="5750FB63" wp14:editId="124B8EF9">
                <wp:extent cx="3390900" cy="456565"/>
                <wp:effectExtent l="12700" t="12700" r="6350" b="6985"/>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5750FB63"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F11F6CC" w:rsidR="009862E1" w:rsidRDefault="00AA77D1"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AE0A68B" wp14:editId="6A49DF8C">
                <wp:simplePos x="0" y="0"/>
                <wp:positionH relativeFrom="page">
                  <wp:posOffset>4952365</wp:posOffset>
                </wp:positionH>
                <wp:positionV relativeFrom="paragraph">
                  <wp:posOffset>3009265</wp:posOffset>
                </wp:positionV>
                <wp:extent cx="2590800" cy="2451100"/>
                <wp:effectExtent l="8890" t="7620" r="10160" b="0"/>
                <wp:wrapTopAndBottom/>
                <wp:docPr id="47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72"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8" name="Picture 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A68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">
                  <v:imagedata r:id="rId71"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">
                  <v:imagedata r:id="rId72"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4C608F92" wp14:editId="39381615">
                <wp:simplePos x="0" y="0"/>
                <wp:positionH relativeFrom="page">
                  <wp:posOffset>2522220</wp:posOffset>
                </wp:positionH>
                <wp:positionV relativeFrom="paragraph">
                  <wp:posOffset>3001645</wp:posOffset>
                </wp:positionV>
                <wp:extent cx="2606040" cy="2467610"/>
                <wp:effectExtent l="7620" t="0" r="15240" b="0"/>
                <wp:wrapTopAndBottom/>
                <wp:docPr id="46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6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8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8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0"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08F92"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saA4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">
                  <v:imagedata r:id="rId75"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">
                  <v:imagedata r:id="rId76"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5875909B" wp14:editId="1A6EC51E">
                <wp:simplePos x="0" y="0"/>
                <wp:positionH relativeFrom="page">
                  <wp:posOffset>60960</wp:posOffset>
                </wp:positionH>
                <wp:positionV relativeFrom="paragraph">
                  <wp:posOffset>3001645</wp:posOffset>
                </wp:positionV>
                <wp:extent cx="2667000" cy="2476500"/>
                <wp:effectExtent l="13335" t="0" r="15240" b="0"/>
                <wp:wrapTopAndBottom/>
                <wp:docPr id="45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6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9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9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5909B"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">
                  <v:imagedata r:id="rId75"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">
                  <v:imagedata r:id="rId76"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55ABFA0F" wp14:editId="12340871">
                <wp:simplePos x="0" y="0"/>
                <wp:positionH relativeFrom="page">
                  <wp:posOffset>182880</wp:posOffset>
                </wp:positionH>
                <wp:positionV relativeFrom="paragraph">
                  <wp:posOffset>220345</wp:posOffset>
                </wp:positionV>
                <wp:extent cx="2526665" cy="2674620"/>
                <wp:effectExtent l="11430" t="0" r="14605" b="1905"/>
                <wp:wrapTopAndBottom/>
                <wp:docPr id="45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3"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7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77777777"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BFA0F"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">
                  <v:imagedata r:id="rId79"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">
                  <v:imagedata r:id="rId80"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77777777"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34E25A0" wp14:editId="19162D14">
                <wp:simplePos x="0" y="0"/>
                <wp:positionH relativeFrom="page">
                  <wp:posOffset>5142865</wp:posOffset>
                </wp:positionH>
                <wp:positionV relativeFrom="paragraph">
                  <wp:posOffset>197485</wp:posOffset>
                </wp:positionV>
                <wp:extent cx="2415540" cy="2528570"/>
                <wp:effectExtent l="5715" t="0" r="7620" b="0"/>
                <wp:wrapTopAndBottom/>
                <wp:docPr id="2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252"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4" name="Picture 1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55"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0" name="Picture 1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E25A0"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OZ7Jw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">
                  <v:imagedata r:id="rId83"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">
                  <v:imagedata r:id="rId84"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26647FF4" wp14:editId="2D452522">
                <wp:simplePos x="0" y="0"/>
                <wp:positionH relativeFrom="page">
                  <wp:posOffset>2491740</wp:posOffset>
                </wp:positionH>
                <wp:positionV relativeFrom="paragraph">
                  <wp:posOffset>220345</wp:posOffset>
                </wp:positionV>
                <wp:extent cx="2842895" cy="2552700"/>
                <wp:effectExtent l="5715" t="0" r="8890" b="0"/>
                <wp:wrapTopAndBottom/>
                <wp:docPr id="242"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243"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8" name="Picture 50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249"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47FF4"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">
                  <v:imagedata r:id="rId86"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87"/>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D11F0" w14:textId="77777777" w:rsidR="00664C23" w:rsidRDefault="00664C23" w:rsidP="008A20D1">
      <w:pPr>
        <w:spacing w:after="0" w:line="240" w:lineRule="auto"/>
      </w:pPr>
      <w:r>
        <w:separator/>
      </w:r>
    </w:p>
  </w:endnote>
  <w:endnote w:type="continuationSeparator" w:id="0">
    <w:p w14:paraId="69BC4458" w14:textId="77777777" w:rsidR="00664C23" w:rsidRDefault="00664C23"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Calibri"/>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altName w:val="Impact"/>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589400A5" w:rsidR="00473553" w:rsidRPr="0004736F" w:rsidRDefault="00AA77D1" w:rsidP="00B60FF6">
    <w:pPr>
      <w:pStyle w:val="Footer"/>
      <w:pBdr>
        <w:top w:val="thinThickSmallGap" w:sz="24" w:space="31" w:color="4B4B4B"/>
      </w:pBdr>
      <w:jc w:val="center"/>
    </w:pPr>
    <w:r>
      <w:rPr>
        <w:noProof/>
      </w:rPr>
      <mc:AlternateContent>
        <mc:Choice Requires="wps">
          <w:drawing>
            <wp:anchor distT="0" distB="0" distL="114300" distR="114300" simplePos="0" relativeHeight="251666944" behindDoc="0" locked="0" layoutInCell="1" allowOverlap="1" wp14:anchorId="570F1FDC" wp14:editId="5E78BA6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24CF6E76"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EF4196">
                            <w:rPr>
                              <w:rFonts w:ascii="Bookman Old Style" w:hAnsi="Bookman Old Style"/>
                              <w:color w:val="14415C"/>
                              <w:sz w:val="18"/>
                              <w:szCs w:val="18"/>
                            </w:rPr>
                            <w:t>4</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44CD6B4D" w:rsidR="00473553" w:rsidRDefault="00AF2D90" w:rsidP="00EB1135">
                          <w:pPr>
                            <w:spacing w:after="0"/>
                            <w:rPr>
                              <w:rFonts w:ascii="Bookman Old Style" w:hAnsi="Bookman Old Style"/>
                              <w:b/>
                              <w:color w:val="14415C"/>
                              <w:sz w:val="18"/>
                              <w:szCs w:val="18"/>
                            </w:rPr>
                          </w:pPr>
                          <w:r>
                            <w:rPr>
                              <w:rFonts w:ascii="Bookman Old Style" w:hAnsi="Bookman Old Style"/>
                              <w:color w:val="14415C"/>
                              <w:sz w:val="18"/>
                              <w:szCs w:val="18"/>
                            </w:rPr>
                            <w:t>5</w:t>
                          </w:r>
                          <w:r w:rsidR="00095861">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11</w:t>
                          </w:r>
                          <w:r w:rsidR="00473553" w:rsidRPr="00EB1135">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w:t>
                          </w:r>
                          <w:r w:rsidR="00095861">
                            <w:rPr>
                              <w:rFonts w:ascii="Bookman Old Style" w:hAnsi="Bookman Old Style"/>
                              <w:color w:val="14415C"/>
                              <w:sz w:val="18"/>
                              <w:szCs w:val="18"/>
                            </w:rPr>
                            <w:t>September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0F1FDC"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24CF6E76"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EF4196">
                      <w:rPr>
                        <w:rFonts w:ascii="Bookman Old Style" w:hAnsi="Bookman Old Style"/>
                        <w:color w:val="14415C"/>
                        <w:sz w:val="18"/>
                        <w:szCs w:val="18"/>
                      </w:rPr>
                      <w:t>4</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44CD6B4D" w:rsidR="00473553" w:rsidRDefault="00AF2D90" w:rsidP="00EB1135">
                    <w:pPr>
                      <w:spacing w:after="0"/>
                      <w:rPr>
                        <w:rFonts w:ascii="Bookman Old Style" w:hAnsi="Bookman Old Style"/>
                        <w:b/>
                        <w:color w:val="14415C"/>
                        <w:sz w:val="18"/>
                        <w:szCs w:val="18"/>
                      </w:rPr>
                    </w:pPr>
                    <w:r>
                      <w:rPr>
                        <w:rFonts w:ascii="Bookman Old Style" w:hAnsi="Bookman Old Style"/>
                        <w:color w:val="14415C"/>
                        <w:sz w:val="18"/>
                        <w:szCs w:val="18"/>
                      </w:rPr>
                      <w:t>5</w:t>
                    </w:r>
                    <w:r w:rsidR="00095861">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11</w:t>
                    </w:r>
                    <w:r w:rsidR="00473553" w:rsidRPr="00EB1135">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w:t>
                    </w:r>
                    <w:r w:rsidR="00095861">
                      <w:rPr>
                        <w:rFonts w:ascii="Bookman Old Style" w:hAnsi="Bookman Old Style"/>
                        <w:color w:val="14415C"/>
                        <w:sz w:val="18"/>
                        <w:szCs w:val="18"/>
                      </w:rPr>
                      <w:t>September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9F4B" w14:textId="510CE507" w:rsidR="00473553" w:rsidRPr="00065BD4" w:rsidRDefault="00AA77D1" w:rsidP="002B7BE3">
    <w:pPr>
      <w:pStyle w:val="Footer"/>
      <w:pBdr>
        <w:top w:val="thinThickSmallGap" w:sz="24" w:space="31" w:color="4B4B4B"/>
      </w:pBdr>
    </w:pPr>
    <w:r>
      <w:rPr>
        <w:noProof/>
      </w:rPr>
      <mc:AlternateContent>
        <mc:Choice Requires="wps">
          <w:drawing>
            <wp:anchor distT="0" distB="0" distL="114300" distR="114300" simplePos="0" relativeHeight="251672064" behindDoc="0" locked="0" layoutInCell="1" allowOverlap="1" wp14:anchorId="64C2C573" wp14:editId="061AE697">
              <wp:simplePos x="0" y="0"/>
              <wp:positionH relativeFrom="column">
                <wp:posOffset>10795</wp:posOffset>
              </wp:positionH>
              <wp:positionV relativeFrom="paragraph">
                <wp:posOffset>121285</wp:posOffset>
              </wp:positionV>
              <wp:extent cx="7101840" cy="391795"/>
              <wp:effectExtent l="0" t="0" r="0" b="0"/>
              <wp:wrapNone/>
              <wp:docPr id="40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E8AE373" w14:textId="76D6200C"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w:t>
                          </w:r>
                          <w:r w:rsidR="00AF2D90">
                            <w:rPr>
                              <w:rFonts w:ascii="Bookman Old Style" w:hAnsi="Bookman Old Style"/>
                              <w:color w:val="14415C"/>
                              <w:sz w:val="18"/>
                              <w:szCs w:val="18"/>
                            </w:rPr>
                            <w:t>4</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179A38ED" w:rsidR="00473553" w:rsidRDefault="00AF2D90" w:rsidP="00065BD4">
                          <w:pPr>
                            <w:spacing w:after="0"/>
                            <w:rPr>
                              <w:rFonts w:ascii="Bookman Old Style" w:hAnsi="Bookman Old Style"/>
                              <w:b/>
                              <w:color w:val="14415C"/>
                              <w:sz w:val="18"/>
                              <w:szCs w:val="18"/>
                            </w:rPr>
                          </w:pPr>
                          <w:r>
                            <w:rPr>
                              <w:rFonts w:ascii="Bookman Old Style" w:hAnsi="Bookman Old Style"/>
                              <w:color w:val="14415C"/>
                              <w:sz w:val="18"/>
                              <w:szCs w:val="18"/>
                            </w:rPr>
                            <w:t>5</w:t>
                          </w:r>
                          <w:r w:rsidR="00095861">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C610D4">
                            <w:rPr>
                              <w:rFonts w:ascii="Bookman Old Style" w:hAnsi="Bookman Old Style"/>
                              <w:color w:val="14415C"/>
                              <w:sz w:val="18"/>
                              <w:szCs w:val="18"/>
                            </w:rPr>
                            <w:t xml:space="preserve">2021 – </w:t>
                          </w:r>
                          <w:r>
                            <w:rPr>
                              <w:rFonts w:ascii="Bookman Old Style" w:hAnsi="Bookman Old Style"/>
                              <w:color w:val="14415C"/>
                              <w:sz w:val="18"/>
                              <w:szCs w:val="18"/>
                            </w:rPr>
                            <w:t>11</w:t>
                          </w:r>
                          <w:r w:rsidR="000930C5" w:rsidRPr="000930C5">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095861">
                            <w:rPr>
                              <w:rFonts w:ascii="Bookman Old Style" w:hAnsi="Bookman Old Style"/>
                              <w:color w:val="14415C"/>
                              <w:sz w:val="18"/>
                              <w:szCs w:val="18"/>
                            </w:rPr>
                            <w:t>September</w:t>
                          </w:r>
                          <w:r w:rsidR="00473553">
                            <w:rPr>
                              <w:rFonts w:ascii="Bookman Old Style" w:hAnsi="Bookman Old Style"/>
                              <w:color w:val="14415C"/>
                              <w:sz w:val="18"/>
                              <w:szCs w:val="18"/>
                            </w:rPr>
                            <w:t xml:space="preserve">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4C2C573" id="_x0000_s1078" style="position:absolute;margin-left:.85pt;margin-top:9.55pt;width:559.2pt;height:30.8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" fillcolor="#e2f3cc" stroked="f">
              <v:textbox>
                <w:txbxContent>
                  <w:p w14:paraId="5E8AE373" w14:textId="76D6200C"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w:t>
                    </w:r>
                    <w:r w:rsidR="00AF2D90">
                      <w:rPr>
                        <w:rFonts w:ascii="Bookman Old Style" w:hAnsi="Bookman Old Style"/>
                        <w:color w:val="14415C"/>
                        <w:sz w:val="18"/>
                        <w:szCs w:val="18"/>
                      </w:rPr>
                      <w:t>4</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179A38ED" w:rsidR="00473553" w:rsidRDefault="00AF2D90" w:rsidP="00065BD4">
                    <w:pPr>
                      <w:spacing w:after="0"/>
                      <w:rPr>
                        <w:rFonts w:ascii="Bookman Old Style" w:hAnsi="Bookman Old Style"/>
                        <w:b/>
                        <w:color w:val="14415C"/>
                        <w:sz w:val="18"/>
                        <w:szCs w:val="18"/>
                      </w:rPr>
                    </w:pPr>
                    <w:r>
                      <w:rPr>
                        <w:rFonts w:ascii="Bookman Old Style" w:hAnsi="Bookman Old Style"/>
                        <w:color w:val="14415C"/>
                        <w:sz w:val="18"/>
                        <w:szCs w:val="18"/>
                      </w:rPr>
                      <w:t>5</w:t>
                    </w:r>
                    <w:r w:rsidR="00095861">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C610D4">
                      <w:rPr>
                        <w:rFonts w:ascii="Bookman Old Style" w:hAnsi="Bookman Old Style"/>
                        <w:color w:val="14415C"/>
                        <w:sz w:val="18"/>
                        <w:szCs w:val="18"/>
                      </w:rPr>
                      <w:t xml:space="preserve">2021 – </w:t>
                    </w:r>
                    <w:r>
                      <w:rPr>
                        <w:rFonts w:ascii="Bookman Old Style" w:hAnsi="Bookman Old Style"/>
                        <w:color w:val="14415C"/>
                        <w:sz w:val="18"/>
                        <w:szCs w:val="18"/>
                      </w:rPr>
                      <w:t>11</w:t>
                    </w:r>
                    <w:r w:rsidR="000930C5" w:rsidRPr="000930C5">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095861">
                      <w:rPr>
                        <w:rFonts w:ascii="Bookman Old Style" w:hAnsi="Bookman Old Style"/>
                        <w:color w:val="14415C"/>
                        <w:sz w:val="18"/>
                        <w:szCs w:val="18"/>
                      </w:rPr>
                      <w:t>September</w:t>
                    </w:r>
                    <w:r w:rsidR="00473553">
                      <w:rPr>
                        <w:rFonts w:ascii="Bookman Old Style" w:hAnsi="Bookman Old Style"/>
                        <w:color w:val="14415C"/>
                        <w:sz w:val="18"/>
                        <w:szCs w:val="18"/>
                      </w:rPr>
                      <w:t xml:space="preserve">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7DCDB" w14:textId="77777777" w:rsidR="00664C23" w:rsidRDefault="00664C23" w:rsidP="008A20D1">
      <w:pPr>
        <w:spacing w:after="0" w:line="240" w:lineRule="auto"/>
      </w:pPr>
      <w:r>
        <w:separator/>
      </w:r>
    </w:p>
  </w:footnote>
  <w:footnote w:type="continuationSeparator" w:id="0">
    <w:p w14:paraId="2504BDB1" w14:textId="77777777" w:rsidR="00664C23" w:rsidRDefault="00664C23"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B72D36B"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59776" behindDoc="0" locked="0" layoutInCell="1" allowOverlap="1" wp14:anchorId="68FE5097" wp14:editId="1305AAB6">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E5097"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0682BE5C" w:rsidR="00473553" w:rsidRDefault="00473553">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5856" behindDoc="0" locked="0" layoutInCell="0" allowOverlap="1" wp14:anchorId="0ED64786" wp14:editId="55A3C328">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D64786" id="_x0000_s1093"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wGrwIAAK0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CNCwG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1400D1E6" w:rsidR="00473553" w:rsidRDefault="00AA77D1">
    <w:pPr>
      <w:pStyle w:val="Header"/>
    </w:pPr>
    <w:r>
      <w:rPr>
        <w:noProof/>
      </w:rPr>
      <mc:AlternateContent>
        <mc:Choice Requires="wps">
          <w:drawing>
            <wp:anchor distT="0" distB="0" distL="114300" distR="114300" simplePos="0" relativeHeight="251706880" behindDoc="0" locked="0" layoutInCell="1" allowOverlap="1" wp14:anchorId="1C868E53" wp14:editId="03133C66">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68E53" id="_x0000_t202" coordsize="21600,21600" o:spt="202" path="m,l,21600r21600,l21600,xe">
              <v:stroke joinstyle="miter"/>
              <v:path gradientshapeok="t" o:connecttype="rect"/>
            </v:shapetype>
            <v:shape id="_x0000_s1094"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PdtPQysCAAA+BAAADgAAAAAAAAAAAAAAAAAuAgAAZHJz&#10;L2Uyb0RvYy54bWxQSwECLQAUAAYACAAAACEA6s7Os98AAAAJAQAADwAAAAAAAAAAAAAAAACFBAAA&#10;ZHJzL2Rvd25yZXYueG1sUEsFBgAAAAAEAAQA8wAAAJEFAAAAAA==&#10;" fillcolor="#4e8542" stroked="f">
              <v:textbo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4F833F2"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1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0736" behindDoc="0" locked="0" layoutInCell="0" allowOverlap="1" wp14:anchorId="32B7C7D1" wp14:editId="370FD201">
              <wp:simplePos x="0" y="0"/>
              <wp:positionH relativeFrom="page">
                <wp:posOffset>29845</wp:posOffset>
              </wp:positionH>
              <wp:positionV relativeFrom="page">
                <wp:posOffset>322580</wp:posOffset>
              </wp:positionV>
              <wp:extent cx="7825740" cy="553085"/>
              <wp:effectExtent l="19050" t="19050" r="22860" b="37465"/>
              <wp:wrapNone/>
              <wp:docPr id="3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2B7C7D1" id="_x0000_s1095"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JAhwAirAgAArA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6AF7253C" w:rsidR="00473553" w:rsidRDefault="00AA77D1">
    <w:pPr>
      <w:pStyle w:val="Header"/>
    </w:pPr>
    <w:r>
      <w:rPr>
        <w:noProof/>
      </w:rPr>
      <mc:AlternateContent>
        <mc:Choice Requires="wps">
          <w:drawing>
            <wp:anchor distT="0" distB="0" distL="114300" distR="114300" simplePos="0" relativeHeight="251701760" behindDoc="0" locked="0" layoutInCell="1" allowOverlap="1" wp14:anchorId="022E9497" wp14:editId="0B7A395C">
              <wp:simplePos x="0" y="0"/>
              <wp:positionH relativeFrom="column">
                <wp:posOffset>1169035</wp:posOffset>
              </wp:positionH>
              <wp:positionV relativeFrom="paragraph">
                <wp:posOffset>97155</wp:posOffset>
              </wp:positionV>
              <wp:extent cx="4638675" cy="424180"/>
              <wp:effectExtent l="0" t="0" r="0" b="0"/>
              <wp:wrapNone/>
              <wp:docPr id="2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2073A204"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E9497" id="_x0000_t202" coordsize="21600,21600" o:spt="202" path="m,l,21600r21600,l21600,xe">
              <v:stroke joinstyle="miter"/>
              <v:path gradientshapeok="t" o:connecttype="rect"/>
            </v:shapetype>
            <v:shape id="_x0000_s1096"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YcuARKgIAAD4EAAAOAAAAAAAAAAAAAAAAAC4CAABkcnMv&#10;ZTJvRG9jLnhtbFBLAQItABQABgAIAAAAIQB0Gbnb3wAAAAkBAAAPAAAAAAAAAAAAAAAAAIQEAABk&#10;cnMvZG93bnJldi54bWxQSwUGAAAAAAQABADzAAAAkAUAAAAA&#10;" fillcolor="#4e8542" stroked="f">
              <v:textbox>
                <w:txbxContent>
                  <w:p w14:paraId="74B480F4" w14:textId="2073A204"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31812CB2" w:rsidR="00473553" w:rsidRDefault="00473553"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2848" behindDoc="0" locked="0" layoutInCell="0" allowOverlap="1" wp14:anchorId="68305DB0" wp14:editId="45037A8C">
              <wp:simplePos x="0" y="0"/>
              <wp:positionH relativeFrom="page">
                <wp:posOffset>29845</wp:posOffset>
              </wp:positionH>
              <wp:positionV relativeFrom="page">
                <wp:posOffset>322580</wp:posOffset>
              </wp:positionV>
              <wp:extent cx="7825740" cy="553085"/>
              <wp:effectExtent l="19050" t="19050" r="22860" b="37465"/>
              <wp:wrapNone/>
              <wp:docPr id="2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8305DB0" id="_x0000_s1097"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ArrQIAAKw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4e9QK6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34E47AD" w14:textId="77777777" w:rsidR="00473553" w:rsidRPr="005D4A2C" w:rsidRDefault="00473553" w:rsidP="009862E1">
                    <w:pPr>
                      <w:rPr>
                        <w:szCs w:val="44"/>
                      </w:rPr>
                    </w:pPr>
                  </w:p>
                </w:txbxContent>
              </v:textbox>
              <w10:wrap anchorx="page" anchory="page"/>
            </v:rect>
          </w:pict>
        </mc:Fallback>
      </mc:AlternateContent>
    </w:r>
  </w:p>
  <w:p w14:paraId="08E436DB" w14:textId="0794B799" w:rsidR="00473553" w:rsidRDefault="00AA77D1" w:rsidP="009862E1">
    <w:pPr>
      <w:pStyle w:val="Header"/>
    </w:pPr>
    <w:r>
      <w:rPr>
        <w:noProof/>
      </w:rPr>
      <mc:AlternateContent>
        <mc:Choice Requires="wps">
          <w:drawing>
            <wp:anchor distT="0" distB="0" distL="114300" distR="114300" simplePos="0" relativeHeight="251667968" behindDoc="0" locked="0" layoutInCell="1" allowOverlap="1" wp14:anchorId="3B75B9FF" wp14:editId="1685016F">
              <wp:simplePos x="0" y="0"/>
              <wp:positionH relativeFrom="column">
                <wp:posOffset>1169035</wp:posOffset>
              </wp:positionH>
              <wp:positionV relativeFrom="paragraph">
                <wp:posOffset>97155</wp:posOffset>
              </wp:positionV>
              <wp:extent cx="4638675" cy="424180"/>
              <wp:effectExtent l="0" t="0" r="0" b="0"/>
              <wp:wrapNone/>
              <wp:docPr id="2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75B9FF" id="_x0000_t202" coordsize="21600,21600" o:spt="202" path="m,l,21600r21600,l21600,xe">
              <v:stroke joinstyle="miter"/>
              <v:path gradientshapeok="t" o:connecttype="rect"/>
            </v:shapetype>
            <v:shape id="_x0000_s1098"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" fillcolor="#4e8542" stroked="f">
              <v:textbo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473553" w:rsidRDefault="004735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473553" w:rsidRDefault="00473553">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4982FFEB" w:rsidR="00473553" w:rsidRDefault="00473553"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70016" behindDoc="0" locked="0" layoutInCell="0" allowOverlap="1" wp14:anchorId="35EE0899" wp14:editId="542FD17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EE0899"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63EDBC37" w:rsidR="00473553" w:rsidRDefault="00AA77D1" w:rsidP="009862E1">
    <w:pPr>
      <w:pStyle w:val="Header"/>
    </w:pPr>
    <w:r>
      <w:rPr>
        <w:noProof/>
      </w:rPr>
      <mc:AlternateContent>
        <mc:Choice Requires="wps">
          <w:drawing>
            <wp:anchor distT="0" distB="0" distL="114300" distR="114300" simplePos="0" relativeHeight="251671040" behindDoc="0" locked="0" layoutInCell="1" allowOverlap="1" wp14:anchorId="2ACE772D" wp14:editId="56AA723F">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CE772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3A2A5256" w:rsidR="00473553" w:rsidRDefault="00473553">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4896" behindDoc="0" locked="0" layoutInCell="1" allowOverlap="1" wp14:anchorId="57E6EF9F" wp14:editId="256F4EAF">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EF9F"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p w14:paraId="376F798C" w14:textId="77777777" w:rsidR="00473553" w:rsidRDefault="00473553">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0B70C65" w:rsidR="00473553" w:rsidRDefault="00473553">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0800" behindDoc="0" locked="0" layoutInCell="1" allowOverlap="1" wp14:anchorId="6329BD70" wp14:editId="736B916E">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9BD70"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7E7BE725" w:rsidR="00473553" w:rsidRDefault="00473553">
    <w:pPr>
      <w:pStyle w:val="Header"/>
    </w:pPr>
    <w:r>
      <w:rPr>
        <w:noProof/>
        <w:lang w:val="en-IN" w:eastAsia="en-IN"/>
      </w:rPr>
      <w:drawing>
        <wp:anchor distT="0" distB="0" distL="114300" distR="114300" simplePos="0" relativeHeight="251645952"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5920" behindDoc="0" locked="0" layoutInCell="0" allowOverlap="1" wp14:anchorId="11BAE946" wp14:editId="437F1CAD">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BAE946"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4DDB3A44" w:rsidR="00473553" w:rsidRDefault="00AA77D1">
    <w:pPr>
      <w:pStyle w:val="Header"/>
    </w:pPr>
    <w:r>
      <w:rPr>
        <w:noProof/>
      </w:rPr>
      <mc:AlternateContent>
        <mc:Choice Requires="wps">
          <w:drawing>
            <wp:anchor distT="0" distB="0" distL="114300" distR="114300" simplePos="0" relativeHeight="251668992" behindDoc="0" locked="0" layoutInCell="1" allowOverlap="1" wp14:anchorId="639207B1" wp14:editId="33B5506D">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9207B1"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5085EEFF" w:rsidR="00473553" w:rsidRDefault="00473553">
    <w:pPr>
      <w:pStyle w:val="Header"/>
    </w:pPr>
    <w:r>
      <w:rPr>
        <w:noProof/>
        <w:lang w:val="en-IN" w:eastAsia="en-IN"/>
      </w:rPr>
      <w:drawing>
        <wp:anchor distT="0" distB="0" distL="114300" distR="114300" simplePos="0" relativeHeight="251651072" behindDoc="0" locked="0" layoutInCell="1" allowOverlap="1" wp14:anchorId="395163B3" wp14:editId="026A8DC4">
          <wp:simplePos x="0" y="0"/>
          <wp:positionH relativeFrom="column">
            <wp:posOffset>-273050</wp:posOffset>
          </wp:positionH>
          <wp:positionV relativeFrom="paragraph">
            <wp:posOffset>11430</wp:posOffset>
          </wp:positionV>
          <wp:extent cx="2298700" cy="266700"/>
          <wp:effectExtent l="19050" t="0" r="6350" b="0"/>
          <wp:wrapNone/>
          <wp:docPr id="2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22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16096" behindDoc="0" locked="0" layoutInCell="0" allowOverlap="1" wp14:anchorId="693C416C" wp14:editId="68D1B7D2">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93C416C" 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64638E72" w:rsidR="00473553" w:rsidRDefault="00AA77D1">
    <w:pPr>
      <w:pStyle w:val="Header"/>
    </w:pPr>
    <w:r>
      <w:rPr>
        <w:noProof/>
      </w:rPr>
      <mc:AlternateContent>
        <mc:Choice Requires="wps">
          <w:drawing>
            <wp:anchor distT="0" distB="0" distL="114300" distR="114300" simplePos="0" relativeHeight="251717120" behindDoc="0" locked="0" layoutInCell="1" allowOverlap="1" wp14:anchorId="55F14CCC" wp14:editId="71C9C3A5">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14CCC" id="_x0000_t202" coordsize="21600,21600" o:spt="202" path="m,l,21600r21600,l21600,xe">
              <v:stroke joinstyle="miter"/>
              <v:path gradientshapeok="t" o:connecttype="rect"/>
            </v:shapetype>
            <v:shape 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1E5B" w14:textId="5082389C" w:rsidR="00023D25" w:rsidRDefault="00023D25">
    <w:pPr>
      <w:pStyle w:val="Header"/>
    </w:pPr>
    <w:r>
      <w:rPr>
        <w:noProof/>
        <w:lang w:val="en-IN" w:eastAsia="en-IN"/>
      </w:rPr>
      <w:drawing>
        <wp:anchor distT="0" distB="0" distL="114300" distR="114300" simplePos="0" relativeHeight="251739648" behindDoc="0" locked="0" layoutInCell="1" allowOverlap="1" wp14:anchorId="109011E3" wp14:editId="020AE0AC">
          <wp:simplePos x="0" y="0"/>
          <wp:positionH relativeFrom="column">
            <wp:posOffset>-273050</wp:posOffset>
          </wp:positionH>
          <wp:positionV relativeFrom="paragraph">
            <wp:posOffset>11430</wp:posOffset>
          </wp:positionV>
          <wp:extent cx="2298700" cy="266700"/>
          <wp:effectExtent l="19050" t="0" r="6350" b="0"/>
          <wp:wrapNone/>
          <wp:docPr id="2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40672" behindDoc="0" locked="0" layoutInCell="1" allowOverlap="1" wp14:anchorId="7659EA97" wp14:editId="7289A754">
          <wp:simplePos x="0" y="0"/>
          <wp:positionH relativeFrom="column">
            <wp:posOffset>6537325</wp:posOffset>
          </wp:positionH>
          <wp:positionV relativeFrom="paragraph">
            <wp:posOffset>9525</wp:posOffset>
          </wp:positionV>
          <wp:extent cx="695325" cy="266700"/>
          <wp:effectExtent l="19050" t="0" r="9525" b="0"/>
          <wp:wrapSquare wrapText="bothSides"/>
          <wp:docPr id="2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41696" behindDoc="0" locked="0" layoutInCell="0" allowOverlap="1" wp14:anchorId="2608F241" wp14:editId="685CF079">
              <wp:simplePos x="0" y="0"/>
              <wp:positionH relativeFrom="page">
                <wp:posOffset>29845</wp:posOffset>
              </wp:positionH>
              <wp:positionV relativeFrom="page">
                <wp:posOffset>322580</wp:posOffset>
              </wp:positionV>
              <wp:extent cx="7825740" cy="553085"/>
              <wp:effectExtent l="19050" t="19050" r="22860" b="37465"/>
              <wp:wrapNone/>
              <wp:docPr id="231"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E599FC2" w14:textId="77777777" w:rsidR="00023D25" w:rsidRPr="005D4A2C" w:rsidRDefault="00023D25"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608F241" id="_x0000_s1089" style="position:absolute;margin-left:2.35pt;margin-top:25.4pt;width:616.2pt;height:43.55pt;flip:x;z-index:2517416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D8Bcq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4E599FC2" w14:textId="77777777" w:rsidR="00023D25" w:rsidRPr="005D4A2C" w:rsidRDefault="00023D25" w:rsidP="006E314A">
                    <w:pPr>
                      <w:rPr>
                        <w:szCs w:val="44"/>
                      </w:rPr>
                    </w:pPr>
                  </w:p>
                </w:txbxContent>
              </v:textbox>
              <w10:wrap anchorx="page" anchory="page"/>
            </v:rect>
          </w:pict>
        </mc:Fallback>
      </mc:AlternateContent>
    </w:r>
  </w:p>
  <w:p w14:paraId="26578B83" w14:textId="14EECA78" w:rsidR="00023D25" w:rsidRDefault="00AA77D1">
    <w:pPr>
      <w:pStyle w:val="Header"/>
    </w:pPr>
    <w:r>
      <w:rPr>
        <w:noProof/>
      </w:rPr>
      <mc:AlternateContent>
        <mc:Choice Requires="wps">
          <w:drawing>
            <wp:anchor distT="0" distB="0" distL="114300" distR="114300" simplePos="0" relativeHeight="251742720" behindDoc="0" locked="0" layoutInCell="1" allowOverlap="1" wp14:anchorId="40426641" wp14:editId="2BC73952">
              <wp:simplePos x="0" y="0"/>
              <wp:positionH relativeFrom="column">
                <wp:posOffset>1710055</wp:posOffset>
              </wp:positionH>
              <wp:positionV relativeFrom="paragraph">
                <wp:posOffset>97790</wp:posOffset>
              </wp:positionV>
              <wp:extent cx="3877310" cy="424180"/>
              <wp:effectExtent l="0" t="0" r="0" b="0"/>
              <wp:wrapNone/>
              <wp:docPr id="23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F52AEA4" w14:textId="2DF6528E" w:rsidR="00023D25" w:rsidRDefault="00611E83"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0202A944" w14:textId="77777777" w:rsidR="00023D25" w:rsidRDefault="00023D25" w:rsidP="000B7169">
                          <w:pPr>
                            <w:jc w:val="center"/>
                            <w:rPr>
                              <w:rFonts w:ascii="Bookman Old Style" w:hAnsi="Bookman Old Style"/>
                              <w:b/>
                              <w:color w:val="FFFFFF"/>
                              <w:sz w:val="36"/>
                              <w:szCs w:val="36"/>
                              <w:lang w:val="en-IN"/>
                            </w:rPr>
                          </w:pPr>
                        </w:p>
                        <w:p w14:paraId="3B244775" w14:textId="77777777" w:rsidR="00023D25" w:rsidRPr="008D0DBC" w:rsidRDefault="00023D25"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426641" id="_x0000_t202" coordsize="21600,21600" o:spt="202" path="m,l,21600r21600,l21600,xe">
              <v:stroke joinstyle="miter"/>
              <v:path gradientshapeok="t" o:connecttype="rect"/>
            </v:shapetype>
            <v:shape id="_x0000_s1090" type="#_x0000_t202" style="position:absolute;margin-left:134.65pt;margin-top:7.7pt;width:305.3pt;height:33.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ccUzuysCAAA/BAAADgAAAAAAAAAAAAAAAAAuAgAAZHJz&#10;L2Uyb0RvYy54bWxQSwECLQAUAAYACAAAACEA6s7Os98AAAAJAQAADwAAAAAAAAAAAAAAAACFBAAA&#10;ZHJzL2Rvd25yZXYueG1sUEsFBgAAAAAEAAQA8wAAAJEFAAAAAA==&#10;" fillcolor="#4e8542" stroked="f">
              <v:textbox>
                <w:txbxContent>
                  <w:p w14:paraId="5F52AEA4" w14:textId="2DF6528E" w:rsidR="00023D25" w:rsidRDefault="00611E83"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0202A944" w14:textId="77777777" w:rsidR="00023D25" w:rsidRDefault="00023D25" w:rsidP="000B7169">
                    <w:pPr>
                      <w:jc w:val="center"/>
                      <w:rPr>
                        <w:rFonts w:ascii="Bookman Old Style" w:hAnsi="Bookman Old Style"/>
                        <w:b/>
                        <w:color w:val="FFFFFF"/>
                        <w:sz w:val="36"/>
                        <w:szCs w:val="36"/>
                        <w:lang w:val="en-IN"/>
                      </w:rPr>
                    </w:pPr>
                  </w:p>
                  <w:p w14:paraId="3B244775" w14:textId="77777777" w:rsidR="00023D25" w:rsidRPr="008D0DBC" w:rsidRDefault="00023D25" w:rsidP="000B7169">
                    <w:pPr>
                      <w:jc w:val="center"/>
                      <w:rPr>
                        <w:rFonts w:ascii="Bookman Old Style" w:hAnsi="Bookman Old Style"/>
                        <w:b/>
                        <w:color w:val="FFFFFF"/>
                        <w:sz w:val="36"/>
                        <w:szCs w:val="36"/>
                        <w:lang w:val="en-IN"/>
                      </w:rPr>
                    </w:pPr>
                  </w:p>
                </w:txbxContent>
              </v:textbox>
            </v:shape>
          </w:pict>
        </mc:Fallback>
      </mc:AlternateContent>
    </w:r>
  </w:p>
  <w:p w14:paraId="078FDD36" w14:textId="77777777" w:rsidR="00023D25" w:rsidRDefault="00023D2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64AB" w14:textId="3E39EF08" w:rsidR="00023D25" w:rsidRDefault="00023D25">
    <w:pPr>
      <w:pStyle w:val="Header"/>
    </w:pPr>
    <w:r>
      <w:rPr>
        <w:noProof/>
        <w:lang w:val="en-IN" w:eastAsia="en-IN"/>
      </w:rPr>
      <w:drawing>
        <wp:anchor distT="0" distB="0" distL="114300" distR="114300" simplePos="0" relativeHeight="251664384" behindDoc="0" locked="0" layoutInCell="1" allowOverlap="1" wp14:anchorId="655551FD" wp14:editId="153751B8">
          <wp:simplePos x="0" y="0"/>
          <wp:positionH relativeFrom="column">
            <wp:posOffset>-273050</wp:posOffset>
          </wp:positionH>
          <wp:positionV relativeFrom="paragraph">
            <wp:posOffset>11430</wp:posOffset>
          </wp:positionV>
          <wp:extent cx="2298700" cy="266700"/>
          <wp:effectExtent l="19050" t="0" r="6350" b="0"/>
          <wp:wrapNone/>
          <wp:docPr id="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5408" behindDoc="0" locked="0" layoutInCell="1" allowOverlap="1" wp14:anchorId="0646CE86" wp14:editId="656D9383">
          <wp:simplePos x="0" y="0"/>
          <wp:positionH relativeFrom="column">
            <wp:posOffset>6537325</wp:posOffset>
          </wp:positionH>
          <wp:positionV relativeFrom="paragraph">
            <wp:posOffset>9525</wp:posOffset>
          </wp:positionV>
          <wp:extent cx="695325" cy="266700"/>
          <wp:effectExtent l="19050" t="0" r="9525" b="0"/>
          <wp:wrapSquare wrapText="bothSides"/>
          <wp:docPr id="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30432" behindDoc="0" locked="0" layoutInCell="0" allowOverlap="1" wp14:anchorId="05B55124" wp14:editId="2F1B1D25">
              <wp:simplePos x="0" y="0"/>
              <wp:positionH relativeFrom="page">
                <wp:posOffset>29845</wp:posOffset>
              </wp:positionH>
              <wp:positionV relativeFrom="page">
                <wp:posOffset>322580</wp:posOffset>
              </wp:positionV>
              <wp:extent cx="7825740" cy="553085"/>
              <wp:effectExtent l="19050" t="19050" r="22860" b="37465"/>
              <wp:wrapNone/>
              <wp:docPr id="229"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571A126" w14:textId="77777777" w:rsidR="00023D25" w:rsidRPr="005D4A2C" w:rsidRDefault="00023D25"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5B55124" id="_x0000_s1091" style="position:absolute;margin-left:2.35pt;margin-top:25.4pt;width:616.2pt;height:43.55pt;flip:x;z-index:2517304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8j6HC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6571A126" w14:textId="77777777" w:rsidR="00023D25" w:rsidRPr="005D4A2C" w:rsidRDefault="00023D25" w:rsidP="006E314A">
                    <w:pPr>
                      <w:rPr>
                        <w:szCs w:val="44"/>
                      </w:rPr>
                    </w:pPr>
                  </w:p>
                </w:txbxContent>
              </v:textbox>
              <w10:wrap anchorx="page" anchory="page"/>
            </v:rect>
          </w:pict>
        </mc:Fallback>
      </mc:AlternateContent>
    </w:r>
  </w:p>
  <w:p w14:paraId="48E7B083" w14:textId="3E98593E" w:rsidR="00023D25" w:rsidRDefault="00AA77D1">
    <w:pPr>
      <w:pStyle w:val="Header"/>
    </w:pPr>
    <w:r>
      <w:rPr>
        <w:noProof/>
      </w:rPr>
      <mc:AlternateContent>
        <mc:Choice Requires="wps">
          <w:drawing>
            <wp:anchor distT="0" distB="0" distL="114300" distR="114300" simplePos="0" relativeHeight="251731456" behindDoc="0" locked="0" layoutInCell="1" allowOverlap="1" wp14:anchorId="17F6784B" wp14:editId="369CF60E">
              <wp:simplePos x="0" y="0"/>
              <wp:positionH relativeFrom="column">
                <wp:posOffset>1710055</wp:posOffset>
              </wp:positionH>
              <wp:positionV relativeFrom="paragraph">
                <wp:posOffset>97790</wp:posOffset>
              </wp:positionV>
              <wp:extent cx="3877310" cy="424180"/>
              <wp:effectExtent l="0" t="0" r="0" b="0"/>
              <wp:wrapNone/>
              <wp:docPr id="22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A9B537C" w14:textId="230557AD" w:rsidR="00023D25" w:rsidRDefault="00F55FA8"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13DE9151" w14:textId="77777777" w:rsidR="00023D25" w:rsidRDefault="00023D25" w:rsidP="000B7169">
                          <w:pPr>
                            <w:jc w:val="center"/>
                            <w:rPr>
                              <w:rFonts w:ascii="Bookman Old Style" w:hAnsi="Bookman Old Style"/>
                              <w:b/>
                              <w:color w:val="FFFFFF"/>
                              <w:sz w:val="36"/>
                              <w:szCs w:val="36"/>
                              <w:lang w:val="en-IN"/>
                            </w:rPr>
                          </w:pPr>
                        </w:p>
                        <w:p w14:paraId="5C799F06" w14:textId="77777777" w:rsidR="00023D25" w:rsidRPr="008D0DBC" w:rsidRDefault="00023D25"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F6784B" id="_x0000_t202" coordsize="21600,21600" o:spt="202" path="m,l,21600r21600,l21600,xe">
              <v:stroke joinstyle="miter"/>
              <v:path gradientshapeok="t" o:connecttype="rect"/>
            </v:shapetype>
            <v:shape id="_x0000_s1092" type="#_x0000_t202" style="position:absolute;margin-left:134.65pt;margin-top:7.7pt;width:305.3pt;height:33.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R8aq2ysCAAA/BAAADgAAAAAAAAAAAAAAAAAuAgAAZHJz&#10;L2Uyb0RvYy54bWxQSwECLQAUAAYACAAAACEA6s7Os98AAAAJAQAADwAAAAAAAAAAAAAAAACFBAAA&#10;ZHJzL2Rvd25yZXYueG1sUEsFBgAAAAAEAAQA8wAAAJEFAAAAAA==&#10;" fillcolor="#4e8542" stroked="f">
              <v:textbox>
                <w:txbxContent>
                  <w:p w14:paraId="5A9B537C" w14:textId="230557AD" w:rsidR="00023D25" w:rsidRDefault="00F55FA8"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13DE9151" w14:textId="77777777" w:rsidR="00023D25" w:rsidRDefault="00023D25" w:rsidP="000B7169">
                    <w:pPr>
                      <w:jc w:val="center"/>
                      <w:rPr>
                        <w:rFonts w:ascii="Bookman Old Style" w:hAnsi="Bookman Old Style"/>
                        <w:b/>
                        <w:color w:val="FFFFFF"/>
                        <w:sz w:val="36"/>
                        <w:szCs w:val="36"/>
                        <w:lang w:val="en-IN"/>
                      </w:rPr>
                    </w:pPr>
                  </w:p>
                  <w:p w14:paraId="5C799F06" w14:textId="77777777" w:rsidR="00023D25" w:rsidRPr="008D0DBC" w:rsidRDefault="00023D25" w:rsidP="000B7169">
                    <w:pPr>
                      <w:jc w:val="center"/>
                      <w:rPr>
                        <w:rFonts w:ascii="Bookman Old Style" w:hAnsi="Bookman Old Style"/>
                        <w:b/>
                        <w:color w:val="FFFFFF"/>
                        <w:sz w:val="36"/>
                        <w:szCs w:val="36"/>
                        <w:lang w:val="en-IN"/>
                      </w:rPr>
                    </w:pPr>
                  </w:p>
                </w:txbxContent>
              </v:textbox>
            </v:shape>
          </w:pict>
        </mc:Fallback>
      </mc:AlternateContent>
    </w:r>
  </w:p>
  <w:p w14:paraId="7B6B7ADC" w14:textId="77777777" w:rsidR="00023D25" w:rsidRDefault="00023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028CF"/>
    <w:multiLevelType w:val="hybridMultilevel"/>
    <w:tmpl w:val="844022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2C02F49"/>
    <w:multiLevelType w:val="multilevel"/>
    <w:tmpl w:val="8380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92C90"/>
    <w:multiLevelType w:val="multilevel"/>
    <w:tmpl w:val="8AE4D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3106F2"/>
    <w:multiLevelType w:val="hybridMultilevel"/>
    <w:tmpl w:val="B9A0A0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59D0F01"/>
    <w:multiLevelType w:val="multilevel"/>
    <w:tmpl w:val="7D92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249D7"/>
    <w:multiLevelType w:val="multilevel"/>
    <w:tmpl w:val="2776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EDF"/>
    <w:multiLevelType w:val="hybridMultilevel"/>
    <w:tmpl w:val="1C4024E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0897E3C"/>
    <w:multiLevelType w:val="multilevel"/>
    <w:tmpl w:val="315A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4A2F7A"/>
    <w:multiLevelType w:val="hybridMultilevel"/>
    <w:tmpl w:val="DC2E84E0"/>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10" w15:restartNumberingAfterBreak="0">
    <w:nsid w:val="181632A3"/>
    <w:multiLevelType w:val="multilevel"/>
    <w:tmpl w:val="986E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C6D3A"/>
    <w:multiLevelType w:val="hybridMultilevel"/>
    <w:tmpl w:val="F82436E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B247228"/>
    <w:multiLevelType w:val="hybridMultilevel"/>
    <w:tmpl w:val="820C9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C907B2E"/>
    <w:multiLevelType w:val="multilevel"/>
    <w:tmpl w:val="DFFC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E11CB7"/>
    <w:multiLevelType w:val="multilevel"/>
    <w:tmpl w:val="8264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140879"/>
    <w:multiLevelType w:val="multilevel"/>
    <w:tmpl w:val="54A8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3A3930"/>
    <w:multiLevelType w:val="multilevel"/>
    <w:tmpl w:val="4672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AC37C0"/>
    <w:multiLevelType w:val="multilevel"/>
    <w:tmpl w:val="FC80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4C2C33"/>
    <w:multiLevelType w:val="hybridMultilevel"/>
    <w:tmpl w:val="09963CF4"/>
    <w:lvl w:ilvl="0" w:tplc="5988154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0A63F4A"/>
    <w:multiLevelType w:val="multilevel"/>
    <w:tmpl w:val="52BC6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247EBE"/>
    <w:multiLevelType w:val="hybridMultilevel"/>
    <w:tmpl w:val="0ECCFA4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67D4E51"/>
    <w:multiLevelType w:val="multilevel"/>
    <w:tmpl w:val="A0EE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E46677"/>
    <w:multiLevelType w:val="hybridMultilevel"/>
    <w:tmpl w:val="7ADA9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EFC2DFD"/>
    <w:multiLevelType w:val="hybridMultilevel"/>
    <w:tmpl w:val="D36C7BD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04F06E5"/>
    <w:multiLevelType w:val="multilevel"/>
    <w:tmpl w:val="7F7C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B265581"/>
    <w:multiLevelType w:val="multilevel"/>
    <w:tmpl w:val="FEF0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F24CFC"/>
    <w:multiLevelType w:val="hybridMultilevel"/>
    <w:tmpl w:val="805CCBD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E8E1678"/>
    <w:multiLevelType w:val="hybridMultilevel"/>
    <w:tmpl w:val="56320F0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EB45038"/>
    <w:multiLevelType w:val="hybridMultilevel"/>
    <w:tmpl w:val="61B272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F902EF3"/>
    <w:multiLevelType w:val="hybridMultilevel"/>
    <w:tmpl w:val="1DE098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1714260"/>
    <w:multiLevelType w:val="multilevel"/>
    <w:tmpl w:val="2488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487D19"/>
    <w:multiLevelType w:val="multilevel"/>
    <w:tmpl w:val="EC96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D126BF"/>
    <w:multiLevelType w:val="hybridMultilevel"/>
    <w:tmpl w:val="45D8C8B6"/>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34" w15:restartNumberingAfterBreak="0">
    <w:nsid w:val="4D9A6596"/>
    <w:multiLevelType w:val="hybridMultilevel"/>
    <w:tmpl w:val="E92CD4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57EB22E1"/>
    <w:multiLevelType w:val="hybridMultilevel"/>
    <w:tmpl w:val="D08E7640"/>
    <w:lvl w:ilvl="0" w:tplc="A5122B9E">
      <w:start w:val="17"/>
      <w:numFmt w:val="bullet"/>
      <w:lvlText w:val="-"/>
      <w:lvlJc w:val="left"/>
      <w:pPr>
        <w:ind w:left="1069" w:hanging="360"/>
      </w:pPr>
      <w:rPr>
        <w:rFonts w:ascii="Calibri" w:eastAsia="Times New Roman" w:hAnsi="Calibri" w:cs="Calibri"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36" w15:restartNumberingAfterBreak="0">
    <w:nsid w:val="580031C8"/>
    <w:multiLevelType w:val="multilevel"/>
    <w:tmpl w:val="BC520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B613C9"/>
    <w:multiLevelType w:val="hybridMultilevel"/>
    <w:tmpl w:val="636818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5F5A506A"/>
    <w:multiLevelType w:val="hybridMultilevel"/>
    <w:tmpl w:val="772C53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0143450"/>
    <w:multiLevelType w:val="hybridMultilevel"/>
    <w:tmpl w:val="57721F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2BE664F"/>
    <w:multiLevelType w:val="multilevel"/>
    <w:tmpl w:val="81FA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B54319"/>
    <w:multiLevelType w:val="hybridMultilevel"/>
    <w:tmpl w:val="7068E02A"/>
    <w:lvl w:ilvl="0" w:tplc="8AE29DE2">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2" w15:restartNumberingAfterBreak="0">
    <w:nsid w:val="654601EE"/>
    <w:multiLevelType w:val="hybridMultilevel"/>
    <w:tmpl w:val="76784A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76C11552"/>
    <w:multiLevelType w:val="hybridMultilevel"/>
    <w:tmpl w:val="431C0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CC44888"/>
    <w:multiLevelType w:val="hybridMultilevel"/>
    <w:tmpl w:val="9B7665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F4667A5"/>
    <w:multiLevelType w:val="hybridMultilevel"/>
    <w:tmpl w:val="CB6EF2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7F7E629F"/>
    <w:multiLevelType w:val="hybridMultilevel"/>
    <w:tmpl w:val="14F0A5E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5"/>
  </w:num>
  <w:num w:numId="3">
    <w:abstractNumId w:val="1"/>
  </w:num>
  <w:num w:numId="4">
    <w:abstractNumId w:val="34"/>
  </w:num>
  <w:num w:numId="5">
    <w:abstractNumId w:val="37"/>
  </w:num>
  <w:num w:numId="6">
    <w:abstractNumId w:val="45"/>
  </w:num>
  <w:num w:numId="7">
    <w:abstractNumId w:val="20"/>
  </w:num>
  <w:num w:numId="8">
    <w:abstractNumId w:val="12"/>
  </w:num>
  <w:num w:numId="9">
    <w:abstractNumId w:val="28"/>
  </w:num>
  <w:num w:numId="10">
    <w:abstractNumId w:val="27"/>
  </w:num>
  <w:num w:numId="11">
    <w:abstractNumId w:val="29"/>
  </w:num>
  <w:num w:numId="12">
    <w:abstractNumId w:val="11"/>
  </w:num>
  <w:num w:numId="13">
    <w:abstractNumId w:val="39"/>
  </w:num>
  <w:num w:numId="14">
    <w:abstractNumId w:val="33"/>
  </w:num>
  <w:num w:numId="15">
    <w:abstractNumId w:val="9"/>
  </w:num>
  <w:num w:numId="16">
    <w:abstractNumId w:val="35"/>
  </w:num>
  <w:num w:numId="17">
    <w:abstractNumId w:val="22"/>
  </w:num>
  <w:num w:numId="18">
    <w:abstractNumId w:val="46"/>
  </w:num>
  <w:num w:numId="19">
    <w:abstractNumId w:val="41"/>
  </w:num>
  <w:num w:numId="20">
    <w:abstractNumId w:val="4"/>
  </w:num>
  <w:num w:numId="21">
    <w:abstractNumId w:val="23"/>
  </w:num>
  <w:num w:numId="22">
    <w:abstractNumId w:val="7"/>
  </w:num>
  <w:num w:numId="23">
    <w:abstractNumId w:val="13"/>
  </w:num>
  <w:num w:numId="24">
    <w:abstractNumId w:val="6"/>
  </w:num>
  <w:num w:numId="25">
    <w:abstractNumId w:val="5"/>
  </w:num>
  <w:num w:numId="26">
    <w:abstractNumId w:val="15"/>
  </w:num>
  <w:num w:numId="27">
    <w:abstractNumId w:val="21"/>
  </w:num>
  <w:num w:numId="28">
    <w:abstractNumId w:val="3"/>
  </w:num>
  <w:num w:numId="29">
    <w:abstractNumId w:val="14"/>
  </w:num>
  <w:num w:numId="30">
    <w:abstractNumId w:val="19"/>
  </w:num>
  <w:num w:numId="31">
    <w:abstractNumId w:val="43"/>
  </w:num>
  <w:num w:numId="32">
    <w:abstractNumId w:val="38"/>
  </w:num>
  <w:num w:numId="33">
    <w:abstractNumId w:val="44"/>
  </w:num>
  <w:num w:numId="34">
    <w:abstractNumId w:val="40"/>
  </w:num>
  <w:num w:numId="35">
    <w:abstractNumId w:val="17"/>
  </w:num>
  <w:num w:numId="36">
    <w:abstractNumId w:val="26"/>
  </w:num>
  <w:num w:numId="37">
    <w:abstractNumId w:val="2"/>
  </w:num>
  <w:num w:numId="38">
    <w:abstractNumId w:val="31"/>
  </w:num>
  <w:num w:numId="39">
    <w:abstractNumId w:val="32"/>
  </w:num>
  <w:num w:numId="40">
    <w:abstractNumId w:val="18"/>
  </w:num>
  <w:num w:numId="41">
    <w:abstractNumId w:val="10"/>
  </w:num>
  <w:num w:numId="42">
    <w:abstractNumId w:val="16"/>
  </w:num>
  <w:num w:numId="43">
    <w:abstractNumId w:val="8"/>
  </w:num>
  <w:num w:numId="44">
    <w:abstractNumId w:val="30"/>
  </w:num>
  <w:num w:numId="45">
    <w:abstractNumId w:val="36"/>
  </w:num>
  <w:num w:numId="46">
    <w:abstractNumId w:val="42"/>
  </w:num>
  <w:num w:numId="47">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4A5"/>
    <w:rsid w:val="000126DF"/>
    <w:rsid w:val="000126EC"/>
    <w:rsid w:val="00012B86"/>
    <w:rsid w:val="00012FB3"/>
    <w:rsid w:val="000132A2"/>
    <w:rsid w:val="0001396E"/>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66B"/>
    <w:rsid w:val="00030A46"/>
    <w:rsid w:val="00030D5B"/>
    <w:rsid w:val="00030DA6"/>
    <w:rsid w:val="0003111A"/>
    <w:rsid w:val="00031307"/>
    <w:rsid w:val="000313A1"/>
    <w:rsid w:val="000318BF"/>
    <w:rsid w:val="0003196A"/>
    <w:rsid w:val="00031985"/>
    <w:rsid w:val="000319B6"/>
    <w:rsid w:val="000319C4"/>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517"/>
    <w:rsid w:val="00053744"/>
    <w:rsid w:val="000537C0"/>
    <w:rsid w:val="0005387A"/>
    <w:rsid w:val="00053C39"/>
    <w:rsid w:val="00053F86"/>
    <w:rsid w:val="00054B0F"/>
    <w:rsid w:val="00054CE1"/>
    <w:rsid w:val="00054E4A"/>
    <w:rsid w:val="00054F7C"/>
    <w:rsid w:val="0005509D"/>
    <w:rsid w:val="0005565C"/>
    <w:rsid w:val="00055E41"/>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E63"/>
    <w:rsid w:val="00087E9B"/>
    <w:rsid w:val="00087EA9"/>
    <w:rsid w:val="00087FFA"/>
    <w:rsid w:val="00090020"/>
    <w:rsid w:val="00090170"/>
    <w:rsid w:val="00090194"/>
    <w:rsid w:val="000905C1"/>
    <w:rsid w:val="000906D1"/>
    <w:rsid w:val="00090814"/>
    <w:rsid w:val="000909DA"/>
    <w:rsid w:val="00090AFD"/>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E55"/>
    <w:rsid w:val="00111090"/>
    <w:rsid w:val="00111668"/>
    <w:rsid w:val="0011174B"/>
    <w:rsid w:val="001118EA"/>
    <w:rsid w:val="00111A84"/>
    <w:rsid w:val="00111B51"/>
    <w:rsid w:val="00111BBC"/>
    <w:rsid w:val="00111C19"/>
    <w:rsid w:val="00111EFB"/>
    <w:rsid w:val="00112037"/>
    <w:rsid w:val="00112470"/>
    <w:rsid w:val="001125E8"/>
    <w:rsid w:val="0011273F"/>
    <w:rsid w:val="0011285C"/>
    <w:rsid w:val="00112921"/>
    <w:rsid w:val="00112B0C"/>
    <w:rsid w:val="00112B78"/>
    <w:rsid w:val="00112BAC"/>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3309"/>
    <w:rsid w:val="001237D1"/>
    <w:rsid w:val="00124163"/>
    <w:rsid w:val="0012423C"/>
    <w:rsid w:val="0012443A"/>
    <w:rsid w:val="00124AF1"/>
    <w:rsid w:val="00124F5F"/>
    <w:rsid w:val="0012545B"/>
    <w:rsid w:val="00125744"/>
    <w:rsid w:val="00125F81"/>
    <w:rsid w:val="00126457"/>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B25"/>
    <w:rsid w:val="00152C8B"/>
    <w:rsid w:val="00152DC7"/>
    <w:rsid w:val="00152DFF"/>
    <w:rsid w:val="00152E30"/>
    <w:rsid w:val="00153357"/>
    <w:rsid w:val="001534B9"/>
    <w:rsid w:val="001535D3"/>
    <w:rsid w:val="00153814"/>
    <w:rsid w:val="00153A00"/>
    <w:rsid w:val="00153D73"/>
    <w:rsid w:val="00153ED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5EC"/>
    <w:rsid w:val="00182AAC"/>
    <w:rsid w:val="00182CD5"/>
    <w:rsid w:val="00183221"/>
    <w:rsid w:val="00183242"/>
    <w:rsid w:val="001832AA"/>
    <w:rsid w:val="0018334A"/>
    <w:rsid w:val="0018355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A3"/>
    <w:rsid w:val="001A2438"/>
    <w:rsid w:val="001A248B"/>
    <w:rsid w:val="001A248F"/>
    <w:rsid w:val="001A26D4"/>
    <w:rsid w:val="001A292D"/>
    <w:rsid w:val="001A2BF6"/>
    <w:rsid w:val="001A2C9C"/>
    <w:rsid w:val="001A2DE0"/>
    <w:rsid w:val="001A3328"/>
    <w:rsid w:val="001A35F9"/>
    <w:rsid w:val="001A3626"/>
    <w:rsid w:val="001A40A4"/>
    <w:rsid w:val="001A4EA9"/>
    <w:rsid w:val="001A4F49"/>
    <w:rsid w:val="001A5138"/>
    <w:rsid w:val="001A5214"/>
    <w:rsid w:val="001A5541"/>
    <w:rsid w:val="001A572E"/>
    <w:rsid w:val="001A5B95"/>
    <w:rsid w:val="001A5D9E"/>
    <w:rsid w:val="001A5EEB"/>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DC6"/>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A06"/>
    <w:rsid w:val="001F3A0B"/>
    <w:rsid w:val="001F3BBF"/>
    <w:rsid w:val="001F3CA0"/>
    <w:rsid w:val="001F3E58"/>
    <w:rsid w:val="001F4076"/>
    <w:rsid w:val="001F469C"/>
    <w:rsid w:val="001F48E5"/>
    <w:rsid w:val="001F4985"/>
    <w:rsid w:val="001F4FBC"/>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E31"/>
    <w:rsid w:val="00237EDF"/>
    <w:rsid w:val="00237F48"/>
    <w:rsid w:val="00240143"/>
    <w:rsid w:val="002404DD"/>
    <w:rsid w:val="0024052E"/>
    <w:rsid w:val="00240800"/>
    <w:rsid w:val="00240897"/>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AAE"/>
    <w:rsid w:val="00265D40"/>
    <w:rsid w:val="00265F8E"/>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D2"/>
    <w:rsid w:val="0030569E"/>
    <w:rsid w:val="0030582B"/>
    <w:rsid w:val="00305ABD"/>
    <w:rsid w:val="00305B11"/>
    <w:rsid w:val="00305C0E"/>
    <w:rsid w:val="00305C8C"/>
    <w:rsid w:val="00305DDD"/>
    <w:rsid w:val="00305EE0"/>
    <w:rsid w:val="00305F49"/>
    <w:rsid w:val="00306698"/>
    <w:rsid w:val="00306849"/>
    <w:rsid w:val="00306EE8"/>
    <w:rsid w:val="003071E8"/>
    <w:rsid w:val="003072AA"/>
    <w:rsid w:val="00307798"/>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48B"/>
    <w:rsid w:val="003146CE"/>
    <w:rsid w:val="003146E4"/>
    <w:rsid w:val="0031482A"/>
    <w:rsid w:val="00314BF5"/>
    <w:rsid w:val="00314C94"/>
    <w:rsid w:val="00314F17"/>
    <w:rsid w:val="00314FF5"/>
    <w:rsid w:val="0031501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5208"/>
    <w:rsid w:val="003C532C"/>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D3B"/>
    <w:rsid w:val="00421F77"/>
    <w:rsid w:val="00422350"/>
    <w:rsid w:val="004225B2"/>
    <w:rsid w:val="00422890"/>
    <w:rsid w:val="004228B1"/>
    <w:rsid w:val="004228C4"/>
    <w:rsid w:val="00422A23"/>
    <w:rsid w:val="00422EAA"/>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385"/>
    <w:rsid w:val="004344CF"/>
    <w:rsid w:val="00434576"/>
    <w:rsid w:val="00434A8A"/>
    <w:rsid w:val="00435132"/>
    <w:rsid w:val="004352A1"/>
    <w:rsid w:val="00435337"/>
    <w:rsid w:val="0043542A"/>
    <w:rsid w:val="00435969"/>
    <w:rsid w:val="004359A5"/>
    <w:rsid w:val="004361EB"/>
    <w:rsid w:val="0043620F"/>
    <w:rsid w:val="00436711"/>
    <w:rsid w:val="0043672C"/>
    <w:rsid w:val="00436732"/>
    <w:rsid w:val="00436898"/>
    <w:rsid w:val="00436B9B"/>
    <w:rsid w:val="00436EF9"/>
    <w:rsid w:val="00437281"/>
    <w:rsid w:val="004376DE"/>
    <w:rsid w:val="004379B5"/>
    <w:rsid w:val="00437B37"/>
    <w:rsid w:val="00437B90"/>
    <w:rsid w:val="00437DA1"/>
    <w:rsid w:val="00440287"/>
    <w:rsid w:val="0044065E"/>
    <w:rsid w:val="004408A4"/>
    <w:rsid w:val="00440A96"/>
    <w:rsid w:val="00440A9B"/>
    <w:rsid w:val="00440B18"/>
    <w:rsid w:val="00440FDA"/>
    <w:rsid w:val="0044108B"/>
    <w:rsid w:val="004410F8"/>
    <w:rsid w:val="004413DB"/>
    <w:rsid w:val="004415EE"/>
    <w:rsid w:val="00441624"/>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70D"/>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450"/>
    <w:rsid w:val="0061646F"/>
    <w:rsid w:val="00616727"/>
    <w:rsid w:val="00616873"/>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A73"/>
    <w:rsid w:val="00637AF2"/>
    <w:rsid w:val="00637BB1"/>
    <w:rsid w:val="00637C9C"/>
    <w:rsid w:val="00640346"/>
    <w:rsid w:val="00640551"/>
    <w:rsid w:val="00640663"/>
    <w:rsid w:val="00640AD1"/>
    <w:rsid w:val="00640C39"/>
    <w:rsid w:val="00640D1B"/>
    <w:rsid w:val="006416D2"/>
    <w:rsid w:val="00641907"/>
    <w:rsid w:val="00641A95"/>
    <w:rsid w:val="00641BBE"/>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359"/>
    <w:rsid w:val="006555D2"/>
    <w:rsid w:val="0065581B"/>
    <w:rsid w:val="00655A1D"/>
    <w:rsid w:val="00655B3C"/>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26D"/>
    <w:rsid w:val="0066536B"/>
    <w:rsid w:val="00665959"/>
    <w:rsid w:val="00665976"/>
    <w:rsid w:val="00665B41"/>
    <w:rsid w:val="00665CC7"/>
    <w:rsid w:val="00665E94"/>
    <w:rsid w:val="00666131"/>
    <w:rsid w:val="00666538"/>
    <w:rsid w:val="0066656D"/>
    <w:rsid w:val="00666597"/>
    <w:rsid w:val="0066687D"/>
    <w:rsid w:val="00666AE7"/>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1269"/>
    <w:rsid w:val="00681419"/>
    <w:rsid w:val="00681879"/>
    <w:rsid w:val="006818DF"/>
    <w:rsid w:val="00681D0B"/>
    <w:rsid w:val="00681D35"/>
    <w:rsid w:val="0068208E"/>
    <w:rsid w:val="00682109"/>
    <w:rsid w:val="006821A4"/>
    <w:rsid w:val="006822CF"/>
    <w:rsid w:val="006827BB"/>
    <w:rsid w:val="00682A54"/>
    <w:rsid w:val="00682A78"/>
    <w:rsid w:val="00682DDD"/>
    <w:rsid w:val="00682E4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FE4"/>
    <w:rsid w:val="007262FE"/>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D4"/>
    <w:rsid w:val="007620D6"/>
    <w:rsid w:val="00762156"/>
    <w:rsid w:val="0076239A"/>
    <w:rsid w:val="007623F9"/>
    <w:rsid w:val="007625A9"/>
    <w:rsid w:val="00762FB9"/>
    <w:rsid w:val="00763E19"/>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BF3"/>
    <w:rsid w:val="00767C53"/>
    <w:rsid w:val="00767DC1"/>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204"/>
    <w:rsid w:val="00775239"/>
    <w:rsid w:val="00775523"/>
    <w:rsid w:val="007757F7"/>
    <w:rsid w:val="007759EE"/>
    <w:rsid w:val="00775E7F"/>
    <w:rsid w:val="00775F1F"/>
    <w:rsid w:val="00776289"/>
    <w:rsid w:val="00776346"/>
    <w:rsid w:val="00776640"/>
    <w:rsid w:val="00776AE7"/>
    <w:rsid w:val="00776DC6"/>
    <w:rsid w:val="007771A2"/>
    <w:rsid w:val="007774A5"/>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A3"/>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5A0"/>
    <w:rsid w:val="00790833"/>
    <w:rsid w:val="0079098B"/>
    <w:rsid w:val="00790A3E"/>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B3D"/>
    <w:rsid w:val="0079318D"/>
    <w:rsid w:val="00793359"/>
    <w:rsid w:val="00793756"/>
    <w:rsid w:val="007938E0"/>
    <w:rsid w:val="00793957"/>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0D"/>
    <w:rsid w:val="007A5D3A"/>
    <w:rsid w:val="007A5DE1"/>
    <w:rsid w:val="007A5F26"/>
    <w:rsid w:val="007A5F5E"/>
    <w:rsid w:val="007A61A4"/>
    <w:rsid w:val="007A624B"/>
    <w:rsid w:val="007A6B10"/>
    <w:rsid w:val="007A6B31"/>
    <w:rsid w:val="007A6B74"/>
    <w:rsid w:val="007A6DF2"/>
    <w:rsid w:val="007A6F60"/>
    <w:rsid w:val="007A71CB"/>
    <w:rsid w:val="007A73D7"/>
    <w:rsid w:val="007A7411"/>
    <w:rsid w:val="007A7535"/>
    <w:rsid w:val="007A755E"/>
    <w:rsid w:val="007A7618"/>
    <w:rsid w:val="007A7882"/>
    <w:rsid w:val="007B006D"/>
    <w:rsid w:val="007B00D5"/>
    <w:rsid w:val="007B0210"/>
    <w:rsid w:val="007B03B1"/>
    <w:rsid w:val="007B06E5"/>
    <w:rsid w:val="007B1588"/>
    <w:rsid w:val="007B1746"/>
    <w:rsid w:val="007B180A"/>
    <w:rsid w:val="007B1A5B"/>
    <w:rsid w:val="007B1AFE"/>
    <w:rsid w:val="007B1CC3"/>
    <w:rsid w:val="007B1D3C"/>
    <w:rsid w:val="007B2514"/>
    <w:rsid w:val="007B2582"/>
    <w:rsid w:val="007B26D9"/>
    <w:rsid w:val="007B2A57"/>
    <w:rsid w:val="007B2D59"/>
    <w:rsid w:val="007B2FBF"/>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D34"/>
    <w:rsid w:val="007B7F6D"/>
    <w:rsid w:val="007C04CF"/>
    <w:rsid w:val="007C08D2"/>
    <w:rsid w:val="007C0A6A"/>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E75"/>
    <w:rsid w:val="0084402F"/>
    <w:rsid w:val="008441B0"/>
    <w:rsid w:val="008443B9"/>
    <w:rsid w:val="00844807"/>
    <w:rsid w:val="00844AB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C68"/>
    <w:rsid w:val="00882D3B"/>
    <w:rsid w:val="00882F86"/>
    <w:rsid w:val="008830A1"/>
    <w:rsid w:val="008839C7"/>
    <w:rsid w:val="00883F1F"/>
    <w:rsid w:val="00884161"/>
    <w:rsid w:val="008849F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C54"/>
    <w:rsid w:val="00892E18"/>
    <w:rsid w:val="00893220"/>
    <w:rsid w:val="00893417"/>
    <w:rsid w:val="00893424"/>
    <w:rsid w:val="008934DB"/>
    <w:rsid w:val="008935B2"/>
    <w:rsid w:val="00893601"/>
    <w:rsid w:val="00893949"/>
    <w:rsid w:val="00893A6A"/>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C9E"/>
    <w:rsid w:val="008B1F73"/>
    <w:rsid w:val="008B20D9"/>
    <w:rsid w:val="008B21BE"/>
    <w:rsid w:val="008B2740"/>
    <w:rsid w:val="008B2DCC"/>
    <w:rsid w:val="008B2E3E"/>
    <w:rsid w:val="008B3165"/>
    <w:rsid w:val="008B334A"/>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DD0"/>
    <w:rsid w:val="008C50CD"/>
    <w:rsid w:val="008C517D"/>
    <w:rsid w:val="008C56A8"/>
    <w:rsid w:val="008C5839"/>
    <w:rsid w:val="008C5A00"/>
    <w:rsid w:val="008C5A9A"/>
    <w:rsid w:val="008C5DC1"/>
    <w:rsid w:val="008C5E74"/>
    <w:rsid w:val="008C5E79"/>
    <w:rsid w:val="008C607F"/>
    <w:rsid w:val="008C6297"/>
    <w:rsid w:val="008C63F0"/>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A0"/>
    <w:rsid w:val="008E100D"/>
    <w:rsid w:val="008E182D"/>
    <w:rsid w:val="008E18C3"/>
    <w:rsid w:val="008E19B4"/>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674B"/>
    <w:rsid w:val="009568BF"/>
    <w:rsid w:val="00956B94"/>
    <w:rsid w:val="00956D1D"/>
    <w:rsid w:val="009570FE"/>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BB6"/>
    <w:rsid w:val="009B4C33"/>
    <w:rsid w:val="009B525C"/>
    <w:rsid w:val="009B52B1"/>
    <w:rsid w:val="009B5825"/>
    <w:rsid w:val="009B5909"/>
    <w:rsid w:val="009B5988"/>
    <w:rsid w:val="009B5C1D"/>
    <w:rsid w:val="009B5D63"/>
    <w:rsid w:val="009B5DE1"/>
    <w:rsid w:val="009B5EC7"/>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6FF"/>
    <w:rsid w:val="009C3F78"/>
    <w:rsid w:val="009C4B50"/>
    <w:rsid w:val="009C4F3D"/>
    <w:rsid w:val="009C5049"/>
    <w:rsid w:val="009C542D"/>
    <w:rsid w:val="009C54BD"/>
    <w:rsid w:val="009C54DD"/>
    <w:rsid w:val="009C5773"/>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45A"/>
    <w:rsid w:val="009F45E5"/>
    <w:rsid w:val="009F4799"/>
    <w:rsid w:val="009F4D79"/>
    <w:rsid w:val="009F50C3"/>
    <w:rsid w:val="009F53AE"/>
    <w:rsid w:val="009F59AC"/>
    <w:rsid w:val="009F59E2"/>
    <w:rsid w:val="009F5AF2"/>
    <w:rsid w:val="009F5C4D"/>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C9E"/>
    <w:rsid w:val="00A30CA8"/>
    <w:rsid w:val="00A30F0A"/>
    <w:rsid w:val="00A310F6"/>
    <w:rsid w:val="00A314C2"/>
    <w:rsid w:val="00A31E3E"/>
    <w:rsid w:val="00A3221C"/>
    <w:rsid w:val="00A323DD"/>
    <w:rsid w:val="00A32459"/>
    <w:rsid w:val="00A32554"/>
    <w:rsid w:val="00A325CA"/>
    <w:rsid w:val="00A32665"/>
    <w:rsid w:val="00A326C2"/>
    <w:rsid w:val="00A3274A"/>
    <w:rsid w:val="00A328F4"/>
    <w:rsid w:val="00A32FA8"/>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C5"/>
    <w:rsid w:val="00A468DA"/>
    <w:rsid w:val="00A46ABF"/>
    <w:rsid w:val="00A46CF0"/>
    <w:rsid w:val="00A46E2E"/>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B10"/>
    <w:rsid w:val="00A84FA5"/>
    <w:rsid w:val="00A853CC"/>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7D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478"/>
    <w:rsid w:val="00AA7569"/>
    <w:rsid w:val="00AA77D1"/>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714"/>
    <w:rsid w:val="00AF1849"/>
    <w:rsid w:val="00AF1F92"/>
    <w:rsid w:val="00AF2402"/>
    <w:rsid w:val="00AF2444"/>
    <w:rsid w:val="00AF2570"/>
    <w:rsid w:val="00AF2642"/>
    <w:rsid w:val="00AF2699"/>
    <w:rsid w:val="00AF2A0D"/>
    <w:rsid w:val="00AF2A2B"/>
    <w:rsid w:val="00AF2A6B"/>
    <w:rsid w:val="00AF2C07"/>
    <w:rsid w:val="00AF2D90"/>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ED5"/>
    <w:rsid w:val="00B313A3"/>
    <w:rsid w:val="00B3179D"/>
    <w:rsid w:val="00B317FF"/>
    <w:rsid w:val="00B3186A"/>
    <w:rsid w:val="00B31A69"/>
    <w:rsid w:val="00B31ACD"/>
    <w:rsid w:val="00B31CE2"/>
    <w:rsid w:val="00B31D49"/>
    <w:rsid w:val="00B31D6F"/>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F0B"/>
    <w:rsid w:val="00B57F61"/>
    <w:rsid w:val="00B60050"/>
    <w:rsid w:val="00B603C2"/>
    <w:rsid w:val="00B6058C"/>
    <w:rsid w:val="00B605B5"/>
    <w:rsid w:val="00B607C6"/>
    <w:rsid w:val="00B60C1D"/>
    <w:rsid w:val="00B60E41"/>
    <w:rsid w:val="00B60E83"/>
    <w:rsid w:val="00B60FF6"/>
    <w:rsid w:val="00B61548"/>
    <w:rsid w:val="00B615B3"/>
    <w:rsid w:val="00B617C9"/>
    <w:rsid w:val="00B617D2"/>
    <w:rsid w:val="00B61879"/>
    <w:rsid w:val="00B61A24"/>
    <w:rsid w:val="00B61BA9"/>
    <w:rsid w:val="00B61CC5"/>
    <w:rsid w:val="00B61D06"/>
    <w:rsid w:val="00B62069"/>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C45"/>
    <w:rsid w:val="00B81D0E"/>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703"/>
    <w:rsid w:val="00BA4888"/>
    <w:rsid w:val="00BA4B39"/>
    <w:rsid w:val="00BA4D08"/>
    <w:rsid w:val="00BA5084"/>
    <w:rsid w:val="00BA5570"/>
    <w:rsid w:val="00BA6055"/>
    <w:rsid w:val="00BA63CD"/>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ECF"/>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30FF"/>
    <w:rsid w:val="00BF33E7"/>
    <w:rsid w:val="00BF33FD"/>
    <w:rsid w:val="00BF34CF"/>
    <w:rsid w:val="00BF35D0"/>
    <w:rsid w:val="00BF3666"/>
    <w:rsid w:val="00BF38C4"/>
    <w:rsid w:val="00BF3C29"/>
    <w:rsid w:val="00BF3D29"/>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70E1"/>
    <w:rsid w:val="00BF71A7"/>
    <w:rsid w:val="00BF7258"/>
    <w:rsid w:val="00BF7408"/>
    <w:rsid w:val="00BF7452"/>
    <w:rsid w:val="00BF7F33"/>
    <w:rsid w:val="00BF7FA7"/>
    <w:rsid w:val="00C0044B"/>
    <w:rsid w:val="00C0045A"/>
    <w:rsid w:val="00C00A1B"/>
    <w:rsid w:val="00C00A91"/>
    <w:rsid w:val="00C00DB8"/>
    <w:rsid w:val="00C0159C"/>
    <w:rsid w:val="00C01823"/>
    <w:rsid w:val="00C01882"/>
    <w:rsid w:val="00C019BB"/>
    <w:rsid w:val="00C01CC2"/>
    <w:rsid w:val="00C01DD1"/>
    <w:rsid w:val="00C01F4B"/>
    <w:rsid w:val="00C020EA"/>
    <w:rsid w:val="00C02373"/>
    <w:rsid w:val="00C02F43"/>
    <w:rsid w:val="00C0326E"/>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C7D"/>
    <w:rsid w:val="00C60070"/>
    <w:rsid w:val="00C603FD"/>
    <w:rsid w:val="00C604DC"/>
    <w:rsid w:val="00C6058F"/>
    <w:rsid w:val="00C60922"/>
    <w:rsid w:val="00C610D4"/>
    <w:rsid w:val="00C61122"/>
    <w:rsid w:val="00C613DF"/>
    <w:rsid w:val="00C61A9F"/>
    <w:rsid w:val="00C61BCE"/>
    <w:rsid w:val="00C62674"/>
    <w:rsid w:val="00C6270E"/>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75EF"/>
    <w:rsid w:val="00C77B90"/>
    <w:rsid w:val="00C77F82"/>
    <w:rsid w:val="00C77FAA"/>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E3"/>
    <w:rsid w:val="00C86D8B"/>
    <w:rsid w:val="00C870FC"/>
    <w:rsid w:val="00C87125"/>
    <w:rsid w:val="00C872B5"/>
    <w:rsid w:val="00C876D1"/>
    <w:rsid w:val="00C87CC6"/>
    <w:rsid w:val="00C87D24"/>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66"/>
    <w:rsid w:val="00CC5EAA"/>
    <w:rsid w:val="00CC64A2"/>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736"/>
    <w:rsid w:val="00CE67BA"/>
    <w:rsid w:val="00CE6BE2"/>
    <w:rsid w:val="00CE6CD0"/>
    <w:rsid w:val="00CE6F5C"/>
    <w:rsid w:val="00CE711D"/>
    <w:rsid w:val="00CE7386"/>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65E"/>
    <w:rsid w:val="00D14774"/>
    <w:rsid w:val="00D14780"/>
    <w:rsid w:val="00D149B1"/>
    <w:rsid w:val="00D14A08"/>
    <w:rsid w:val="00D14A1B"/>
    <w:rsid w:val="00D14B09"/>
    <w:rsid w:val="00D14FA5"/>
    <w:rsid w:val="00D14FE3"/>
    <w:rsid w:val="00D1527F"/>
    <w:rsid w:val="00D15809"/>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0FDA"/>
    <w:rsid w:val="00D312DA"/>
    <w:rsid w:val="00D3134C"/>
    <w:rsid w:val="00D3166E"/>
    <w:rsid w:val="00D316CF"/>
    <w:rsid w:val="00D3195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F2B"/>
    <w:rsid w:val="00D601AA"/>
    <w:rsid w:val="00D601F8"/>
    <w:rsid w:val="00D60367"/>
    <w:rsid w:val="00D60524"/>
    <w:rsid w:val="00D60589"/>
    <w:rsid w:val="00D605A9"/>
    <w:rsid w:val="00D60F1D"/>
    <w:rsid w:val="00D61238"/>
    <w:rsid w:val="00D61579"/>
    <w:rsid w:val="00D6159D"/>
    <w:rsid w:val="00D616B0"/>
    <w:rsid w:val="00D61716"/>
    <w:rsid w:val="00D617F4"/>
    <w:rsid w:val="00D61BD1"/>
    <w:rsid w:val="00D61CE3"/>
    <w:rsid w:val="00D627A4"/>
    <w:rsid w:val="00D62867"/>
    <w:rsid w:val="00D62BB5"/>
    <w:rsid w:val="00D62D38"/>
    <w:rsid w:val="00D63F3B"/>
    <w:rsid w:val="00D644C6"/>
    <w:rsid w:val="00D64557"/>
    <w:rsid w:val="00D64706"/>
    <w:rsid w:val="00D647B0"/>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596"/>
    <w:rsid w:val="00E16603"/>
    <w:rsid w:val="00E16B27"/>
    <w:rsid w:val="00E16C8C"/>
    <w:rsid w:val="00E16FDA"/>
    <w:rsid w:val="00E1721C"/>
    <w:rsid w:val="00E1726F"/>
    <w:rsid w:val="00E173BA"/>
    <w:rsid w:val="00E17432"/>
    <w:rsid w:val="00E17BB4"/>
    <w:rsid w:val="00E20844"/>
    <w:rsid w:val="00E208EE"/>
    <w:rsid w:val="00E20C4A"/>
    <w:rsid w:val="00E20E5A"/>
    <w:rsid w:val="00E2141C"/>
    <w:rsid w:val="00E21537"/>
    <w:rsid w:val="00E21E02"/>
    <w:rsid w:val="00E21E2E"/>
    <w:rsid w:val="00E220DB"/>
    <w:rsid w:val="00E222A1"/>
    <w:rsid w:val="00E224C3"/>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712B"/>
    <w:rsid w:val="00E2743A"/>
    <w:rsid w:val="00E2781B"/>
    <w:rsid w:val="00E27D24"/>
    <w:rsid w:val="00E27F57"/>
    <w:rsid w:val="00E27FEB"/>
    <w:rsid w:val="00E30245"/>
    <w:rsid w:val="00E303E0"/>
    <w:rsid w:val="00E3042D"/>
    <w:rsid w:val="00E304AE"/>
    <w:rsid w:val="00E304DA"/>
    <w:rsid w:val="00E30E56"/>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639E"/>
    <w:rsid w:val="00E463AF"/>
    <w:rsid w:val="00E4682A"/>
    <w:rsid w:val="00E46878"/>
    <w:rsid w:val="00E46879"/>
    <w:rsid w:val="00E46D04"/>
    <w:rsid w:val="00E4761D"/>
    <w:rsid w:val="00E479F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66C"/>
    <w:rsid w:val="00E6584D"/>
    <w:rsid w:val="00E65971"/>
    <w:rsid w:val="00E65AA2"/>
    <w:rsid w:val="00E65D3B"/>
    <w:rsid w:val="00E65ECB"/>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F0D"/>
    <w:rsid w:val="00E905C1"/>
    <w:rsid w:val="00E909F4"/>
    <w:rsid w:val="00E90C91"/>
    <w:rsid w:val="00E90DCF"/>
    <w:rsid w:val="00E90DE8"/>
    <w:rsid w:val="00E90EA1"/>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2A9"/>
    <w:rsid w:val="00EA32F6"/>
    <w:rsid w:val="00EA3C12"/>
    <w:rsid w:val="00EA3C25"/>
    <w:rsid w:val="00EA41CD"/>
    <w:rsid w:val="00EA423D"/>
    <w:rsid w:val="00EA460D"/>
    <w:rsid w:val="00EA46F3"/>
    <w:rsid w:val="00EA5197"/>
    <w:rsid w:val="00EA5480"/>
    <w:rsid w:val="00EA593A"/>
    <w:rsid w:val="00EA5AE6"/>
    <w:rsid w:val="00EA6943"/>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DE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28B"/>
    <w:rsid w:val="00EC760E"/>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416"/>
    <w:rsid w:val="00ED5452"/>
    <w:rsid w:val="00ED5999"/>
    <w:rsid w:val="00ED5A49"/>
    <w:rsid w:val="00ED5C51"/>
    <w:rsid w:val="00ED5F51"/>
    <w:rsid w:val="00ED60A0"/>
    <w:rsid w:val="00ED663B"/>
    <w:rsid w:val="00ED67AE"/>
    <w:rsid w:val="00ED6A83"/>
    <w:rsid w:val="00ED6B44"/>
    <w:rsid w:val="00ED6BE2"/>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3C1"/>
    <w:rsid w:val="00EE572F"/>
    <w:rsid w:val="00EE5A55"/>
    <w:rsid w:val="00EE5C1F"/>
    <w:rsid w:val="00EE5D46"/>
    <w:rsid w:val="00EE5E97"/>
    <w:rsid w:val="00EE5F66"/>
    <w:rsid w:val="00EE628D"/>
    <w:rsid w:val="00EE63B5"/>
    <w:rsid w:val="00EE64F5"/>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F70"/>
    <w:rsid w:val="00F02393"/>
    <w:rsid w:val="00F02610"/>
    <w:rsid w:val="00F02BA0"/>
    <w:rsid w:val="00F02D26"/>
    <w:rsid w:val="00F02DCF"/>
    <w:rsid w:val="00F032BC"/>
    <w:rsid w:val="00F033C8"/>
    <w:rsid w:val="00F03A53"/>
    <w:rsid w:val="00F03EC8"/>
    <w:rsid w:val="00F041AD"/>
    <w:rsid w:val="00F042BB"/>
    <w:rsid w:val="00F0487F"/>
    <w:rsid w:val="00F04913"/>
    <w:rsid w:val="00F04C20"/>
    <w:rsid w:val="00F04C45"/>
    <w:rsid w:val="00F04D31"/>
    <w:rsid w:val="00F04FB3"/>
    <w:rsid w:val="00F052F0"/>
    <w:rsid w:val="00F060C9"/>
    <w:rsid w:val="00F060D8"/>
    <w:rsid w:val="00F06214"/>
    <w:rsid w:val="00F068FD"/>
    <w:rsid w:val="00F069B8"/>
    <w:rsid w:val="00F06A3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11C"/>
    <w:rsid w:val="00F91256"/>
    <w:rsid w:val="00F913B3"/>
    <w:rsid w:val="00F91A4E"/>
    <w:rsid w:val="00F91D2A"/>
    <w:rsid w:val="00F91F60"/>
    <w:rsid w:val="00F92428"/>
    <w:rsid w:val="00F92802"/>
    <w:rsid w:val="00F92ADA"/>
    <w:rsid w:val="00F92C75"/>
    <w:rsid w:val="00F92C92"/>
    <w:rsid w:val="00F932C3"/>
    <w:rsid w:val="00F93530"/>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757"/>
    <w:rsid w:val="00FB1843"/>
    <w:rsid w:val="00FB1B4B"/>
    <w:rsid w:val="00FB1F1D"/>
    <w:rsid w:val="00FB1F27"/>
    <w:rsid w:val="00FB214E"/>
    <w:rsid w:val="00FB21E6"/>
    <w:rsid w:val="00FB2466"/>
    <w:rsid w:val="00FB26CC"/>
    <w:rsid w:val="00FB2942"/>
    <w:rsid w:val="00FB29A0"/>
    <w:rsid w:val="00FB2B23"/>
    <w:rsid w:val="00FB2C9C"/>
    <w:rsid w:val="00FB2D3B"/>
    <w:rsid w:val="00FB310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301A"/>
    <w:rsid w:val="00FD30C1"/>
    <w:rsid w:val="00FD3224"/>
    <w:rsid w:val="00FD3303"/>
    <w:rsid w:val="00FD338A"/>
    <w:rsid w:val="00FD33E6"/>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B57"/>
    <w:rsid w:val="00FE0BFC"/>
    <w:rsid w:val="00FE117D"/>
    <w:rsid w:val="00FE129E"/>
    <w:rsid w:val="00FE1664"/>
    <w:rsid w:val="00FE1BF3"/>
    <w:rsid w:val="00FE1EF5"/>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C1B"/>
    <w:rsid w:val="00FE6D82"/>
    <w:rsid w:val="00FE774D"/>
    <w:rsid w:val="00FE79CF"/>
    <w:rsid w:val="00FE7DA7"/>
    <w:rsid w:val="00FE7E85"/>
    <w:rsid w:val="00FE7FA1"/>
    <w:rsid w:val="00FF02C9"/>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FA1"/>
    <w:rsid w:val="00FF71EF"/>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2841,#182a44,#001932,#002448,#002c58"/>
    </o:shapedefaults>
    <o:shapelayout v:ext="edit">
      <o:idmap v:ext="edit" data="1"/>
    </o:shapelayout>
  </w:shapeDefaults>
  <w:decimalSymbol w:val="."/>
  <w:listSeparator w:val=","/>
  <w14:docId w14:val="68C4CAB1"/>
  <w15:docId w15:val="{CD67CAD1-DBAC-4D51-B16D-1EEBAD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309165033">
              <w:marLeft w:val="0"/>
              <w:marRight w:val="225"/>
              <w:marTop w:val="0"/>
              <w:marBottom w:val="0"/>
              <w:divBdr>
                <w:top w:val="none" w:sz="0" w:space="0" w:color="auto"/>
                <w:left w:val="none" w:sz="0" w:space="0" w:color="auto"/>
                <w:bottom w:val="none" w:sz="0" w:space="0" w:color="auto"/>
                <w:right w:val="none" w:sz="0" w:space="0" w:color="auto"/>
              </w:divBdr>
            </w:div>
            <w:div w:id="126553447">
              <w:marLeft w:val="0"/>
              <w:marRight w:val="0"/>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1382634807">
              <w:marLeft w:val="0"/>
              <w:marRight w:val="225"/>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22488810">
              <w:marLeft w:val="0"/>
              <w:marRight w:val="0"/>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6.png"/><Relationship Id="rId26" Type="http://schemas.openxmlformats.org/officeDocument/2006/relationships/hyperlink" Target="mailto:info@taxconnect.co.in" TargetMode="External"/><Relationship Id="rId39" Type="http://schemas.openxmlformats.org/officeDocument/2006/relationships/header" Target="header8.xml"/><Relationship Id="rId21" Type="http://schemas.openxmlformats.org/officeDocument/2006/relationships/header" Target="header2.xml"/><Relationship Id="rId34" Type="http://schemas.openxmlformats.org/officeDocument/2006/relationships/hyperlink" Target="https://www.taxmanagementindia.com/visitor/acts_rules_provisions.asp?ID=790" TargetMode="External"/><Relationship Id="rId42" Type="http://schemas.openxmlformats.org/officeDocument/2006/relationships/header" Target="header11.xml"/><Relationship Id="rId47" Type="http://schemas.openxmlformats.org/officeDocument/2006/relationships/hyperlink" Target="https://www.taxmanagementindia.com/visitor/detail_act.asp?ID=30924" TargetMode="External"/><Relationship Id="rId50" Type="http://schemas.openxmlformats.org/officeDocument/2006/relationships/hyperlink" Target="https://www.taxmanagementindia.com/visitor/tariff_classification_duty_ITC_HSN.asp?ID=33" TargetMode="External"/><Relationship Id="rId55" Type="http://schemas.openxmlformats.org/officeDocument/2006/relationships/hyperlink" Target="mailto:bookcorporation@gmail.com" TargetMode="External"/><Relationship Id="rId63" Type="http://schemas.openxmlformats.org/officeDocument/2006/relationships/hyperlink" Target="http://www.taxconnect.co.in/" TargetMode="External"/><Relationship Id="rId68" Type="http://schemas.openxmlformats.org/officeDocument/2006/relationships/hyperlink" Target="http://www.taxconnect.co.in/" TargetMode="External"/><Relationship Id="rId76" Type="http://schemas.openxmlformats.org/officeDocument/2006/relationships/image" Target="media/image19.png"/><Relationship Id="rId84" Type="http://schemas.openxmlformats.org/officeDocument/2006/relationships/image" Target="media/image27.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40.jpeg"/><Relationship Id="rId29" Type="http://schemas.openxmlformats.org/officeDocument/2006/relationships/header" Target="header4.xml"/><Relationship Id="rId11" Type="http://schemas.openxmlformats.org/officeDocument/2006/relationships/image" Target="media/image4.jpeg"/><Relationship Id="rId24" Type="http://schemas.openxmlformats.org/officeDocument/2006/relationships/hyperlink" Target="mailto:info@taxconnect.co.in" TargetMode="External"/><Relationship Id="rId32" Type="http://schemas.openxmlformats.org/officeDocument/2006/relationships/hyperlink" Target="https://taxguru.in/income-tax/cbdt-extends-due-dates-electronic-filing-14-income-tax-forms.html" TargetMode="External"/><Relationship Id="rId37" Type="http://schemas.openxmlformats.org/officeDocument/2006/relationships/hyperlink" Target="https://www.taxmanagementindia.com/visitor/detail_act.asp?ID=34379" TargetMode="External"/><Relationship Id="rId40" Type="http://schemas.openxmlformats.org/officeDocument/2006/relationships/header" Target="header9.xml"/><Relationship Id="rId45" Type="http://schemas.openxmlformats.org/officeDocument/2006/relationships/hyperlink" Target="https://www.taxmanagementindia.com/visitor/acts_rules_provisions.asp?ID=122" TargetMode="External"/><Relationship Id="rId53" Type="http://schemas.openxmlformats.org/officeDocument/2006/relationships/header" Target="header12.xml"/><Relationship Id="rId58" Type="http://schemas.openxmlformats.org/officeDocument/2006/relationships/hyperlink" Target="http://www.taxconnect.co.in/" TargetMode="External"/><Relationship Id="rId66" Type="http://schemas.openxmlformats.org/officeDocument/2006/relationships/hyperlink" Target="mailto:info@taxconnect.co.in" TargetMode="External"/><Relationship Id="rId74" Type="http://schemas.openxmlformats.org/officeDocument/2006/relationships/image" Target="media/image17.png"/><Relationship Id="rId79" Type="http://schemas.openxmlformats.org/officeDocument/2006/relationships/image" Target="media/image22.png"/><Relationship Id="rId87"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hyperlink" Target="mailto:info@taxconnect.co.in" TargetMode="External"/><Relationship Id="rId82" Type="http://schemas.openxmlformats.org/officeDocument/2006/relationships/image" Target="media/image25.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20.jpeg"/><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https://www.taxmanagementindia.com/visitor/acts_rules_provisions.asp?ID=790" TargetMode="External"/><Relationship Id="rId43" Type="http://schemas.openxmlformats.org/officeDocument/2006/relationships/hyperlink" Target="https://www.taxmanagementindia.com/visitor/detail_act.asp?ID=2447" TargetMode="External"/><Relationship Id="rId48" Type="http://schemas.openxmlformats.org/officeDocument/2006/relationships/hyperlink" Target="https://www.taxmanagementindia.com/visitor/acts_rules_provisions.asp?ID=811" TargetMode="External"/><Relationship Id="rId56" Type="http://schemas.openxmlformats.org/officeDocument/2006/relationships/hyperlink" Target="mailto:info@taxconnect.co.in" TargetMode="External"/><Relationship Id="rId64" Type="http://schemas.openxmlformats.org/officeDocument/2006/relationships/image" Target="media/image11.jpeg"/><Relationship Id="rId69" Type="http://schemas.openxmlformats.org/officeDocument/2006/relationships/image" Target="media/image12.png"/><Relationship Id="rId77" Type="http://schemas.openxmlformats.org/officeDocument/2006/relationships/image" Target="media/image20.png"/><Relationship Id="rId8" Type="http://schemas.openxmlformats.org/officeDocument/2006/relationships/image" Target="media/image1.jpeg"/><Relationship Id="rId51" Type="http://schemas.openxmlformats.org/officeDocument/2006/relationships/hyperlink" Target="https://www.taxmanagementindia.com/visitor/details_tariff_duty_ITC_HSN.asp?Tariff_Index_ID=488" TargetMode="External"/><Relationship Id="rId72" Type="http://schemas.openxmlformats.org/officeDocument/2006/relationships/image" Target="media/image15.png"/><Relationship Id="rId80" Type="http://schemas.openxmlformats.org/officeDocument/2006/relationships/image" Target="media/image23.png"/><Relationship Id="rId85"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50.emf"/><Relationship Id="rId25" Type="http://schemas.openxmlformats.org/officeDocument/2006/relationships/hyperlink" Target="http://www.taxconnect.co.in" TargetMode="External"/><Relationship Id="rId33" Type="http://schemas.openxmlformats.org/officeDocument/2006/relationships/header" Target="header7.xml"/><Relationship Id="rId38" Type="http://schemas.openxmlformats.org/officeDocument/2006/relationships/hyperlink" Target="https://www.taxmanagementindia.com/visitor/detail_forms.asp?ID=1251" TargetMode="External"/><Relationship Id="rId46" Type="http://schemas.openxmlformats.org/officeDocument/2006/relationships/hyperlink" Target="https://www.taxmanagementindia.com/visitor/detail_act.asp?ID=30923" TargetMode="External"/><Relationship Id="rId59" Type="http://schemas.openxmlformats.org/officeDocument/2006/relationships/image" Target="media/image10.png"/><Relationship Id="rId67" Type="http://schemas.openxmlformats.org/officeDocument/2006/relationships/hyperlink" Target="http://www.bookcorporation.com/" TargetMode="External"/><Relationship Id="rId20" Type="http://schemas.openxmlformats.org/officeDocument/2006/relationships/footer" Target="footer1.xml"/><Relationship Id="rId41" Type="http://schemas.openxmlformats.org/officeDocument/2006/relationships/header" Target="header10.xml"/><Relationship Id="rId54" Type="http://schemas.openxmlformats.org/officeDocument/2006/relationships/image" Target="media/image9.png"/><Relationship Id="rId62" Type="http://schemas.openxmlformats.org/officeDocument/2006/relationships/hyperlink" Target="http://www.bookcorporation.com/" TargetMode="External"/><Relationship Id="rId70" Type="http://schemas.openxmlformats.org/officeDocument/2006/relationships/image" Target="media/image13.png"/><Relationship Id="rId75" Type="http://schemas.openxmlformats.org/officeDocument/2006/relationships/image" Target="media/image18.png"/><Relationship Id="rId83" Type="http://schemas.openxmlformats.org/officeDocument/2006/relationships/image" Target="media/image26.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0.jpeg"/><Relationship Id="rId23" Type="http://schemas.openxmlformats.org/officeDocument/2006/relationships/hyperlink" Target="http://www.taxconnect.co.in" TargetMode="External"/><Relationship Id="rId28" Type="http://schemas.openxmlformats.org/officeDocument/2006/relationships/image" Target="media/image8.jpeg"/><Relationship Id="rId36" Type="http://schemas.openxmlformats.org/officeDocument/2006/relationships/hyperlink" Target="https://www.taxmanagementindia.com/visitor/detail_act.asp?ID=26876" TargetMode="External"/><Relationship Id="rId49" Type="http://schemas.openxmlformats.org/officeDocument/2006/relationships/hyperlink" Target="https://www.taxmanagementindia.com/visitor/details_tariff_duty_ITC_HSN.asp?Tariff_Index_ID=488" TargetMode="External"/><Relationship Id="rId57" Type="http://schemas.openxmlformats.org/officeDocument/2006/relationships/hyperlink" Target="http://www.bookcorporation.com/" TargetMode="External"/><Relationship Id="rId10" Type="http://schemas.openxmlformats.org/officeDocument/2006/relationships/image" Target="media/image3.jpeg"/><Relationship Id="rId31" Type="http://schemas.openxmlformats.org/officeDocument/2006/relationships/header" Target="header6.xml"/><Relationship Id="rId44" Type="http://schemas.openxmlformats.org/officeDocument/2006/relationships/hyperlink" Target="https://www.taxmanagementindia.com/visitor/detail_act.asp?ID=2449" TargetMode="External"/><Relationship Id="rId52" Type="http://schemas.openxmlformats.org/officeDocument/2006/relationships/hyperlink" Target="https://www.taxmanagementindia.com/visitor/tariff_classification_duty_ITC_HSN.asp?ID=33" TargetMode="External"/><Relationship Id="rId60" Type="http://schemas.openxmlformats.org/officeDocument/2006/relationships/hyperlink" Target="mailto:bookcorporation@gmail.com" TargetMode="External"/><Relationship Id="rId65" Type="http://schemas.openxmlformats.org/officeDocument/2006/relationships/hyperlink" Target="mailto:bookcorporation@gmail.com" TargetMode="External"/><Relationship Id="rId73" Type="http://schemas.openxmlformats.org/officeDocument/2006/relationships/image" Target="media/image16.png"/><Relationship Id="rId78" Type="http://schemas.openxmlformats.org/officeDocument/2006/relationships/image" Target="media/image21.png"/><Relationship Id="rId81" Type="http://schemas.openxmlformats.org/officeDocument/2006/relationships/image" Target="media/image24.png"/><Relationship Id="rId86" Type="http://schemas.openxmlformats.org/officeDocument/2006/relationships/image" Target="media/image29.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13</Pages>
  <Words>3748</Words>
  <Characters>21364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10</cp:revision>
  <cp:lastPrinted>2021-02-13T03:37:00Z</cp:lastPrinted>
  <dcterms:created xsi:type="dcterms:W3CDTF">2021-09-03T18:35:00Z</dcterms:created>
  <dcterms:modified xsi:type="dcterms:W3CDTF">2021-09-03T22:11:00Z</dcterms:modified>
</cp:coreProperties>
</file>