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6E1" w:rsidRDefault="002216E1" w:rsidP="002F5F4B">
      <w:pPr>
        <w:pStyle w:val="NoSpacing"/>
      </w:pPr>
    </w:p>
    <w:p w:rsidR="001B43C4" w:rsidRPr="008F1EB1" w:rsidRDefault="00A23CC8" w:rsidP="00A23CC8">
      <w:pPr>
        <w:pStyle w:val="NoSpacing"/>
        <w:jc w:val="center"/>
        <w:rPr>
          <w:b/>
          <w:sz w:val="44"/>
          <w:szCs w:val="44"/>
        </w:rPr>
      </w:pPr>
      <w:r w:rsidRPr="008F1EB1">
        <w:rPr>
          <w:b/>
          <w:sz w:val="44"/>
          <w:szCs w:val="44"/>
        </w:rPr>
        <w:t>Relaxation for GST Compliances amid 2</w:t>
      </w:r>
      <w:r w:rsidRPr="008F1EB1">
        <w:rPr>
          <w:b/>
          <w:sz w:val="44"/>
          <w:szCs w:val="44"/>
          <w:vertAlign w:val="superscript"/>
        </w:rPr>
        <w:t>nd</w:t>
      </w:r>
      <w:r w:rsidRPr="008F1EB1">
        <w:rPr>
          <w:b/>
          <w:sz w:val="44"/>
          <w:szCs w:val="44"/>
        </w:rPr>
        <w:t xml:space="preserve"> Wave of COVID 19</w:t>
      </w:r>
    </w:p>
    <w:p w:rsidR="001B43C4" w:rsidRDefault="001B43C4" w:rsidP="002F5F4B">
      <w:pPr>
        <w:pStyle w:val="NoSpacing"/>
      </w:pPr>
    </w:p>
    <w:p w:rsidR="001B43C4" w:rsidRPr="008F1EB1" w:rsidRDefault="00A23CC8" w:rsidP="001B43C4">
      <w:pPr>
        <w:pStyle w:val="NoSpacing"/>
        <w:numPr>
          <w:ilvl w:val="0"/>
          <w:numId w:val="1"/>
        </w:numPr>
        <w:rPr>
          <w:color w:val="FF0000"/>
          <w:sz w:val="24"/>
          <w:szCs w:val="24"/>
        </w:rPr>
      </w:pPr>
      <w:r w:rsidRPr="008F1EB1">
        <w:rPr>
          <w:sz w:val="24"/>
          <w:szCs w:val="24"/>
        </w:rPr>
        <w:t xml:space="preserve">Late Fee Waiver &amp; Reduced Interest Rate </w:t>
      </w:r>
    </w:p>
    <w:p w:rsidR="00EC67E6" w:rsidRDefault="00EC67E6" w:rsidP="002F5F4B">
      <w:pPr>
        <w:pStyle w:val="NoSpacing"/>
        <w:rPr>
          <w:color w:val="FF0000"/>
        </w:rPr>
      </w:pPr>
      <w:bookmarkStart w:id="0" w:name="_GoBack"/>
      <w:bookmarkEnd w:id="0"/>
    </w:p>
    <w:p w:rsidR="008F1EB1" w:rsidRDefault="008F1EB1" w:rsidP="002F5F4B">
      <w:pPr>
        <w:pStyle w:val="NoSpacing"/>
        <w:rPr>
          <w:color w:val="FF0000"/>
        </w:rPr>
      </w:pPr>
    </w:p>
    <w:tbl>
      <w:tblPr>
        <w:tblStyle w:val="TableGrid"/>
        <w:tblpPr w:leftFromText="180" w:rightFromText="180" w:vertAnchor="page" w:horzAnchor="margin" w:tblpY="2116"/>
        <w:tblW w:w="16013" w:type="dxa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1552"/>
        <w:gridCol w:w="2347"/>
        <w:gridCol w:w="3898"/>
        <w:gridCol w:w="3685"/>
      </w:tblGrid>
      <w:tr w:rsidR="008F1EB1" w:rsidTr="008F1EB1">
        <w:trPr>
          <w:trHeight w:val="1561"/>
        </w:trPr>
        <w:tc>
          <w:tcPr>
            <w:tcW w:w="2263" w:type="dxa"/>
            <w:vAlign w:val="center"/>
          </w:tcPr>
          <w:p w:rsidR="008F1EB1" w:rsidRPr="00340F28" w:rsidRDefault="008F1EB1" w:rsidP="008F1EB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40F28">
              <w:rPr>
                <w:b/>
                <w:sz w:val="28"/>
                <w:szCs w:val="28"/>
              </w:rPr>
              <w:t>Tax Payer Category</w:t>
            </w:r>
          </w:p>
        </w:tc>
        <w:tc>
          <w:tcPr>
            <w:tcW w:w="1134" w:type="dxa"/>
            <w:vAlign w:val="center"/>
          </w:tcPr>
          <w:p w:rsidR="008F1EB1" w:rsidRPr="00340F28" w:rsidRDefault="008F1EB1" w:rsidP="008F1EB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40F28">
              <w:rPr>
                <w:b/>
                <w:sz w:val="28"/>
                <w:szCs w:val="28"/>
              </w:rPr>
              <w:t>Return Type</w:t>
            </w:r>
          </w:p>
        </w:tc>
        <w:tc>
          <w:tcPr>
            <w:tcW w:w="1134" w:type="dxa"/>
            <w:vAlign w:val="center"/>
          </w:tcPr>
          <w:p w:rsidR="008F1EB1" w:rsidRPr="00340F28" w:rsidRDefault="008F1EB1" w:rsidP="008F1EB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40F28">
              <w:rPr>
                <w:b/>
                <w:sz w:val="28"/>
                <w:szCs w:val="28"/>
              </w:rPr>
              <w:t>Return Period</w:t>
            </w:r>
          </w:p>
        </w:tc>
        <w:tc>
          <w:tcPr>
            <w:tcW w:w="1552" w:type="dxa"/>
            <w:vAlign w:val="center"/>
          </w:tcPr>
          <w:p w:rsidR="008F1EB1" w:rsidRPr="00340F28" w:rsidRDefault="008F1EB1" w:rsidP="008F1EB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40F28">
              <w:rPr>
                <w:b/>
                <w:sz w:val="28"/>
                <w:szCs w:val="28"/>
              </w:rPr>
              <w:t>Original Due Date</w:t>
            </w:r>
          </w:p>
        </w:tc>
        <w:tc>
          <w:tcPr>
            <w:tcW w:w="2347" w:type="dxa"/>
            <w:vAlign w:val="center"/>
          </w:tcPr>
          <w:p w:rsidR="008F1EB1" w:rsidRPr="00340F28" w:rsidRDefault="008F1EB1" w:rsidP="008F1EB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40F28">
              <w:rPr>
                <w:b/>
                <w:sz w:val="28"/>
                <w:szCs w:val="28"/>
              </w:rPr>
              <w:t>Late Fee</w:t>
            </w:r>
          </w:p>
        </w:tc>
        <w:tc>
          <w:tcPr>
            <w:tcW w:w="3898" w:type="dxa"/>
            <w:vAlign w:val="center"/>
          </w:tcPr>
          <w:p w:rsidR="008F1EB1" w:rsidRPr="00340F28" w:rsidRDefault="008F1EB1" w:rsidP="008F1EB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40F28">
              <w:rPr>
                <w:b/>
                <w:sz w:val="28"/>
                <w:szCs w:val="28"/>
              </w:rPr>
              <w:t>Interest on Delayed Interest</w:t>
            </w:r>
          </w:p>
        </w:tc>
        <w:tc>
          <w:tcPr>
            <w:tcW w:w="3685" w:type="dxa"/>
            <w:vAlign w:val="center"/>
          </w:tcPr>
          <w:p w:rsidR="008F1EB1" w:rsidRPr="00340F28" w:rsidRDefault="008F1EB1" w:rsidP="008F1EB1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40F28">
              <w:rPr>
                <w:b/>
                <w:sz w:val="28"/>
                <w:szCs w:val="28"/>
              </w:rPr>
              <w:t>Notification Number</w:t>
            </w:r>
          </w:p>
        </w:tc>
      </w:tr>
      <w:tr w:rsidR="008F1EB1" w:rsidTr="008F1EB1">
        <w:trPr>
          <w:trHeight w:val="529"/>
        </w:trPr>
        <w:tc>
          <w:tcPr>
            <w:tcW w:w="2263" w:type="dxa"/>
            <w:vMerge w:val="restart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 xml:space="preserve">Turnover &gt; </w:t>
            </w:r>
            <w:proofErr w:type="spellStart"/>
            <w:r>
              <w:t>Rs</w:t>
            </w:r>
            <w:proofErr w:type="spellEnd"/>
            <w:r>
              <w:t>. 5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Cr. in preceding F.Y.</w:t>
            </w:r>
          </w:p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GSTR 3B</w:t>
            </w:r>
          </w:p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Mar-  2021</w:t>
            </w:r>
          </w:p>
        </w:tc>
        <w:tc>
          <w:tcPr>
            <w:tcW w:w="1552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20</w:t>
            </w:r>
            <w:r w:rsidRPr="00E9318B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  <w:tc>
          <w:tcPr>
            <w:tcW w:w="2347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NIL – if Return Filed Till 05/05/2021</w:t>
            </w:r>
          </w:p>
        </w:tc>
        <w:tc>
          <w:tcPr>
            <w:tcW w:w="3898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9% for Period 21/04/2021 – 05/05/2021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18% from 06/05/2021 Onwards</w:t>
            </w:r>
          </w:p>
        </w:tc>
        <w:tc>
          <w:tcPr>
            <w:tcW w:w="3685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</w:t>
            </w:r>
            <w:r>
              <w:t>8</w:t>
            </w:r>
            <w:r w:rsidRPr="002F5F4B">
              <w:t>/2021- Central Tax</w:t>
            </w:r>
          </w:p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09/2021- Central Tax</w:t>
            </w:r>
          </w:p>
        </w:tc>
      </w:tr>
      <w:tr w:rsidR="008F1EB1" w:rsidTr="008F1EB1">
        <w:trPr>
          <w:trHeight w:val="529"/>
        </w:trPr>
        <w:tc>
          <w:tcPr>
            <w:tcW w:w="2263" w:type="dxa"/>
            <w:vMerge/>
            <w:vAlign w:val="center"/>
          </w:tcPr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Apr- 2021</w:t>
            </w:r>
          </w:p>
        </w:tc>
        <w:tc>
          <w:tcPr>
            <w:tcW w:w="1552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20</w:t>
            </w:r>
            <w:r w:rsidRPr="00E9318B">
              <w:rPr>
                <w:vertAlign w:val="superscript"/>
              </w:rPr>
              <w:t>th</w:t>
            </w:r>
            <w:r>
              <w:t xml:space="preserve"> May 2021</w:t>
            </w:r>
          </w:p>
        </w:tc>
        <w:tc>
          <w:tcPr>
            <w:tcW w:w="2347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NIL – if Return Filed Till 04/06/2021</w:t>
            </w:r>
          </w:p>
        </w:tc>
        <w:tc>
          <w:tcPr>
            <w:tcW w:w="3898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9% for Period 21/05/2021 – 04/06/2021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18% from 05/06/2021 Onwards</w:t>
            </w:r>
          </w:p>
        </w:tc>
        <w:tc>
          <w:tcPr>
            <w:tcW w:w="3685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</w:t>
            </w:r>
            <w:r>
              <w:t>8</w:t>
            </w:r>
            <w:r w:rsidRPr="002F5F4B">
              <w:t>/2021- Central Tax</w:t>
            </w:r>
          </w:p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09/2021- Central Tax</w:t>
            </w:r>
          </w:p>
        </w:tc>
      </w:tr>
      <w:tr w:rsidR="008F1EB1" w:rsidTr="008F1EB1">
        <w:trPr>
          <w:trHeight w:val="500"/>
        </w:trPr>
        <w:tc>
          <w:tcPr>
            <w:tcW w:w="2263" w:type="dxa"/>
            <w:vMerge w:val="restart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Turnover &lt; Rs.5 Cr. In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Preceding F.Y.</w:t>
            </w:r>
          </w:p>
          <w:p w:rsidR="008F1EB1" w:rsidRDefault="008F1EB1" w:rsidP="008F1EB1">
            <w:pPr>
              <w:pStyle w:val="NoSpacing"/>
              <w:jc w:val="center"/>
            </w:pPr>
          </w:p>
          <w:p w:rsidR="008F1EB1" w:rsidRDefault="008F1EB1" w:rsidP="008F1EB1">
            <w:pPr>
              <w:pStyle w:val="NoSpacing"/>
              <w:jc w:val="center"/>
            </w:pPr>
            <w:r w:rsidRPr="00F71280">
              <w:rPr>
                <w:color w:val="FF0000"/>
              </w:rPr>
              <w:t>(Monthly Filers under QRMP Scheme)</w:t>
            </w:r>
          </w:p>
        </w:tc>
        <w:tc>
          <w:tcPr>
            <w:tcW w:w="1134" w:type="dxa"/>
            <w:vMerge w:val="restart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GSTR 3B</w:t>
            </w:r>
          </w:p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Mar- 2021</w:t>
            </w:r>
          </w:p>
        </w:tc>
        <w:tc>
          <w:tcPr>
            <w:tcW w:w="1552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20</w:t>
            </w:r>
            <w:r w:rsidRPr="00E9318B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  <w:tc>
          <w:tcPr>
            <w:tcW w:w="2347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NIL – if Return Filed Till 20/05/2021</w:t>
            </w:r>
          </w:p>
        </w:tc>
        <w:tc>
          <w:tcPr>
            <w:tcW w:w="3898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0%  for Period 21/04/2021 – 05/05/2021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9% for Period 06/05/2021 – 20/05/2021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18% from 21/05/2021 Onwards</w:t>
            </w:r>
          </w:p>
        </w:tc>
        <w:tc>
          <w:tcPr>
            <w:tcW w:w="3685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</w:t>
            </w:r>
            <w:r>
              <w:t>8</w:t>
            </w:r>
            <w:r w:rsidRPr="002F5F4B">
              <w:t>/2021- Central Tax</w:t>
            </w:r>
          </w:p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09/2021- Central Tax</w:t>
            </w:r>
          </w:p>
        </w:tc>
      </w:tr>
      <w:tr w:rsidR="008F1EB1" w:rsidTr="008F1EB1">
        <w:trPr>
          <w:trHeight w:val="500"/>
        </w:trPr>
        <w:tc>
          <w:tcPr>
            <w:tcW w:w="2263" w:type="dxa"/>
            <w:vMerge/>
            <w:vAlign w:val="center"/>
          </w:tcPr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Apr-2021</w:t>
            </w:r>
          </w:p>
        </w:tc>
        <w:tc>
          <w:tcPr>
            <w:tcW w:w="1552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20</w:t>
            </w:r>
            <w:r w:rsidRPr="00E9318B">
              <w:rPr>
                <w:vertAlign w:val="superscript"/>
              </w:rPr>
              <w:t>th</w:t>
            </w:r>
            <w:r>
              <w:t xml:space="preserve"> May 2021</w:t>
            </w:r>
          </w:p>
        </w:tc>
        <w:tc>
          <w:tcPr>
            <w:tcW w:w="2347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NIL – if Return Filed Till 19/06/2021</w:t>
            </w:r>
          </w:p>
        </w:tc>
        <w:tc>
          <w:tcPr>
            <w:tcW w:w="3898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0%  for Period 21/05/2021 – 04/06/2021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9% for Period 05/06/2021 – 19/06/2021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18% from 20/06/2021 Onwards</w:t>
            </w:r>
          </w:p>
        </w:tc>
        <w:tc>
          <w:tcPr>
            <w:tcW w:w="3685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</w:t>
            </w:r>
            <w:r>
              <w:t>8</w:t>
            </w:r>
            <w:r w:rsidRPr="002F5F4B">
              <w:t>/2021- Central Tax</w:t>
            </w:r>
          </w:p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09/2021- Central Tax</w:t>
            </w:r>
          </w:p>
        </w:tc>
      </w:tr>
      <w:tr w:rsidR="008F1EB1" w:rsidTr="008F1EB1">
        <w:trPr>
          <w:trHeight w:val="500"/>
        </w:trPr>
        <w:tc>
          <w:tcPr>
            <w:tcW w:w="2263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Turnover &lt; Rs.5 Cr. In</w:t>
            </w:r>
          </w:p>
          <w:p w:rsidR="008F1EB1" w:rsidRDefault="008F1EB1" w:rsidP="008F1EB1">
            <w:pPr>
              <w:pStyle w:val="NoSpacing"/>
              <w:jc w:val="center"/>
            </w:pPr>
            <w:proofErr w:type="gramStart"/>
            <w:r>
              <w:t>preceding</w:t>
            </w:r>
            <w:proofErr w:type="gramEnd"/>
            <w:r>
              <w:t xml:space="preserve"> F.Y.</w:t>
            </w:r>
          </w:p>
          <w:p w:rsidR="008F1EB1" w:rsidRDefault="008F1EB1" w:rsidP="008F1EB1">
            <w:pPr>
              <w:pStyle w:val="NoSpacing"/>
              <w:jc w:val="center"/>
            </w:pPr>
          </w:p>
          <w:p w:rsidR="008F1EB1" w:rsidRPr="00F71280" w:rsidRDefault="008F1EB1" w:rsidP="008F1EB1">
            <w:pPr>
              <w:pStyle w:val="NoSpacing"/>
              <w:jc w:val="center"/>
            </w:pPr>
            <w:r>
              <w:rPr>
                <w:color w:val="FF0000"/>
              </w:rPr>
              <w:t>(</w:t>
            </w:r>
            <w:r w:rsidRPr="00F71280">
              <w:rPr>
                <w:color w:val="FF0000"/>
              </w:rPr>
              <w:t>Quarterly Filers</w:t>
            </w:r>
            <w:r>
              <w:rPr>
                <w:color w:val="FF0000"/>
              </w:rPr>
              <w:t>)</w:t>
            </w: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GSTR 3B</w:t>
            </w: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Jan – Mar 2021</w:t>
            </w:r>
          </w:p>
        </w:tc>
        <w:tc>
          <w:tcPr>
            <w:tcW w:w="1552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 w:rsidRPr="00EC67E6">
              <w:rPr>
                <w:color w:val="FF0000"/>
                <w:sz w:val="28"/>
                <w:szCs w:val="28"/>
              </w:rPr>
              <w:t>*</w:t>
            </w:r>
            <w:r>
              <w:t>22</w:t>
            </w:r>
            <w:r>
              <w:rPr>
                <w:vertAlign w:val="superscript"/>
              </w:rPr>
              <w:t>nd</w:t>
            </w:r>
            <w:r>
              <w:t xml:space="preserve"> April 2021</w:t>
            </w:r>
          </w:p>
        </w:tc>
        <w:tc>
          <w:tcPr>
            <w:tcW w:w="2347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NIL – if Return Filed Till 22/05/2021</w:t>
            </w:r>
          </w:p>
        </w:tc>
        <w:tc>
          <w:tcPr>
            <w:tcW w:w="3898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0%  for Period 23/04/2021 – 07/05/2021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9% for Period 08/05/2021 – 22/05/2021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18% from 23/05/2021 Onwards</w:t>
            </w:r>
          </w:p>
        </w:tc>
        <w:tc>
          <w:tcPr>
            <w:tcW w:w="3685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</w:t>
            </w:r>
            <w:r>
              <w:t>8</w:t>
            </w:r>
            <w:r w:rsidRPr="002F5F4B">
              <w:t>/2021- Central Tax</w:t>
            </w:r>
          </w:p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09/2021- Central Tax</w:t>
            </w:r>
          </w:p>
        </w:tc>
      </w:tr>
      <w:tr w:rsidR="008F1EB1" w:rsidTr="008F1EB1">
        <w:trPr>
          <w:trHeight w:val="500"/>
        </w:trPr>
        <w:tc>
          <w:tcPr>
            <w:tcW w:w="2263" w:type="dxa"/>
            <w:vMerge w:val="restart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Composition Dealer</w:t>
            </w:r>
          </w:p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CMP - 08</w:t>
            </w: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Jan – Mar 2021</w:t>
            </w:r>
          </w:p>
        </w:tc>
        <w:tc>
          <w:tcPr>
            <w:tcW w:w="1552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18</w:t>
            </w:r>
            <w:r w:rsidRPr="00C40BF5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  <w:tc>
          <w:tcPr>
            <w:tcW w:w="2347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NA</w:t>
            </w:r>
          </w:p>
        </w:tc>
        <w:tc>
          <w:tcPr>
            <w:tcW w:w="3898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0%  for Period 18/04/2021 – 03/05/2021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9% for Period 04/05/2021 – 18/05/2021</w:t>
            </w:r>
          </w:p>
          <w:p w:rsidR="008F1EB1" w:rsidRDefault="008F1EB1" w:rsidP="008F1EB1">
            <w:pPr>
              <w:pStyle w:val="NoSpacing"/>
              <w:jc w:val="center"/>
            </w:pPr>
            <w:r>
              <w:t>18% from 19/05/2021 Onwards</w:t>
            </w:r>
          </w:p>
        </w:tc>
        <w:tc>
          <w:tcPr>
            <w:tcW w:w="3685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 w:rsidRPr="002F5F4B">
              <w:t>Notification No. 0</w:t>
            </w:r>
            <w:r>
              <w:t>8</w:t>
            </w:r>
            <w:r w:rsidRPr="002F5F4B">
              <w:t>/2021- Central Tax</w:t>
            </w:r>
          </w:p>
          <w:p w:rsidR="008F1EB1" w:rsidRDefault="008F1EB1" w:rsidP="008F1EB1">
            <w:pPr>
              <w:pStyle w:val="NoSpacing"/>
              <w:jc w:val="center"/>
            </w:pPr>
          </w:p>
        </w:tc>
      </w:tr>
      <w:tr w:rsidR="008F1EB1" w:rsidTr="008F1EB1">
        <w:trPr>
          <w:trHeight w:val="500"/>
        </w:trPr>
        <w:tc>
          <w:tcPr>
            <w:tcW w:w="2263" w:type="dxa"/>
            <w:vMerge/>
            <w:vAlign w:val="center"/>
          </w:tcPr>
          <w:p w:rsidR="008F1EB1" w:rsidRDefault="008F1EB1" w:rsidP="008F1EB1">
            <w:pPr>
              <w:pStyle w:val="NoSpacing"/>
              <w:jc w:val="center"/>
            </w:pP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GSTR 4</w:t>
            </w:r>
          </w:p>
        </w:tc>
        <w:tc>
          <w:tcPr>
            <w:tcW w:w="1134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Apr – Mar 2021</w:t>
            </w:r>
          </w:p>
        </w:tc>
        <w:tc>
          <w:tcPr>
            <w:tcW w:w="1552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30</w:t>
            </w:r>
            <w:r w:rsidRPr="00C40BF5">
              <w:rPr>
                <w:vertAlign w:val="superscript"/>
              </w:rPr>
              <w:t>th</w:t>
            </w:r>
            <w:r>
              <w:t xml:space="preserve"> April 2021</w:t>
            </w:r>
          </w:p>
        </w:tc>
        <w:tc>
          <w:tcPr>
            <w:tcW w:w="2347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NIL – if Return Filed Till 31/05/2021</w:t>
            </w:r>
          </w:p>
        </w:tc>
        <w:tc>
          <w:tcPr>
            <w:tcW w:w="3898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>
              <w:t>NA</w:t>
            </w:r>
          </w:p>
        </w:tc>
        <w:tc>
          <w:tcPr>
            <w:tcW w:w="3685" w:type="dxa"/>
            <w:vAlign w:val="center"/>
          </w:tcPr>
          <w:p w:rsidR="008F1EB1" w:rsidRDefault="008F1EB1" w:rsidP="008F1EB1">
            <w:pPr>
              <w:pStyle w:val="NoSpacing"/>
              <w:jc w:val="center"/>
            </w:pPr>
            <w:r w:rsidRPr="002F5F4B">
              <w:t xml:space="preserve">Notification No. </w:t>
            </w:r>
            <w:r>
              <w:t>10</w:t>
            </w:r>
            <w:r w:rsidRPr="002F5F4B">
              <w:t>/2021- Central Tax</w:t>
            </w:r>
          </w:p>
          <w:p w:rsidR="008F1EB1" w:rsidRDefault="008F1EB1" w:rsidP="008F1EB1">
            <w:pPr>
              <w:pStyle w:val="NoSpacing"/>
              <w:jc w:val="center"/>
            </w:pPr>
          </w:p>
        </w:tc>
      </w:tr>
    </w:tbl>
    <w:p w:rsidR="008F1EB1" w:rsidRDefault="008F1EB1" w:rsidP="002F5F4B">
      <w:pPr>
        <w:pStyle w:val="NoSpacing"/>
        <w:rPr>
          <w:color w:val="FF0000"/>
        </w:rPr>
      </w:pPr>
    </w:p>
    <w:p w:rsidR="008F1EB1" w:rsidRDefault="008F1EB1" w:rsidP="002F5F4B">
      <w:pPr>
        <w:pStyle w:val="NoSpacing"/>
        <w:rPr>
          <w:color w:val="FF0000"/>
        </w:rPr>
      </w:pPr>
    </w:p>
    <w:p w:rsidR="00EC67E6" w:rsidRDefault="00EC67E6" w:rsidP="002F5F4B">
      <w:pPr>
        <w:pStyle w:val="NoSpacing"/>
        <w:rPr>
          <w:color w:val="FF0000"/>
        </w:rPr>
      </w:pPr>
      <w:r w:rsidRPr="00EC67E6">
        <w:rPr>
          <w:color w:val="FF0000"/>
        </w:rPr>
        <w:t>Note: *</w:t>
      </w:r>
      <w:r>
        <w:rPr>
          <w:color w:val="FF0000"/>
        </w:rPr>
        <w:t xml:space="preserve"> 22</w:t>
      </w:r>
      <w:r w:rsidRPr="00EC67E6">
        <w:rPr>
          <w:color w:val="FF0000"/>
          <w:vertAlign w:val="superscript"/>
        </w:rPr>
        <w:t>nd</w:t>
      </w:r>
      <w:r>
        <w:rPr>
          <w:color w:val="FF0000"/>
        </w:rPr>
        <w:t xml:space="preserve"> April 2021 is due date for Dealers registered in the </w:t>
      </w:r>
      <w:r w:rsidRPr="00EC67E6">
        <w:rPr>
          <w:color w:val="FF0000"/>
        </w:rPr>
        <w:t xml:space="preserve">States of Chhattisgarh, Madhya Pradesh, Gujarat, Maharashtra, Karnataka, Goa, Kerala, Tamil Nadu, </w:t>
      </w:r>
      <w:proofErr w:type="spellStart"/>
      <w:r w:rsidRPr="00EC67E6">
        <w:rPr>
          <w:color w:val="FF0000"/>
        </w:rPr>
        <w:t>Telangana</w:t>
      </w:r>
      <w:proofErr w:type="spellEnd"/>
      <w:r w:rsidRPr="00EC67E6">
        <w:rPr>
          <w:color w:val="FF0000"/>
        </w:rPr>
        <w:t xml:space="preserve"> </w:t>
      </w:r>
      <w:r>
        <w:rPr>
          <w:color w:val="FF0000"/>
        </w:rPr>
        <w:t xml:space="preserve"> </w:t>
      </w:r>
    </w:p>
    <w:p w:rsidR="001B43C4" w:rsidRDefault="00EC67E6" w:rsidP="002F5F4B">
      <w:pPr>
        <w:pStyle w:val="NoSpacing"/>
        <w:rPr>
          <w:color w:val="FF0000"/>
        </w:rPr>
      </w:pPr>
      <w:r>
        <w:rPr>
          <w:color w:val="FF0000"/>
        </w:rPr>
        <w:t xml:space="preserve">              </w:t>
      </w:r>
      <w:proofErr w:type="gramStart"/>
      <w:r w:rsidRPr="00EC67E6">
        <w:rPr>
          <w:color w:val="FF0000"/>
        </w:rPr>
        <w:t>and</w:t>
      </w:r>
      <w:proofErr w:type="gramEnd"/>
      <w:r w:rsidRPr="00EC67E6">
        <w:rPr>
          <w:color w:val="FF0000"/>
        </w:rPr>
        <w:t xml:space="preserve"> Andhra Pradesh, the Union territories of Daman and Diu, Dadra and Nagar Haveli, </w:t>
      </w:r>
      <w:proofErr w:type="spellStart"/>
      <w:r w:rsidRPr="00EC67E6">
        <w:rPr>
          <w:color w:val="FF0000"/>
        </w:rPr>
        <w:t>Puducherry</w:t>
      </w:r>
      <w:proofErr w:type="spellEnd"/>
      <w:r w:rsidRPr="00EC67E6">
        <w:rPr>
          <w:color w:val="FF0000"/>
        </w:rPr>
        <w:t>, Andaman and Nicobar Islands and Lakshadweep</w:t>
      </w:r>
      <w:r>
        <w:rPr>
          <w:color w:val="FF0000"/>
        </w:rPr>
        <w:t>.</w:t>
      </w:r>
    </w:p>
    <w:p w:rsidR="00EC67E6" w:rsidRDefault="00EC67E6" w:rsidP="002F5F4B">
      <w:pPr>
        <w:pStyle w:val="NoSpacing"/>
        <w:rPr>
          <w:color w:val="FF0000"/>
        </w:rPr>
      </w:pPr>
      <w:r>
        <w:rPr>
          <w:color w:val="FF0000"/>
        </w:rPr>
        <w:tab/>
      </w:r>
    </w:p>
    <w:p w:rsidR="00EC67E6" w:rsidRDefault="00EC67E6" w:rsidP="00D66FB8">
      <w:pPr>
        <w:pStyle w:val="NoSpacing"/>
        <w:ind w:left="720"/>
        <w:rPr>
          <w:color w:val="FF0000"/>
        </w:rPr>
      </w:pPr>
      <w:r>
        <w:rPr>
          <w:color w:val="FF0000"/>
        </w:rPr>
        <w:t>24</w:t>
      </w:r>
      <w:r w:rsidRPr="00EC67E6">
        <w:rPr>
          <w:color w:val="FF0000"/>
          <w:vertAlign w:val="superscript"/>
        </w:rPr>
        <w:t>th</w:t>
      </w:r>
      <w:r>
        <w:rPr>
          <w:color w:val="FF0000"/>
        </w:rPr>
        <w:t xml:space="preserve"> April 2021 is to be considered in cases where dealers</w:t>
      </w:r>
      <w:r w:rsidR="00D66FB8">
        <w:rPr>
          <w:color w:val="FF0000"/>
        </w:rPr>
        <w:t xml:space="preserve"> is registered in the </w:t>
      </w:r>
      <w:r w:rsidR="00D66FB8" w:rsidRPr="00D66FB8">
        <w:rPr>
          <w:color w:val="FF0000"/>
        </w:rPr>
        <w:t xml:space="preserve">States of Himachal Pradesh, Punjab, </w:t>
      </w:r>
      <w:proofErr w:type="spellStart"/>
      <w:r w:rsidR="00D66FB8" w:rsidRPr="00D66FB8">
        <w:rPr>
          <w:color w:val="FF0000"/>
        </w:rPr>
        <w:t>Uttarakhand</w:t>
      </w:r>
      <w:proofErr w:type="spellEnd"/>
      <w:r w:rsidR="00D66FB8" w:rsidRPr="00D66FB8">
        <w:rPr>
          <w:color w:val="FF0000"/>
        </w:rPr>
        <w:t>, Haryana, Rajasthan, Uttar Pradesh</w:t>
      </w:r>
      <w:proofErr w:type="gramStart"/>
      <w:r w:rsidR="00D66FB8" w:rsidRPr="00D66FB8">
        <w:rPr>
          <w:color w:val="FF0000"/>
        </w:rPr>
        <w:t xml:space="preserve">, </w:t>
      </w:r>
      <w:r w:rsidR="00D66FB8">
        <w:rPr>
          <w:color w:val="FF0000"/>
        </w:rPr>
        <w:t xml:space="preserve"> </w:t>
      </w:r>
      <w:r w:rsidR="00D66FB8" w:rsidRPr="00D66FB8">
        <w:rPr>
          <w:color w:val="FF0000"/>
        </w:rPr>
        <w:t>Bihar</w:t>
      </w:r>
      <w:proofErr w:type="gramEnd"/>
      <w:r w:rsidR="00D66FB8" w:rsidRPr="00D66FB8">
        <w:rPr>
          <w:color w:val="FF0000"/>
        </w:rPr>
        <w:t xml:space="preserve">, Sikkim, Arunachal Pradesh, Nagaland, Manipur, Mizoram, Tripura, Meghalaya, Assam, West Bengal, Jharkhand and Odisha, the Union territories of Jammu and Kashmir, </w:t>
      </w:r>
      <w:proofErr w:type="spellStart"/>
      <w:r w:rsidR="00D66FB8" w:rsidRPr="00D66FB8">
        <w:rPr>
          <w:color w:val="FF0000"/>
        </w:rPr>
        <w:t>Ladakh</w:t>
      </w:r>
      <w:proofErr w:type="spellEnd"/>
      <w:r w:rsidR="00D66FB8" w:rsidRPr="00D66FB8">
        <w:rPr>
          <w:color w:val="FF0000"/>
        </w:rPr>
        <w:t>, Chandigarh and Delhi</w:t>
      </w:r>
      <w:r w:rsidR="008F1EB1">
        <w:rPr>
          <w:color w:val="FF0000"/>
        </w:rPr>
        <w:t xml:space="preserve"> AND Respectively Relaxation Date also to be recalculated accordingly (Simply Add 2 Days to each date)</w:t>
      </w:r>
    </w:p>
    <w:p w:rsidR="00EC67E6" w:rsidRDefault="00EC67E6" w:rsidP="002F5F4B">
      <w:pPr>
        <w:pStyle w:val="NoSpacing"/>
      </w:pPr>
    </w:p>
    <w:p w:rsidR="008F1EB1" w:rsidRDefault="008F1EB1" w:rsidP="002F5F4B">
      <w:pPr>
        <w:pStyle w:val="NoSpacing"/>
      </w:pPr>
    </w:p>
    <w:p w:rsidR="001B43C4" w:rsidRDefault="001B43C4" w:rsidP="002F5F4B">
      <w:pPr>
        <w:pStyle w:val="NoSpacing"/>
      </w:pPr>
    </w:p>
    <w:p w:rsidR="001B43C4" w:rsidRPr="008F1EB1" w:rsidRDefault="001B43C4" w:rsidP="00A23CC8">
      <w:pPr>
        <w:pStyle w:val="NoSpacing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F1EB1">
        <w:rPr>
          <w:sz w:val="24"/>
          <w:szCs w:val="24"/>
        </w:rPr>
        <w:t xml:space="preserve">GST ITC -04 for the period Jan-Mar 2021 has been extended from 25/04/2021 to </w:t>
      </w:r>
      <w:r w:rsidRPr="008F1EB1">
        <w:rPr>
          <w:b/>
          <w:color w:val="00B050"/>
          <w:sz w:val="24"/>
          <w:szCs w:val="24"/>
        </w:rPr>
        <w:t>31/05/2021</w:t>
      </w:r>
      <w:r w:rsidRPr="008F1EB1">
        <w:rPr>
          <w:color w:val="00B050"/>
          <w:sz w:val="24"/>
          <w:szCs w:val="24"/>
        </w:rPr>
        <w:t xml:space="preserve"> </w:t>
      </w:r>
      <w:r w:rsidRPr="008F1EB1">
        <w:rPr>
          <w:sz w:val="24"/>
          <w:szCs w:val="24"/>
        </w:rPr>
        <w:t>– Notification No. 11/2021</w:t>
      </w:r>
    </w:p>
    <w:p w:rsidR="001B43C4" w:rsidRPr="008F1EB1" w:rsidRDefault="00A23CC8" w:rsidP="00A23CC8">
      <w:pPr>
        <w:pStyle w:val="NoSpacing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F1EB1">
        <w:rPr>
          <w:sz w:val="24"/>
          <w:szCs w:val="24"/>
        </w:rPr>
        <w:t xml:space="preserve">Monthly GSTR 1 Filers due date is extended till </w:t>
      </w:r>
      <w:r w:rsidRPr="008F1EB1">
        <w:rPr>
          <w:b/>
          <w:color w:val="00B050"/>
          <w:sz w:val="24"/>
          <w:szCs w:val="24"/>
        </w:rPr>
        <w:t>26/05/2021</w:t>
      </w:r>
      <w:r w:rsidRPr="008F1EB1">
        <w:rPr>
          <w:color w:val="00B050"/>
          <w:sz w:val="24"/>
          <w:szCs w:val="24"/>
        </w:rPr>
        <w:t xml:space="preserve"> </w:t>
      </w:r>
      <w:r w:rsidRPr="008F1EB1">
        <w:rPr>
          <w:sz w:val="24"/>
          <w:szCs w:val="24"/>
        </w:rPr>
        <w:t>- Notification No. 12/2021- Central Tax</w:t>
      </w:r>
    </w:p>
    <w:p w:rsidR="00A23CC8" w:rsidRPr="008F1EB1" w:rsidRDefault="00A23CC8" w:rsidP="00A23CC8">
      <w:pPr>
        <w:pStyle w:val="NoSpacing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F1EB1">
        <w:rPr>
          <w:sz w:val="24"/>
          <w:szCs w:val="24"/>
        </w:rPr>
        <w:t xml:space="preserve">Quarterly Filers furnishing Outward Details in IFF for April 2021 extended till </w:t>
      </w:r>
      <w:r w:rsidRPr="008F1EB1">
        <w:rPr>
          <w:b/>
          <w:color w:val="00B050"/>
          <w:sz w:val="24"/>
          <w:szCs w:val="24"/>
        </w:rPr>
        <w:t>28/05/2021</w:t>
      </w:r>
      <w:r w:rsidRPr="008F1EB1">
        <w:rPr>
          <w:color w:val="00B050"/>
          <w:sz w:val="24"/>
          <w:szCs w:val="24"/>
        </w:rPr>
        <w:t xml:space="preserve"> </w:t>
      </w:r>
      <w:r w:rsidRPr="008F1EB1">
        <w:rPr>
          <w:sz w:val="24"/>
          <w:szCs w:val="24"/>
        </w:rPr>
        <w:t>- Notification No. 13/2021- Central Tax</w:t>
      </w:r>
    </w:p>
    <w:p w:rsidR="00A23CC8" w:rsidRPr="008F1EB1" w:rsidRDefault="00A23CC8" w:rsidP="00A23CC8">
      <w:pPr>
        <w:pStyle w:val="NoSpacing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F1EB1">
        <w:rPr>
          <w:sz w:val="24"/>
          <w:szCs w:val="24"/>
        </w:rPr>
        <w:t>Restriction on claiming ITC as per Rule 36(4) has to be calculated cumulatively for April-21 and May-21 at the time of filing return for May-21 - Notification No. 13/2021- Central Tax</w:t>
      </w:r>
    </w:p>
    <w:p w:rsidR="00A23CC8" w:rsidRPr="008F1EB1" w:rsidRDefault="00A23CC8" w:rsidP="00A23CC8">
      <w:pPr>
        <w:pStyle w:val="NoSpacing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F1EB1">
        <w:rPr>
          <w:sz w:val="24"/>
          <w:szCs w:val="24"/>
        </w:rPr>
        <w:t xml:space="preserve">Limitation period ending on any date between 15/04/2021 to 30/05/2021has been extended till </w:t>
      </w:r>
      <w:r w:rsidRPr="008F1EB1">
        <w:rPr>
          <w:b/>
          <w:color w:val="00B050"/>
          <w:sz w:val="24"/>
          <w:szCs w:val="24"/>
        </w:rPr>
        <w:t>31/05/2021</w:t>
      </w:r>
      <w:r w:rsidRPr="008F1EB1">
        <w:rPr>
          <w:color w:val="00B050"/>
          <w:sz w:val="24"/>
          <w:szCs w:val="24"/>
        </w:rPr>
        <w:t xml:space="preserve"> </w:t>
      </w:r>
      <w:r w:rsidRPr="008F1EB1">
        <w:rPr>
          <w:sz w:val="24"/>
          <w:szCs w:val="24"/>
        </w:rPr>
        <w:t>- Notification No. 14/2021- Central Tax</w:t>
      </w:r>
    </w:p>
    <w:p w:rsidR="00A23CC8" w:rsidRPr="008F1EB1" w:rsidRDefault="00A23CC8" w:rsidP="00A23CC8">
      <w:pPr>
        <w:pStyle w:val="NoSpacing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8F1EB1">
        <w:rPr>
          <w:sz w:val="24"/>
          <w:szCs w:val="24"/>
        </w:rPr>
        <w:t>Completion of any proceeding or passing of any order or issuance of any notice, intimation</w:t>
      </w:r>
    </w:p>
    <w:p w:rsidR="00A23CC8" w:rsidRPr="008F1EB1" w:rsidRDefault="00A23CC8" w:rsidP="00A23CC8">
      <w:pPr>
        <w:pStyle w:val="NoSpacing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8F1EB1">
        <w:rPr>
          <w:sz w:val="24"/>
          <w:szCs w:val="24"/>
        </w:rPr>
        <w:t>Filing of any appeal, reply or application or furnishing of any report, document, return, statement or such other record</w:t>
      </w:r>
    </w:p>
    <w:p w:rsidR="008F1EB1" w:rsidRDefault="008F1EB1" w:rsidP="008F1EB1">
      <w:pPr>
        <w:pStyle w:val="NoSpacing"/>
        <w:spacing w:line="480" w:lineRule="auto"/>
      </w:pPr>
    </w:p>
    <w:p w:rsidR="008F1EB1" w:rsidRDefault="008F1EB1" w:rsidP="008F1EB1">
      <w:pPr>
        <w:pStyle w:val="NoSpacing"/>
        <w:spacing w:line="480" w:lineRule="auto"/>
      </w:pPr>
    </w:p>
    <w:p w:rsidR="008F1EB1" w:rsidRDefault="008F1EB1" w:rsidP="008F1EB1">
      <w:pPr>
        <w:pStyle w:val="NoSpacing"/>
        <w:spacing w:line="480" w:lineRule="auto"/>
      </w:pPr>
      <w:r>
        <w:t xml:space="preserve">   </w:t>
      </w:r>
      <w:r>
        <w:t>Complied by –</w:t>
      </w:r>
    </w:p>
    <w:p w:rsidR="00A23CC8" w:rsidRPr="008F1EB1" w:rsidRDefault="008F1EB1" w:rsidP="008F1EB1">
      <w:pPr>
        <w:pStyle w:val="NoSpacing"/>
        <w:spacing w:line="480" w:lineRule="auto"/>
        <w:rPr>
          <w:b/>
          <w:sz w:val="40"/>
          <w:szCs w:val="40"/>
        </w:rPr>
      </w:pPr>
      <w:r w:rsidRPr="008F1EB1">
        <w:rPr>
          <w:b/>
          <w:sz w:val="40"/>
          <w:szCs w:val="40"/>
        </w:rPr>
        <w:t xml:space="preserve"> CA. </w:t>
      </w:r>
      <w:proofErr w:type="spellStart"/>
      <w:r w:rsidRPr="008F1EB1">
        <w:rPr>
          <w:b/>
          <w:sz w:val="40"/>
          <w:szCs w:val="40"/>
        </w:rPr>
        <w:t>Bhavik</w:t>
      </w:r>
      <w:proofErr w:type="spellEnd"/>
      <w:r w:rsidRPr="008F1EB1">
        <w:rPr>
          <w:b/>
          <w:sz w:val="40"/>
          <w:szCs w:val="40"/>
        </w:rPr>
        <w:t xml:space="preserve"> P. </w:t>
      </w:r>
      <w:proofErr w:type="spellStart"/>
      <w:r w:rsidRPr="008F1EB1">
        <w:rPr>
          <w:b/>
          <w:sz w:val="40"/>
          <w:szCs w:val="40"/>
        </w:rPr>
        <w:t>Chudasama</w:t>
      </w:r>
      <w:proofErr w:type="spellEnd"/>
    </w:p>
    <w:sectPr w:rsidR="00A23CC8" w:rsidRPr="008F1EB1" w:rsidSect="008F1EB1">
      <w:pgSz w:w="16838" w:h="11906" w:orient="landscape"/>
      <w:pgMar w:top="284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4C02B8"/>
    <w:multiLevelType w:val="hybridMultilevel"/>
    <w:tmpl w:val="4EF0A928"/>
    <w:lvl w:ilvl="0" w:tplc="F01E76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E"/>
    <w:rsid w:val="00074767"/>
    <w:rsid w:val="0011215C"/>
    <w:rsid w:val="001B43C4"/>
    <w:rsid w:val="002216E1"/>
    <w:rsid w:val="002F5F4B"/>
    <w:rsid w:val="00340F28"/>
    <w:rsid w:val="005A3842"/>
    <w:rsid w:val="006417C0"/>
    <w:rsid w:val="008F1EB1"/>
    <w:rsid w:val="00A20549"/>
    <w:rsid w:val="00A23CC8"/>
    <w:rsid w:val="00BB293E"/>
    <w:rsid w:val="00C40BF5"/>
    <w:rsid w:val="00D66FB8"/>
    <w:rsid w:val="00D86FA2"/>
    <w:rsid w:val="00E9318B"/>
    <w:rsid w:val="00EC67E6"/>
    <w:rsid w:val="00F7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DE532-B0E1-418E-A23A-404B6717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17C0"/>
    <w:pPr>
      <w:spacing w:after="0" w:line="240" w:lineRule="auto"/>
    </w:pPr>
  </w:style>
  <w:style w:type="table" w:styleId="TableGrid">
    <w:name w:val="Table Grid"/>
    <w:basedOn w:val="TableNormal"/>
    <w:uiPriority w:val="39"/>
    <w:rsid w:val="00641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1A8EB-7859-4ADB-8BB9-627EEF02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2021-05-03T06:42:00Z</dcterms:created>
  <dcterms:modified xsi:type="dcterms:W3CDTF">2021-05-04T06:31:00Z</dcterms:modified>
</cp:coreProperties>
</file>