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17C" w:rsidRDefault="00D8417C" w:rsidP="001C404D">
      <w:pPr>
        <w:ind w:left="1440"/>
        <w:rPr>
          <w:rFonts w:ascii="Arial" w:hAnsi="Arial" w:cs="Arial"/>
          <w:sz w:val="36"/>
          <w:szCs w:val="36"/>
          <w:u w:val="single"/>
        </w:rPr>
      </w:pPr>
      <w:r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D8417C">
        <w:rPr>
          <w:rFonts w:ascii="Arial" w:hAnsi="Arial" w:cs="Arial"/>
          <w:sz w:val="36"/>
          <w:szCs w:val="36"/>
          <w:u w:val="single"/>
        </w:rPr>
        <w:t>E-Way Bill</w:t>
      </w:r>
    </w:p>
    <w:p w:rsidR="00D8417C" w:rsidRPr="00D8417C" w:rsidRDefault="00D8417C" w:rsidP="001C404D">
      <w:pPr>
        <w:spacing w:before="240" w:after="0" w:line="240" w:lineRule="auto"/>
        <w:ind w:left="1440"/>
        <w:rPr>
          <w:rFonts w:ascii="Arial" w:hAnsi="Arial" w:cs="Arial"/>
          <w:sz w:val="24"/>
          <w:szCs w:val="24"/>
        </w:rPr>
      </w:pPr>
      <w:r w:rsidRPr="00D8417C">
        <w:rPr>
          <w:rFonts w:ascii="Arial" w:hAnsi="Arial" w:cs="Arial"/>
          <w:b/>
          <w:sz w:val="24"/>
          <w:szCs w:val="24"/>
        </w:rPr>
        <w:t>Applicability</w:t>
      </w:r>
      <w:r>
        <w:rPr>
          <w:rFonts w:ascii="Arial" w:hAnsi="Arial" w:cs="Arial"/>
          <w:sz w:val="24"/>
          <w:szCs w:val="24"/>
        </w:rPr>
        <w:t xml:space="preserve"> : Whenever  there is a </w:t>
      </w:r>
      <w:r w:rsidRPr="00D8417C">
        <w:rPr>
          <w:rFonts w:ascii="Arial" w:hAnsi="Arial" w:cs="Arial"/>
          <w:b/>
          <w:sz w:val="24"/>
          <w:szCs w:val="24"/>
        </w:rPr>
        <w:t>Movement of Goods</w:t>
      </w:r>
      <w:r>
        <w:rPr>
          <w:rFonts w:ascii="Arial" w:hAnsi="Arial" w:cs="Arial"/>
          <w:sz w:val="24"/>
          <w:szCs w:val="24"/>
        </w:rPr>
        <w:t xml:space="preserve"> of </w:t>
      </w:r>
      <w:r w:rsidRPr="00D8417C">
        <w:rPr>
          <w:rFonts w:ascii="Arial" w:hAnsi="Arial" w:cs="Arial"/>
          <w:b/>
          <w:sz w:val="24"/>
          <w:szCs w:val="24"/>
        </w:rPr>
        <w:t>Consignment Value &gt; Rs. 50,000</w:t>
      </w:r>
      <w:r>
        <w:rPr>
          <w:rFonts w:ascii="Arial" w:hAnsi="Arial" w:cs="Arial"/>
          <w:b/>
          <w:sz w:val="24"/>
          <w:szCs w:val="24"/>
        </w:rPr>
        <w:t>.</w:t>
      </w:r>
    </w:p>
    <w:p w:rsidR="00D8417C" w:rsidRDefault="008C1811" w:rsidP="001C404D">
      <w:pPr>
        <w:pStyle w:val="ListParagraph"/>
        <w:numPr>
          <w:ilvl w:val="0"/>
          <w:numId w:val="1"/>
        </w:numPr>
        <w:spacing w:before="240" w:after="0" w:line="240" w:lineRule="auto"/>
        <w:ind w:left="22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01.75pt;margin-top:13.85pt;width:79.75pt;height:24.3pt;z-index:251660288;mso-width-relative:margin;mso-height-relative:margin">
            <v:textbox>
              <w:txbxContent>
                <w:p w:rsidR="00D8417C" w:rsidRDefault="00D8417C">
                  <w:r>
                    <w:t>Rule 1</w:t>
                  </w:r>
                  <w:r w:rsidR="00026949">
                    <w:tab/>
                  </w:r>
                  <w:r>
                    <w:t>38 (1)</w:t>
                  </w:r>
                </w:p>
              </w:txbxContent>
            </v:textbox>
          </v:shape>
        </w:pict>
      </w:r>
      <w:r w:rsidR="00D8417C">
        <w:rPr>
          <w:rFonts w:ascii="Arial" w:hAnsi="Arial" w:cs="Arial"/>
          <w:sz w:val="24"/>
          <w:szCs w:val="24"/>
        </w:rPr>
        <w:t>In relation to Supply</w:t>
      </w:r>
      <w:r w:rsidR="001C404D">
        <w:rPr>
          <w:rFonts w:ascii="Arial" w:hAnsi="Arial" w:cs="Arial"/>
          <w:sz w:val="24"/>
          <w:szCs w:val="24"/>
        </w:rPr>
        <w:tab/>
      </w:r>
      <w:r w:rsidR="00026949">
        <w:rPr>
          <w:rFonts w:ascii="Arial" w:hAnsi="Arial" w:cs="Arial"/>
          <w:sz w:val="24"/>
          <w:szCs w:val="24"/>
        </w:rPr>
        <w:tab/>
      </w:r>
    </w:p>
    <w:p w:rsidR="00D8417C" w:rsidRDefault="00D8417C" w:rsidP="001C404D">
      <w:pPr>
        <w:pStyle w:val="ListParagraph"/>
        <w:numPr>
          <w:ilvl w:val="0"/>
          <w:numId w:val="1"/>
        </w:numPr>
        <w:spacing w:before="240" w:after="0" w:line="240" w:lineRule="auto"/>
        <w:ind w:left="22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relation to Other Than Supply</w:t>
      </w:r>
    </w:p>
    <w:p w:rsidR="00D8417C" w:rsidRDefault="00D8417C" w:rsidP="001C404D">
      <w:pPr>
        <w:pStyle w:val="ListParagraph"/>
        <w:numPr>
          <w:ilvl w:val="0"/>
          <w:numId w:val="1"/>
        </w:numPr>
        <w:spacing w:before="240" w:after="0" w:line="240" w:lineRule="auto"/>
        <w:ind w:left="22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Inward Supply from Unregistered Person</w:t>
      </w:r>
    </w:p>
    <w:p w:rsidR="00D8417C" w:rsidRDefault="00D8417C" w:rsidP="001C404D">
      <w:pPr>
        <w:spacing w:before="240"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Movement Of Goods : E-way Bill is not required for all transactions, only required for those which involves movment of goods whether by way of Supply or not.</w:t>
      </w:r>
    </w:p>
    <w:p w:rsidR="00D8417C" w:rsidRDefault="00D8417C" w:rsidP="001C404D">
      <w:pPr>
        <w:spacing w:before="240"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Some transactions through involving movement of Goods are deemed to be a supply of </w:t>
      </w:r>
      <w:r>
        <w:rPr>
          <w:rFonts w:ascii="Arial" w:hAnsi="Arial" w:cs="Arial"/>
          <w:sz w:val="24"/>
          <w:szCs w:val="24"/>
        </w:rPr>
        <w:tab/>
        <w:t>Services such as Leasing of Goods,</w:t>
      </w:r>
      <w:r>
        <w:rPr>
          <w:rFonts w:ascii="Arial" w:hAnsi="Arial" w:cs="Arial"/>
          <w:sz w:val="24"/>
          <w:szCs w:val="24"/>
        </w:rPr>
        <w:tab/>
        <w:t>supply of food and beverages etc, so in these cases, E- Way bills are required.</w:t>
      </w:r>
    </w:p>
    <w:p w:rsidR="00D8417C" w:rsidRDefault="00D8417C" w:rsidP="001C404D">
      <w:pPr>
        <w:spacing w:before="240"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Consignment Value : ---- Value determined as per Sec 15(declared in Invoice/BOS/Delivery Challan)</w:t>
      </w:r>
    </w:p>
    <w:p w:rsidR="00D8417C" w:rsidRDefault="00026949" w:rsidP="001C404D">
      <w:pPr>
        <w:spacing w:before="240"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8" type="#_x0000_t67" style="position:absolute;left:0;text-align:left;margin-left:237.75pt;margin-top:5.9pt;width:24.75pt;height:23.25pt;z-index:251661312">
            <v:textbox style="layout-flow:vertical-ideographic"/>
          </v:shape>
        </w:pict>
      </w:r>
      <w:r>
        <w:rPr>
          <w:rFonts w:ascii="Arial" w:hAnsi="Arial" w:cs="Arial"/>
          <w:noProof/>
          <w:sz w:val="24"/>
          <w:szCs w:val="24"/>
        </w:rPr>
        <w:pict>
          <v:shape id="_x0000_s1029" type="#_x0000_t67" style="position:absolute;left:0;text-align:left;margin-left:442.5pt;margin-top:1.1pt;width:23.75pt;height:23.25pt;z-index:251662336">
            <v:textbox style="layout-flow:vertical-ideographic"/>
          </v:shape>
        </w:pict>
      </w:r>
    </w:p>
    <w:p w:rsidR="00D8417C" w:rsidRDefault="00D8417C" w:rsidP="001C404D">
      <w:pPr>
        <w:spacing w:before="240"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Includes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Excludes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02694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Applicable GST &amp; GST Cess Charged</w:t>
      </w:r>
      <w:r>
        <w:rPr>
          <w:rFonts w:ascii="Arial" w:hAnsi="Arial" w:cs="Arial"/>
          <w:sz w:val="24"/>
          <w:szCs w:val="24"/>
        </w:rPr>
        <w:tab/>
        <w:t xml:space="preserve"> Value of Exempt Supply of Goods</w:t>
      </w:r>
    </w:p>
    <w:p w:rsidR="00D8417C" w:rsidRDefault="00D8417C" w:rsidP="00D8417C">
      <w:pPr>
        <w:spacing w:before="240" w:after="0" w:line="240" w:lineRule="auto"/>
        <w:rPr>
          <w:rFonts w:ascii="Arial" w:hAnsi="Arial" w:cs="Arial"/>
          <w:sz w:val="24"/>
          <w:szCs w:val="24"/>
        </w:rPr>
      </w:pPr>
    </w:p>
    <w:p w:rsidR="00D8417C" w:rsidRDefault="00D8417C" w:rsidP="00D8417C">
      <w:pPr>
        <w:spacing w:before="240" w:after="0" w:line="240" w:lineRule="auto"/>
        <w:rPr>
          <w:rFonts w:ascii="Arial" w:hAnsi="Arial" w:cs="Arial"/>
          <w:b/>
          <w:sz w:val="24"/>
          <w:szCs w:val="24"/>
        </w:rPr>
      </w:pPr>
      <w:r w:rsidRPr="00D8417C">
        <w:rPr>
          <w:rFonts w:ascii="Arial" w:hAnsi="Arial" w:cs="Arial"/>
          <w:b/>
          <w:sz w:val="24"/>
          <w:szCs w:val="24"/>
        </w:rPr>
        <w:t>Exceptional Situatuions</w:t>
      </w:r>
      <w:r>
        <w:rPr>
          <w:rFonts w:ascii="Arial" w:hAnsi="Arial" w:cs="Arial"/>
          <w:sz w:val="24"/>
          <w:szCs w:val="24"/>
        </w:rPr>
        <w:t xml:space="preserve">, where EWB needs to be issued even if the Value of </w:t>
      </w:r>
      <w:r w:rsidRPr="00D8417C">
        <w:rPr>
          <w:rFonts w:ascii="Arial" w:hAnsi="Arial" w:cs="Arial"/>
          <w:b/>
          <w:sz w:val="24"/>
          <w:szCs w:val="24"/>
        </w:rPr>
        <w:t>Consignment Value is less than Rs. 50,000</w:t>
      </w:r>
      <w:r>
        <w:rPr>
          <w:rFonts w:ascii="Arial" w:hAnsi="Arial" w:cs="Arial"/>
          <w:b/>
          <w:sz w:val="24"/>
          <w:szCs w:val="24"/>
        </w:rPr>
        <w:t xml:space="preserve"> :-</w:t>
      </w:r>
    </w:p>
    <w:p w:rsidR="00D8417C" w:rsidRDefault="00D8417C" w:rsidP="00D8417C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--- Inter State Transfer </w:t>
      </w:r>
      <w:r>
        <w:rPr>
          <w:rFonts w:ascii="Arial" w:hAnsi="Arial" w:cs="Arial"/>
          <w:sz w:val="24"/>
          <w:szCs w:val="24"/>
        </w:rPr>
        <w:t>of Goods by Principal to Job Worker</w:t>
      </w:r>
    </w:p>
    <w:p w:rsidR="00D8417C" w:rsidRDefault="00D8417C" w:rsidP="00D8417C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--- Inter State Transfer </w:t>
      </w:r>
      <w:r>
        <w:rPr>
          <w:rFonts w:ascii="Arial" w:hAnsi="Arial" w:cs="Arial"/>
          <w:sz w:val="24"/>
          <w:szCs w:val="24"/>
        </w:rPr>
        <w:t>of Handicraft Goods by a Person exempted from obtaining Registration</w:t>
      </w:r>
    </w:p>
    <w:p w:rsidR="00D8417C" w:rsidRPr="00D8417C" w:rsidRDefault="00D8417C" w:rsidP="00D8417C">
      <w:pPr>
        <w:spacing w:before="240" w:after="0" w:line="240" w:lineRule="auto"/>
        <w:rPr>
          <w:rFonts w:ascii="Arial" w:hAnsi="Arial" w:cs="Arial"/>
          <w:sz w:val="24"/>
          <w:szCs w:val="24"/>
        </w:rPr>
      </w:pPr>
    </w:p>
    <w:p w:rsidR="00D8417C" w:rsidRDefault="00D8417C" w:rsidP="00D8417C">
      <w:pPr>
        <w:spacing w:before="240" w:after="0" w:line="240" w:lineRule="auto"/>
        <w:rPr>
          <w:rFonts w:ascii="Arial" w:hAnsi="Arial" w:cs="Arial"/>
          <w:b/>
          <w:sz w:val="24"/>
          <w:szCs w:val="24"/>
        </w:rPr>
      </w:pPr>
      <w:r w:rsidRPr="00D8417C">
        <w:rPr>
          <w:rFonts w:ascii="Arial" w:hAnsi="Arial" w:cs="Arial"/>
          <w:b/>
          <w:sz w:val="24"/>
          <w:szCs w:val="24"/>
        </w:rPr>
        <w:t>Exceptional Situatuions</w:t>
      </w:r>
      <w:r>
        <w:rPr>
          <w:rFonts w:ascii="Arial" w:hAnsi="Arial" w:cs="Arial"/>
          <w:sz w:val="24"/>
          <w:szCs w:val="24"/>
        </w:rPr>
        <w:t>, where EWB is not required irrespective of there Consignment Value</w:t>
      </w:r>
      <w:r>
        <w:rPr>
          <w:rFonts w:ascii="Arial" w:hAnsi="Arial" w:cs="Arial"/>
          <w:b/>
          <w:sz w:val="24"/>
          <w:szCs w:val="24"/>
        </w:rPr>
        <w:t xml:space="preserve"> :-</w:t>
      </w:r>
    </w:p>
    <w:p w:rsidR="00D8417C" w:rsidRPr="00D8417C" w:rsidRDefault="00D8417C" w:rsidP="00D8417C">
      <w:pPr>
        <w:pStyle w:val="ListParagraph"/>
        <w:numPr>
          <w:ilvl w:val="0"/>
          <w:numId w:val="2"/>
        </w:numPr>
        <w:spacing w:before="240" w:after="0" w:line="240" w:lineRule="auto"/>
        <w:rPr>
          <w:rFonts w:ascii="Arial" w:hAnsi="Arial" w:cs="Arial"/>
          <w:b/>
          <w:sz w:val="24"/>
          <w:szCs w:val="24"/>
        </w:rPr>
      </w:pPr>
      <w:r w:rsidRPr="00D8417C">
        <w:rPr>
          <w:rFonts w:ascii="Arial" w:hAnsi="Arial" w:cs="Arial"/>
          <w:sz w:val="24"/>
          <w:szCs w:val="24"/>
        </w:rPr>
        <w:t xml:space="preserve">8 Items </w:t>
      </w:r>
      <w:r>
        <w:rPr>
          <w:rFonts w:ascii="Arial" w:hAnsi="Arial" w:cs="Arial"/>
          <w:sz w:val="24"/>
          <w:szCs w:val="24"/>
        </w:rPr>
        <w:t>listed in annexure           - Non Motorised Conveyance</w:t>
      </w:r>
    </w:p>
    <w:p w:rsidR="00D8417C" w:rsidRPr="00D8417C" w:rsidRDefault="00D8417C" w:rsidP="00D8417C">
      <w:pPr>
        <w:pStyle w:val="ListParagraph"/>
        <w:numPr>
          <w:ilvl w:val="0"/>
          <w:numId w:val="2"/>
        </w:numPr>
        <w:spacing w:before="240"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Port to Port Transfer</w:t>
      </w:r>
      <w:r>
        <w:rPr>
          <w:rFonts w:ascii="Arial" w:hAnsi="Arial" w:cs="Arial"/>
          <w:sz w:val="24"/>
          <w:szCs w:val="24"/>
        </w:rPr>
        <w:tab/>
        <w:t xml:space="preserve">          - State List of EWB Exemption</w:t>
      </w:r>
    </w:p>
    <w:p w:rsidR="00D8417C" w:rsidRPr="00D8417C" w:rsidRDefault="00D8417C" w:rsidP="00D8417C">
      <w:pPr>
        <w:pStyle w:val="ListParagraph"/>
        <w:numPr>
          <w:ilvl w:val="0"/>
          <w:numId w:val="2"/>
        </w:numPr>
        <w:spacing w:before="240"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Goods Exempt from GST            - 6 Items of Non GST Goods</w:t>
      </w:r>
    </w:p>
    <w:p w:rsidR="00D8417C" w:rsidRPr="00D8417C" w:rsidRDefault="00D8417C" w:rsidP="00D8417C">
      <w:pPr>
        <w:pStyle w:val="ListParagraph"/>
        <w:numPr>
          <w:ilvl w:val="0"/>
          <w:numId w:val="2"/>
        </w:numPr>
        <w:spacing w:before="240"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Empty Cargo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- Empty LPG Cylinder</w:t>
      </w:r>
    </w:p>
    <w:p w:rsidR="00D8417C" w:rsidRPr="00D8417C" w:rsidRDefault="00D8417C" w:rsidP="00D8417C">
      <w:pPr>
        <w:pStyle w:val="ListParagraph"/>
        <w:numPr>
          <w:ilvl w:val="0"/>
          <w:numId w:val="2"/>
        </w:numPr>
        <w:spacing w:before="240"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Wheightment and Back less than 20KMS</w:t>
      </w:r>
    </w:p>
    <w:p w:rsidR="00D8417C" w:rsidRPr="00D8417C" w:rsidRDefault="00D8417C" w:rsidP="00D8417C">
      <w:pPr>
        <w:pStyle w:val="ListParagraph"/>
        <w:numPr>
          <w:ilvl w:val="0"/>
          <w:numId w:val="2"/>
        </w:numPr>
        <w:spacing w:before="240"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Schedule III Goods </w:t>
      </w:r>
      <w:r>
        <w:rPr>
          <w:rFonts w:ascii="Arial" w:hAnsi="Arial" w:cs="Arial"/>
          <w:sz w:val="24"/>
          <w:szCs w:val="24"/>
        </w:rPr>
        <w:tab/>
        <w:t xml:space="preserve">           - Transport under Custom Control</w:t>
      </w:r>
    </w:p>
    <w:p w:rsidR="00D8417C" w:rsidRPr="00D8417C" w:rsidRDefault="00D8417C" w:rsidP="00D8417C">
      <w:pPr>
        <w:pStyle w:val="ListParagraph"/>
        <w:numPr>
          <w:ilvl w:val="0"/>
          <w:numId w:val="2"/>
        </w:numPr>
        <w:spacing w:before="240"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Transit Cargo –Nepal/ Bhutan</w:t>
      </w:r>
      <w:r>
        <w:rPr>
          <w:rFonts w:ascii="Arial" w:hAnsi="Arial" w:cs="Arial"/>
          <w:sz w:val="24"/>
          <w:szCs w:val="24"/>
        </w:rPr>
        <w:tab/>
        <w:t>- Transpot between CSD Stations/Nuclear Power Co.</w:t>
      </w:r>
    </w:p>
    <w:p w:rsidR="00D8417C" w:rsidRPr="00D8417C" w:rsidRDefault="008C1811" w:rsidP="00D8417C">
      <w:pPr>
        <w:pStyle w:val="ListParagraph"/>
        <w:numPr>
          <w:ilvl w:val="0"/>
          <w:numId w:val="2"/>
        </w:numPr>
        <w:spacing w:before="240" w:after="0" w:line="240" w:lineRule="auto"/>
        <w:rPr>
          <w:rFonts w:ascii="Arial" w:hAnsi="Arial" w:cs="Arial"/>
          <w:b/>
          <w:sz w:val="24"/>
          <w:szCs w:val="24"/>
        </w:rPr>
      </w:pPr>
      <w:r w:rsidRPr="008C1811">
        <w:rPr>
          <w:rFonts w:ascii="Arial" w:hAnsi="Arial" w:cs="Arial"/>
          <w:noProof/>
          <w:sz w:val="24"/>
          <w:szCs w:val="24"/>
          <w:lang w:eastAsia="zh-TW"/>
        </w:rPr>
        <w:pict>
          <v:shape id="_x0000_s1074" type="#_x0000_t202" style="position:absolute;left:0;text-align:left;margin-left:378pt;margin-top:4.15pt;width:82pt;height:33.4pt;z-index:251676672;mso-height-percent:200;mso-height-percent:200;mso-width-relative:margin;mso-height-relative:margin">
            <v:textbox style="mso-fit-shape-to-text:t">
              <w:txbxContent>
                <w:p w:rsidR="001157EF" w:rsidRDefault="001157EF">
                  <w:r>
                    <w:t>Rule 138 (14)</w:t>
                  </w:r>
                </w:p>
              </w:txbxContent>
            </v:textbox>
          </v:shape>
        </w:pict>
      </w:r>
      <w:r w:rsidR="00D8417C">
        <w:rPr>
          <w:rFonts w:ascii="Arial" w:hAnsi="Arial" w:cs="Arial"/>
          <w:sz w:val="24"/>
          <w:szCs w:val="24"/>
        </w:rPr>
        <w:t>Transport under Min of Defense Control &amp; Formation</w:t>
      </w:r>
    </w:p>
    <w:p w:rsidR="00D8417C" w:rsidRPr="00D8417C" w:rsidRDefault="00D8417C" w:rsidP="00D8417C">
      <w:pPr>
        <w:pStyle w:val="ListParagraph"/>
        <w:numPr>
          <w:ilvl w:val="0"/>
          <w:numId w:val="2"/>
        </w:numPr>
        <w:spacing w:before="240"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Railway Transport by CG/SG/LA</w:t>
      </w:r>
    </w:p>
    <w:p w:rsidR="00D8417C" w:rsidRDefault="00D8417C" w:rsidP="00D8417C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D8417C" w:rsidRDefault="00D8417C" w:rsidP="00D8417C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 what point of time, E-Way Bill need to be generated – </w:t>
      </w:r>
      <w:r w:rsidRPr="00D8417C">
        <w:rPr>
          <w:rFonts w:ascii="Arial" w:hAnsi="Arial" w:cs="Arial"/>
          <w:b/>
          <w:sz w:val="24"/>
          <w:szCs w:val="24"/>
        </w:rPr>
        <w:t>Before the commencement of Goods</w:t>
      </w:r>
    </w:p>
    <w:p w:rsidR="00D8417C" w:rsidRDefault="00D8417C" w:rsidP="00D8417C">
      <w:pPr>
        <w:spacing w:before="240" w:after="0" w:line="240" w:lineRule="auto"/>
        <w:rPr>
          <w:rFonts w:ascii="Arial" w:hAnsi="Arial" w:cs="Arial"/>
          <w:sz w:val="24"/>
          <w:szCs w:val="24"/>
        </w:rPr>
      </w:pPr>
    </w:p>
    <w:p w:rsidR="00D8417C" w:rsidRDefault="00D8417C" w:rsidP="00D8417C">
      <w:pPr>
        <w:spacing w:before="240" w:after="0" w:line="240" w:lineRule="auto"/>
        <w:rPr>
          <w:rFonts w:ascii="Arial" w:hAnsi="Arial" w:cs="Arial"/>
          <w:sz w:val="24"/>
          <w:szCs w:val="24"/>
        </w:rPr>
      </w:pPr>
    </w:p>
    <w:p w:rsidR="00D8417C" w:rsidRDefault="00D8417C" w:rsidP="00D8417C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Information to be furnished in E- Way Bill : </w:t>
      </w:r>
      <w:r>
        <w:rPr>
          <w:rFonts w:ascii="Arial" w:hAnsi="Arial" w:cs="Arial"/>
          <w:sz w:val="24"/>
          <w:szCs w:val="24"/>
        </w:rPr>
        <w:t>E-Way Bill (EWB -01) shall be in Two Parts –</w:t>
      </w:r>
    </w:p>
    <w:p w:rsidR="00D8417C" w:rsidRDefault="00D8417C" w:rsidP="00D8417C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Part A --- </w:t>
      </w:r>
      <w:r>
        <w:rPr>
          <w:rFonts w:ascii="Arial" w:hAnsi="Arial" w:cs="Arial"/>
          <w:sz w:val="24"/>
          <w:szCs w:val="24"/>
        </w:rPr>
        <w:tab/>
        <w:t>Information related to said Goods (Supplier &amp; Recipient Details, Place of Delivery, Document No/Date,HSN Code , Value &amp; Tax amount and Reason for Transportation)</w:t>
      </w:r>
    </w:p>
    <w:p w:rsidR="00D8417C" w:rsidRDefault="00D8417C" w:rsidP="00D8417C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Part B ---       Transporter Details ( Transport Document No. &amp; Vehicle No. in case of Road Transport)</w:t>
      </w:r>
    </w:p>
    <w:p w:rsidR="00132E8D" w:rsidRDefault="00D8417C" w:rsidP="00D8417C">
      <w:pPr>
        <w:spacing w:before="240"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Generation of EWB by Whom </w:t>
      </w:r>
      <w:r w:rsidR="00132E8D">
        <w:rPr>
          <w:rFonts w:ascii="Arial" w:hAnsi="Arial" w:cs="Arial"/>
          <w:b/>
          <w:sz w:val="24"/>
          <w:szCs w:val="24"/>
        </w:rPr>
        <w:t>–</w:t>
      </w:r>
    </w:p>
    <w:p w:rsidR="00132E8D" w:rsidRDefault="00132E8D" w:rsidP="00D8417C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Part A </w:t>
      </w:r>
      <w:r>
        <w:rPr>
          <w:rFonts w:ascii="Arial" w:hAnsi="Arial" w:cs="Arial"/>
          <w:sz w:val="24"/>
          <w:szCs w:val="24"/>
        </w:rPr>
        <w:t>– furnished by Registered Person who cause Movement of Goods **</w:t>
      </w:r>
    </w:p>
    <w:p w:rsidR="00132E8D" w:rsidRDefault="00132E8D" w:rsidP="00D8417C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Part B </w:t>
      </w:r>
      <w:r>
        <w:rPr>
          <w:rFonts w:ascii="Arial" w:hAnsi="Arial" w:cs="Arial"/>
          <w:sz w:val="24"/>
          <w:szCs w:val="24"/>
        </w:rPr>
        <w:t>– furnished by the Person who is transporting the Goods **</w:t>
      </w:r>
    </w:p>
    <w:p w:rsidR="00132E8D" w:rsidRDefault="00132E8D" w:rsidP="00D8417C">
      <w:pPr>
        <w:spacing w:before="240" w:after="0" w:line="240" w:lineRule="auto"/>
        <w:rPr>
          <w:rFonts w:ascii="Arial" w:hAnsi="Arial" w:cs="Arial"/>
          <w:sz w:val="24"/>
          <w:szCs w:val="24"/>
        </w:rPr>
      </w:pPr>
    </w:p>
    <w:p w:rsidR="00132E8D" w:rsidRDefault="00132E8D" w:rsidP="00132E8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Rule 138(1) :-         </w:t>
      </w:r>
      <w:r w:rsidRPr="00132E8D">
        <w:rPr>
          <w:rFonts w:ascii="Arial" w:hAnsi="Arial" w:cs="Arial"/>
          <w:b/>
          <w:sz w:val="24"/>
          <w:szCs w:val="24"/>
        </w:rPr>
        <w:t>Every</w:t>
      </w:r>
      <w:r>
        <w:rPr>
          <w:rFonts w:ascii="Arial" w:hAnsi="Arial" w:cs="Arial"/>
          <w:sz w:val="24"/>
          <w:szCs w:val="24"/>
        </w:rPr>
        <w:t xml:space="preserve"> </w:t>
      </w:r>
      <w:r w:rsidRPr="00132E8D">
        <w:rPr>
          <w:rFonts w:ascii="Arial" w:hAnsi="Arial" w:cs="Arial"/>
          <w:b/>
          <w:sz w:val="24"/>
          <w:szCs w:val="24"/>
        </w:rPr>
        <w:t>Registered Person</w:t>
      </w:r>
      <w:r>
        <w:rPr>
          <w:rFonts w:ascii="Arial" w:hAnsi="Arial" w:cs="Arial"/>
          <w:sz w:val="24"/>
          <w:szCs w:val="24"/>
        </w:rPr>
        <w:t xml:space="preserve">  </w:t>
      </w:r>
      <w:r w:rsidRPr="00132E8D">
        <w:rPr>
          <w:rFonts w:ascii="Arial" w:hAnsi="Arial" w:cs="Arial"/>
          <w:b/>
          <w:sz w:val="24"/>
          <w:szCs w:val="24"/>
        </w:rPr>
        <w:t>who cause movement of goods</w:t>
      </w:r>
      <w:r>
        <w:rPr>
          <w:rFonts w:ascii="Arial" w:hAnsi="Arial" w:cs="Arial"/>
          <w:sz w:val="24"/>
          <w:szCs w:val="24"/>
        </w:rPr>
        <w:t xml:space="preserve"> </w:t>
      </w:r>
    </w:p>
    <w:p w:rsidR="00D8417C" w:rsidRDefault="00D8417C" w:rsidP="00132E8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32E8D">
        <w:rPr>
          <w:rFonts w:ascii="Arial" w:hAnsi="Arial" w:cs="Arial"/>
          <w:sz w:val="24"/>
          <w:szCs w:val="24"/>
        </w:rPr>
        <w:tab/>
      </w:r>
      <w:r w:rsidR="00132E8D">
        <w:rPr>
          <w:rFonts w:ascii="Arial" w:hAnsi="Arial" w:cs="Arial"/>
          <w:sz w:val="24"/>
          <w:szCs w:val="24"/>
        </w:rPr>
        <w:tab/>
      </w:r>
      <w:r w:rsidR="00132E8D">
        <w:rPr>
          <w:rFonts w:ascii="Arial" w:hAnsi="Arial" w:cs="Arial"/>
          <w:sz w:val="24"/>
          <w:szCs w:val="24"/>
        </w:rPr>
        <w:tab/>
        <w:t>Of Consignment Value &gt;Rs. 50,000</w:t>
      </w:r>
    </w:p>
    <w:p w:rsidR="00132E8D" w:rsidRDefault="00132E8D" w:rsidP="00132E8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In relation to –Supply – Other than supply – I/S recd from Unregistered Person</w:t>
      </w:r>
    </w:p>
    <w:p w:rsidR="00132E8D" w:rsidRDefault="008C1811" w:rsidP="00132E8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shape id="_x0000_s1030" type="#_x0000_t67" style="position:absolute;margin-left:215.25pt;margin-top:6.45pt;width:12.75pt;height:17.25pt;z-index:251663360">
            <v:textbox style="layout-flow:vertical-ideographic"/>
          </v:shape>
        </w:pict>
      </w:r>
      <w:r w:rsidR="00132E8D">
        <w:rPr>
          <w:rFonts w:ascii="Arial" w:hAnsi="Arial" w:cs="Arial"/>
          <w:sz w:val="24"/>
          <w:szCs w:val="24"/>
        </w:rPr>
        <w:tab/>
      </w:r>
      <w:r w:rsidR="00132E8D">
        <w:rPr>
          <w:rFonts w:ascii="Arial" w:hAnsi="Arial" w:cs="Arial"/>
          <w:sz w:val="24"/>
          <w:szCs w:val="24"/>
        </w:rPr>
        <w:tab/>
      </w:r>
      <w:r w:rsidR="00132E8D">
        <w:rPr>
          <w:rFonts w:ascii="Arial" w:hAnsi="Arial" w:cs="Arial"/>
          <w:sz w:val="24"/>
          <w:szCs w:val="24"/>
        </w:rPr>
        <w:tab/>
      </w:r>
      <w:r w:rsidR="00132E8D">
        <w:rPr>
          <w:rFonts w:ascii="Arial" w:hAnsi="Arial" w:cs="Arial"/>
          <w:sz w:val="24"/>
          <w:szCs w:val="24"/>
        </w:rPr>
        <w:tab/>
      </w:r>
      <w:r w:rsidR="00132E8D">
        <w:rPr>
          <w:rFonts w:ascii="Arial" w:hAnsi="Arial" w:cs="Arial"/>
          <w:sz w:val="24"/>
          <w:szCs w:val="24"/>
        </w:rPr>
        <w:tab/>
      </w:r>
      <w:r w:rsidR="00132E8D">
        <w:rPr>
          <w:rFonts w:ascii="Arial" w:hAnsi="Arial" w:cs="Arial"/>
          <w:sz w:val="24"/>
          <w:szCs w:val="24"/>
        </w:rPr>
        <w:tab/>
      </w:r>
    </w:p>
    <w:p w:rsidR="00132E8D" w:rsidRDefault="00132E8D" w:rsidP="00132E8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132E8D" w:rsidRDefault="00132E8D" w:rsidP="00132E8D">
      <w:pPr>
        <w:spacing w:after="0" w:line="240" w:lineRule="auto"/>
        <w:ind w:left="144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Before the Commencement of Goods</w:t>
      </w:r>
    </w:p>
    <w:p w:rsidR="00132E8D" w:rsidRDefault="008C1811" w:rsidP="00132E8D">
      <w:pPr>
        <w:spacing w:after="0" w:line="240" w:lineRule="auto"/>
        <w:ind w:left="144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shape id="_x0000_s1031" type="#_x0000_t67" style="position:absolute;left:0;text-align:left;margin-left:215.25pt;margin-top:1.05pt;width:12.75pt;height:17.25pt;z-index:251664384">
            <v:textbox style="layout-flow:vertical-ideographic"/>
          </v:shape>
        </w:pict>
      </w:r>
      <w:r w:rsidR="00132E8D">
        <w:rPr>
          <w:rFonts w:ascii="Arial" w:hAnsi="Arial" w:cs="Arial"/>
          <w:sz w:val="24"/>
          <w:szCs w:val="24"/>
        </w:rPr>
        <w:tab/>
      </w:r>
      <w:r w:rsidR="00132E8D">
        <w:rPr>
          <w:rFonts w:ascii="Arial" w:hAnsi="Arial" w:cs="Arial"/>
          <w:sz w:val="24"/>
          <w:szCs w:val="24"/>
        </w:rPr>
        <w:tab/>
      </w:r>
      <w:r w:rsidR="00132E8D">
        <w:rPr>
          <w:rFonts w:ascii="Arial" w:hAnsi="Arial" w:cs="Arial"/>
          <w:sz w:val="24"/>
          <w:szCs w:val="24"/>
        </w:rPr>
        <w:tab/>
      </w:r>
    </w:p>
    <w:p w:rsidR="00132E8D" w:rsidRDefault="00132E8D" w:rsidP="00132E8D">
      <w:pPr>
        <w:spacing w:after="0" w:line="240" w:lineRule="auto"/>
        <w:ind w:left="144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132E8D" w:rsidRDefault="00132E8D" w:rsidP="00132E8D">
      <w:pPr>
        <w:spacing w:after="0" w:line="240" w:lineRule="auto"/>
        <w:ind w:left="288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Part A Generation </w:t>
      </w:r>
    </w:p>
    <w:p w:rsidR="00132E8D" w:rsidRDefault="00132E8D" w:rsidP="00132E8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Furnish information relating to Goods as specified in Part A of EWB -01electronically on the       common portal alsong with other required infprmation</w:t>
      </w:r>
    </w:p>
    <w:p w:rsidR="00132E8D" w:rsidRDefault="008C1811" w:rsidP="00132E8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shapetype id="_x0000_t101" coordsize="21600,21600" o:spt="101" path="m15662,14285l21600,8310r-2970,qy9250,,,8485l,21600r6110,l6110,8310qy8907,5842l9725,5842qx12520,8310l9725,8310xe">
            <v:stroke joinstyle="miter"/>
            <v:path o:connecttype="custom" o:connectlocs="9250,0;3055,21600;9725,8310;15662,14285;21600,8310" o:connectangles="270,90,90,90,0" textboxrect="0,8310,6110,21600"/>
          </v:shapetype>
          <v:shape id="_x0000_s1034" type="#_x0000_t101" style="position:absolute;left:0;text-align:left;margin-left:420pt;margin-top:14.55pt;width:56.25pt;height:40.5pt;rotation:4815758fd;z-index:251666432"/>
        </w:pict>
      </w:r>
      <w:r>
        <w:rPr>
          <w:rFonts w:ascii="Arial" w:hAnsi="Arial" w:cs="Arial"/>
          <w:noProof/>
          <w:sz w:val="24"/>
          <w:szCs w:val="24"/>
        </w:rPr>
        <w:pict>
          <v:shape id="_x0000_s1032" type="#_x0000_t67" style="position:absolute;left:0;text-align:left;margin-left:214.5pt;margin-top:1.05pt;width:12.75pt;height:17.25pt;z-index:251665408">
            <v:textbox style="layout-flow:vertical-ideographic"/>
          </v:shape>
        </w:pict>
      </w:r>
      <w:r w:rsidR="00132E8D">
        <w:rPr>
          <w:rFonts w:ascii="Arial" w:hAnsi="Arial" w:cs="Arial"/>
          <w:sz w:val="24"/>
          <w:szCs w:val="24"/>
        </w:rPr>
        <w:tab/>
      </w:r>
      <w:r w:rsidR="00132E8D">
        <w:rPr>
          <w:rFonts w:ascii="Arial" w:hAnsi="Arial" w:cs="Arial"/>
          <w:sz w:val="24"/>
          <w:szCs w:val="24"/>
        </w:rPr>
        <w:tab/>
      </w:r>
      <w:r w:rsidR="00132E8D">
        <w:rPr>
          <w:rFonts w:ascii="Arial" w:hAnsi="Arial" w:cs="Arial"/>
          <w:sz w:val="24"/>
          <w:szCs w:val="24"/>
        </w:rPr>
        <w:tab/>
      </w:r>
      <w:r w:rsidR="00132E8D">
        <w:rPr>
          <w:rFonts w:ascii="Arial" w:hAnsi="Arial" w:cs="Arial"/>
          <w:sz w:val="24"/>
          <w:szCs w:val="24"/>
        </w:rPr>
        <w:tab/>
      </w:r>
      <w:r w:rsidR="00132E8D">
        <w:rPr>
          <w:rFonts w:ascii="Arial" w:hAnsi="Arial" w:cs="Arial"/>
          <w:sz w:val="24"/>
          <w:szCs w:val="24"/>
        </w:rPr>
        <w:tab/>
      </w:r>
      <w:r w:rsidR="00132E8D">
        <w:rPr>
          <w:rFonts w:ascii="Arial" w:hAnsi="Arial" w:cs="Arial"/>
          <w:sz w:val="24"/>
          <w:szCs w:val="24"/>
        </w:rPr>
        <w:tab/>
      </w:r>
    </w:p>
    <w:p w:rsidR="00132E8D" w:rsidRDefault="00132E8D" w:rsidP="00132E8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However the information in Part A can be furnished by</w:t>
      </w:r>
    </w:p>
    <w:p w:rsidR="00132E8D" w:rsidRDefault="00132E8D" w:rsidP="00132E8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132E8D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     - </w:t>
      </w:r>
      <w:r w:rsidRPr="00132E8D">
        <w:rPr>
          <w:rFonts w:ascii="Arial" w:hAnsi="Arial" w:cs="Arial"/>
          <w:sz w:val="24"/>
          <w:szCs w:val="24"/>
        </w:rPr>
        <w:t>Transporter</w:t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Pr="00132E8D">
        <w:rPr>
          <w:rFonts w:ascii="Arial" w:hAnsi="Arial" w:cs="Arial"/>
          <w:sz w:val="24"/>
          <w:szCs w:val="24"/>
        </w:rPr>
        <w:t>- ECO/Couier Agency</w:t>
      </w:r>
      <w:r w:rsidRPr="00132E8D">
        <w:rPr>
          <w:rFonts w:ascii="Arial" w:hAnsi="Arial" w:cs="Arial"/>
          <w:sz w:val="24"/>
          <w:szCs w:val="24"/>
        </w:rPr>
        <w:tab/>
      </w:r>
    </w:p>
    <w:p w:rsidR="00132E8D" w:rsidRDefault="00132E8D" w:rsidP="00132E8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On authorisation received from Consignor/ Registered Person</w:t>
      </w:r>
      <w:r>
        <w:rPr>
          <w:rFonts w:ascii="Arial" w:hAnsi="Arial" w:cs="Arial"/>
          <w:sz w:val="24"/>
          <w:szCs w:val="24"/>
        </w:rPr>
        <w:tab/>
      </w:r>
    </w:p>
    <w:p w:rsidR="009614C1" w:rsidRDefault="009614C1" w:rsidP="009614C1">
      <w:pPr>
        <w:spacing w:after="0" w:line="240" w:lineRule="auto"/>
        <w:rPr>
          <w:rFonts w:ascii="Arial" w:hAnsi="Arial" w:cs="Arial"/>
          <w:b/>
          <w:sz w:val="24"/>
          <w:szCs w:val="24"/>
        </w:rPr>
        <w:sectPr w:rsidR="009614C1" w:rsidSect="00D8417C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9614C1" w:rsidRDefault="009614C1" w:rsidP="009614C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157EF" w:rsidRDefault="009614C1" w:rsidP="009614C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157EF">
        <w:rPr>
          <w:rFonts w:ascii="Arial" w:hAnsi="Arial" w:cs="Arial"/>
          <w:b/>
          <w:sz w:val="24"/>
          <w:szCs w:val="24"/>
        </w:rPr>
        <w:tab/>
      </w:r>
      <w:r w:rsidR="001157EF">
        <w:rPr>
          <w:rFonts w:ascii="Arial" w:hAnsi="Arial" w:cs="Arial"/>
          <w:b/>
          <w:sz w:val="24"/>
          <w:szCs w:val="24"/>
        </w:rPr>
        <w:tab/>
      </w:r>
      <w:r w:rsidR="001157EF">
        <w:rPr>
          <w:rFonts w:ascii="Arial" w:hAnsi="Arial" w:cs="Arial"/>
          <w:b/>
          <w:sz w:val="24"/>
          <w:szCs w:val="24"/>
        </w:rPr>
        <w:tab/>
      </w:r>
      <w:r w:rsidR="001157EF">
        <w:rPr>
          <w:rFonts w:ascii="Arial" w:hAnsi="Arial" w:cs="Arial"/>
          <w:b/>
          <w:sz w:val="24"/>
          <w:szCs w:val="24"/>
        </w:rPr>
        <w:tab/>
      </w:r>
      <w:r w:rsidR="001157EF">
        <w:rPr>
          <w:rFonts w:ascii="Arial" w:hAnsi="Arial" w:cs="Arial"/>
          <w:b/>
          <w:sz w:val="24"/>
          <w:szCs w:val="24"/>
        </w:rPr>
        <w:tab/>
      </w:r>
      <w:r w:rsidR="001157EF">
        <w:rPr>
          <w:rFonts w:ascii="Arial" w:hAnsi="Arial" w:cs="Arial"/>
          <w:b/>
          <w:sz w:val="24"/>
          <w:szCs w:val="24"/>
        </w:rPr>
        <w:tab/>
      </w:r>
      <w:r w:rsidR="001157EF">
        <w:rPr>
          <w:rFonts w:ascii="Arial" w:hAnsi="Arial" w:cs="Arial"/>
          <w:b/>
          <w:sz w:val="24"/>
          <w:szCs w:val="24"/>
        </w:rPr>
        <w:tab/>
      </w:r>
      <w:r w:rsidR="001157EF">
        <w:rPr>
          <w:rFonts w:ascii="Arial" w:hAnsi="Arial" w:cs="Arial"/>
          <w:b/>
          <w:sz w:val="24"/>
          <w:szCs w:val="24"/>
        </w:rPr>
        <w:tab/>
      </w:r>
      <w:r w:rsidR="001157EF">
        <w:rPr>
          <w:rFonts w:ascii="Arial" w:hAnsi="Arial" w:cs="Arial"/>
          <w:b/>
          <w:sz w:val="24"/>
          <w:szCs w:val="24"/>
        </w:rPr>
        <w:tab/>
      </w:r>
      <w:r w:rsidR="001157EF">
        <w:rPr>
          <w:rFonts w:ascii="Arial" w:hAnsi="Arial" w:cs="Arial"/>
          <w:b/>
          <w:sz w:val="24"/>
          <w:szCs w:val="24"/>
        </w:rPr>
        <w:tab/>
      </w:r>
      <w:r w:rsidR="001157EF">
        <w:rPr>
          <w:rFonts w:ascii="Arial" w:hAnsi="Arial" w:cs="Arial"/>
          <w:sz w:val="24"/>
          <w:szCs w:val="24"/>
        </w:rPr>
        <w:t xml:space="preserve">A Unique No. will be generated </w:t>
      </w:r>
    </w:p>
    <w:p w:rsidR="009614C1" w:rsidRDefault="001157EF" w:rsidP="009614C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&amp;</w:t>
      </w:r>
    </w:p>
    <w:p w:rsidR="009614C1" w:rsidRDefault="009614C1" w:rsidP="009614C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614C1">
        <w:rPr>
          <w:rFonts w:ascii="Arial" w:hAnsi="Arial" w:cs="Arial"/>
          <w:b/>
          <w:sz w:val="24"/>
          <w:szCs w:val="24"/>
        </w:rPr>
        <w:t>Part B Generation: -</w:t>
      </w:r>
      <w:r w:rsidRPr="009614C1">
        <w:rPr>
          <w:rFonts w:ascii="Arial" w:hAnsi="Arial" w:cs="Arial"/>
          <w:b/>
          <w:sz w:val="24"/>
          <w:szCs w:val="24"/>
        </w:rPr>
        <w:tab/>
      </w:r>
      <w:r w:rsidR="001157EF">
        <w:rPr>
          <w:rFonts w:ascii="Arial" w:hAnsi="Arial" w:cs="Arial"/>
          <w:b/>
          <w:sz w:val="24"/>
          <w:szCs w:val="24"/>
        </w:rPr>
        <w:tab/>
      </w:r>
      <w:r w:rsidR="001157EF">
        <w:rPr>
          <w:rFonts w:ascii="Arial" w:hAnsi="Arial" w:cs="Arial"/>
          <w:b/>
          <w:sz w:val="24"/>
          <w:szCs w:val="24"/>
        </w:rPr>
        <w:tab/>
      </w:r>
      <w:r w:rsidR="001157EF">
        <w:rPr>
          <w:rFonts w:ascii="Arial" w:hAnsi="Arial" w:cs="Arial"/>
          <w:b/>
          <w:sz w:val="24"/>
          <w:szCs w:val="24"/>
        </w:rPr>
        <w:tab/>
      </w:r>
      <w:r w:rsidR="001157EF">
        <w:rPr>
          <w:rFonts w:ascii="Arial" w:hAnsi="Arial" w:cs="Arial"/>
          <w:b/>
          <w:sz w:val="24"/>
          <w:szCs w:val="24"/>
        </w:rPr>
        <w:tab/>
      </w:r>
      <w:r w:rsidR="001157EF">
        <w:rPr>
          <w:rFonts w:ascii="Arial" w:hAnsi="Arial" w:cs="Arial"/>
          <w:b/>
          <w:sz w:val="24"/>
          <w:szCs w:val="24"/>
        </w:rPr>
        <w:tab/>
      </w:r>
      <w:r w:rsidR="001157EF">
        <w:rPr>
          <w:rFonts w:ascii="Arial" w:hAnsi="Arial" w:cs="Arial"/>
          <w:b/>
          <w:sz w:val="24"/>
          <w:szCs w:val="24"/>
        </w:rPr>
        <w:tab/>
      </w:r>
      <w:r w:rsidR="001157EF">
        <w:rPr>
          <w:rFonts w:ascii="Arial" w:hAnsi="Arial" w:cs="Arial"/>
          <w:sz w:val="24"/>
          <w:szCs w:val="24"/>
        </w:rPr>
        <w:t xml:space="preserve">Valid for a period of 15 Days </w:t>
      </w:r>
      <w:r w:rsidR="001157EF">
        <w:rPr>
          <w:rFonts w:ascii="Arial" w:hAnsi="Arial" w:cs="Arial"/>
          <w:b/>
          <w:sz w:val="24"/>
          <w:szCs w:val="24"/>
        </w:rPr>
        <w:tab/>
      </w:r>
    </w:p>
    <w:p w:rsidR="009614C1" w:rsidRPr="009614C1" w:rsidRDefault="008C1811" w:rsidP="009614C1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shape id="_x0000_s1070" type="#_x0000_t67" style="position:absolute;left:0;text-align:left;margin-left:474.4pt;margin-top:7.45pt;width:22.1pt;height:27pt;z-index:251671552">
            <v:textbox style="layout-flow:vertical-ideographic"/>
          </v:shape>
        </w:pict>
      </w:r>
      <w:r w:rsidR="009614C1" w:rsidRPr="009614C1">
        <w:rPr>
          <w:rFonts w:ascii="Arial" w:hAnsi="Arial" w:cs="Arial"/>
          <w:sz w:val="24"/>
          <w:szCs w:val="24"/>
        </w:rPr>
        <w:t>Goods Transported by Road</w:t>
      </w:r>
      <w:r w:rsidR="001157EF">
        <w:rPr>
          <w:rFonts w:ascii="Arial" w:hAnsi="Arial" w:cs="Arial"/>
          <w:sz w:val="24"/>
          <w:szCs w:val="24"/>
        </w:rPr>
        <w:t xml:space="preserve">                                                   for updation of Part B</w:t>
      </w:r>
    </w:p>
    <w:p w:rsidR="009614C1" w:rsidRDefault="008C1811" w:rsidP="009614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C1811">
        <w:rPr>
          <w:rFonts w:ascii="Arial" w:hAnsi="Arial" w:cs="Arial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7" type="#_x0000_t32" style="position:absolute;margin-left:111pt;margin-top:3.55pt;width:127.5pt;height:28.35pt;z-index:251668480" o:connectortype="straight">
            <v:stroke endarrow="block"/>
          </v:shape>
        </w:pict>
      </w:r>
      <w:r w:rsidRPr="008C1811">
        <w:rPr>
          <w:rFonts w:ascii="Arial" w:hAnsi="Arial" w:cs="Arial"/>
          <w:b/>
          <w:noProof/>
          <w:sz w:val="24"/>
          <w:szCs w:val="24"/>
        </w:rPr>
        <w:pict>
          <v:shape id="_x0000_s1066" type="#_x0000_t32" style="position:absolute;margin-left:45pt;margin-top:3.55pt;width:66pt;height:28.35pt;flip:x;z-index:251667456" o:connectortype="straight">
            <v:stroke endarrow="block"/>
          </v:shape>
        </w:pict>
      </w:r>
    </w:p>
    <w:p w:rsidR="009614C1" w:rsidRDefault="009614C1" w:rsidP="009614C1">
      <w:pPr>
        <w:spacing w:after="0" w:line="240" w:lineRule="auto"/>
        <w:ind w:left="7200"/>
        <w:rPr>
          <w:rFonts w:ascii="Arial" w:hAnsi="Arial" w:cs="Arial"/>
          <w:b/>
          <w:sz w:val="24"/>
          <w:szCs w:val="24"/>
        </w:rPr>
      </w:pPr>
    </w:p>
    <w:p w:rsidR="009614C1" w:rsidRDefault="008C1811" w:rsidP="009614C1">
      <w:pPr>
        <w:spacing w:after="0" w:line="240" w:lineRule="auto"/>
        <w:ind w:left="7200"/>
        <w:rPr>
          <w:rFonts w:ascii="Arial" w:hAnsi="Arial" w:cs="Arial"/>
          <w:b/>
          <w:sz w:val="24"/>
          <w:szCs w:val="24"/>
        </w:rPr>
      </w:pPr>
      <w:r w:rsidRPr="008C1811">
        <w:rPr>
          <w:rFonts w:ascii="Arial" w:hAnsi="Arial" w:cs="Arial"/>
          <w:noProof/>
          <w:sz w:val="24"/>
          <w:szCs w:val="24"/>
          <w:lang w:eastAsia="zh-TW"/>
        </w:rPr>
        <w:pict>
          <v:shape id="_x0000_s1071" type="#_x0000_t202" style="position:absolute;left:0;text-align:left;margin-left:403.75pt;margin-top:4.3pt;width:154.5pt;height:144.9pt;z-index:251673600;mso-height-percent:200;mso-height-percent:200;mso-width-relative:margin;mso-height-relative:margin">
            <v:textbox style="mso-fit-shape-to-text:t">
              <w:txbxContent>
                <w:p w:rsidR="001157EF" w:rsidRPr="001157EF" w:rsidRDefault="001157E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157EF">
                    <w:rPr>
                      <w:rFonts w:ascii="Arial" w:hAnsi="Arial" w:cs="Arial"/>
                      <w:sz w:val="24"/>
                      <w:szCs w:val="24"/>
                    </w:rPr>
                    <w:t>EWB is generated after furnishing the details of the Conveyance in Part B of EWB – 01 and a unique no. is made available to the Supplier/Recipient/Transporter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1157EF">
                    <w:rPr>
                      <w:rFonts w:ascii="Arial" w:hAnsi="Arial" w:cs="Arial"/>
                      <w:b/>
                      <w:sz w:val="24"/>
                      <w:szCs w:val="24"/>
                    </w:rPr>
                    <w:t>Rule 138(4)</w:t>
                  </w:r>
                </w:p>
              </w:txbxContent>
            </v:textbox>
          </v:shape>
        </w:pict>
      </w:r>
    </w:p>
    <w:p w:rsidR="009614C1" w:rsidRDefault="008C1811" w:rsidP="009614C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shape id="_x0000_s1069" type="#_x0000_t67" style="position:absolute;margin-left:199.5pt;margin-top:33.8pt;width:9pt;height:17.25pt;z-index:251670528">
            <v:textbox style="layout-flow:vertical-ideographic"/>
          </v:shape>
        </w:pict>
      </w:r>
      <w:r>
        <w:rPr>
          <w:rFonts w:ascii="Arial" w:hAnsi="Arial" w:cs="Arial"/>
          <w:noProof/>
          <w:sz w:val="24"/>
          <w:szCs w:val="24"/>
        </w:rPr>
        <w:pict>
          <v:shape id="_x0000_s1068" type="#_x0000_t67" style="position:absolute;margin-left:32.25pt;margin-top:21.8pt;width:12.75pt;height:29.25pt;z-index:251669504">
            <v:textbox style="layout-flow:vertical-ideographic"/>
          </v:shape>
        </w:pict>
      </w:r>
      <w:r w:rsidR="009614C1">
        <w:rPr>
          <w:rFonts w:ascii="Arial" w:hAnsi="Arial" w:cs="Arial"/>
          <w:sz w:val="24"/>
          <w:szCs w:val="24"/>
        </w:rPr>
        <w:t>By The Transporter</w:t>
      </w:r>
      <w:r w:rsidR="009614C1">
        <w:rPr>
          <w:rFonts w:ascii="Arial" w:hAnsi="Arial" w:cs="Arial"/>
          <w:sz w:val="24"/>
          <w:szCs w:val="24"/>
        </w:rPr>
        <w:tab/>
        <w:t xml:space="preserve">  By The Registered Person as Consignor/Consignee</w:t>
      </w:r>
      <w:r w:rsidR="009614C1">
        <w:rPr>
          <w:rFonts w:ascii="Arial" w:hAnsi="Arial" w:cs="Arial"/>
          <w:sz w:val="24"/>
          <w:szCs w:val="24"/>
        </w:rPr>
        <w:tab/>
        <w:t xml:space="preserve"> </w:t>
      </w:r>
      <w:r w:rsidR="009614C1">
        <w:rPr>
          <w:rFonts w:ascii="Arial" w:hAnsi="Arial" w:cs="Arial"/>
          <w:sz w:val="24"/>
          <w:szCs w:val="24"/>
        </w:rPr>
        <w:tab/>
      </w:r>
      <w:r w:rsidR="001157EF">
        <w:rPr>
          <w:rFonts w:ascii="Arial" w:hAnsi="Arial" w:cs="Arial"/>
          <w:sz w:val="24"/>
          <w:szCs w:val="24"/>
        </w:rPr>
        <w:tab/>
      </w:r>
      <w:r w:rsidR="001157EF">
        <w:rPr>
          <w:rFonts w:ascii="Arial" w:hAnsi="Arial" w:cs="Arial"/>
          <w:sz w:val="24"/>
          <w:szCs w:val="24"/>
        </w:rPr>
        <w:tab/>
      </w:r>
      <w:r w:rsidR="001157EF">
        <w:rPr>
          <w:rFonts w:ascii="Arial" w:hAnsi="Arial" w:cs="Arial"/>
          <w:sz w:val="24"/>
          <w:szCs w:val="24"/>
        </w:rPr>
        <w:tab/>
      </w:r>
      <w:r w:rsidR="001157EF">
        <w:rPr>
          <w:rFonts w:ascii="Arial" w:hAnsi="Arial" w:cs="Arial"/>
          <w:sz w:val="24"/>
          <w:szCs w:val="24"/>
        </w:rPr>
        <w:tab/>
      </w:r>
      <w:r w:rsidR="001157EF">
        <w:rPr>
          <w:rFonts w:ascii="Arial" w:hAnsi="Arial" w:cs="Arial"/>
          <w:sz w:val="24"/>
          <w:szCs w:val="24"/>
        </w:rPr>
        <w:tab/>
      </w:r>
      <w:r w:rsidR="00766CA0">
        <w:rPr>
          <w:rFonts w:ascii="Arial" w:hAnsi="Arial" w:cs="Arial"/>
          <w:sz w:val="24"/>
          <w:szCs w:val="24"/>
        </w:rPr>
        <w:t xml:space="preserve">                </w:t>
      </w:r>
      <w:r w:rsidR="009614C1">
        <w:rPr>
          <w:rFonts w:ascii="Arial" w:hAnsi="Arial" w:cs="Arial"/>
          <w:sz w:val="24"/>
          <w:szCs w:val="24"/>
        </w:rPr>
        <w:t>in his own/hired/Public Conveyance</w:t>
      </w:r>
      <w:r w:rsidR="001157EF">
        <w:rPr>
          <w:rFonts w:ascii="Arial" w:hAnsi="Arial" w:cs="Arial"/>
          <w:sz w:val="24"/>
          <w:szCs w:val="24"/>
        </w:rPr>
        <w:t xml:space="preserve">                   </w:t>
      </w:r>
      <w:r w:rsidR="009614C1">
        <w:rPr>
          <w:rFonts w:ascii="Arial" w:hAnsi="Arial" w:cs="Arial"/>
          <w:sz w:val="24"/>
          <w:szCs w:val="24"/>
        </w:rPr>
        <w:tab/>
      </w:r>
      <w:r w:rsidR="009614C1">
        <w:rPr>
          <w:rFonts w:ascii="Arial" w:hAnsi="Arial" w:cs="Arial"/>
          <w:sz w:val="24"/>
          <w:szCs w:val="24"/>
        </w:rPr>
        <w:tab/>
      </w:r>
      <w:r w:rsidR="009614C1">
        <w:rPr>
          <w:rFonts w:ascii="Arial" w:hAnsi="Arial" w:cs="Arial"/>
          <w:sz w:val="24"/>
          <w:szCs w:val="24"/>
        </w:rPr>
        <w:tab/>
      </w:r>
      <w:r w:rsidR="009614C1">
        <w:rPr>
          <w:rFonts w:ascii="Arial" w:hAnsi="Arial" w:cs="Arial"/>
          <w:sz w:val="24"/>
          <w:szCs w:val="24"/>
        </w:rPr>
        <w:tab/>
      </w:r>
      <w:r w:rsidR="009614C1">
        <w:rPr>
          <w:rFonts w:ascii="Arial" w:hAnsi="Arial" w:cs="Arial"/>
          <w:sz w:val="24"/>
          <w:szCs w:val="24"/>
        </w:rPr>
        <w:tab/>
      </w:r>
      <w:r w:rsidR="009614C1">
        <w:rPr>
          <w:rFonts w:ascii="Arial" w:hAnsi="Arial" w:cs="Arial"/>
          <w:sz w:val="24"/>
          <w:szCs w:val="24"/>
        </w:rPr>
        <w:tab/>
      </w:r>
      <w:r w:rsidR="009614C1">
        <w:rPr>
          <w:rFonts w:ascii="Arial" w:hAnsi="Arial" w:cs="Arial"/>
          <w:sz w:val="24"/>
          <w:szCs w:val="24"/>
        </w:rPr>
        <w:tab/>
      </w:r>
      <w:r w:rsidR="009614C1">
        <w:rPr>
          <w:rFonts w:ascii="Arial" w:hAnsi="Arial" w:cs="Arial"/>
          <w:sz w:val="24"/>
          <w:szCs w:val="24"/>
        </w:rPr>
        <w:tab/>
      </w:r>
      <w:r w:rsidR="009614C1">
        <w:rPr>
          <w:rFonts w:ascii="Arial" w:hAnsi="Arial" w:cs="Arial"/>
          <w:sz w:val="24"/>
          <w:szCs w:val="24"/>
        </w:rPr>
        <w:tab/>
      </w:r>
      <w:r w:rsidR="009614C1">
        <w:rPr>
          <w:rFonts w:ascii="Arial" w:hAnsi="Arial" w:cs="Arial"/>
          <w:sz w:val="24"/>
          <w:szCs w:val="24"/>
        </w:rPr>
        <w:tab/>
      </w:r>
      <w:r w:rsidR="009614C1">
        <w:rPr>
          <w:rFonts w:ascii="Arial" w:hAnsi="Arial" w:cs="Arial"/>
          <w:sz w:val="24"/>
          <w:szCs w:val="24"/>
        </w:rPr>
        <w:tab/>
      </w:r>
      <w:r w:rsidR="009614C1">
        <w:rPr>
          <w:rFonts w:ascii="Arial" w:hAnsi="Arial" w:cs="Arial"/>
          <w:sz w:val="24"/>
          <w:szCs w:val="24"/>
        </w:rPr>
        <w:tab/>
      </w:r>
      <w:r w:rsidR="009614C1">
        <w:rPr>
          <w:rFonts w:ascii="Arial" w:hAnsi="Arial" w:cs="Arial"/>
          <w:sz w:val="24"/>
          <w:szCs w:val="24"/>
        </w:rPr>
        <w:tab/>
      </w:r>
      <w:r w:rsidR="009614C1">
        <w:rPr>
          <w:rFonts w:ascii="Arial" w:hAnsi="Arial" w:cs="Arial"/>
          <w:sz w:val="24"/>
          <w:szCs w:val="24"/>
        </w:rPr>
        <w:tab/>
      </w:r>
      <w:r w:rsidR="009614C1">
        <w:rPr>
          <w:rFonts w:ascii="Arial" w:hAnsi="Arial" w:cs="Arial"/>
          <w:sz w:val="24"/>
          <w:szCs w:val="24"/>
        </w:rPr>
        <w:tab/>
      </w:r>
      <w:r w:rsidR="009614C1">
        <w:rPr>
          <w:rFonts w:ascii="Arial" w:hAnsi="Arial" w:cs="Arial"/>
          <w:sz w:val="24"/>
          <w:szCs w:val="24"/>
        </w:rPr>
        <w:tab/>
      </w:r>
      <w:r w:rsidR="009614C1">
        <w:rPr>
          <w:rFonts w:ascii="Arial" w:hAnsi="Arial" w:cs="Arial"/>
          <w:sz w:val="24"/>
          <w:szCs w:val="24"/>
        </w:rPr>
        <w:tab/>
      </w:r>
      <w:r w:rsidR="009614C1">
        <w:rPr>
          <w:rFonts w:ascii="Arial" w:hAnsi="Arial" w:cs="Arial"/>
          <w:sz w:val="24"/>
          <w:szCs w:val="24"/>
        </w:rPr>
        <w:tab/>
      </w:r>
      <w:r w:rsidR="009614C1">
        <w:rPr>
          <w:rFonts w:ascii="Arial" w:hAnsi="Arial" w:cs="Arial"/>
          <w:sz w:val="24"/>
          <w:szCs w:val="24"/>
        </w:rPr>
        <w:tab/>
      </w:r>
      <w:r w:rsidR="009614C1">
        <w:rPr>
          <w:rFonts w:ascii="Arial" w:hAnsi="Arial" w:cs="Arial"/>
          <w:sz w:val="24"/>
          <w:szCs w:val="24"/>
        </w:rPr>
        <w:tab/>
      </w:r>
      <w:r w:rsidR="001157EF">
        <w:rPr>
          <w:rFonts w:ascii="Arial" w:hAnsi="Arial" w:cs="Arial"/>
          <w:sz w:val="24"/>
          <w:szCs w:val="24"/>
        </w:rPr>
        <w:t xml:space="preserve">                                              </w:t>
      </w:r>
      <w:r w:rsidR="009614C1">
        <w:rPr>
          <w:rFonts w:ascii="Arial" w:hAnsi="Arial" w:cs="Arial"/>
          <w:sz w:val="24"/>
          <w:szCs w:val="24"/>
        </w:rPr>
        <w:tab/>
      </w:r>
    </w:p>
    <w:p w:rsidR="001157EF" w:rsidRDefault="009614C1" w:rsidP="009614C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Transporter</w:t>
      </w:r>
      <w:r>
        <w:rPr>
          <w:rFonts w:ascii="Arial" w:hAnsi="Arial" w:cs="Arial"/>
          <w:sz w:val="24"/>
          <w:szCs w:val="24"/>
        </w:rPr>
        <w:tab/>
        <w:t>The said Registered Person as Consignor/Consignee</w:t>
      </w:r>
      <w:r>
        <w:rPr>
          <w:rFonts w:ascii="Arial" w:hAnsi="Arial" w:cs="Arial"/>
          <w:sz w:val="24"/>
          <w:szCs w:val="24"/>
        </w:rPr>
        <w:tab/>
      </w:r>
    </w:p>
    <w:p w:rsidR="001157EF" w:rsidRDefault="008C1811" w:rsidP="009614C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72" type="#_x0000_t13" style="position:absolute;margin-left:168.75pt;margin-top:10.25pt;width:30.75pt;height:23.25pt;z-index:251674624"/>
        </w:pict>
      </w:r>
    </w:p>
    <w:p w:rsidR="001157EF" w:rsidRPr="001157EF" w:rsidRDefault="001157EF" w:rsidP="001157EF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By Railway/Air/Vessal</w:t>
      </w:r>
      <w:r w:rsidR="009614C1" w:rsidRPr="001157E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The said Registered Person </w:t>
      </w:r>
    </w:p>
    <w:p w:rsidR="001157EF" w:rsidRDefault="001157EF" w:rsidP="001157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157EF">
        <w:rPr>
          <w:rFonts w:ascii="Arial" w:hAnsi="Arial" w:cs="Arial"/>
          <w:sz w:val="24"/>
          <w:szCs w:val="24"/>
        </w:rPr>
        <w:t>Being the Supplier/Recipient</w:t>
      </w:r>
    </w:p>
    <w:p w:rsidR="001157EF" w:rsidRDefault="001157E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1157EF" w:rsidRDefault="001157EF" w:rsidP="001157E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Part </w:t>
      </w:r>
      <w:r w:rsidRPr="001157EF">
        <w:rPr>
          <w:rFonts w:ascii="Arial" w:hAnsi="Arial" w:cs="Arial"/>
          <w:b/>
          <w:sz w:val="24"/>
          <w:szCs w:val="24"/>
        </w:rPr>
        <w:t xml:space="preserve"> B Generation</w:t>
      </w:r>
      <w:r>
        <w:rPr>
          <w:rFonts w:ascii="Arial" w:hAnsi="Arial" w:cs="Arial"/>
          <w:b/>
          <w:sz w:val="24"/>
          <w:szCs w:val="24"/>
        </w:rPr>
        <w:t>:-</w:t>
      </w:r>
    </w:p>
    <w:p w:rsidR="001157EF" w:rsidRDefault="001157EF" w:rsidP="001157E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157EF" w:rsidRDefault="001157EF" w:rsidP="001157E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A) </w:t>
      </w:r>
      <w:r>
        <w:rPr>
          <w:rFonts w:ascii="Arial" w:hAnsi="Arial" w:cs="Arial"/>
          <w:sz w:val="24"/>
          <w:szCs w:val="24"/>
        </w:rPr>
        <w:t xml:space="preserve"> Where the Goods are </w:t>
      </w:r>
      <w:r w:rsidRPr="001157EF">
        <w:rPr>
          <w:rFonts w:ascii="Arial" w:hAnsi="Arial" w:cs="Arial"/>
          <w:b/>
          <w:sz w:val="24"/>
          <w:szCs w:val="24"/>
        </w:rPr>
        <w:t>transported by a Registered Person</w:t>
      </w:r>
      <w:r>
        <w:rPr>
          <w:rFonts w:ascii="Arial" w:hAnsi="Arial" w:cs="Arial"/>
          <w:sz w:val="24"/>
          <w:szCs w:val="24"/>
        </w:rPr>
        <w:t xml:space="preserve"> whether as Consignor/Consignee whether in his own/hired/public conveyance by </w:t>
      </w:r>
      <w:r w:rsidRPr="001157EF">
        <w:rPr>
          <w:rFonts w:ascii="Arial" w:hAnsi="Arial" w:cs="Arial"/>
          <w:b/>
          <w:sz w:val="24"/>
          <w:szCs w:val="24"/>
        </w:rPr>
        <w:t>Road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ab/>
        <w:t xml:space="preserve"> then the said Registered Person shall generate the E-Way Bill after furnishing the Information in Part B. </w:t>
      </w:r>
      <w:r w:rsidRPr="001157EF">
        <w:rPr>
          <w:rFonts w:ascii="Arial" w:hAnsi="Arial" w:cs="Arial"/>
          <w:b/>
          <w:sz w:val="24"/>
          <w:szCs w:val="24"/>
        </w:rPr>
        <w:t>Rule 138(2)</w:t>
      </w:r>
      <w:r w:rsidR="00766CA0">
        <w:rPr>
          <w:rFonts w:ascii="Arial" w:hAnsi="Arial" w:cs="Arial"/>
          <w:b/>
          <w:sz w:val="24"/>
          <w:szCs w:val="24"/>
        </w:rPr>
        <w:t xml:space="preserve"> (Self Transportation)</w:t>
      </w:r>
    </w:p>
    <w:p w:rsidR="001157EF" w:rsidRDefault="001157EF" w:rsidP="001157E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157EF" w:rsidRDefault="001157EF" w:rsidP="001157E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B)  </w:t>
      </w:r>
      <w:r w:rsidRPr="001157EF">
        <w:rPr>
          <w:rFonts w:ascii="Arial" w:hAnsi="Arial" w:cs="Arial"/>
          <w:sz w:val="24"/>
          <w:szCs w:val="24"/>
        </w:rPr>
        <w:t>Where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the E-Way Bill is not generated under R-138(2) and Goods are handed over to the </w:t>
      </w:r>
      <w:r w:rsidRPr="001157EF">
        <w:rPr>
          <w:rFonts w:ascii="Arial" w:hAnsi="Arial" w:cs="Arial"/>
          <w:b/>
          <w:sz w:val="24"/>
          <w:szCs w:val="24"/>
        </w:rPr>
        <w:t>Transporter for transportation of Goods by road</w:t>
      </w:r>
      <w:r>
        <w:rPr>
          <w:rFonts w:ascii="Arial" w:hAnsi="Arial" w:cs="Arial"/>
          <w:sz w:val="24"/>
          <w:szCs w:val="24"/>
        </w:rPr>
        <w:t>, then the Registered Person shall furnish the information relating to the Transporter on the common portal and EWB shall be generated by the Transporter on the said portal.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</w:t>
      </w:r>
      <w:r w:rsidR="00766CA0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1157EF">
        <w:rPr>
          <w:rFonts w:ascii="Arial" w:hAnsi="Arial" w:cs="Arial"/>
          <w:b/>
          <w:sz w:val="24"/>
          <w:szCs w:val="24"/>
        </w:rPr>
        <w:t>Rule 138(</w:t>
      </w:r>
      <w:r>
        <w:rPr>
          <w:rFonts w:ascii="Arial" w:hAnsi="Arial" w:cs="Arial"/>
          <w:b/>
          <w:sz w:val="24"/>
          <w:szCs w:val="24"/>
        </w:rPr>
        <w:t>3</w:t>
      </w:r>
      <w:r w:rsidRPr="001157EF">
        <w:rPr>
          <w:rFonts w:ascii="Arial" w:hAnsi="Arial" w:cs="Arial"/>
          <w:b/>
          <w:sz w:val="24"/>
          <w:szCs w:val="24"/>
        </w:rPr>
        <w:t>)</w:t>
      </w:r>
      <w:r w:rsidR="00766CA0">
        <w:rPr>
          <w:rFonts w:ascii="Arial" w:hAnsi="Arial" w:cs="Arial"/>
          <w:b/>
          <w:sz w:val="24"/>
          <w:szCs w:val="24"/>
        </w:rPr>
        <w:t xml:space="preserve"> (3</w:t>
      </w:r>
      <w:r w:rsidR="00766CA0" w:rsidRPr="00766CA0">
        <w:rPr>
          <w:rFonts w:ascii="Arial" w:hAnsi="Arial" w:cs="Arial"/>
          <w:b/>
          <w:sz w:val="24"/>
          <w:szCs w:val="24"/>
          <w:vertAlign w:val="superscript"/>
        </w:rPr>
        <w:t>rd</w:t>
      </w:r>
      <w:r w:rsidR="00766CA0">
        <w:rPr>
          <w:rFonts w:ascii="Arial" w:hAnsi="Arial" w:cs="Arial"/>
          <w:b/>
          <w:sz w:val="24"/>
          <w:szCs w:val="24"/>
        </w:rPr>
        <w:t xml:space="preserve"> Party Transportation)</w:t>
      </w:r>
    </w:p>
    <w:p w:rsidR="001157EF" w:rsidRDefault="001157EF" w:rsidP="001157E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66CA0" w:rsidRDefault="001157EF" w:rsidP="001157E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C) </w:t>
      </w:r>
      <w:r>
        <w:rPr>
          <w:rFonts w:ascii="Arial" w:hAnsi="Arial" w:cs="Arial"/>
          <w:sz w:val="24"/>
          <w:szCs w:val="24"/>
        </w:rPr>
        <w:t xml:space="preserve"> Where the goods are</w:t>
      </w:r>
      <w:r w:rsidR="00220746">
        <w:rPr>
          <w:rFonts w:ascii="Arial" w:hAnsi="Arial" w:cs="Arial"/>
          <w:sz w:val="24"/>
          <w:szCs w:val="24"/>
        </w:rPr>
        <w:t xml:space="preserve"> transported by Railway/Air/Vessal</w:t>
      </w:r>
      <w:r>
        <w:rPr>
          <w:rFonts w:ascii="Arial" w:hAnsi="Arial" w:cs="Arial"/>
          <w:sz w:val="24"/>
          <w:szCs w:val="24"/>
        </w:rPr>
        <w:t xml:space="preserve"> ,EWB shall be generated by the Registered Person being the Supplier/Recipient </w:t>
      </w:r>
      <w:r w:rsidR="00766CA0">
        <w:rPr>
          <w:rFonts w:ascii="Arial" w:hAnsi="Arial" w:cs="Arial"/>
          <w:sz w:val="24"/>
          <w:szCs w:val="24"/>
        </w:rPr>
        <w:t>furnish information in Part B.</w:t>
      </w:r>
      <w:r>
        <w:rPr>
          <w:rFonts w:ascii="Arial" w:hAnsi="Arial" w:cs="Arial"/>
          <w:sz w:val="24"/>
          <w:szCs w:val="24"/>
        </w:rPr>
        <w:t xml:space="preserve"> </w:t>
      </w:r>
      <w:r w:rsidR="00766CA0">
        <w:rPr>
          <w:rFonts w:ascii="Arial" w:hAnsi="Arial" w:cs="Arial"/>
          <w:sz w:val="24"/>
          <w:szCs w:val="24"/>
        </w:rPr>
        <w:t xml:space="preserve"> </w:t>
      </w:r>
      <w:r w:rsidR="00766CA0" w:rsidRPr="001157EF">
        <w:rPr>
          <w:rFonts w:ascii="Arial" w:hAnsi="Arial" w:cs="Arial"/>
          <w:b/>
          <w:sz w:val="24"/>
          <w:szCs w:val="24"/>
        </w:rPr>
        <w:t>Rule 138(</w:t>
      </w:r>
      <w:r w:rsidR="00766CA0">
        <w:rPr>
          <w:rFonts w:ascii="Arial" w:hAnsi="Arial" w:cs="Arial"/>
          <w:b/>
          <w:sz w:val="24"/>
          <w:szCs w:val="24"/>
        </w:rPr>
        <w:t>2A</w:t>
      </w:r>
      <w:r w:rsidR="00766CA0" w:rsidRPr="001157EF">
        <w:rPr>
          <w:rFonts w:ascii="Arial" w:hAnsi="Arial" w:cs="Arial"/>
          <w:b/>
          <w:sz w:val="24"/>
          <w:szCs w:val="24"/>
        </w:rPr>
        <w:t>)</w:t>
      </w:r>
    </w:p>
    <w:p w:rsidR="00766CA0" w:rsidRDefault="00766CA0" w:rsidP="001157E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414B3" w:rsidRDefault="00D414B3" w:rsidP="001157E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20746">
        <w:rPr>
          <w:rFonts w:ascii="Arial" w:hAnsi="Arial" w:cs="Arial"/>
          <w:b/>
          <w:noProof/>
          <w:sz w:val="24"/>
          <w:szCs w:val="24"/>
          <w:lang w:eastAsia="zh-TW"/>
        </w:rPr>
        <w:pict>
          <v:shape id="_x0000_s1076" type="#_x0000_t202" style="position:absolute;margin-left:332.35pt;margin-top:185.3pt;width:229.55pt;height:79.7pt;z-index:251678720;mso-height-percent:200;mso-height-percent:200;mso-width-relative:margin;mso-height-relative:margin">
            <v:textbox style="mso-next-textbox:#_x0000_s1076;mso-fit-shape-to-text:t">
              <w:txbxContent>
                <w:p w:rsidR="00220746" w:rsidRPr="00220746" w:rsidRDefault="00220746">
                  <w:pPr>
                    <w:rPr>
                      <w:b/>
                    </w:rPr>
                  </w:pPr>
                  <w:r>
                    <w:t xml:space="preserve">Where the movement is caused by an </w:t>
                  </w:r>
                  <w:r w:rsidRPr="00220746">
                    <w:rPr>
                      <w:b/>
                    </w:rPr>
                    <w:t>Unregistered Person</w:t>
                  </w:r>
                  <w:r>
                    <w:t xml:space="preserve"> either in his own/hired conveyance or through the Transporter, then he or transporter at their option generate EWB.  </w:t>
                  </w:r>
                  <w:r>
                    <w:rPr>
                      <w:b/>
                    </w:rPr>
                    <w:t>Proviso to Rule 138(3)</w:t>
                  </w:r>
                </w:p>
              </w:txbxContent>
            </v:textbox>
          </v:shape>
        </w:pict>
      </w:r>
      <w:r w:rsidR="00220746">
        <w:rPr>
          <w:rFonts w:ascii="Arial" w:hAnsi="Arial" w:cs="Arial"/>
          <w:b/>
          <w:noProof/>
          <w:sz w:val="24"/>
          <w:szCs w:val="24"/>
        </w:rPr>
        <w:pict>
          <v:shape id="_x0000_s1077" type="#_x0000_t202" style="position:absolute;margin-left:332.85pt;margin-top:11.25pt;width:229.55pt;height:160.25pt;z-index:251679744">
            <v:textbox>
              <w:txbxContent>
                <w:p w:rsidR="00220746" w:rsidRDefault="00220746">
                  <w:r w:rsidRPr="00220746">
                    <w:rPr>
                      <w:b/>
                    </w:rPr>
                    <w:t>Who cause Movement of Goods</w:t>
                  </w:r>
                  <w:r>
                    <w:t xml:space="preserve"> :-</w:t>
                  </w:r>
                </w:p>
                <w:p w:rsidR="00220746" w:rsidRDefault="00220746" w:rsidP="00220746">
                  <w:pPr>
                    <w:pStyle w:val="ListParagraph"/>
                    <w:numPr>
                      <w:ilvl w:val="0"/>
                      <w:numId w:val="4"/>
                    </w:numPr>
                  </w:pPr>
                  <w:r>
                    <w:t>If the Supplier/Recipient is registered and undertakes to transport the Goods, Movement is caused by the said Supplier/Recipient.</w:t>
                  </w:r>
                </w:p>
                <w:p w:rsidR="00220746" w:rsidRDefault="00220746" w:rsidP="00220746">
                  <w:pPr>
                    <w:pStyle w:val="ListParagraph"/>
                    <w:numPr>
                      <w:ilvl w:val="0"/>
                      <w:numId w:val="4"/>
                    </w:numPr>
                  </w:pPr>
                  <w:r>
                    <w:t>If the Goods supplied by an Unregistered Supplier to a Registered Recipient, the Movement shall be caused by such Recipient.</w:t>
                  </w:r>
                </w:p>
              </w:txbxContent>
            </v:textbox>
          </v:shape>
        </w:pict>
      </w:r>
      <w:r w:rsidR="00766CA0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3857625" cy="2057400"/>
            <wp:effectExtent l="19050" t="0" r="28575" b="0"/>
            <wp:docPr id="7" name="Diagram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697"/>
        <w:gridCol w:w="1591"/>
        <w:gridCol w:w="2670"/>
      </w:tblGrid>
      <w:tr w:rsidR="00D414B3" w:rsidTr="00C464B7">
        <w:trPr>
          <w:trHeight w:val="620"/>
        </w:trPr>
        <w:tc>
          <w:tcPr>
            <w:tcW w:w="1697" w:type="dxa"/>
          </w:tcPr>
          <w:p w:rsidR="00D414B3" w:rsidRDefault="00D414B3" w:rsidP="00C464B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Supplier</w:t>
            </w:r>
          </w:p>
          <w:p w:rsidR="00D414B3" w:rsidRDefault="00D414B3" w:rsidP="00C464B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A</w:t>
            </w:r>
          </w:p>
        </w:tc>
        <w:tc>
          <w:tcPr>
            <w:tcW w:w="1591" w:type="dxa"/>
          </w:tcPr>
          <w:p w:rsidR="00D414B3" w:rsidRDefault="00D414B3" w:rsidP="00C464B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Recipient</w:t>
            </w:r>
          </w:p>
          <w:p w:rsidR="00D414B3" w:rsidRDefault="00D414B3" w:rsidP="00C464B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B</w:t>
            </w:r>
          </w:p>
        </w:tc>
        <w:tc>
          <w:tcPr>
            <w:tcW w:w="2670" w:type="dxa"/>
          </w:tcPr>
          <w:p w:rsidR="00D414B3" w:rsidRDefault="00D414B3" w:rsidP="00C464B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EWB Liability</w:t>
            </w:r>
          </w:p>
        </w:tc>
      </w:tr>
      <w:tr w:rsidR="00D414B3" w:rsidTr="00C464B7">
        <w:trPr>
          <w:trHeight w:val="710"/>
        </w:trPr>
        <w:tc>
          <w:tcPr>
            <w:tcW w:w="1697" w:type="dxa"/>
          </w:tcPr>
          <w:p w:rsidR="00D414B3" w:rsidRPr="00D414B3" w:rsidRDefault="00D414B3" w:rsidP="00C464B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Registered</w:t>
            </w:r>
          </w:p>
        </w:tc>
        <w:tc>
          <w:tcPr>
            <w:tcW w:w="1591" w:type="dxa"/>
          </w:tcPr>
          <w:p w:rsidR="00D414B3" w:rsidRPr="00D414B3" w:rsidRDefault="00D414B3" w:rsidP="00C464B7">
            <w:pPr>
              <w:rPr>
                <w:rFonts w:ascii="Arial" w:hAnsi="Arial" w:cs="Arial"/>
                <w:sz w:val="24"/>
                <w:szCs w:val="24"/>
              </w:rPr>
            </w:pPr>
            <w:r w:rsidRPr="00D414B3">
              <w:rPr>
                <w:rFonts w:ascii="Arial" w:hAnsi="Arial" w:cs="Arial"/>
                <w:sz w:val="24"/>
                <w:szCs w:val="24"/>
              </w:rPr>
              <w:t>Registered</w:t>
            </w:r>
          </w:p>
        </w:tc>
        <w:tc>
          <w:tcPr>
            <w:tcW w:w="2670" w:type="dxa"/>
          </w:tcPr>
          <w:p w:rsidR="00D414B3" w:rsidRPr="00D414B3" w:rsidRDefault="00D414B3" w:rsidP="00C464B7">
            <w:pPr>
              <w:rPr>
                <w:rFonts w:ascii="Arial" w:hAnsi="Arial" w:cs="Arial"/>
                <w:sz w:val="24"/>
                <w:szCs w:val="24"/>
              </w:rPr>
            </w:pPr>
            <w:r w:rsidRPr="00D414B3">
              <w:rPr>
                <w:rFonts w:ascii="Arial" w:hAnsi="Arial" w:cs="Arial"/>
                <w:sz w:val="24"/>
                <w:szCs w:val="24"/>
              </w:rPr>
              <w:t xml:space="preserve">A or B      </w:t>
            </w:r>
          </w:p>
        </w:tc>
      </w:tr>
      <w:tr w:rsidR="00D414B3" w:rsidTr="00C464B7">
        <w:trPr>
          <w:trHeight w:val="620"/>
        </w:trPr>
        <w:tc>
          <w:tcPr>
            <w:tcW w:w="1697" w:type="dxa"/>
          </w:tcPr>
          <w:p w:rsidR="00D414B3" w:rsidRDefault="00D414B3" w:rsidP="00C464B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Registered</w:t>
            </w:r>
          </w:p>
        </w:tc>
        <w:tc>
          <w:tcPr>
            <w:tcW w:w="1591" w:type="dxa"/>
          </w:tcPr>
          <w:p w:rsidR="00D414B3" w:rsidRPr="00D414B3" w:rsidRDefault="00D414B3" w:rsidP="00C464B7">
            <w:pPr>
              <w:rPr>
                <w:rFonts w:ascii="Arial" w:hAnsi="Arial" w:cs="Arial"/>
                <w:sz w:val="24"/>
                <w:szCs w:val="24"/>
              </w:rPr>
            </w:pPr>
            <w:r w:rsidRPr="00D414B3">
              <w:rPr>
                <w:rFonts w:ascii="Arial" w:hAnsi="Arial" w:cs="Arial"/>
                <w:sz w:val="24"/>
                <w:szCs w:val="24"/>
              </w:rPr>
              <w:t>Unregistered</w:t>
            </w:r>
          </w:p>
        </w:tc>
        <w:tc>
          <w:tcPr>
            <w:tcW w:w="2670" w:type="dxa"/>
          </w:tcPr>
          <w:p w:rsidR="00D414B3" w:rsidRPr="00D414B3" w:rsidRDefault="00D414B3" w:rsidP="00C464B7">
            <w:pPr>
              <w:rPr>
                <w:rFonts w:ascii="Arial" w:hAnsi="Arial" w:cs="Arial"/>
                <w:sz w:val="24"/>
                <w:szCs w:val="24"/>
              </w:rPr>
            </w:pPr>
            <w:r w:rsidRPr="00D414B3">
              <w:rPr>
                <w:rFonts w:ascii="Arial" w:hAnsi="Arial" w:cs="Arial"/>
                <w:sz w:val="24"/>
                <w:szCs w:val="24"/>
              </w:rPr>
              <w:t>A</w:t>
            </w:r>
          </w:p>
        </w:tc>
      </w:tr>
      <w:tr w:rsidR="00D414B3" w:rsidTr="00C464B7">
        <w:trPr>
          <w:trHeight w:val="620"/>
        </w:trPr>
        <w:tc>
          <w:tcPr>
            <w:tcW w:w="1697" w:type="dxa"/>
          </w:tcPr>
          <w:p w:rsidR="00D414B3" w:rsidRPr="00D414B3" w:rsidRDefault="00D414B3" w:rsidP="00C464B7">
            <w:pPr>
              <w:rPr>
                <w:rFonts w:ascii="Arial" w:hAnsi="Arial" w:cs="Arial"/>
                <w:sz w:val="24"/>
                <w:szCs w:val="24"/>
              </w:rPr>
            </w:pPr>
            <w:r w:rsidRPr="00D414B3">
              <w:rPr>
                <w:rFonts w:ascii="Arial" w:hAnsi="Arial" w:cs="Arial"/>
                <w:sz w:val="24"/>
                <w:szCs w:val="24"/>
              </w:rPr>
              <w:t>Unregistered</w:t>
            </w:r>
          </w:p>
        </w:tc>
        <w:tc>
          <w:tcPr>
            <w:tcW w:w="1591" w:type="dxa"/>
          </w:tcPr>
          <w:p w:rsidR="00D414B3" w:rsidRPr="00D414B3" w:rsidRDefault="00D414B3" w:rsidP="00C464B7">
            <w:pPr>
              <w:rPr>
                <w:rFonts w:ascii="Arial" w:hAnsi="Arial" w:cs="Arial"/>
                <w:sz w:val="24"/>
                <w:szCs w:val="24"/>
              </w:rPr>
            </w:pPr>
            <w:r w:rsidRPr="00D414B3">
              <w:rPr>
                <w:rFonts w:ascii="Arial" w:hAnsi="Arial" w:cs="Arial"/>
                <w:sz w:val="24"/>
                <w:szCs w:val="24"/>
              </w:rPr>
              <w:t>Registered</w:t>
            </w:r>
          </w:p>
        </w:tc>
        <w:tc>
          <w:tcPr>
            <w:tcW w:w="2670" w:type="dxa"/>
          </w:tcPr>
          <w:p w:rsidR="00D414B3" w:rsidRPr="00D414B3" w:rsidRDefault="00D414B3" w:rsidP="00C464B7">
            <w:pPr>
              <w:rPr>
                <w:rFonts w:ascii="Arial" w:hAnsi="Arial" w:cs="Arial"/>
                <w:sz w:val="24"/>
                <w:szCs w:val="24"/>
              </w:rPr>
            </w:pPr>
            <w:r w:rsidRPr="00D414B3">
              <w:rPr>
                <w:rFonts w:ascii="Arial" w:hAnsi="Arial" w:cs="Arial"/>
                <w:sz w:val="24"/>
                <w:szCs w:val="24"/>
              </w:rPr>
              <w:t>B</w:t>
            </w:r>
          </w:p>
        </w:tc>
      </w:tr>
      <w:tr w:rsidR="00D414B3" w:rsidTr="00C464B7">
        <w:trPr>
          <w:trHeight w:val="620"/>
        </w:trPr>
        <w:tc>
          <w:tcPr>
            <w:tcW w:w="1697" w:type="dxa"/>
          </w:tcPr>
          <w:p w:rsidR="00D414B3" w:rsidRPr="00D414B3" w:rsidRDefault="00D414B3" w:rsidP="00C464B7">
            <w:pPr>
              <w:rPr>
                <w:rFonts w:ascii="Arial" w:hAnsi="Arial" w:cs="Arial"/>
                <w:sz w:val="24"/>
                <w:szCs w:val="24"/>
              </w:rPr>
            </w:pPr>
            <w:r w:rsidRPr="00D414B3">
              <w:rPr>
                <w:rFonts w:ascii="Arial" w:hAnsi="Arial" w:cs="Arial"/>
                <w:sz w:val="24"/>
                <w:szCs w:val="24"/>
              </w:rPr>
              <w:t>Unregistered</w:t>
            </w:r>
          </w:p>
        </w:tc>
        <w:tc>
          <w:tcPr>
            <w:tcW w:w="1591" w:type="dxa"/>
          </w:tcPr>
          <w:p w:rsidR="00D414B3" w:rsidRPr="00D414B3" w:rsidRDefault="00D414B3" w:rsidP="00C464B7">
            <w:pPr>
              <w:rPr>
                <w:rFonts w:ascii="Arial" w:hAnsi="Arial" w:cs="Arial"/>
                <w:sz w:val="24"/>
                <w:szCs w:val="24"/>
              </w:rPr>
            </w:pPr>
            <w:r w:rsidRPr="00D414B3">
              <w:rPr>
                <w:rFonts w:ascii="Arial" w:hAnsi="Arial" w:cs="Arial"/>
                <w:sz w:val="24"/>
                <w:szCs w:val="24"/>
              </w:rPr>
              <w:t>Unregistered</w:t>
            </w:r>
          </w:p>
        </w:tc>
        <w:tc>
          <w:tcPr>
            <w:tcW w:w="2670" w:type="dxa"/>
          </w:tcPr>
          <w:p w:rsidR="00D414B3" w:rsidRPr="00C464B7" w:rsidRDefault="00D414B3" w:rsidP="00C464B7">
            <w:pPr>
              <w:rPr>
                <w:rFonts w:ascii="Arial" w:hAnsi="Arial" w:cs="Arial"/>
                <w:sz w:val="20"/>
                <w:szCs w:val="20"/>
              </w:rPr>
            </w:pPr>
            <w:r w:rsidRPr="00C464B7">
              <w:rPr>
                <w:rFonts w:ascii="Arial" w:hAnsi="Arial" w:cs="Arial"/>
                <w:sz w:val="20"/>
                <w:szCs w:val="20"/>
              </w:rPr>
              <w:t>Optional</w:t>
            </w:r>
            <w:r w:rsidR="00C464B7">
              <w:rPr>
                <w:rFonts w:ascii="Arial" w:hAnsi="Arial" w:cs="Arial"/>
                <w:sz w:val="20"/>
                <w:szCs w:val="20"/>
              </w:rPr>
              <w:t xml:space="preserve"> for A &amp; B but</w:t>
            </w:r>
            <w:r w:rsidR="006F1DE0" w:rsidRPr="00C464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464B7" w:rsidRPr="00C464B7">
              <w:rPr>
                <w:rFonts w:ascii="Arial" w:hAnsi="Arial" w:cs="Arial"/>
                <w:sz w:val="20"/>
                <w:szCs w:val="20"/>
              </w:rPr>
              <w:t xml:space="preserve">required for </w:t>
            </w:r>
            <w:r w:rsidR="006F1DE0" w:rsidRPr="00C464B7">
              <w:rPr>
                <w:rFonts w:ascii="Arial" w:hAnsi="Arial" w:cs="Arial"/>
                <w:sz w:val="20"/>
                <w:szCs w:val="20"/>
              </w:rPr>
              <w:t>Transporter</w:t>
            </w:r>
            <w:r w:rsidR="00C464B7">
              <w:rPr>
                <w:rFonts w:ascii="Arial" w:hAnsi="Arial" w:cs="Arial"/>
                <w:sz w:val="20"/>
                <w:szCs w:val="20"/>
              </w:rPr>
              <w:t xml:space="preserve"> **</w:t>
            </w:r>
          </w:p>
        </w:tc>
      </w:tr>
    </w:tbl>
    <w:p w:rsidR="00C464B7" w:rsidRDefault="00C464B7" w:rsidP="001157E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:rsidR="00C464B7" w:rsidRDefault="00C464B7" w:rsidP="001157E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C464B7" w:rsidRDefault="00C464B7" w:rsidP="001157E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464B7" w:rsidRDefault="00C464B7" w:rsidP="001157E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464B7" w:rsidRDefault="00C464B7" w:rsidP="001157E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464B7" w:rsidRDefault="00C464B7" w:rsidP="001157E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464B7" w:rsidRDefault="00C464B7" w:rsidP="001157E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464B7" w:rsidRDefault="00C464B7" w:rsidP="001157E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464B7" w:rsidRDefault="00C464B7" w:rsidP="001157E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614C1" w:rsidRPr="001157EF" w:rsidRDefault="00C464B7" w:rsidP="001157E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464B7">
        <w:rPr>
          <w:rFonts w:ascii="Arial" w:hAnsi="Arial" w:cs="Arial"/>
          <w:b/>
          <w:noProof/>
          <w:sz w:val="24"/>
          <w:szCs w:val="24"/>
          <w:lang w:eastAsia="zh-TW"/>
        </w:rPr>
        <w:pict>
          <v:shape id="_x0000_s1080" type="#_x0000_t202" style="position:absolute;margin-left:30.6pt;margin-top:.5pt;width:229.65pt;height:79.7pt;z-index:251681792;mso-height-percent:200;mso-height-percent:200;mso-width-relative:margin;mso-height-relative:margin">
            <v:textbox style="mso-fit-shape-to-text:t">
              <w:txbxContent>
                <w:p w:rsidR="00C464B7" w:rsidRDefault="00C464B7">
                  <w:r>
                    <w:t>**Where neither the Consignor or Consignee generates the EWB and the value of Goods is more than Rs.50,000, it shall be the responsibility of the Transporter to generate it.</w:t>
                  </w:r>
                </w:p>
              </w:txbxContent>
            </v:textbox>
          </v:shape>
        </w:pict>
      </w:r>
      <w:r>
        <w:rPr>
          <w:rFonts w:ascii="Arial" w:hAnsi="Arial" w:cs="Arial"/>
          <w:b/>
          <w:sz w:val="24"/>
          <w:szCs w:val="24"/>
        </w:rPr>
        <w:br w:type="textWrapping" w:clear="all"/>
      </w:r>
      <w:r w:rsidR="001157EF" w:rsidRPr="001157EF">
        <w:rPr>
          <w:rFonts w:ascii="Arial" w:hAnsi="Arial" w:cs="Arial"/>
          <w:b/>
          <w:sz w:val="24"/>
          <w:szCs w:val="24"/>
        </w:rPr>
        <w:br w:type="column"/>
      </w:r>
    </w:p>
    <w:p w:rsidR="009614C1" w:rsidRPr="00132E8D" w:rsidRDefault="009614C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9614C1" w:rsidRPr="00132E8D" w:rsidSect="009614C1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7E0F" w:rsidRDefault="00877E0F" w:rsidP="00D8417C">
      <w:pPr>
        <w:spacing w:after="0" w:line="240" w:lineRule="auto"/>
      </w:pPr>
      <w:r>
        <w:separator/>
      </w:r>
    </w:p>
  </w:endnote>
  <w:endnote w:type="continuationSeparator" w:id="1">
    <w:p w:rsidR="00877E0F" w:rsidRDefault="00877E0F" w:rsidP="00D84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7E0F" w:rsidRDefault="00877E0F" w:rsidP="00D8417C">
      <w:pPr>
        <w:spacing w:after="0" w:line="240" w:lineRule="auto"/>
      </w:pPr>
      <w:r>
        <w:separator/>
      </w:r>
    </w:p>
  </w:footnote>
  <w:footnote w:type="continuationSeparator" w:id="1">
    <w:p w:rsidR="00877E0F" w:rsidRDefault="00877E0F" w:rsidP="00D841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C20B4"/>
    <w:multiLevelType w:val="hybridMultilevel"/>
    <w:tmpl w:val="7110DBA2"/>
    <w:lvl w:ilvl="0" w:tplc="76B2166C">
      <w:start w:val="5"/>
      <w:numFmt w:val="bullet"/>
      <w:lvlText w:val="-"/>
      <w:lvlJc w:val="left"/>
      <w:pPr>
        <w:ind w:left="81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>
    <w:nsid w:val="646C53FE"/>
    <w:multiLevelType w:val="hybridMultilevel"/>
    <w:tmpl w:val="C8087E2C"/>
    <w:lvl w:ilvl="0" w:tplc="4F00030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7E2341"/>
    <w:multiLevelType w:val="hybridMultilevel"/>
    <w:tmpl w:val="68F4D790"/>
    <w:lvl w:ilvl="0" w:tplc="76B2166C">
      <w:start w:val="5"/>
      <w:numFmt w:val="bullet"/>
      <w:lvlText w:val="-"/>
      <w:lvlJc w:val="left"/>
      <w:pPr>
        <w:ind w:left="153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A403C0C"/>
    <w:multiLevelType w:val="hybridMultilevel"/>
    <w:tmpl w:val="99F83D1E"/>
    <w:lvl w:ilvl="0" w:tplc="76B2166C">
      <w:start w:val="5"/>
      <w:numFmt w:val="bullet"/>
      <w:lvlText w:val="-"/>
      <w:lvlJc w:val="left"/>
      <w:pPr>
        <w:ind w:left="81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417C"/>
    <w:rsid w:val="00026949"/>
    <w:rsid w:val="001157EF"/>
    <w:rsid w:val="00132E8D"/>
    <w:rsid w:val="001C404D"/>
    <w:rsid w:val="00220746"/>
    <w:rsid w:val="003656C3"/>
    <w:rsid w:val="0049693F"/>
    <w:rsid w:val="0051580B"/>
    <w:rsid w:val="005C2FDE"/>
    <w:rsid w:val="0064702C"/>
    <w:rsid w:val="006F1DE0"/>
    <w:rsid w:val="00766CA0"/>
    <w:rsid w:val="00874488"/>
    <w:rsid w:val="00877E0F"/>
    <w:rsid w:val="008C1811"/>
    <w:rsid w:val="009614C1"/>
    <w:rsid w:val="00A7342E"/>
    <w:rsid w:val="00AB35C6"/>
    <w:rsid w:val="00B13E61"/>
    <w:rsid w:val="00BA03D0"/>
    <w:rsid w:val="00C464B7"/>
    <w:rsid w:val="00D414B3"/>
    <w:rsid w:val="00D8417C"/>
    <w:rsid w:val="00E1779F"/>
    <w:rsid w:val="00F14F94"/>
    <w:rsid w:val="00F60017"/>
    <w:rsid w:val="00FD1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_x0000_s1067"/>
        <o:r id="V:Rule4" type="connector" idref="#_x0000_s106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8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841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417C"/>
  </w:style>
  <w:style w:type="paragraph" w:styleId="Footer">
    <w:name w:val="footer"/>
    <w:basedOn w:val="Normal"/>
    <w:link w:val="FooterChar"/>
    <w:uiPriority w:val="99"/>
    <w:semiHidden/>
    <w:unhideWhenUsed/>
    <w:rsid w:val="00D841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8417C"/>
  </w:style>
  <w:style w:type="paragraph" w:styleId="ListParagraph">
    <w:name w:val="List Paragraph"/>
    <w:basedOn w:val="Normal"/>
    <w:uiPriority w:val="34"/>
    <w:qFormat/>
    <w:rsid w:val="00D8417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84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17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414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BC439BB-3053-40FE-AC21-1D33FFD1692F}" type="doc">
      <dgm:prSet loTypeId="urn:microsoft.com/office/officeart/2005/8/layout/vList6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EBB47151-38A6-4866-9587-E40B1965A674}">
      <dgm:prSet phldrT="[Text]"/>
      <dgm:spPr/>
      <dgm:t>
        <a:bodyPr/>
        <a:lstStyle/>
        <a:p>
          <a:r>
            <a:rPr lang="en-US"/>
            <a:t>Self Transportation by Road</a:t>
          </a:r>
        </a:p>
      </dgm:t>
    </dgm:pt>
    <dgm:pt modelId="{3B9F7A7B-C1CD-4A7F-B78B-E55626FAC454}" type="parTrans" cxnId="{8CD579CF-CFD1-46CA-AB04-D297BEC53598}">
      <dgm:prSet/>
      <dgm:spPr/>
      <dgm:t>
        <a:bodyPr/>
        <a:lstStyle/>
        <a:p>
          <a:endParaRPr lang="en-US"/>
        </a:p>
      </dgm:t>
    </dgm:pt>
    <dgm:pt modelId="{6C92B920-146B-4E09-A50F-4CD9D4B827FD}" type="sibTrans" cxnId="{8CD579CF-CFD1-46CA-AB04-D297BEC53598}">
      <dgm:prSet/>
      <dgm:spPr/>
      <dgm:t>
        <a:bodyPr/>
        <a:lstStyle/>
        <a:p>
          <a:endParaRPr lang="en-US"/>
        </a:p>
      </dgm:t>
    </dgm:pt>
    <dgm:pt modelId="{250570C9-0024-4D54-8048-AF4EF212437C}">
      <dgm:prSet phldrT="[Text]"/>
      <dgm:spPr/>
      <dgm:t>
        <a:bodyPr/>
        <a:lstStyle/>
        <a:p>
          <a:r>
            <a:rPr lang="en-US"/>
            <a:t>Part A - Registered Person</a:t>
          </a:r>
        </a:p>
      </dgm:t>
    </dgm:pt>
    <dgm:pt modelId="{FE7C4BE4-B49C-4960-BC98-722953DC3C76}" type="parTrans" cxnId="{FBB3C36C-B0BB-4E07-BB9F-F673DA0237F4}">
      <dgm:prSet/>
      <dgm:spPr/>
      <dgm:t>
        <a:bodyPr/>
        <a:lstStyle/>
        <a:p>
          <a:endParaRPr lang="en-US"/>
        </a:p>
      </dgm:t>
    </dgm:pt>
    <dgm:pt modelId="{71654EC9-5645-46B6-8570-AD7C4085A680}" type="sibTrans" cxnId="{FBB3C36C-B0BB-4E07-BB9F-F673DA0237F4}">
      <dgm:prSet/>
      <dgm:spPr/>
      <dgm:t>
        <a:bodyPr/>
        <a:lstStyle/>
        <a:p>
          <a:endParaRPr lang="en-US"/>
        </a:p>
      </dgm:t>
    </dgm:pt>
    <dgm:pt modelId="{24346093-C6FA-4EE3-A418-25F23916D3A3}">
      <dgm:prSet phldrT="[Text]"/>
      <dgm:spPr/>
      <dgm:t>
        <a:bodyPr/>
        <a:lstStyle/>
        <a:p>
          <a:r>
            <a:rPr lang="en-US"/>
            <a:t>Part B - Registered Person</a:t>
          </a:r>
        </a:p>
      </dgm:t>
    </dgm:pt>
    <dgm:pt modelId="{4075CA1E-05A5-4DF0-A515-2A8524AFE8D6}" type="parTrans" cxnId="{8F76F25F-57A5-4ECF-BA17-1BC6B0340881}">
      <dgm:prSet/>
      <dgm:spPr/>
      <dgm:t>
        <a:bodyPr/>
        <a:lstStyle/>
        <a:p>
          <a:endParaRPr lang="en-US"/>
        </a:p>
      </dgm:t>
    </dgm:pt>
    <dgm:pt modelId="{ACEF74BF-FE53-4533-9F44-02C353578187}" type="sibTrans" cxnId="{8F76F25F-57A5-4ECF-BA17-1BC6B0340881}">
      <dgm:prSet/>
      <dgm:spPr/>
      <dgm:t>
        <a:bodyPr/>
        <a:lstStyle/>
        <a:p>
          <a:endParaRPr lang="en-US"/>
        </a:p>
      </dgm:t>
    </dgm:pt>
    <dgm:pt modelId="{D7E023E6-5097-4A12-A810-043707312E7F}">
      <dgm:prSet phldrT="[Text]"/>
      <dgm:spPr/>
      <dgm:t>
        <a:bodyPr/>
        <a:lstStyle/>
        <a:p>
          <a:r>
            <a:rPr lang="en-US"/>
            <a:t>3rd Party Transportation by Road</a:t>
          </a:r>
        </a:p>
      </dgm:t>
    </dgm:pt>
    <dgm:pt modelId="{DDE88E6C-1EE5-4E87-B8CD-2C57A11A7107}" type="parTrans" cxnId="{E102A82E-C981-4919-9BA5-87D6EE26D14E}">
      <dgm:prSet/>
      <dgm:spPr/>
      <dgm:t>
        <a:bodyPr/>
        <a:lstStyle/>
        <a:p>
          <a:endParaRPr lang="en-US"/>
        </a:p>
      </dgm:t>
    </dgm:pt>
    <dgm:pt modelId="{4533E0A4-7E21-4E98-81C8-846C0242BEE8}" type="sibTrans" cxnId="{E102A82E-C981-4919-9BA5-87D6EE26D14E}">
      <dgm:prSet/>
      <dgm:spPr/>
      <dgm:t>
        <a:bodyPr/>
        <a:lstStyle/>
        <a:p>
          <a:endParaRPr lang="en-US"/>
        </a:p>
      </dgm:t>
    </dgm:pt>
    <dgm:pt modelId="{DABC0A6E-E1D7-42EE-BC2D-3BE64BB46ADC}">
      <dgm:prSet phldrT="[Text]"/>
      <dgm:spPr/>
      <dgm:t>
        <a:bodyPr/>
        <a:lstStyle/>
        <a:p>
          <a:r>
            <a:rPr lang="en-US"/>
            <a:t>Part A - Registered Person</a:t>
          </a:r>
        </a:p>
      </dgm:t>
    </dgm:pt>
    <dgm:pt modelId="{ABECDD07-E911-4A9A-8B9B-BF2FDE3CD438}" type="parTrans" cxnId="{15F84079-47C4-4BD0-82F6-AB66BFCFD771}">
      <dgm:prSet/>
      <dgm:spPr/>
      <dgm:t>
        <a:bodyPr/>
        <a:lstStyle/>
        <a:p>
          <a:endParaRPr lang="en-US"/>
        </a:p>
      </dgm:t>
    </dgm:pt>
    <dgm:pt modelId="{61822A28-FF00-4528-AD65-1BE0B1BFE662}" type="sibTrans" cxnId="{15F84079-47C4-4BD0-82F6-AB66BFCFD771}">
      <dgm:prSet/>
      <dgm:spPr/>
      <dgm:t>
        <a:bodyPr/>
        <a:lstStyle/>
        <a:p>
          <a:endParaRPr lang="en-US"/>
        </a:p>
      </dgm:t>
    </dgm:pt>
    <dgm:pt modelId="{830448D2-14C0-4F61-95E2-5ABDEBFB7C8C}">
      <dgm:prSet phldrT="[Text]"/>
      <dgm:spPr/>
      <dgm:t>
        <a:bodyPr/>
        <a:lstStyle/>
        <a:p>
          <a:r>
            <a:rPr lang="en-US"/>
            <a:t>Part B - Transporter</a:t>
          </a:r>
          <a:endParaRPr lang="en-US" b="0"/>
        </a:p>
      </dgm:t>
    </dgm:pt>
    <dgm:pt modelId="{A18D6559-2606-4E4A-A15B-2E3805DDEB7B}" type="parTrans" cxnId="{9F51A77E-47F7-4FEA-ABFC-7241F761F797}">
      <dgm:prSet/>
      <dgm:spPr/>
      <dgm:t>
        <a:bodyPr/>
        <a:lstStyle/>
        <a:p>
          <a:endParaRPr lang="en-US"/>
        </a:p>
      </dgm:t>
    </dgm:pt>
    <dgm:pt modelId="{E1CDE8BC-8F90-4227-9DFD-C7C018B9C9A9}" type="sibTrans" cxnId="{9F51A77E-47F7-4FEA-ABFC-7241F761F797}">
      <dgm:prSet/>
      <dgm:spPr/>
      <dgm:t>
        <a:bodyPr/>
        <a:lstStyle/>
        <a:p>
          <a:endParaRPr lang="en-US"/>
        </a:p>
      </dgm:t>
    </dgm:pt>
    <dgm:pt modelId="{386226AC-9DDB-4BA1-BDAA-32C1C86EC798}">
      <dgm:prSet/>
      <dgm:spPr/>
      <dgm:t>
        <a:bodyPr/>
        <a:lstStyle/>
        <a:p>
          <a:r>
            <a:rPr lang="en-US"/>
            <a:t>By Railways/Air/Vessal</a:t>
          </a:r>
        </a:p>
      </dgm:t>
    </dgm:pt>
    <dgm:pt modelId="{0CC204EE-C0F2-47DD-9FBF-92C66A6BFEFE}" type="parTrans" cxnId="{1ED02F04-80AD-4F9B-B035-24B736009F7E}">
      <dgm:prSet/>
      <dgm:spPr/>
      <dgm:t>
        <a:bodyPr/>
        <a:lstStyle/>
        <a:p>
          <a:endParaRPr lang="en-US"/>
        </a:p>
      </dgm:t>
    </dgm:pt>
    <dgm:pt modelId="{BCF34FA5-F50C-4E5B-9BFE-59C8DCD8B24E}" type="sibTrans" cxnId="{1ED02F04-80AD-4F9B-B035-24B736009F7E}">
      <dgm:prSet/>
      <dgm:spPr/>
      <dgm:t>
        <a:bodyPr/>
        <a:lstStyle/>
        <a:p>
          <a:endParaRPr lang="en-US"/>
        </a:p>
      </dgm:t>
    </dgm:pt>
    <dgm:pt modelId="{5F0C3017-6578-4B36-A0E4-4E3E382F1997}">
      <dgm:prSet/>
      <dgm:spPr/>
      <dgm:t>
        <a:bodyPr/>
        <a:lstStyle/>
        <a:p>
          <a:r>
            <a:rPr lang="en-US"/>
            <a:t>Part A - Registered Person</a:t>
          </a:r>
        </a:p>
      </dgm:t>
    </dgm:pt>
    <dgm:pt modelId="{9841239D-95DA-4324-9355-3A5AF8AE1C41}" type="parTrans" cxnId="{BD1190A2-689D-4790-9BAC-1E38EAB91347}">
      <dgm:prSet/>
      <dgm:spPr/>
      <dgm:t>
        <a:bodyPr/>
        <a:lstStyle/>
        <a:p>
          <a:endParaRPr lang="en-US"/>
        </a:p>
      </dgm:t>
    </dgm:pt>
    <dgm:pt modelId="{F2C6F038-0A72-4FB1-9D94-C655DDDF8BD5}" type="sibTrans" cxnId="{BD1190A2-689D-4790-9BAC-1E38EAB91347}">
      <dgm:prSet/>
      <dgm:spPr/>
      <dgm:t>
        <a:bodyPr/>
        <a:lstStyle/>
        <a:p>
          <a:endParaRPr lang="en-US"/>
        </a:p>
      </dgm:t>
    </dgm:pt>
    <dgm:pt modelId="{9A7B3DFA-1640-498B-AF55-8C087C77CC33}">
      <dgm:prSet/>
      <dgm:spPr/>
      <dgm:t>
        <a:bodyPr/>
        <a:lstStyle/>
        <a:p>
          <a:r>
            <a:rPr lang="en-US"/>
            <a:t>Part B - Registered Person</a:t>
          </a:r>
        </a:p>
      </dgm:t>
    </dgm:pt>
    <dgm:pt modelId="{7AF96630-09A9-4141-A541-196F64579770}" type="parTrans" cxnId="{EEBC930A-2C06-4C83-85FF-0D569E573E20}">
      <dgm:prSet/>
      <dgm:spPr/>
      <dgm:t>
        <a:bodyPr/>
        <a:lstStyle/>
        <a:p>
          <a:endParaRPr lang="en-US"/>
        </a:p>
      </dgm:t>
    </dgm:pt>
    <dgm:pt modelId="{09726D93-5B55-4426-84C8-AB34E6FE37B0}" type="sibTrans" cxnId="{EEBC930A-2C06-4C83-85FF-0D569E573E20}">
      <dgm:prSet/>
      <dgm:spPr/>
      <dgm:t>
        <a:bodyPr/>
        <a:lstStyle/>
        <a:p>
          <a:endParaRPr lang="en-US"/>
        </a:p>
      </dgm:t>
    </dgm:pt>
    <dgm:pt modelId="{6B8B6C99-D7A2-4433-806A-A458551EB939}" type="pres">
      <dgm:prSet presAssocID="{4BC439BB-3053-40FE-AC21-1D33FFD1692F}" presName="Name0" presStyleCnt="0">
        <dgm:presLayoutVars>
          <dgm:dir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808C7653-CD29-4CC8-8271-3F4D8AFD8FE0}" type="pres">
      <dgm:prSet presAssocID="{EBB47151-38A6-4866-9587-E40B1965A674}" presName="linNode" presStyleCnt="0"/>
      <dgm:spPr/>
    </dgm:pt>
    <dgm:pt modelId="{23C329A0-256D-41EF-A80E-F0C33FEFC7AB}" type="pres">
      <dgm:prSet presAssocID="{EBB47151-38A6-4866-9587-E40B1965A674}" presName="parentShp" presStyleLbl="node1" presStyleIdx="0" presStyleCnt="3" custScaleY="2143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00EB1B7-935D-498F-BDA0-1C1CC74EA0AE}" type="pres">
      <dgm:prSet presAssocID="{EBB47151-38A6-4866-9587-E40B1965A674}" presName="childShp" presStyleLbl="bgAccFollowNode1" presStyleIdx="0" presStyleCnt="3" custScaleY="3973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2356C75-C266-48A6-A2F4-D7B4D25F0B2C}" type="pres">
      <dgm:prSet presAssocID="{6C92B920-146B-4E09-A50F-4CD9D4B827FD}" presName="spacing" presStyleCnt="0"/>
      <dgm:spPr/>
    </dgm:pt>
    <dgm:pt modelId="{608FDEDA-363E-4E51-BA90-0FE6E4BA400E}" type="pres">
      <dgm:prSet presAssocID="{D7E023E6-5097-4A12-A810-043707312E7F}" presName="linNode" presStyleCnt="0"/>
      <dgm:spPr/>
    </dgm:pt>
    <dgm:pt modelId="{95E766FC-DC0D-4C87-9F1F-0BB3A0104A8D}" type="pres">
      <dgm:prSet presAssocID="{D7E023E6-5097-4A12-A810-043707312E7F}" presName="parentShp" presStyleLbl="node1" presStyleIdx="1" presStyleCnt="3" custScaleY="2522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7D96230-226A-4F2A-B6FF-EFC131AF1B86}" type="pres">
      <dgm:prSet presAssocID="{D7E023E6-5097-4A12-A810-043707312E7F}" presName="childShp" presStyleLbl="bgAccFollowNode1" presStyleIdx="1" presStyleCnt="3" custScaleY="43966" custLinFactNeighborX="0" custLinFactNeighborY="-660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49419D5-A93A-488F-856A-33F45DE9551B}" type="pres">
      <dgm:prSet presAssocID="{4533E0A4-7E21-4E98-81C8-846C0242BEE8}" presName="spacing" presStyleCnt="0"/>
      <dgm:spPr/>
    </dgm:pt>
    <dgm:pt modelId="{871D6047-4DF9-44C3-AAF2-A1505317A0CB}" type="pres">
      <dgm:prSet presAssocID="{386226AC-9DDB-4BA1-BDAA-32C1C86EC798}" presName="linNode" presStyleCnt="0"/>
      <dgm:spPr/>
    </dgm:pt>
    <dgm:pt modelId="{7A3D1872-F63E-4755-B415-4F939FDBE459}" type="pres">
      <dgm:prSet presAssocID="{386226AC-9DDB-4BA1-BDAA-32C1C86EC798}" presName="parentShp" presStyleLbl="node1" presStyleIdx="2" presStyleCnt="3" custScaleY="39628" custLinFactNeighborY="-1632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EB11ECB-D0FA-4FDB-ABF9-5187F4302DBC}" type="pres">
      <dgm:prSet presAssocID="{386226AC-9DDB-4BA1-BDAA-32C1C86EC798}" presName="childShp" presStyleLbl="bgAccFollowNode1" presStyleIdx="2" presStyleCnt="3" custScaleY="54646" custLinFactNeighborX="0" custLinFactNeighborY="-1312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AAA92FA9-F9DE-4C68-BAC2-3CD0CD3C12BE}" type="presOf" srcId="{386226AC-9DDB-4BA1-BDAA-32C1C86EC798}" destId="{7A3D1872-F63E-4755-B415-4F939FDBE459}" srcOrd="0" destOrd="0" presId="urn:microsoft.com/office/officeart/2005/8/layout/vList6"/>
    <dgm:cxn modelId="{BD1190A2-689D-4790-9BAC-1E38EAB91347}" srcId="{386226AC-9DDB-4BA1-BDAA-32C1C86EC798}" destId="{5F0C3017-6578-4B36-A0E4-4E3E382F1997}" srcOrd="0" destOrd="0" parTransId="{9841239D-95DA-4324-9355-3A5AF8AE1C41}" sibTransId="{F2C6F038-0A72-4FB1-9D94-C655DDDF8BD5}"/>
    <dgm:cxn modelId="{BAE40C48-753E-4581-AE25-DE721C596E8B}" type="presOf" srcId="{5F0C3017-6578-4B36-A0E4-4E3E382F1997}" destId="{3EB11ECB-D0FA-4FDB-ABF9-5187F4302DBC}" srcOrd="0" destOrd="0" presId="urn:microsoft.com/office/officeart/2005/8/layout/vList6"/>
    <dgm:cxn modelId="{9F51A77E-47F7-4FEA-ABFC-7241F761F797}" srcId="{D7E023E6-5097-4A12-A810-043707312E7F}" destId="{830448D2-14C0-4F61-95E2-5ABDEBFB7C8C}" srcOrd="1" destOrd="0" parTransId="{A18D6559-2606-4E4A-A15B-2E3805DDEB7B}" sibTransId="{E1CDE8BC-8F90-4227-9DFD-C7C018B9C9A9}"/>
    <dgm:cxn modelId="{6F873B8F-2089-4F75-B9B1-312393C51B9E}" type="presOf" srcId="{D7E023E6-5097-4A12-A810-043707312E7F}" destId="{95E766FC-DC0D-4C87-9F1F-0BB3A0104A8D}" srcOrd="0" destOrd="0" presId="urn:microsoft.com/office/officeart/2005/8/layout/vList6"/>
    <dgm:cxn modelId="{7A0FD9DC-01DC-4AA0-9660-13BA938D15CE}" type="presOf" srcId="{4BC439BB-3053-40FE-AC21-1D33FFD1692F}" destId="{6B8B6C99-D7A2-4433-806A-A458551EB939}" srcOrd="0" destOrd="0" presId="urn:microsoft.com/office/officeart/2005/8/layout/vList6"/>
    <dgm:cxn modelId="{EEBC930A-2C06-4C83-85FF-0D569E573E20}" srcId="{386226AC-9DDB-4BA1-BDAA-32C1C86EC798}" destId="{9A7B3DFA-1640-498B-AF55-8C087C77CC33}" srcOrd="1" destOrd="0" parTransId="{7AF96630-09A9-4141-A541-196F64579770}" sibTransId="{09726D93-5B55-4426-84C8-AB34E6FE37B0}"/>
    <dgm:cxn modelId="{3D387BAB-BD8D-41FF-9066-08495F5DC1E8}" type="presOf" srcId="{24346093-C6FA-4EE3-A418-25F23916D3A3}" destId="{C00EB1B7-935D-498F-BDA0-1C1CC74EA0AE}" srcOrd="0" destOrd="1" presId="urn:microsoft.com/office/officeart/2005/8/layout/vList6"/>
    <dgm:cxn modelId="{1ED02F04-80AD-4F9B-B035-24B736009F7E}" srcId="{4BC439BB-3053-40FE-AC21-1D33FFD1692F}" destId="{386226AC-9DDB-4BA1-BDAA-32C1C86EC798}" srcOrd="2" destOrd="0" parTransId="{0CC204EE-C0F2-47DD-9FBF-92C66A6BFEFE}" sibTransId="{BCF34FA5-F50C-4E5B-9BFE-59C8DCD8B24E}"/>
    <dgm:cxn modelId="{D2702D15-BB75-4E04-A27A-DB1421CACECF}" type="presOf" srcId="{250570C9-0024-4D54-8048-AF4EF212437C}" destId="{C00EB1B7-935D-498F-BDA0-1C1CC74EA0AE}" srcOrd="0" destOrd="0" presId="urn:microsoft.com/office/officeart/2005/8/layout/vList6"/>
    <dgm:cxn modelId="{15F84079-47C4-4BD0-82F6-AB66BFCFD771}" srcId="{D7E023E6-5097-4A12-A810-043707312E7F}" destId="{DABC0A6E-E1D7-42EE-BC2D-3BE64BB46ADC}" srcOrd="0" destOrd="0" parTransId="{ABECDD07-E911-4A9A-8B9B-BF2FDE3CD438}" sibTransId="{61822A28-FF00-4528-AD65-1BE0B1BFE662}"/>
    <dgm:cxn modelId="{058A53C7-B8FD-4071-90AF-22429F85514E}" type="presOf" srcId="{DABC0A6E-E1D7-42EE-BC2D-3BE64BB46ADC}" destId="{07D96230-226A-4F2A-B6FF-EFC131AF1B86}" srcOrd="0" destOrd="0" presId="urn:microsoft.com/office/officeart/2005/8/layout/vList6"/>
    <dgm:cxn modelId="{8CD579CF-CFD1-46CA-AB04-D297BEC53598}" srcId="{4BC439BB-3053-40FE-AC21-1D33FFD1692F}" destId="{EBB47151-38A6-4866-9587-E40B1965A674}" srcOrd="0" destOrd="0" parTransId="{3B9F7A7B-C1CD-4A7F-B78B-E55626FAC454}" sibTransId="{6C92B920-146B-4E09-A50F-4CD9D4B827FD}"/>
    <dgm:cxn modelId="{E08BF352-F840-4DA7-BCED-B828759B441B}" type="presOf" srcId="{830448D2-14C0-4F61-95E2-5ABDEBFB7C8C}" destId="{07D96230-226A-4F2A-B6FF-EFC131AF1B86}" srcOrd="0" destOrd="1" presId="urn:microsoft.com/office/officeart/2005/8/layout/vList6"/>
    <dgm:cxn modelId="{FBB3C36C-B0BB-4E07-BB9F-F673DA0237F4}" srcId="{EBB47151-38A6-4866-9587-E40B1965A674}" destId="{250570C9-0024-4D54-8048-AF4EF212437C}" srcOrd="0" destOrd="0" parTransId="{FE7C4BE4-B49C-4960-BC98-722953DC3C76}" sibTransId="{71654EC9-5645-46B6-8570-AD7C4085A680}"/>
    <dgm:cxn modelId="{E102A82E-C981-4919-9BA5-87D6EE26D14E}" srcId="{4BC439BB-3053-40FE-AC21-1D33FFD1692F}" destId="{D7E023E6-5097-4A12-A810-043707312E7F}" srcOrd="1" destOrd="0" parTransId="{DDE88E6C-1EE5-4E87-B8CD-2C57A11A7107}" sibTransId="{4533E0A4-7E21-4E98-81C8-846C0242BEE8}"/>
    <dgm:cxn modelId="{04E93C89-B0D5-49B4-9A63-BB061911C9DC}" type="presOf" srcId="{9A7B3DFA-1640-498B-AF55-8C087C77CC33}" destId="{3EB11ECB-D0FA-4FDB-ABF9-5187F4302DBC}" srcOrd="0" destOrd="1" presId="urn:microsoft.com/office/officeart/2005/8/layout/vList6"/>
    <dgm:cxn modelId="{8F76F25F-57A5-4ECF-BA17-1BC6B0340881}" srcId="{EBB47151-38A6-4866-9587-E40B1965A674}" destId="{24346093-C6FA-4EE3-A418-25F23916D3A3}" srcOrd="1" destOrd="0" parTransId="{4075CA1E-05A5-4DF0-A515-2A8524AFE8D6}" sibTransId="{ACEF74BF-FE53-4533-9F44-02C353578187}"/>
    <dgm:cxn modelId="{3306449D-83CC-493E-9EB8-F3C35332D594}" type="presOf" srcId="{EBB47151-38A6-4866-9587-E40B1965A674}" destId="{23C329A0-256D-41EF-A80E-F0C33FEFC7AB}" srcOrd="0" destOrd="0" presId="urn:microsoft.com/office/officeart/2005/8/layout/vList6"/>
    <dgm:cxn modelId="{6B2436B8-FF0B-4653-A87C-14AACB36BB25}" type="presParOf" srcId="{6B8B6C99-D7A2-4433-806A-A458551EB939}" destId="{808C7653-CD29-4CC8-8271-3F4D8AFD8FE0}" srcOrd="0" destOrd="0" presId="urn:microsoft.com/office/officeart/2005/8/layout/vList6"/>
    <dgm:cxn modelId="{9DB6F610-E9EF-4358-A84E-D364DE8A58AF}" type="presParOf" srcId="{808C7653-CD29-4CC8-8271-3F4D8AFD8FE0}" destId="{23C329A0-256D-41EF-A80E-F0C33FEFC7AB}" srcOrd="0" destOrd="0" presId="urn:microsoft.com/office/officeart/2005/8/layout/vList6"/>
    <dgm:cxn modelId="{128999D7-71DC-45A0-B5C3-156E635D94B8}" type="presParOf" srcId="{808C7653-CD29-4CC8-8271-3F4D8AFD8FE0}" destId="{C00EB1B7-935D-498F-BDA0-1C1CC74EA0AE}" srcOrd="1" destOrd="0" presId="urn:microsoft.com/office/officeart/2005/8/layout/vList6"/>
    <dgm:cxn modelId="{55ED64AD-08F7-48E6-9743-1BB1D0878A53}" type="presParOf" srcId="{6B8B6C99-D7A2-4433-806A-A458551EB939}" destId="{12356C75-C266-48A6-A2F4-D7B4D25F0B2C}" srcOrd="1" destOrd="0" presId="urn:microsoft.com/office/officeart/2005/8/layout/vList6"/>
    <dgm:cxn modelId="{05054749-7D08-409C-A502-82C69A994133}" type="presParOf" srcId="{6B8B6C99-D7A2-4433-806A-A458551EB939}" destId="{608FDEDA-363E-4E51-BA90-0FE6E4BA400E}" srcOrd="2" destOrd="0" presId="urn:microsoft.com/office/officeart/2005/8/layout/vList6"/>
    <dgm:cxn modelId="{1CFA9E95-2938-49BB-BF53-C8BD65227701}" type="presParOf" srcId="{608FDEDA-363E-4E51-BA90-0FE6E4BA400E}" destId="{95E766FC-DC0D-4C87-9F1F-0BB3A0104A8D}" srcOrd="0" destOrd="0" presId="urn:microsoft.com/office/officeart/2005/8/layout/vList6"/>
    <dgm:cxn modelId="{83BE8EC5-F2E9-4094-A250-7FC2EFA8083A}" type="presParOf" srcId="{608FDEDA-363E-4E51-BA90-0FE6E4BA400E}" destId="{07D96230-226A-4F2A-B6FF-EFC131AF1B86}" srcOrd="1" destOrd="0" presId="urn:microsoft.com/office/officeart/2005/8/layout/vList6"/>
    <dgm:cxn modelId="{A29C548B-C47F-4FA7-AC61-9AC671EC93AF}" type="presParOf" srcId="{6B8B6C99-D7A2-4433-806A-A458551EB939}" destId="{149419D5-A93A-488F-856A-33F45DE9551B}" srcOrd="3" destOrd="0" presId="urn:microsoft.com/office/officeart/2005/8/layout/vList6"/>
    <dgm:cxn modelId="{3EDDE9CC-17AC-4E00-8D16-E3155D30BC49}" type="presParOf" srcId="{6B8B6C99-D7A2-4433-806A-A458551EB939}" destId="{871D6047-4DF9-44C3-AAF2-A1505317A0CB}" srcOrd="4" destOrd="0" presId="urn:microsoft.com/office/officeart/2005/8/layout/vList6"/>
    <dgm:cxn modelId="{973E2FDA-F823-4821-9529-5BBA7D1C1C99}" type="presParOf" srcId="{871D6047-4DF9-44C3-AAF2-A1505317A0CB}" destId="{7A3D1872-F63E-4755-B415-4F939FDBE459}" srcOrd="0" destOrd="0" presId="urn:microsoft.com/office/officeart/2005/8/layout/vList6"/>
    <dgm:cxn modelId="{8D7E7DAE-C071-4863-BB7C-B2D51F0FAD87}" type="presParOf" srcId="{871D6047-4DF9-44C3-AAF2-A1505317A0CB}" destId="{3EB11ECB-D0FA-4FDB-ABF9-5187F4302DBC}" srcOrd="1" destOrd="0" presId="urn:microsoft.com/office/officeart/2005/8/layout/vList6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6">
  <dgm:title val=""/>
  <dgm:desc val=""/>
  <dgm:catLst>
    <dgm:cat type="process" pri="22000"/>
    <dgm:cat type="list" pri="1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w" for="ch" forName="linNode" refType="w"/>
      <dgm:constr type="h" for="ch" forName="linNode" refType="h"/>
      <dgm:constr type="h" for="ch" forName="spacing" refType="h" refFor="ch" refForName="linNode" fact="0.1"/>
      <dgm:constr type="primFontSz" for="des" forName="parentShp" op="equ" val="65"/>
      <dgm:constr type="primFontSz" for="des" forName="childShp" op="equ" val="65"/>
    </dgm:constrLst>
    <dgm:ruleLst/>
    <dgm:forEach name="Name1" axis="ch" ptType="node">
      <dgm:layoutNode name="linNode">
        <dgm:choose name="Name2">
          <dgm:if name="Name3" func="var" arg="dir" op="equ" val="norm">
            <dgm:alg type="lin">
              <dgm:param type="linDir" val="fromL"/>
            </dgm:alg>
          </dgm:if>
          <dgm:else name="Name4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hoose name="Name5">
          <dgm:if name="Name6" func="var" arg="dir" op="equ" val="norm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if>
          <dgm:else name="Name7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else>
        </dgm:choose>
        <dgm:ruleLst/>
        <dgm:layoutNode name="parentShp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childShp" styleLbl="bgAccFollowNode1">
          <dgm:varLst>
            <dgm:bulletEnabled val="1"/>
          </dgm:varLst>
          <dgm:alg type="tx">
            <dgm:param type="stBulletLvl" val="1"/>
          </dgm:alg>
          <dgm:choose name="Name8">
            <dgm:if name="Name9" func="var" arg="dir" op="equ" val="norm">
              <dgm:shape xmlns:r="http://schemas.openxmlformats.org/officeDocument/2006/relationships" type="rightArrow" r:blip="" zOrderOff="-2">
                <dgm:adjLst>
                  <dgm:adj idx="1" val="0.75"/>
                </dgm:adjLst>
              </dgm:shape>
            </dgm:if>
            <dgm:else name="Name10">
              <dgm:shape xmlns:r="http://schemas.openxmlformats.org/officeDocument/2006/relationships" rot="180" type="rightArrow" r:blip="" zOrderOff="-2">
                <dgm:adjLst>
                  <dgm:adj idx="1" val="0.7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forEach name="Name11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0C00B-194E-4896-B96C-239F199C3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Yashpal</dc:creator>
  <cp:lastModifiedBy>Yashpal</cp:lastModifiedBy>
  <cp:revision>3</cp:revision>
  <dcterms:created xsi:type="dcterms:W3CDTF">2020-07-11T20:27:00Z</dcterms:created>
  <dcterms:modified xsi:type="dcterms:W3CDTF">2020-07-11T20:56:00Z</dcterms:modified>
</cp:coreProperties>
</file>