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94577">
      <w:r>
        <w:t>DEALINGS BY THE COMPOSITION DEALER AND DEALING WITH THE COMPOSITION DEALER</w:t>
      </w:r>
    </w:p>
    <w:p w:rsidR="00594577" w:rsidRDefault="00594577"/>
    <w:p w:rsidR="00594577" w:rsidRDefault="00594577">
      <w:r w:rsidRPr="00594577">
        <w:rPr>
          <w:sz w:val="32"/>
          <w:szCs w:val="32"/>
        </w:rPr>
        <w:t>DEALINGS BY THE COMPOSITION DEALER MEANS</w:t>
      </w:r>
      <w:r>
        <w:t xml:space="preserve">: He is selling the goods without collection of GST TAXEX. He purchased the goods without payment of GST. If he did not paid GST he should not claim input tax credit so the other where he purchased the </w:t>
      </w:r>
      <w:proofErr w:type="gramStart"/>
      <w:r>
        <w:t>goods  should</w:t>
      </w:r>
      <w:proofErr w:type="gramEnd"/>
      <w:r>
        <w:t xml:space="preserve"> not have an output liability. He should pay only the % as defined by the GOVT</w:t>
      </w:r>
    </w:p>
    <w:p w:rsidR="00594577" w:rsidRPr="00594577" w:rsidRDefault="00594577">
      <w:pPr>
        <w:rPr>
          <w:sz w:val="36"/>
          <w:szCs w:val="36"/>
        </w:rPr>
      </w:pPr>
      <w:r w:rsidRPr="00594577">
        <w:rPr>
          <w:sz w:val="36"/>
          <w:szCs w:val="36"/>
        </w:rPr>
        <w:t>DEALING WITH THE COMPOSITION DEALER</w:t>
      </w:r>
    </w:p>
    <w:p w:rsidR="00594577" w:rsidRDefault="00594577">
      <w:r>
        <w:t>The registered person has purchased the goods from the composition dealer</w:t>
      </w:r>
      <w:r w:rsidR="006B775D">
        <w:t xml:space="preserve"> who doesn’t have the right to issue the G ST TAXABLE INVOICE so there is no </w:t>
      </w:r>
      <w:proofErr w:type="spellStart"/>
      <w:r w:rsidR="006B775D">
        <w:t>inputtax</w:t>
      </w:r>
      <w:proofErr w:type="spellEnd"/>
      <w:r w:rsidR="006B775D">
        <w:t xml:space="preserve"> liability from the </w:t>
      </w:r>
      <w:proofErr w:type="gramStart"/>
      <w:r w:rsidR="006B775D">
        <w:t>Registered</w:t>
      </w:r>
      <w:proofErr w:type="gramEnd"/>
      <w:r w:rsidR="006B775D">
        <w:t xml:space="preserve"> person point of view but he has to collect the GST from the consumer and pay to the GOVT</w:t>
      </w:r>
    </w:p>
    <w:p w:rsidR="006B775D" w:rsidRDefault="006B775D">
      <w:r>
        <w:t>THIS IS ABOUT THE REGISTERED PERSON AND COMPOSITION DEALER REVERSE CHARGE MECHANISM</w:t>
      </w:r>
    </w:p>
    <w:p w:rsidR="00594577" w:rsidRDefault="00594577"/>
    <w:sectPr w:rsidR="0059457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useFELayout/>
  </w:compat>
  <w:rsids>
    <w:rsidRoot w:val="00594577"/>
    <w:rsid w:val="00594577"/>
    <w:rsid w:val="006B775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120</Words>
  <Characters>689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c:creator>
  <cp:keywords/>
  <dc:description/>
  <cp:lastModifiedBy>Me</cp:lastModifiedBy>
  <cp:revision>2</cp:revision>
  <dcterms:created xsi:type="dcterms:W3CDTF">2017-07-21T13:16:00Z</dcterms:created>
  <dcterms:modified xsi:type="dcterms:W3CDTF">2017-07-21T13:31:00Z</dcterms:modified>
</cp:coreProperties>
</file>