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302" w:rsidRPr="00A70F1C" w:rsidRDefault="00FD22FB" w:rsidP="000D6FF2">
      <w:pPr>
        <w:jc w:val="both"/>
        <w:rPr>
          <w:rFonts w:ascii="Book Antiqua" w:hAnsi="Book Antiqua"/>
          <w:b/>
          <w:sz w:val="24"/>
        </w:rPr>
      </w:pPr>
      <w:r>
        <w:rPr>
          <w:rFonts w:ascii="Book Antiqua" w:hAnsi="Book Antiqua"/>
          <w:b/>
          <w:sz w:val="24"/>
        </w:rPr>
        <w:t>What is Goods and Service T</w:t>
      </w:r>
      <w:r w:rsidR="006A7337">
        <w:rPr>
          <w:rFonts w:ascii="Book Antiqua" w:hAnsi="Book Antiqua"/>
          <w:b/>
          <w:sz w:val="24"/>
        </w:rPr>
        <w:t xml:space="preserve">ax </w:t>
      </w:r>
      <w:r w:rsidRPr="00A70F1C">
        <w:rPr>
          <w:rFonts w:ascii="Book Antiqua" w:hAnsi="Book Antiqua"/>
          <w:b/>
          <w:sz w:val="24"/>
        </w:rPr>
        <w:t>?</w:t>
      </w:r>
    </w:p>
    <w:p w:rsidR="00A70F1C" w:rsidRDefault="00A70F1C" w:rsidP="000D6FF2">
      <w:pPr>
        <w:jc w:val="both"/>
        <w:rPr>
          <w:rFonts w:ascii="Book Antiqua" w:hAnsi="Book Antiqua"/>
          <w:sz w:val="24"/>
        </w:rPr>
      </w:pPr>
      <w:r>
        <w:rPr>
          <w:rFonts w:ascii="Book Antiqua" w:hAnsi="Book Antiqua"/>
          <w:sz w:val="24"/>
        </w:rPr>
        <w:t>It’s a destination based tax on Consumption of Goods and availing/rendering of Services. It is levied at all stages right from the manufacture to the final consumption. The tax paid at the previous stage will be eligible for setoff.</w:t>
      </w:r>
      <w:r w:rsidR="000C6026">
        <w:rPr>
          <w:rFonts w:ascii="Book Antiqua" w:hAnsi="Book Antiqua"/>
          <w:sz w:val="24"/>
        </w:rPr>
        <w:t xml:space="preserve"> In short, only the value added shall be taxed and the burden of the tax is to be borne</w:t>
      </w:r>
      <w:r>
        <w:rPr>
          <w:rFonts w:ascii="Book Antiqua" w:hAnsi="Book Antiqua"/>
          <w:sz w:val="24"/>
        </w:rPr>
        <w:t xml:space="preserve"> </w:t>
      </w:r>
      <w:r w:rsidR="000C6026">
        <w:rPr>
          <w:rFonts w:ascii="Book Antiqua" w:hAnsi="Book Antiqua"/>
          <w:sz w:val="24"/>
        </w:rPr>
        <w:t>by the final consumer.</w:t>
      </w:r>
    </w:p>
    <w:p w:rsidR="00EB2211" w:rsidRDefault="00F47480" w:rsidP="000D6FF2">
      <w:pPr>
        <w:jc w:val="both"/>
        <w:rPr>
          <w:rFonts w:ascii="Book Antiqua" w:hAnsi="Book Antiqua"/>
          <w:sz w:val="24"/>
        </w:rPr>
      </w:pPr>
      <w:r>
        <w:rPr>
          <w:rFonts w:ascii="Book Antiqua" w:hAnsi="Book Antiqua"/>
          <w:sz w:val="24"/>
        </w:rPr>
        <w:t>Comparison:</w:t>
      </w:r>
    </w:p>
    <w:p w:rsidR="0038098A" w:rsidRPr="008379D7" w:rsidRDefault="0038098A" w:rsidP="008379D7">
      <w:pPr>
        <w:spacing w:after="0" w:line="240" w:lineRule="auto"/>
        <w:jc w:val="both"/>
        <w:rPr>
          <w:rFonts w:ascii="Book Antiqua" w:hAnsi="Book Antiqua"/>
          <w:b/>
          <w:sz w:val="20"/>
        </w:rPr>
      </w:pPr>
      <w:r w:rsidRPr="008379D7">
        <w:rPr>
          <w:rFonts w:ascii="Book Antiqua" w:hAnsi="Book Antiqua"/>
          <w:b/>
          <w:sz w:val="20"/>
        </w:rPr>
        <w:t>Present Tax System</w:t>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b/>
          <w:sz w:val="20"/>
        </w:rPr>
        <w:t>GST System</w:t>
      </w:r>
    </w:p>
    <w:p w:rsidR="0038098A" w:rsidRPr="008379D7" w:rsidRDefault="0038098A" w:rsidP="008379D7">
      <w:pPr>
        <w:spacing w:after="0" w:line="240" w:lineRule="auto"/>
        <w:jc w:val="both"/>
        <w:rPr>
          <w:rFonts w:ascii="Book Antiqua" w:hAnsi="Book Antiqua"/>
          <w:sz w:val="20"/>
        </w:rPr>
      </w:pPr>
      <w:r w:rsidRPr="008379D7">
        <w:rPr>
          <w:rFonts w:ascii="Book Antiqua" w:hAnsi="Book Antiqua"/>
          <w:sz w:val="20"/>
        </w:rPr>
        <w:t>Product sold from</w:t>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t>Product sold from</w:t>
      </w:r>
    </w:p>
    <w:p w:rsidR="0038098A" w:rsidRPr="008379D7" w:rsidRDefault="00415A5F" w:rsidP="008379D7">
      <w:pPr>
        <w:spacing w:after="0" w:line="240" w:lineRule="auto"/>
        <w:jc w:val="both"/>
        <w:rPr>
          <w:rFonts w:ascii="Book Antiqua" w:hAnsi="Book Antiqua"/>
          <w:sz w:val="20"/>
        </w:rPr>
      </w:pPr>
      <w:r w:rsidRPr="008379D7">
        <w:rPr>
          <w:rFonts w:ascii="Book Antiqua" w:hAnsi="Book Antiqua"/>
          <w:sz w:val="20"/>
        </w:rPr>
        <w:t>Delhi</w:t>
      </w:r>
      <w:r w:rsidR="0038098A" w:rsidRPr="008379D7">
        <w:rPr>
          <w:rFonts w:ascii="Book Antiqua" w:hAnsi="Book Antiqua"/>
          <w:sz w:val="20"/>
        </w:rPr>
        <w:t xml:space="preserve"> to </w:t>
      </w:r>
      <w:r w:rsidRPr="008379D7">
        <w:rPr>
          <w:rFonts w:ascii="Book Antiqua" w:hAnsi="Book Antiqua"/>
          <w:sz w:val="20"/>
        </w:rPr>
        <w:t>Delhi</w:t>
      </w:r>
      <w:r w:rsidR="0038098A" w:rsidRPr="008379D7">
        <w:rPr>
          <w:rFonts w:ascii="Book Antiqua" w:hAnsi="Book Antiqua"/>
          <w:sz w:val="20"/>
        </w:rPr>
        <w:tab/>
      </w:r>
      <w:r w:rsidR="0038098A" w:rsidRPr="008379D7">
        <w:rPr>
          <w:rFonts w:ascii="Book Antiqua" w:hAnsi="Book Antiqua"/>
          <w:sz w:val="20"/>
        </w:rPr>
        <w:tab/>
      </w:r>
      <w:r w:rsidR="0038098A" w:rsidRPr="008379D7">
        <w:rPr>
          <w:rFonts w:ascii="Book Antiqua" w:hAnsi="Book Antiqua"/>
          <w:sz w:val="20"/>
        </w:rPr>
        <w:tab/>
      </w:r>
      <w:r w:rsidR="0038098A" w:rsidRPr="008379D7">
        <w:rPr>
          <w:rFonts w:ascii="Book Antiqua" w:hAnsi="Book Antiqua"/>
          <w:sz w:val="20"/>
        </w:rPr>
        <w:tab/>
      </w:r>
      <w:r w:rsidR="0038098A" w:rsidRPr="008379D7">
        <w:rPr>
          <w:rFonts w:ascii="Book Antiqua" w:hAnsi="Book Antiqua"/>
          <w:sz w:val="20"/>
        </w:rPr>
        <w:tab/>
      </w:r>
      <w:r w:rsidR="0038098A" w:rsidRPr="008379D7">
        <w:rPr>
          <w:rFonts w:ascii="Book Antiqua" w:hAnsi="Book Antiqua"/>
          <w:sz w:val="20"/>
        </w:rPr>
        <w:tab/>
      </w:r>
      <w:r w:rsidR="0038098A" w:rsidRPr="008379D7">
        <w:rPr>
          <w:rFonts w:ascii="Book Antiqua" w:hAnsi="Book Antiqua"/>
          <w:sz w:val="20"/>
        </w:rPr>
        <w:tab/>
      </w:r>
      <w:r w:rsidR="008379D7">
        <w:rPr>
          <w:rFonts w:ascii="Book Antiqua" w:hAnsi="Book Antiqua"/>
          <w:sz w:val="20"/>
        </w:rPr>
        <w:tab/>
      </w:r>
      <w:proofErr w:type="spellStart"/>
      <w:r w:rsidRPr="008379D7">
        <w:rPr>
          <w:rFonts w:ascii="Book Antiqua" w:hAnsi="Book Antiqua"/>
          <w:sz w:val="20"/>
        </w:rPr>
        <w:t>Delhi</w:t>
      </w:r>
      <w:proofErr w:type="spellEnd"/>
      <w:r w:rsidR="0038098A" w:rsidRPr="008379D7">
        <w:rPr>
          <w:rFonts w:ascii="Book Antiqua" w:hAnsi="Book Antiqua"/>
          <w:sz w:val="20"/>
        </w:rPr>
        <w:t xml:space="preserve"> to </w:t>
      </w:r>
      <w:r w:rsidRPr="008379D7">
        <w:rPr>
          <w:rFonts w:ascii="Book Antiqua" w:hAnsi="Book Antiqua"/>
          <w:sz w:val="20"/>
        </w:rPr>
        <w:t>Delhi</w:t>
      </w:r>
    </w:p>
    <w:p w:rsidR="0038098A" w:rsidRPr="008379D7" w:rsidRDefault="0038098A" w:rsidP="008379D7">
      <w:pPr>
        <w:spacing w:after="0" w:line="240" w:lineRule="auto"/>
        <w:jc w:val="both"/>
        <w:rPr>
          <w:rFonts w:ascii="Book Antiqua" w:hAnsi="Book Antiqua"/>
          <w:sz w:val="20"/>
        </w:rPr>
      </w:pPr>
      <w:r w:rsidRPr="008379D7">
        <w:rPr>
          <w:rFonts w:ascii="Book Antiqua" w:hAnsi="Book Antiqua"/>
          <w:sz w:val="20"/>
        </w:rPr>
        <w:t>Price = 1000</w:t>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t>Price = 1000</w:t>
      </w:r>
    </w:p>
    <w:p w:rsidR="0038098A" w:rsidRPr="008379D7" w:rsidRDefault="0038098A" w:rsidP="008379D7">
      <w:pPr>
        <w:spacing w:after="0" w:line="240" w:lineRule="auto"/>
        <w:jc w:val="both"/>
        <w:rPr>
          <w:rFonts w:ascii="Book Antiqua" w:hAnsi="Book Antiqua"/>
          <w:sz w:val="20"/>
        </w:rPr>
      </w:pPr>
      <w:r w:rsidRPr="008379D7">
        <w:rPr>
          <w:rFonts w:ascii="Book Antiqua" w:hAnsi="Book Antiqua"/>
          <w:sz w:val="20"/>
        </w:rPr>
        <w:t>Vat @ 10% =100</w:t>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008379D7">
        <w:rPr>
          <w:rFonts w:ascii="Book Antiqua" w:hAnsi="Book Antiqua"/>
          <w:sz w:val="20"/>
        </w:rPr>
        <w:tab/>
      </w:r>
      <w:proofErr w:type="spellStart"/>
      <w:r w:rsidRPr="008379D7">
        <w:rPr>
          <w:rFonts w:ascii="Book Antiqua" w:hAnsi="Book Antiqua"/>
          <w:sz w:val="20"/>
        </w:rPr>
        <w:t>CGST</w:t>
      </w:r>
      <w:proofErr w:type="spellEnd"/>
      <w:r w:rsidRPr="008379D7">
        <w:rPr>
          <w:rFonts w:ascii="Book Antiqua" w:hAnsi="Book Antiqua"/>
          <w:sz w:val="20"/>
        </w:rPr>
        <w:t xml:space="preserve"> @ 5% = 50</w:t>
      </w:r>
    </w:p>
    <w:p w:rsidR="00EB2211" w:rsidRPr="008379D7" w:rsidRDefault="00415A5F" w:rsidP="008379D7">
      <w:pPr>
        <w:spacing w:line="240" w:lineRule="auto"/>
        <w:jc w:val="both"/>
        <w:rPr>
          <w:rFonts w:ascii="Book Antiqua" w:hAnsi="Book Antiqua"/>
          <w:sz w:val="20"/>
        </w:rPr>
      </w:pPr>
      <w:r w:rsidRPr="008379D7">
        <w:rPr>
          <w:rFonts w:ascii="Book Antiqua" w:hAnsi="Book Antiqua"/>
          <w:sz w:val="20"/>
        </w:rPr>
        <w:t>↓↓</w:t>
      </w:r>
      <w:r w:rsidR="0038098A" w:rsidRPr="008379D7">
        <w:rPr>
          <w:rFonts w:ascii="Book Antiqua" w:hAnsi="Book Antiqua"/>
          <w:sz w:val="20"/>
        </w:rPr>
        <w:tab/>
      </w:r>
      <w:r w:rsidR="00547B6F" w:rsidRPr="008379D7">
        <w:rPr>
          <w:rFonts w:ascii="Book Antiqua" w:hAnsi="Book Antiqua"/>
          <w:sz w:val="20"/>
        </w:rPr>
        <w:t xml:space="preserve">       ↓↓</w:t>
      </w:r>
      <w:r w:rsidR="0038098A" w:rsidRPr="008379D7">
        <w:rPr>
          <w:rFonts w:ascii="Book Antiqua" w:hAnsi="Book Antiqua"/>
          <w:sz w:val="20"/>
        </w:rPr>
        <w:tab/>
      </w:r>
      <w:r w:rsidR="0038098A" w:rsidRPr="008379D7">
        <w:rPr>
          <w:rFonts w:ascii="Book Antiqua" w:hAnsi="Book Antiqua"/>
          <w:sz w:val="20"/>
        </w:rPr>
        <w:tab/>
      </w:r>
      <w:r w:rsidR="0038098A" w:rsidRPr="008379D7">
        <w:rPr>
          <w:rFonts w:ascii="Book Antiqua" w:hAnsi="Book Antiqua"/>
          <w:sz w:val="20"/>
        </w:rPr>
        <w:tab/>
      </w:r>
      <w:r w:rsidR="0038098A" w:rsidRPr="008379D7">
        <w:rPr>
          <w:rFonts w:ascii="Book Antiqua" w:hAnsi="Book Antiqua"/>
          <w:sz w:val="20"/>
        </w:rPr>
        <w:tab/>
      </w:r>
      <w:r w:rsidR="0038098A" w:rsidRPr="008379D7">
        <w:rPr>
          <w:rFonts w:ascii="Book Antiqua" w:hAnsi="Book Antiqua"/>
          <w:sz w:val="20"/>
        </w:rPr>
        <w:tab/>
      </w:r>
      <w:r w:rsidR="0038098A" w:rsidRPr="008379D7">
        <w:rPr>
          <w:rFonts w:ascii="Book Antiqua" w:hAnsi="Book Antiqua"/>
          <w:sz w:val="20"/>
        </w:rPr>
        <w:tab/>
      </w:r>
      <w:r w:rsidR="0038098A" w:rsidRPr="008379D7">
        <w:rPr>
          <w:rFonts w:ascii="Book Antiqua" w:hAnsi="Book Antiqua"/>
          <w:sz w:val="20"/>
        </w:rPr>
        <w:tab/>
      </w:r>
      <w:r w:rsidR="0038098A" w:rsidRPr="008379D7">
        <w:rPr>
          <w:rFonts w:ascii="Book Antiqua" w:hAnsi="Book Antiqua"/>
          <w:sz w:val="20"/>
        </w:rPr>
        <w:tab/>
      </w:r>
      <w:proofErr w:type="spellStart"/>
      <w:r w:rsidR="0038098A" w:rsidRPr="008379D7">
        <w:rPr>
          <w:rFonts w:ascii="Book Antiqua" w:hAnsi="Book Antiqua"/>
          <w:sz w:val="20"/>
        </w:rPr>
        <w:t>SGST</w:t>
      </w:r>
      <w:proofErr w:type="spellEnd"/>
      <w:r w:rsidR="0038098A" w:rsidRPr="008379D7">
        <w:rPr>
          <w:rFonts w:ascii="Book Antiqua" w:hAnsi="Book Antiqua"/>
          <w:sz w:val="20"/>
        </w:rPr>
        <w:t xml:space="preserve"> @ 5 % = 50</w:t>
      </w:r>
    </w:p>
    <w:p w:rsidR="00415A5F" w:rsidRPr="008379D7" w:rsidRDefault="00547B6F" w:rsidP="008379D7">
      <w:pPr>
        <w:spacing w:line="240" w:lineRule="auto"/>
        <w:jc w:val="both"/>
        <w:rPr>
          <w:rFonts w:ascii="Book Antiqua" w:hAnsi="Book Antiqua"/>
          <w:sz w:val="20"/>
        </w:rPr>
      </w:pPr>
      <w:r w:rsidRPr="008379D7">
        <w:rPr>
          <w:rFonts w:ascii="Book Antiqua" w:hAnsi="Book Antiqua"/>
          <w:sz w:val="20"/>
        </w:rPr>
        <w:t>↓↓</w:t>
      </w:r>
      <w:r w:rsidRPr="008379D7">
        <w:rPr>
          <w:rFonts w:ascii="Book Antiqua" w:hAnsi="Book Antiqua"/>
          <w:sz w:val="20"/>
        </w:rPr>
        <w:tab/>
        <w:t xml:space="preserve">       ↓↓</w:t>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t xml:space="preserve">    </w:t>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t>↓↓              ↓↓</w:t>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p>
    <w:p w:rsidR="00415A5F" w:rsidRPr="008379D7" w:rsidRDefault="00415A5F" w:rsidP="008379D7">
      <w:pPr>
        <w:spacing w:after="0" w:line="240" w:lineRule="auto"/>
        <w:jc w:val="both"/>
        <w:rPr>
          <w:rFonts w:ascii="Book Antiqua" w:hAnsi="Book Antiqua"/>
          <w:sz w:val="20"/>
        </w:rPr>
      </w:pPr>
      <w:r w:rsidRPr="008379D7">
        <w:rPr>
          <w:rFonts w:ascii="Book Antiqua" w:hAnsi="Book Antiqua"/>
          <w:sz w:val="20"/>
        </w:rPr>
        <w:t>Product sold from</w:t>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t>Product sold from</w:t>
      </w:r>
    </w:p>
    <w:p w:rsidR="00415A5F" w:rsidRPr="008379D7" w:rsidRDefault="00415A5F" w:rsidP="008379D7">
      <w:pPr>
        <w:spacing w:after="0" w:line="240" w:lineRule="auto"/>
        <w:jc w:val="both"/>
        <w:rPr>
          <w:rFonts w:ascii="Book Antiqua" w:hAnsi="Book Antiqua"/>
          <w:sz w:val="20"/>
        </w:rPr>
      </w:pPr>
      <w:r w:rsidRPr="008379D7">
        <w:rPr>
          <w:rFonts w:ascii="Book Antiqua" w:hAnsi="Book Antiqua"/>
          <w:sz w:val="20"/>
        </w:rPr>
        <w:t>Delhi to Haryana</w:t>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t>Delhi to Haryan</w:t>
      </w:r>
      <w:r w:rsidR="00547B6F" w:rsidRPr="008379D7">
        <w:rPr>
          <w:rFonts w:ascii="Book Antiqua" w:hAnsi="Book Antiqua"/>
          <w:sz w:val="20"/>
        </w:rPr>
        <w:t>a</w:t>
      </w:r>
    </w:p>
    <w:p w:rsidR="00415A5F" w:rsidRPr="008379D7" w:rsidRDefault="00415A5F" w:rsidP="008379D7">
      <w:pPr>
        <w:spacing w:after="0" w:line="240" w:lineRule="auto"/>
        <w:jc w:val="both"/>
        <w:rPr>
          <w:rFonts w:ascii="Book Antiqua" w:hAnsi="Book Antiqua"/>
          <w:sz w:val="20"/>
        </w:rPr>
      </w:pPr>
      <w:r w:rsidRPr="008379D7">
        <w:rPr>
          <w:rFonts w:ascii="Book Antiqua" w:hAnsi="Book Antiqua"/>
          <w:sz w:val="20"/>
        </w:rPr>
        <w:t xml:space="preserve">Cost </w:t>
      </w:r>
      <w:r w:rsidR="00547B6F" w:rsidRPr="008379D7">
        <w:rPr>
          <w:rFonts w:ascii="Book Antiqua" w:hAnsi="Book Antiqua"/>
          <w:sz w:val="20"/>
        </w:rPr>
        <w:t>= 11</w:t>
      </w:r>
      <w:r w:rsidRPr="008379D7">
        <w:rPr>
          <w:rFonts w:ascii="Book Antiqua" w:hAnsi="Book Antiqua"/>
          <w:sz w:val="20"/>
        </w:rPr>
        <w:t>00</w:t>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00547B6F" w:rsidRPr="008379D7">
        <w:rPr>
          <w:rFonts w:ascii="Book Antiqua" w:hAnsi="Book Antiqua"/>
          <w:sz w:val="20"/>
        </w:rPr>
        <w:t>Cost = 11</w:t>
      </w:r>
      <w:r w:rsidRPr="008379D7">
        <w:rPr>
          <w:rFonts w:ascii="Book Antiqua" w:hAnsi="Book Antiqua"/>
          <w:sz w:val="20"/>
        </w:rPr>
        <w:t>00</w:t>
      </w:r>
    </w:p>
    <w:p w:rsidR="00415A5F" w:rsidRPr="008379D7" w:rsidRDefault="00547B6F" w:rsidP="008379D7">
      <w:pPr>
        <w:spacing w:after="0" w:line="240" w:lineRule="auto"/>
        <w:jc w:val="both"/>
        <w:rPr>
          <w:rFonts w:ascii="Book Antiqua" w:hAnsi="Book Antiqua"/>
          <w:sz w:val="20"/>
        </w:rPr>
      </w:pPr>
      <w:r w:rsidRPr="008379D7">
        <w:rPr>
          <w:rFonts w:ascii="Book Antiqua" w:hAnsi="Book Antiqua"/>
          <w:sz w:val="20"/>
        </w:rPr>
        <w:t xml:space="preserve">Profit = 1000 </w:t>
      </w:r>
      <w:r w:rsidRPr="008379D7">
        <w:rPr>
          <w:rFonts w:ascii="Book Antiqua" w:hAnsi="Book Antiqua"/>
          <w:sz w:val="20"/>
        </w:rPr>
        <w:tab/>
      </w:r>
      <w:r w:rsidR="00415A5F" w:rsidRPr="008379D7">
        <w:rPr>
          <w:rFonts w:ascii="Book Antiqua" w:hAnsi="Book Antiqua"/>
          <w:sz w:val="20"/>
        </w:rPr>
        <w:tab/>
      </w:r>
      <w:r w:rsidR="00415A5F" w:rsidRPr="008379D7">
        <w:rPr>
          <w:rFonts w:ascii="Book Antiqua" w:hAnsi="Book Antiqua"/>
          <w:sz w:val="20"/>
        </w:rPr>
        <w:tab/>
      </w:r>
      <w:r w:rsidR="00415A5F" w:rsidRPr="008379D7">
        <w:rPr>
          <w:rFonts w:ascii="Book Antiqua" w:hAnsi="Book Antiqua"/>
          <w:sz w:val="20"/>
        </w:rPr>
        <w:tab/>
      </w:r>
      <w:r w:rsidR="00415A5F" w:rsidRPr="008379D7">
        <w:rPr>
          <w:rFonts w:ascii="Book Antiqua" w:hAnsi="Book Antiqua"/>
          <w:sz w:val="20"/>
        </w:rPr>
        <w:tab/>
      </w:r>
      <w:r w:rsidR="00415A5F" w:rsidRPr="008379D7">
        <w:rPr>
          <w:rFonts w:ascii="Book Antiqua" w:hAnsi="Book Antiqua"/>
          <w:sz w:val="20"/>
        </w:rPr>
        <w:tab/>
      </w:r>
      <w:r w:rsidR="00415A5F" w:rsidRPr="008379D7">
        <w:rPr>
          <w:rFonts w:ascii="Book Antiqua" w:hAnsi="Book Antiqua"/>
          <w:sz w:val="20"/>
        </w:rPr>
        <w:tab/>
      </w:r>
      <w:r w:rsidR="00415A5F" w:rsidRPr="008379D7">
        <w:rPr>
          <w:rFonts w:ascii="Book Antiqua" w:hAnsi="Book Antiqua"/>
          <w:sz w:val="20"/>
        </w:rPr>
        <w:tab/>
      </w:r>
      <w:r w:rsidRPr="008379D7">
        <w:rPr>
          <w:rFonts w:ascii="Book Antiqua" w:hAnsi="Book Antiqua"/>
          <w:sz w:val="20"/>
        </w:rPr>
        <w:t>Profit = 1000</w:t>
      </w:r>
    </w:p>
    <w:p w:rsidR="00415A5F" w:rsidRPr="008379D7" w:rsidRDefault="00547B6F" w:rsidP="008379D7">
      <w:pPr>
        <w:spacing w:line="240" w:lineRule="auto"/>
        <w:jc w:val="both"/>
        <w:rPr>
          <w:rFonts w:ascii="Book Antiqua" w:hAnsi="Book Antiqua"/>
          <w:sz w:val="20"/>
        </w:rPr>
      </w:pPr>
      <w:r w:rsidRPr="008379D7">
        <w:rPr>
          <w:rFonts w:ascii="Book Antiqua" w:hAnsi="Book Antiqua"/>
          <w:sz w:val="20"/>
        </w:rPr>
        <w:t>Sell Price = 2100</w:t>
      </w:r>
      <w:r w:rsidR="00415A5F" w:rsidRPr="008379D7">
        <w:rPr>
          <w:rFonts w:ascii="Book Antiqua" w:hAnsi="Book Antiqua"/>
          <w:sz w:val="20"/>
        </w:rPr>
        <w:tab/>
      </w:r>
      <w:r w:rsidR="00415A5F" w:rsidRPr="008379D7">
        <w:rPr>
          <w:rFonts w:ascii="Book Antiqua" w:hAnsi="Book Antiqua"/>
          <w:sz w:val="20"/>
        </w:rPr>
        <w:tab/>
      </w:r>
      <w:r w:rsidR="00415A5F" w:rsidRPr="008379D7">
        <w:rPr>
          <w:rFonts w:ascii="Book Antiqua" w:hAnsi="Book Antiqua"/>
          <w:sz w:val="20"/>
        </w:rPr>
        <w:tab/>
      </w:r>
      <w:r w:rsidR="00415A5F" w:rsidRPr="008379D7">
        <w:rPr>
          <w:rFonts w:ascii="Book Antiqua" w:hAnsi="Book Antiqua"/>
          <w:sz w:val="20"/>
        </w:rPr>
        <w:tab/>
      </w:r>
      <w:r w:rsidR="00415A5F" w:rsidRPr="008379D7">
        <w:rPr>
          <w:rFonts w:ascii="Book Antiqua" w:hAnsi="Book Antiqua"/>
          <w:sz w:val="20"/>
        </w:rPr>
        <w:tab/>
      </w:r>
      <w:r w:rsidR="00415A5F" w:rsidRPr="008379D7">
        <w:rPr>
          <w:rFonts w:ascii="Book Antiqua" w:hAnsi="Book Antiqua"/>
          <w:sz w:val="20"/>
        </w:rPr>
        <w:tab/>
      </w:r>
      <w:r w:rsidR="00415A5F" w:rsidRPr="008379D7">
        <w:rPr>
          <w:rFonts w:ascii="Book Antiqua" w:hAnsi="Book Antiqua"/>
          <w:sz w:val="20"/>
        </w:rPr>
        <w:tab/>
      </w:r>
      <w:r w:rsidR="008379D7">
        <w:rPr>
          <w:rFonts w:ascii="Book Antiqua" w:hAnsi="Book Antiqua"/>
          <w:sz w:val="20"/>
        </w:rPr>
        <w:tab/>
      </w:r>
      <w:r w:rsidRPr="008379D7">
        <w:rPr>
          <w:rFonts w:ascii="Book Antiqua" w:hAnsi="Book Antiqua"/>
          <w:sz w:val="20"/>
        </w:rPr>
        <w:t>Sell Price = 2100</w:t>
      </w:r>
    </w:p>
    <w:p w:rsidR="00547B6F" w:rsidRPr="008379D7" w:rsidRDefault="00547B6F" w:rsidP="008379D7">
      <w:pPr>
        <w:spacing w:line="240" w:lineRule="auto"/>
        <w:ind w:firstLine="720"/>
        <w:jc w:val="both"/>
        <w:rPr>
          <w:rFonts w:ascii="Book Antiqua" w:hAnsi="Book Antiqua"/>
          <w:sz w:val="20"/>
        </w:rPr>
      </w:pPr>
      <w:r w:rsidRPr="008379D7">
        <w:rPr>
          <w:rFonts w:ascii="Book Antiqua" w:hAnsi="Book Antiqua"/>
          <w:sz w:val="20"/>
        </w:rPr>
        <w:t xml:space="preserve">↓↓                   </w:t>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t xml:space="preserve"> ↓↓</w:t>
      </w:r>
    </w:p>
    <w:p w:rsidR="00415A5F" w:rsidRPr="008379D7" w:rsidRDefault="00547B6F" w:rsidP="008379D7">
      <w:pPr>
        <w:spacing w:line="240" w:lineRule="auto"/>
        <w:jc w:val="both"/>
        <w:rPr>
          <w:rFonts w:ascii="Book Antiqua" w:hAnsi="Book Antiqua"/>
          <w:sz w:val="20"/>
        </w:rPr>
      </w:pPr>
      <w:r w:rsidRPr="008379D7">
        <w:rPr>
          <w:rFonts w:ascii="Book Antiqua" w:hAnsi="Book Antiqua"/>
          <w:sz w:val="20"/>
        </w:rPr>
        <w:t>CST @ 10 % = 210</w:t>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proofErr w:type="spellStart"/>
      <w:r w:rsidRPr="008379D7">
        <w:rPr>
          <w:rFonts w:ascii="Book Antiqua" w:hAnsi="Book Antiqua"/>
          <w:sz w:val="20"/>
        </w:rPr>
        <w:t>IGST</w:t>
      </w:r>
      <w:proofErr w:type="spellEnd"/>
      <w:r w:rsidRPr="008379D7">
        <w:rPr>
          <w:rFonts w:ascii="Book Antiqua" w:hAnsi="Book Antiqua"/>
          <w:sz w:val="20"/>
        </w:rPr>
        <w:t xml:space="preserve"> @ 10% = 110</w:t>
      </w:r>
    </w:p>
    <w:p w:rsidR="00547B6F" w:rsidRPr="008379D7" w:rsidRDefault="00547B6F" w:rsidP="008379D7">
      <w:pPr>
        <w:spacing w:line="240" w:lineRule="auto"/>
        <w:jc w:val="both"/>
        <w:rPr>
          <w:rFonts w:ascii="Book Antiqua" w:hAnsi="Book Antiqua"/>
          <w:sz w:val="20"/>
        </w:rPr>
      </w:pPr>
      <w:r w:rsidRPr="008379D7">
        <w:rPr>
          <w:rFonts w:ascii="Book Antiqua" w:hAnsi="Book Antiqua"/>
          <w:sz w:val="20"/>
        </w:rPr>
        <w:t>Total cost of product = 2310</w:t>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008379D7">
        <w:rPr>
          <w:rFonts w:ascii="Book Antiqua" w:hAnsi="Book Antiqua"/>
          <w:sz w:val="20"/>
        </w:rPr>
        <w:tab/>
      </w:r>
      <w:r w:rsidRPr="008379D7">
        <w:rPr>
          <w:rFonts w:ascii="Book Antiqua" w:hAnsi="Book Antiqua"/>
          <w:sz w:val="20"/>
        </w:rPr>
        <w:t xml:space="preserve">210 - </w:t>
      </w:r>
      <w:proofErr w:type="spellStart"/>
      <w:r w:rsidRPr="008379D7">
        <w:rPr>
          <w:rFonts w:ascii="Book Antiqua" w:hAnsi="Book Antiqua"/>
          <w:sz w:val="20"/>
        </w:rPr>
        <w:t>CGST</w:t>
      </w:r>
      <w:proofErr w:type="spellEnd"/>
      <w:r w:rsidRPr="008379D7">
        <w:rPr>
          <w:rFonts w:ascii="Book Antiqua" w:hAnsi="Book Antiqua"/>
          <w:sz w:val="20"/>
        </w:rPr>
        <w:t xml:space="preserve"> – </w:t>
      </w:r>
      <w:proofErr w:type="spellStart"/>
      <w:r w:rsidRPr="008379D7">
        <w:rPr>
          <w:rFonts w:ascii="Book Antiqua" w:hAnsi="Book Antiqua"/>
          <w:sz w:val="20"/>
        </w:rPr>
        <w:t>SGST</w:t>
      </w:r>
      <w:proofErr w:type="spellEnd"/>
      <w:r w:rsidR="008379D7">
        <w:rPr>
          <w:rFonts w:ascii="Book Antiqua" w:hAnsi="Book Antiqua"/>
          <w:sz w:val="20"/>
        </w:rPr>
        <w:t xml:space="preserve"> paid on Input</w:t>
      </w:r>
    </w:p>
    <w:p w:rsidR="00547B6F" w:rsidRDefault="00547B6F" w:rsidP="008379D7">
      <w:pPr>
        <w:spacing w:line="240" w:lineRule="auto"/>
        <w:jc w:val="both"/>
        <w:rPr>
          <w:rFonts w:ascii="Book Antiqua" w:hAnsi="Book Antiqua"/>
          <w:sz w:val="20"/>
        </w:rPr>
      </w:pP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Pr="008379D7">
        <w:rPr>
          <w:rFonts w:ascii="Book Antiqua" w:hAnsi="Book Antiqua"/>
          <w:sz w:val="20"/>
        </w:rPr>
        <w:tab/>
      </w:r>
      <w:r w:rsidR="000C79D7" w:rsidRPr="008379D7">
        <w:rPr>
          <w:rFonts w:ascii="Book Antiqua" w:hAnsi="Book Antiqua"/>
          <w:sz w:val="20"/>
        </w:rPr>
        <w:tab/>
        <w:t xml:space="preserve">Total cost of product = 2210 </w:t>
      </w:r>
    </w:p>
    <w:p w:rsidR="000C79D7" w:rsidRDefault="00F47480" w:rsidP="00F47480">
      <w:pPr>
        <w:spacing w:line="240" w:lineRule="auto"/>
        <w:jc w:val="both"/>
        <w:rPr>
          <w:rFonts w:ascii="Book Antiqua" w:hAnsi="Book Antiqua"/>
          <w:sz w:val="20"/>
        </w:rPr>
      </w:pPr>
      <w:r>
        <w:rPr>
          <w:rFonts w:ascii="Book Antiqua" w:hAnsi="Book Antiqua"/>
          <w:sz w:val="20"/>
        </w:rPr>
        <w:t>You can note that the tax paid under GST on Input is set off against the tax paid on sale outside state.</w:t>
      </w:r>
      <w:bookmarkStart w:id="0" w:name="_GoBack"/>
      <w:bookmarkEnd w:id="0"/>
    </w:p>
    <w:p w:rsidR="00F47480" w:rsidRPr="00F47480" w:rsidRDefault="00F47480" w:rsidP="00F47480">
      <w:pPr>
        <w:spacing w:line="240" w:lineRule="auto"/>
        <w:jc w:val="both"/>
        <w:rPr>
          <w:rFonts w:ascii="Book Antiqua" w:hAnsi="Book Antiqua"/>
          <w:sz w:val="20"/>
        </w:rPr>
      </w:pPr>
    </w:p>
    <w:p w:rsidR="000C6026" w:rsidRPr="000D6FF2" w:rsidRDefault="000C6026" w:rsidP="000D6FF2">
      <w:pPr>
        <w:jc w:val="both"/>
        <w:rPr>
          <w:rFonts w:ascii="Book Antiqua" w:hAnsi="Book Antiqua"/>
          <w:b/>
          <w:sz w:val="24"/>
        </w:rPr>
      </w:pPr>
      <w:r w:rsidRPr="000D6FF2">
        <w:rPr>
          <w:rFonts w:ascii="Book Antiqua" w:hAnsi="Book Antiqua"/>
          <w:b/>
          <w:sz w:val="24"/>
        </w:rPr>
        <w:t xml:space="preserve">Destination Based Tax. </w:t>
      </w:r>
    </w:p>
    <w:p w:rsidR="000C6026" w:rsidRDefault="000C6026" w:rsidP="000D6FF2">
      <w:pPr>
        <w:jc w:val="both"/>
        <w:rPr>
          <w:rFonts w:ascii="Book Antiqua" w:hAnsi="Book Antiqua"/>
          <w:sz w:val="24"/>
        </w:rPr>
      </w:pPr>
      <w:r>
        <w:rPr>
          <w:rFonts w:ascii="Book Antiqua" w:hAnsi="Book Antiqua"/>
          <w:sz w:val="24"/>
        </w:rPr>
        <w:t>The tax would accrue to the taxing authority which has jurisdiction over place of consumption and place of supply. (Here accrue means Received</w:t>
      </w:r>
      <w:r w:rsidR="00FD22FB">
        <w:rPr>
          <w:rFonts w:ascii="Book Antiqua" w:hAnsi="Book Antiqua"/>
          <w:sz w:val="24"/>
        </w:rPr>
        <w:t xml:space="preserve"> or collected)</w:t>
      </w:r>
    </w:p>
    <w:p w:rsidR="00FD22FB" w:rsidRDefault="00FD22FB" w:rsidP="000D6FF2">
      <w:pPr>
        <w:jc w:val="both"/>
        <w:rPr>
          <w:rFonts w:ascii="Book Antiqua" w:hAnsi="Book Antiqua"/>
          <w:b/>
          <w:sz w:val="24"/>
        </w:rPr>
      </w:pPr>
      <w:r>
        <w:rPr>
          <w:rFonts w:ascii="Book Antiqua" w:hAnsi="Book Antiqua"/>
          <w:b/>
          <w:sz w:val="24"/>
        </w:rPr>
        <w:t>Existing taxes proposed to be covered under GST.</w:t>
      </w:r>
    </w:p>
    <w:p w:rsidR="00FD22FB" w:rsidRDefault="00FD22FB" w:rsidP="000D6FF2">
      <w:pPr>
        <w:jc w:val="both"/>
        <w:rPr>
          <w:rFonts w:ascii="Book Antiqua" w:hAnsi="Book Antiqua"/>
          <w:sz w:val="24"/>
        </w:rPr>
      </w:pPr>
      <w:r>
        <w:rPr>
          <w:rFonts w:ascii="Book Antiqua" w:hAnsi="Book Antiqua"/>
          <w:sz w:val="24"/>
        </w:rPr>
        <w:t>The GST will replace the following taxes:</w:t>
      </w:r>
    </w:p>
    <w:p w:rsidR="00FD22FB" w:rsidRDefault="00FD22FB" w:rsidP="00094E51">
      <w:pPr>
        <w:pStyle w:val="ListParagraph"/>
        <w:numPr>
          <w:ilvl w:val="0"/>
          <w:numId w:val="6"/>
        </w:numPr>
        <w:jc w:val="both"/>
        <w:rPr>
          <w:rFonts w:ascii="Book Antiqua" w:hAnsi="Book Antiqua"/>
          <w:sz w:val="24"/>
        </w:rPr>
      </w:pPr>
      <w:r>
        <w:rPr>
          <w:rFonts w:ascii="Book Antiqua" w:hAnsi="Book Antiqua"/>
          <w:sz w:val="24"/>
        </w:rPr>
        <w:t>Excise Duty</w:t>
      </w:r>
    </w:p>
    <w:p w:rsidR="00FD22FB" w:rsidRDefault="00FD22FB" w:rsidP="00094E51">
      <w:pPr>
        <w:pStyle w:val="ListParagraph"/>
        <w:numPr>
          <w:ilvl w:val="0"/>
          <w:numId w:val="6"/>
        </w:numPr>
        <w:jc w:val="both"/>
        <w:rPr>
          <w:rFonts w:ascii="Book Antiqua" w:hAnsi="Book Antiqua"/>
          <w:sz w:val="24"/>
        </w:rPr>
      </w:pPr>
      <w:r>
        <w:rPr>
          <w:rFonts w:ascii="Book Antiqua" w:hAnsi="Book Antiqua"/>
          <w:sz w:val="24"/>
        </w:rPr>
        <w:t>Medicinal Excise Duty</w:t>
      </w:r>
    </w:p>
    <w:p w:rsidR="00FD22FB" w:rsidRPr="00FD22FB" w:rsidRDefault="00FD22FB" w:rsidP="00094E51">
      <w:pPr>
        <w:pStyle w:val="ListParagraph"/>
        <w:numPr>
          <w:ilvl w:val="0"/>
          <w:numId w:val="6"/>
        </w:numPr>
        <w:jc w:val="both"/>
        <w:rPr>
          <w:rFonts w:ascii="Book Antiqua" w:hAnsi="Book Antiqua"/>
          <w:sz w:val="24"/>
        </w:rPr>
      </w:pPr>
      <w:r>
        <w:rPr>
          <w:rFonts w:ascii="Book Antiqua" w:hAnsi="Book Antiqua"/>
          <w:sz w:val="24"/>
        </w:rPr>
        <w:t>Service Tax</w:t>
      </w:r>
    </w:p>
    <w:p w:rsidR="00FD22FB" w:rsidRDefault="00FD22FB" w:rsidP="00094E51">
      <w:pPr>
        <w:pStyle w:val="ListParagraph"/>
        <w:numPr>
          <w:ilvl w:val="0"/>
          <w:numId w:val="6"/>
        </w:numPr>
        <w:jc w:val="both"/>
        <w:rPr>
          <w:rFonts w:ascii="Book Antiqua" w:hAnsi="Book Antiqua"/>
          <w:sz w:val="24"/>
        </w:rPr>
      </w:pPr>
      <w:r>
        <w:rPr>
          <w:rFonts w:ascii="Book Antiqua" w:hAnsi="Book Antiqua"/>
          <w:sz w:val="24"/>
        </w:rPr>
        <w:t>SAD (Special Additional Duty)</w:t>
      </w:r>
    </w:p>
    <w:p w:rsidR="00FD22FB" w:rsidRDefault="00FD22FB" w:rsidP="00094E51">
      <w:pPr>
        <w:pStyle w:val="ListParagraph"/>
        <w:numPr>
          <w:ilvl w:val="0"/>
          <w:numId w:val="6"/>
        </w:numPr>
        <w:jc w:val="both"/>
        <w:rPr>
          <w:rFonts w:ascii="Book Antiqua" w:hAnsi="Book Antiqua"/>
          <w:sz w:val="24"/>
        </w:rPr>
      </w:pPr>
      <w:r>
        <w:rPr>
          <w:rFonts w:ascii="Book Antiqua" w:hAnsi="Book Antiqua"/>
          <w:sz w:val="24"/>
        </w:rPr>
        <w:t xml:space="preserve">CVD </w:t>
      </w:r>
    </w:p>
    <w:p w:rsidR="00FD22FB" w:rsidRDefault="00FD22FB" w:rsidP="00094E51">
      <w:pPr>
        <w:pStyle w:val="ListParagraph"/>
        <w:numPr>
          <w:ilvl w:val="0"/>
          <w:numId w:val="6"/>
        </w:numPr>
        <w:jc w:val="both"/>
        <w:rPr>
          <w:rFonts w:ascii="Book Antiqua" w:hAnsi="Book Antiqua"/>
          <w:sz w:val="24"/>
        </w:rPr>
      </w:pPr>
      <w:proofErr w:type="spellStart"/>
      <w:r>
        <w:rPr>
          <w:rFonts w:ascii="Book Antiqua" w:hAnsi="Book Antiqua"/>
          <w:sz w:val="24"/>
        </w:rPr>
        <w:t>Cesses</w:t>
      </w:r>
      <w:proofErr w:type="spellEnd"/>
      <w:r>
        <w:rPr>
          <w:rFonts w:ascii="Book Antiqua" w:hAnsi="Book Antiqua"/>
          <w:sz w:val="24"/>
        </w:rPr>
        <w:t xml:space="preserve"> </w:t>
      </w:r>
    </w:p>
    <w:p w:rsidR="00FD22FB" w:rsidRDefault="00FD22FB" w:rsidP="00094E51">
      <w:pPr>
        <w:pStyle w:val="ListParagraph"/>
        <w:numPr>
          <w:ilvl w:val="0"/>
          <w:numId w:val="6"/>
        </w:numPr>
        <w:jc w:val="both"/>
        <w:rPr>
          <w:rFonts w:ascii="Book Antiqua" w:hAnsi="Book Antiqua"/>
          <w:sz w:val="24"/>
        </w:rPr>
      </w:pPr>
      <w:r>
        <w:rPr>
          <w:rFonts w:ascii="Book Antiqua" w:hAnsi="Book Antiqua"/>
          <w:sz w:val="24"/>
        </w:rPr>
        <w:t>Surcharges</w:t>
      </w:r>
    </w:p>
    <w:p w:rsidR="00FD22FB" w:rsidRDefault="00FD22FB" w:rsidP="00094E51">
      <w:pPr>
        <w:pStyle w:val="ListParagraph"/>
        <w:numPr>
          <w:ilvl w:val="0"/>
          <w:numId w:val="6"/>
        </w:numPr>
        <w:jc w:val="both"/>
        <w:rPr>
          <w:rFonts w:ascii="Book Antiqua" w:hAnsi="Book Antiqua"/>
          <w:sz w:val="24"/>
        </w:rPr>
      </w:pPr>
      <w:r>
        <w:rPr>
          <w:rFonts w:ascii="Book Antiqua" w:hAnsi="Book Antiqua"/>
          <w:sz w:val="24"/>
        </w:rPr>
        <w:lastRenderedPageBreak/>
        <w:t>Luxury Tax</w:t>
      </w:r>
    </w:p>
    <w:p w:rsidR="00FD22FB" w:rsidRDefault="00FD22FB" w:rsidP="00094E51">
      <w:pPr>
        <w:pStyle w:val="ListParagraph"/>
        <w:numPr>
          <w:ilvl w:val="0"/>
          <w:numId w:val="6"/>
        </w:numPr>
        <w:jc w:val="both"/>
        <w:rPr>
          <w:rFonts w:ascii="Book Antiqua" w:hAnsi="Book Antiqua"/>
          <w:sz w:val="24"/>
        </w:rPr>
      </w:pPr>
      <w:r>
        <w:rPr>
          <w:rFonts w:ascii="Book Antiqua" w:hAnsi="Book Antiqua"/>
          <w:sz w:val="24"/>
        </w:rPr>
        <w:t>Vat/ Sales Tax</w:t>
      </w:r>
    </w:p>
    <w:p w:rsidR="00FD22FB" w:rsidRDefault="00FD22FB" w:rsidP="00094E51">
      <w:pPr>
        <w:pStyle w:val="ListParagraph"/>
        <w:numPr>
          <w:ilvl w:val="0"/>
          <w:numId w:val="6"/>
        </w:numPr>
        <w:jc w:val="both"/>
        <w:rPr>
          <w:rFonts w:ascii="Book Antiqua" w:hAnsi="Book Antiqua"/>
          <w:sz w:val="24"/>
        </w:rPr>
      </w:pPr>
      <w:r>
        <w:rPr>
          <w:rFonts w:ascii="Book Antiqua" w:hAnsi="Book Antiqua"/>
          <w:sz w:val="24"/>
        </w:rPr>
        <w:t>Entertainment Tax</w:t>
      </w:r>
    </w:p>
    <w:p w:rsidR="00FD22FB" w:rsidRDefault="00FD22FB" w:rsidP="00094E51">
      <w:pPr>
        <w:pStyle w:val="ListParagraph"/>
        <w:numPr>
          <w:ilvl w:val="0"/>
          <w:numId w:val="6"/>
        </w:numPr>
        <w:jc w:val="both"/>
        <w:rPr>
          <w:rFonts w:ascii="Book Antiqua" w:hAnsi="Book Antiqua"/>
          <w:sz w:val="24"/>
        </w:rPr>
      </w:pPr>
      <w:r>
        <w:rPr>
          <w:rFonts w:ascii="Book Antiqua" w:hAnsi="Book Antiqua"/>
          <w:sz w:val="24"/>
        </w:rPr>
        <w:t>Purchase Tax</w:t>
      </w:r>
      <w:r>
        <w:rPr>
          <w:rFonts w:ascii="Book Antiqua" w:hAnsi="Book Antiqua"/>
          <w:sz w:val="24"/>
        </w:rPr>
        <w:tab/>
      </w:r>
    </w:p>
    <w:p w:rsidR="00FD22FB" w:rsidRDefault="00FD22FB" w:rsidP="00094E51">
      <w:pPr>
        <w:pStyle w:val="ListParagraph"/>
        <w:numPr>
          <w:ilvl w:val="0"/>
          <w:numId w:val="6"/>
        </w:numPr>
        <w:jc w:val="both"/>
        <w:rPr>
          <w:rFonts w:ascii="Book Antiqua" w:hAnsi="Book Antiqua"/>
          <w:sz w:val="24"/>
        </w:rPr>
      </w:pPr>
      <w:r>
        <w:rPr>
          <w:rFonts w:ascii="Book Antiqua" w:hAnsi="Book Antiqua"/>
          <w:sz w:val="24"/>
        </w:rPr>
        <w:t>Taxes on Lottery and Gambling</w:t>
      </w:r>
    </w:p>
    <w:p w:rsidR="00FD22FB" w:rsidRDefault="006A7337" w:rsidP="00094E51">
      <w:pPr>
        <w:pStyle w:val="ListParagraph"/>
        <w:numPr>
          <w:ilvl w:val="0"/>
          <w:numId w:val="6"/>
        </w:numPr>
        <w:jc w:val="both"/>
        <w:rPr>
          <w:rFonts w:ascii="Book Antiqua" w:hAnsi="Book Antiqua"/>
          <w:sz w:val="24"/>
        </w:rPr>
      </w:pPr>
      <w:r>
        <w:rPr>
          <w:rFonts w:ascii="Book Antiqua" w:hAnsi="Book Antiqua"/>
          <w:sz w:val="24"/>
        </w:rPr>
        <w:t>Entry Tax/</w:t>
      </w:r>
      <w:proofErr w:type="spellStart"/>
      <w:r>
        <w:rPr>
          <w:rFonts w:ascii="Book Antiqua" w:hAnsi="Book Antiqua"/>
          <w:sz w:val="24"/>
        </w:rPr>
        <w:t>Octroi</w:t>
      </w:r>
      <w:proofErr w:type="spellEnd"/>
      <w:r>
        <w:rPr>
          <w:rFonts w:ascii="Book Antiqua" w:hAnsi="Book Antiqua"/>
          <w:sz w:val="24"/>
        </w:rPr>
        <w:t>/</w:t>
      </w:r>
      <w:proofErr w:type="spellStart"/>
      <w:r w:rsidR="00FD22FB">
        <w:rPr>
          <w:rFonts w:ascii="Book Antiqua" w:hAnsi="Book Antiqua"/>
          <w:sz w:val="24"/>
        </w:rPr>
        <w:t>LBT</w:t>
      </w:r>
      <w:proofErr w:type="spellEnd"/>
      <w:r w:rsidR="00FD22FB">
        <w:rPr>
          <w:rFonts w:ascii="Book Antiqua" w:hAnsi="Book Antiqua"/>
          <w:sz w:val="24"/>
        </w:rPr>
        <w:t xml:space="preserve"> </w:t>
      </w:r>
    </w:p>
    <w:p w:rsidR="000D6FF2" w:rsidRDefault="000D6FF2" w:rsidP="000D6FF2">
      <w:pPr>
        <w:jc w:val="both"/>
        <w:rPr>
          <w:rFonts w:ascii="Book Antiqua" w:hAnsi="Book Antiqua"/>
          <w:b/>
          <w:sz w:val="24"/>
        </w:rPr>
      </w:pPr>
      <w:r w:rsidRPr="000D6FF2">
        <w:rPr>
          <w:rFonts w:ascii="Book Antiqua" w:hAnsi="Book Antiqua"/>
          <w:b/>
          <w:sz w:val="24"/>
        </w:rPr>
        <w:t>Things kept outside the purview of GST</w:t>
      </w:r>
    </w:p>
    <w:p w:rsidR="000D6FF2" w:rsidRDefault="000D6FF2" w:rsidP="000D6FF2">
      <w:pPr>
        <w:jc w:val="both"/>
        <w:rPr>
          <w:rFonts w:ascii="Book Antiqua" w:hAnsi="Book Antiqua"/>
          <w:sz w:val="24"/>
        </w:rPr>
      </w:pPr>
      <w:r>
        <w:rPr>
          <w:rFonts w:ascii="Book Antiqua" w:hAnsi="Book Antiqua"/>
          <w:sz w:val="24"/>
        </w:rPr>
        <w:t>As of now following are outside the purview of GST</w:t>
      </w:r>
    </w:p>
    <w:p w:rsidR="000D6FF2" w:rsidRDefault="000D6FF2" w:rsidP="00094E51">
      <w:pPr>
        <w:pStyle w:val="ListParagraph"/>
        <w:numPr>
          <w:ilvl w:val="0"/>
          <w:numId w:val="7"/>
        </w:numPr>
        <w:jc w:val="both"/>
        <w:rPr>
          <w:rFonts w:ascii="Book Antiqua" w:hAnsi="Book Antiqua"/>
          <w:sz w:val="24"/>
        </w:rPr>
      </w:pPr>
      <w:r>
        <w:rPr>
          <w:rFonts w:ascii="Book Antiqua" w:hAnsi="Book Antiqua"/>
          <w:sz w:val="24"/>
        </w:rPr>
        <w:t>Alcoholic Liquor for Human Consumption</w:t>
      </w:r>
    </w:p>
    <w:p w:rsidR="000D6FF2" w:rsidRDefault="000D6FF2" w:rsidP="00094E51">
      <w:pPr>
        <w:pStyle w:val="ListParagraph"/>
        <w:numPr>
          <w:ilvl w:val="0"/>
          <w:numId w:val="7"/>
        </w:numPr>
        <w:jc w:val="both"/>
        <w:rPr>
          <w:rFonts w:ascii="Book Antiqua" w:hAnsi="Book Antiqua"/>
          <w:sz w:val="24"/>
        </w:rPr>
      </w:pPr>
      <w:r>
        <w:rPr>
          <w:rFonts w:ascii="Book Antiqua" w:hAnsi="Book Antiqua"/>
          <w:sz w:val="24"/>
        </w:rPr>
        <w:t>Petroleum products like:</w:t>
      </w:r>
    </w:p>
    <w:p w:rsidR="000D6FF2" w:rsidRDefault="000D6FF2" w:rsidP="00094E51">
      <w:pPr>
        <w:pStyle w:val="ListParagraph"/>
        <w:numPr>
          <w:ilvl w:val="0"/>
          <w:numId w:val="8"/>
        </w:numPr>
        <w:jc w:val="both"/>
        <w:rPr>
          <w:rFonts w:ascii="Book Antiqua" w:hAnsi="Book Antiqua"/>
          <w:sz w:val="24"/>
        </w:rPr>
      </w:pPr>
      <w:r>
        <w:rPr>
          <w:rFonts w:ascii="Book Antiqua" w:hAnsi="Book Antiqua"/>
          <w:sz w:val="24"/>
        </w:rPr>
        <w:t>Petroleum crude</w:t>
      </w:r>
    </w:p>
    <w:p w:rsidR="000D6FF2" w:rsidRDefault="000D6FF2" w:rsidP="00094E51">
      <w:pPr>
        <w:pStyle w:val="ListParagraph"/>
        <w:numPr>
          <w:ilvl w:val="0"/>
          <w:numId w:val="8"/>
        </w:numPr>
        <w:jc w:val="both"/>
        <w:rPr>
          <w:rFonts w:ascii="Book Antiqua" w:hAnsi="Book Antiqua"/>
          <w:sz w:val="24"/>
        </w:rPr>
      </w:pPr>
      <w:r>
        <w:rPr>
          <w:rFonts w:ascii="Book Antiqua" w:hAnsi="Book Antiqua"/>
          <w:sz w:val="24"/>
        </w:rPr>
        <w:t>Motor spirit (patrol)</w:t>
      </w:r>
    </w:p>
    <w:p w:rsidR="000D6FF2" w:rsidRDefault="000D6FF2" w:rsidP="00094E51">
      <w:pPr>
        <w:pStyle w:val="ListParagraph"/>
        <w:numPr>
          <w:ilvl w:val="0"/>
          <w:numId w:val="8"/>
        </w:numPr>
        <w:jc w:val="both"/>
        <w:rPr>
          <w:rFonts w:ascii="Book Antiqua" w:hAnsi="Book Antiqua"/>
          <w:sz w:val="24"/>
        </w:rPr>
      </w:pPr>
      <w:r>
        <w:rPr>
          <w:rFonts w:ascii="Book Antiqua" w:hAnsi="Book Antiqua"/>
          <w:sz w:val="24"/>
        </w:rPr>
        <w:t xml:space="preserve">High speed diesel </w:t>
      </w:r>
    </w:p>
    <w:p w:rsidR="000D6FF2" w:rsidRDefault="000D6FF2" w:rsidP="00094E51">
      <w:pPr>
        <w:pStyle w:val="ListParagraph"/>
        <w:numPr>
          <w:ilvl w:val="0"/>
          <w:numId w:val="8"/>
        </w:numPr>
        <w:jc w:val="both"/>
        <w:rPr>
          <w:rFonts w:ascii="Book Antiqua" w:hAnsi="Book Antiqua"/>
          <w:sz w:val="24"/>
        </w:rPr>
      </w:pPr>
      <w:r>
        <w:rPr>
          <w:rFonts w:ascii="Book Antiqua" w:hAnsi="Book Antiqua"/>
          <w:sz w:val="24"/>
        </w:rPr>
        <w:t xml:space="preserve">Natural gas </w:t>
      </w:r>
    </w:p>
    <w:p w:rsidR="000D6FF2" w:rsidRDefault="000D6FF2" w:rsidP="00094E51">
      <w:pPr>
        <w:pStyle w:val="ListParagraph"/>
        <w:numPr>
          <w:ilvl w:val="0"/>
          <w:numId w:val="8"/>
        </w:numPr>
        <w:jc w:val="both"/>
        <w:rPr>
          <w:rFonts w:ascii="Book Antiqua" w:hAnsi="Book Antiqua"/>
          <w:sz w:val="24"/>
        </w:rPr>
      </w:pPr>
      <w:r>
        <w:rPr>
          <w:rFonts w:ascii="Book Antiqua" w:hAnsi="Book Antiqua"/>
          <w:sz w:val="24"/>
        </w:rPr>
        <w:t xml:space="preserve">Aviation turbine fuel. </w:t>
      </w:r>
    </w:p>
    <w:p w:rsidR="006A7337" w:rsidRDefault="006A7337" w:rsidP="006A7337">
      <w:pPr>
        <w:jc w:val="both"/>
        <w:rPr>
          <w:rFonts w:ascii="Book Antiqua" w:hAnsi="Book Antiqua"/>
          <w:b/>
          <w:i/>
          <w:sz w:val="24"/>
        </w:rPr>
      </w:pPr>
      <w:r w:rsidRPr="006A7337">
        <w:rPr>
          <w:rFonts w:ascii="Book Antiqua" w:hAnsi="Book Antiqua"/>
          <w:b/>
          <w:i/>
          <w:sz w:val="24"/>
        </w:rPr>
        <w:t>(For the time being existing Vat and Central Excise will govern the above commodities)</w:t>
      </w:r>
    </w:p>
    <w:p w:rsidR="006A7337" w:rsidRDefault="006A7337" w:rsidP="006A7337">
      <w:pPr>
        <w:jc w:val="both"/>
        <w:rPr>
          <w:rFonts w:ascii="Book Antiqua" w:hAnsi="Book Antiqua"/>
          <w:sz w:val="24"/>
        </w:rPr>
      </w:pPr>
    </w:p>
    <w:p w:rsidR="006A7337" w:rsidRDefault="006A7337" w:rsidP="006A7337">
      <w:pPr>
        <w:jc w:val="both"/>
        <w:rPr>
          <w:rFonts w:ascii="Book Antiqua" w:hAnsi="Book Antiqua"/>
          <w:b/>
          <w:sz w:val="24"/>
        </w:rPr>
      </w:pPr>
      <w:r w:rsidRPr="006A7337">
        <w:rPr>
          <w:rFonts w:ascii="Book Antiqua" w:hAnsi="Book Antiqua"/>
          <w:b/>
          <w:sz w:val="24"/>
        </w:rPr>
        <w:t>Type of GST</w:t>
      </w:r>
    </w:p>
    <w:p w:rsidR="006A7337" w:rsidRDefault="006A7337" w:rsidP="006A7337">
      <w:pPr>
        <w:jc w:val="both"/>
        <w:rPr>
          <w:rFonts w:ascii="Book Antiqua" w:hAnsi="Book Antiqua"/>
          <w:sz w:val="24"/>
        </w:rPr>
      </w:pPr>
      <w:r>
        <w:rPr>
          <w:rFonts w:ascii="Book Antiqua" w:hAnsi="Book Antiqua"/>
          <w:sz w:val="24"/>
        </w:rPr>
        <w:t>Und</w:t>
      </w:r>
      <w:r w:rsidR="00094E51">
        <w:rPr>
          <w:rFonts w:ascii="Book Antiqua" w:hAnsi="Book Antiqua"/>
          <w:sz w:val="24"/>
        </w:rPr>
        <w:t xml:space="preserve">er GST Act, 2016 there will be </w:t>
      </w:r>
      <w:r>
        <w:rPr>
          <w:rFonts w:ascii="Book Antiqua" w:hAnsi="Book Antiqua"/>
          <w:sz w:val="24"/>
        </w:rPr>
        <w:t>taxes as follows:</w:t>
      </w:r>
    </w:p>
    <w:tbl>
      <w:tblPr>
        <w:tblStyle w:val="TableGrid"/>
        <w:tblW w:w="0" w:type="auto"/>
        <w:tblLook w:val="04A0" w:firstRow="1" w:lastRow="0" w:firstColumn="1" w:lastColumn="0" w:noHBand="0" w:noVBand="1"/>
      </w:tblPr>
      <w:tblGrid>
        <w:gridCol w:w="4675"/>
        <w:gridCol w:w="4675"/>
      </w:tblGrid>
      <w:tr w:rsidR="00F53E4A" w:rsidTr="00F53E4A">
        <w:tc>
          <w:tcPr>
            <w:tcW w:w="4675" w:type="dxa"/>
          </w:tcPr>
          <w:p w:rsidR="00F53E4A" w:rsidRPr="00F53E4A" w:rsidRDefault="00F53E4A" w:rsidP="00F53E4A">
            <w:pPr>
              <w:jc w:val="both"/>
              <w:rPr>
                <w:rFonts w:ascii="Book Antiqua" w:hAnsi="Book Antiqua"/>
                <w:sz w:val="24"/>
              </w:rPr>
            </w:pPr>
            <w:proofErr w:type="spellStart"/>
            <w:r w:rsidRPr="00F53E4A">
              <w:rPr>
                <w:rFonts w:ascii="Book Antiqua" w:hAnsi="Book Antiqua"/>
                <w:sz w:val="24"/>
              </w:rPr>
              <w:t>CGST</w:t>
            </w:r>
            <w:proofErr w:type="spellEnd"/>
            <w:r w:rsidRPr="00F53E4A">
              <w:rPr>
                <w:rFonts w:ascii="Book Antiqua" w:hAnsi="Book Antiqua"/>
                <w:sz w:val="24"/>
              </w:rPr>
              <w:t xml:space="preserve"> (Central Goods and Service Tax</w:t>
            </w:r>
          </w:p>
        </w:tc>
        <w:tc>
          <w:tcPr>
            <w:tcW w:w="4675" w:type="dxa"/>
            <w:vMerge w:val="restart"/>
          </w:tcPr>
          <w:p w:rsidR="00F53E4A" w:rsidRDefault="00F53E4A" w:rsidP="006A7337">
            <w:pPr>
              <w:jc w:val="both"/>
              <w:rPr>
                <w:rFonts w:ascii="Book Antiqua" w:hAnsi="Book Antiqua"/>
                <w:sz w:val="24"/>
              </w:rPr>
            </w:pPr>
            <w:r>
              <w:rPr>
                <w:rFonts w:ascii="Book Antiqua" w:hAnsi="Book Antiqua"/>
                <w:sz w:val="24"/>
              </w:rPr>
              <w:t>To be levied in case of Intra-state supply of goods and services</w:t>
            </w:r>
          </w:p>
        </w:tc>
      </w:tr>
      <w:tr w:rsidR="00F53E4A" w:rsidTr="00F53E4A">
        <w:tc>
          <w:tcPr>
            <w:tcW w:w="4675" w:type="dxa"/>
          </w:tcPr>
          <w:p w:rsidR="00F53E4A" w:rsidRPr="00F53E4A" w:rsidRDefault="00F53E4A" w:rsidP="00F53E4A">
            <w:pPr>
              <w:jc w:val="both"/>
              <w:rPr>
                <w:rFonts w:ascii="Book Antiqua" w:hAnsi="Book Antiqua"/>
                <w:sz w:val="24"/>
              </w:rPr>
            </w:pPr>
            <w:proofErr w:type="spellStart"/>
            <w:r w:rsidRPr="00F53E4A">
              <w:rPr>
                <w:rFonts w:ascii="Book Antiqua" w:hAnsi="Book Antiqua"/>
                <w:sz w:val="24"/>
              </w:rPr>
              <w:t>SGST</w:t>
            </w:r>
            <w:proofErr w:type="spellEnd"/>
            <w:r w:rsidRPr="00F53E4A">
              <w:rPr>
                <w:rFonts w:ascii="Book Antiqua" w:hAnsi="Book Antiqua"/>
                <w:sz w:val="24"/>
              </w:rPr>
              <w:t xml:space="preserve"> (State Goods and Service Tax</w:t>
            </w:r>
          </w:p>
        </w:tc>
        <w:tc>
          <w:tcPr>
            <w:tcW w:w="4675" w:type="dxa"/>
            <w:vMerge/>
          </w:tcPr>
          <w:p w:rsidR="00F53E4A" w:rsidRDefault="00F53E4A" w:rsidP="006A7337">
            <w:pPr>
              <w:jc w:val="both"/>
              <w:rPr>
                <w:rFonts w:ascii="Book Antiqua" w:hAnsi="Book Antiqua"/>
                <w:sz w:val="24"/>
              </w:rPr>
            </w:pPr>
          </w:p>
        </w:tc>
      </w:tr>
    </w:tbl>
    <w:p w:rsidR="00F53E4A" w:rsidRDefault="00F53E4A" w:rsidP="006A7337">
      <w:pPr>
        <w:jc w:val="both"/>
        <w:rPr>
          <w:rFonts w:ascii="Book Antiqua" w:hAnsi="Book Antiqua"/>
          <w:sz w:val="24"/>
        </w:rPr>
      </w:pPr>
    </w:p>
    <w:tbl>
      <w:tblPr>
        <w:tblStyle w:val="TableGrid"/>
        <w:tblW w:w="0" w:type="auto"/>
        <w:tblLook w:val="04A0" w:firstRow="1" w:lastRow="0" w:firstColumn="1" w:lastColumn="0" w:noHBand="0" w:noVBand="1"/>
      </w:tblPr>
      <w:tblGrid>
        <w:gridCol w:w="4675"/>
        <w:gridCol w:w="4675"/>
      </w:tblGrid>
      <w:tr w:rsidR="00F53E4A" w:rsidTr="00F53E4A">
        <w:tc>
          <w:tcPr>
            <w:tcW w:w="4675" w:type="dxa"/>
          </w:tcPr>
          <w:p w:rsidR="00F53E4A" w:rsidRDefault="00F53E4A" w:rsidP="00F53E4A">
            <w:pPr>
              <w:jc w:val="both"/>
              <w:rPr>
                <w:rFonts w:ascii="Book Antiqua" w:hAnsi="Book Antiqua"/>
                <w:sz w:val="24"/>
              </w:rPr>
            </w:pPr>
            <w:proofErr w:type="spellStart"/>
            <w:r w:rsidRPr="00F53E4A">
              <w:rPr>
                <w:rFonts w:ascii="Book Antiqua" w:hAnsi="Book Antiqua"/>
                <w:sz w:val="24"/>
              </w:rPr>
              <w:t>IGST</w:t>
            </w:r>
            <w:proofErr w:type="spellEnd"/>
            <w:r w:rsidRPr="00F53E4A">
              <w:rPr>
                <w:rFonts w:ascii="Book Antiqua" w:hAnsi="Book Antiqua"/>
                <w:sz w:val="24"/>
              </w:rPr>
              <w:t xml:space="preserve"> (I</w:t>
            </w:r>
            <w:r>
              <w:rPr>
                <w:rFonts w:ascii="Book Antiqua" w:hAnsi="Book Antiqua"/>
                <w:sz w:val="24"/>
              </w:rPr>
              <w:t>ntegrated Goods and Service Tax</w:t>
            </w:r>
          </w:p>
          <w:p w:rsidR="00124728" w:rsidRPr="00F53E4A" w:rsidRDefault="00124728" w:rsidP="00F53E4A">
            <w:pPr>
              <w:jc w:val="both"/>
              <w:rPr>
                <w:rFonts w:ascii="Book Antiqua" w:hAnsi="Book Antiqua"/>
                <w:sz w:val="24"/>
              </w:rPr>
            </w:pPr>
            <w:proofErr w:type="spellStart"/>
            <w:r>
              <w:rPr>
                <w:rFonts w:ascii="Book Antiqua" w:hAnsi="Book Antiqua"/>
                <w:sz w:val="24"/>
              </w:rPr>
              <w:t>UTGST</w:t>
            </w:r>
            <w:proofErr w:type="spellEnd"/>
            <w:r>
              <w:rPr>
                <w:rFonts w:ascii="Book Antiqua" w:hAnsi="Book Antiqua"/>
                <w:sz w:val="24"/>
              </w:rPr>
              <w:t xml:space="preserve"> (Union Territory Goods and Service Tax)</w:t>
            </w:r>
          </w:p>
        </w:tc>
        <w:tc>
          <w:tcPr>
            <w:tcW w:w="4675" w:type="dxa"/>
          </w:tcPr>
          <w:p w:rsidR="00F53E4A" w:rsidRDefault="00F53E4A" w:rsidP="006A7337">
            <w:pPr>
              <w:jc w:val="both"/>
              <w:rPr>
                <w:rFonts w:ascii="Book Antiqua" w:hAnsi="Book Antiqua"/>
                <w:sz w:val="24"/>
              </w:rPr>
            </w:pPr>
            <w:r>
              <w:rPr>
                <w:rFonts w:ascii="Book Antiqua" w:hAnsi="Book Antiqua"/>
                <w:sz w:val="24"/>
              </w:rPr>
              <w:t>To be levied in case of Inter-state supply of goods and services</w:t>
            </w:r>
          </w:p>
        </w:tc>
      </w:tr>
    </w:tbl>
    <w:p w:rsidR="00F53E4A" w:rsidRDefault="00F53E4A" w:rsidP="006A7337">
      <w:pPr>
        <w:jc w:val="both"/>
        <w:rPr>
          <w:rFonts w:ascii="Book Antiqua" w:hAnsi="Book Antiqua"/>
          <w:sz w:val="24"/>
        </w:rPr>
      </w:pPr>
    </w:p>
    <w:p w:rsidR="00F53E4A" w:rsidRPr="00124728" w:rsidRDefault="00F53E4A" w:rsidP="006A7337">
      <w:pPr>
        <w:jc w:val="both"/>
        <w:rPr>
          <w:rFonts w:ascii="Book Antiqua" w:hAnsi="Book Antiqua"/>
          <w:b/>
          <w:i/>
          <w:sz w:val="24"/>
        </w:rPr>
      </w:pPr>
      <w:r w:rsidRPr="00124728">
        <w:rPr>
          <w:rFonts w:ascii="Book Antiqua" w:hAnsi="Book Antiqua"/>
          <w:b/>
          <w:i/>
          <w:sz w:val="24"/>
        </w:rPr>
        <w:t>Revenue will ultimately be received by the state in which goods are finally consumed.</w:t>
      </w:r>
    </w:p>
    <w:p w:rsidR="006A7337" w:rsidRDefault="006A7337" w:rsidP="00124728">
      <w:pPr>
        <w:jc w:val="both"/>
        <w:rPr>
          <w:rFonts w:ascii="Book Antiqua" w:hAnsi="Book Antiqua"/>
          <w:sz w:val="24"/>
        </w:rPr>
      </w:pPr>
    </w:p>
    <w:p w:rsidR="00094E51" w:rsidRDefault="00094E51" w:rsidP="00124728">
      <w:pPr>
        <w:jc w:val="both"/>
        <w:rPr>
          <w:rFonts w:ascii="Book Antiqua" w:hAnsi="Book Antiqua"/>
          <w:sz w:val="24"/>
        </w:rPr>
      </w:pPr>
    </w:p>
    <w:p w:rsidR="00094E51" w:rsidRDefault="00094E51" w:rsidP="00124728">
      <w:pPr>
        <w:jc w:val="both"/>
        <w:rPr>
          <w:rFonts w:ascii="Book Antiqua" w:hAnsi="Book Antiqua"/>
          <w:sz w:val="24"/>
        </w:rPr>
      </w:pPr>
    </w:p>
    <w:p w:rsidR="00094E51" w:rsidRDefault="00094E51" w:rsidP="00124728">
      <w:pPr>
        <w:jc w:val="both"/>
        <w:rPr>
          <w:rFonts w:ascii="Book Antiqua" w:hAnsi="Book Antiqua"/>
          <w:sz w:val="24"/>
        </w:rPr>
      </w:pPr>
    </w:p>
    <w:p w:rsidR="00094E51" w:rsidRDefault="00094E51" w:rsidP="00124728">
      <w:pPr>
        <w:jc w:val="both"/>
        <w:rPr>
          <w:rFonts w:ascii="Book Antiqua" w:hAnsi="Book Antiqua"/>
          <w:sz w:val="24"/>
        </w:rPr>
      </w:pPr>
    </w:p>
    <w:p w:rsidR="00124728" w:rsidRPr="00124728" w:rsidRDefault="00124728" w:rsidP="00124728">
      <w:pPr>
        <w:jc w:val="both"/>
        <w:rPr>
          <w:rFonts w:ascii="Book Antiqua" w:hAnsi="Book Antiqua"/>
          <w:b/>
          <w:sz w:val="24"/>
        </w:rPr>
      </w:pPr>
      <w:r w:rsidRPr="00124728">
        <w:rPr>
          <w:rFonts w:ascii="Book Antiqua" w:hAnsi="Book Antiqua"/>
          <w:b/>
          <w:sz w:val="24"/>
        </w:rPr>
        <w:lastRenderedPageBreak/>
        <w:t>Authority to levy and administer GST.</w:t>
      </w:r>
    </w:p>
    <w:tbl>
      <w:tblPr>
        <w:tblStyle w:val="TableGrid"/>
        <w:tblW w:w="0" w:type="auto"/>
        <w:tblLook w:val="04A0" w:firstRow="1" w:lastRow="0" w:firstColumn="1" w:lastColumn="0" w:noHBand="0" w:noVBand="1"/>
      </w:tblPr>
      <w:tblGrid>
        <w:gridCol w:w="4675"/>
        <w:gridCol w:w="4675"/>
      </w:tblGrid>
      <w:tr w:rsidR="00124728" w:rsidTr="00124728">
        <w:tc>
          <w:tcPr>
            <w:tcW w:w="4675" w:type="dxa"/>
          </w:tcPr>
          <w:p w:rsidR="00124728" w:rsidRDefault="00124728" w:rsidP="00124728">
            <w:pPr>
              <w:jc w:val="both"/>
              <w:rPr>
                <w:rFonts w:ascii="Book Antiqua" w:hAnsi="Book Antiqua"/>
                <w:sz w:val="24"/>
              </w:rPr>
            </w:pPr>
            <w:proofErr w:type="spellStart"/>
            <w:r>
              <w:rPr>
                <w:rFonts w:ascii="Book Antiqua" w:hAnsi="Book Antiqua"/>
                <w:sz w:val="24"/>
              </w:rPr>
              <w:t>CGST</w:t>
            </w:r>
            <w:proofErr w:type="spellEnd"/>
          </w:p>
        </w:tc>
        <w:tc>
          <w:tcPr>
            <w:tcW w:w="4675" w:type="dxa"/>
            <w:vMerge w:val="restart"/>
          </w:tcPr>
          <w:p w:rsidR="00124728" w:rsidRDefault="00124728" w:rsidP="00124728">
            <w:pPr>
              <w:jc w:val="both"/>
              <w:rPr>
                <w:rFonts w:ascii="Book Antiqua" w:hAnsi="Book Antiqua"/>
                <w:sz w:val="24"/>
              </w:rPr>
            </w:pPr>
            <w:r>
              <w:rPr>
                <w:rFonts w:ascii="Book Antiqua" w:hAnsi="Book Antiqua"/>
                <w:sz w:val="24"/>
              </w:rPr>
              <w:t xml:space="preserve">Central govt. will levy and administer </w:t>
            </w:r>
            <w:proofErr w:type="spellStart"/>
            <w:r>
              <w:rPr>
                <w:rFonts w:ascii="Book Antiqua" w:hAnsi="Book Antiqua"/>
                <w:sz w:val="24"/>
              </w:rPr>
              <w:t>CGST</w:t>
            </w:r>
            <w:proofErr w:type="spellEnd"/>
            <w:r>
              <w:rPr>
                <w:rFonts w:ascii="Book Antiqua" w:hAnsi="Book Antiqua"/>
                <w:sz w:val="24"/>
              </w:rPr>
              <w:t xml:space="preserve"> and </w:t>
            </w:r>
            <w:proofErr w:type="spellStart"/>
            <w:r>
              <w:rPr>
                <w:rFonts w:ascii="Book Antiqua" w:hAnsi="Book Antiqua"/>
                <w:sz w:val="24"/>
              </w:rPr>
              <w:t>IGST</w:t>
            </w:r>
            <w:proofErr w:type="spellEnd"/>
          </w:p>
        </w:tc>
      </w:tr>
      <w:tr w:rsidR="00124728" w:rsidTr="00124728">
        <w:tc>
          <w:tcPr>
            <w:tcW w:w="4675" w:type="dxa"/>
          </w:tcPr>
          <w:p w:rsidR="00124728" w:rsidRDefault="00124728" w:rsidP="00124728">
            <w:pPr>
              <w:jc w:val="both"/>
              <w:rPr>
                <w:rFonts w:ascii="Book Antiqua" w:hAnsi="Book Antiqua"/>
                <w:sz w:val="24"/>
              </w:rPr>
            </w:pPr>
            <w:proofErr w:type="spellStart"/>
            <w:r>
              <w:rPr>
                <w:rFonts w:ascii="Book Antiqua" w:hAnsi="Book Antiqua"/>
                <w:sz w:val="24"/>
              </w:rPr>
              <w:t>IGST</w:t>
            </w:r>
            <w:proofErr w:type="spellEnd"/>
          </w:p>
        </w:tc>
        <w:tc>
          <w:tcPr>
            <w:tcW w:w="4675" w:type="dxa"/>
            <w:vMerge/>
          </w:tcPr>
          <w:p w:rsidR="00124728" w:rsidRDefault="00124728" w:rsidP="00124728">
            <w:pPr>
              <w:jc w:val="both"/>
              <w:rPr>
                <w:rFonts w:ascii="Book Antiqua" w:hAnsi="Book Antiqua"/>
                <w:sz w:val="24"/>
              </w:rPr>
            </w:pPr>
          </w:p>
        </w:tc>
      </w:tr>
    </w:tbl>
    <w:p w:rsidR="00124728" w:rsidRDefault="00124728" w:rsidP="00124728">
      <w:pPr>
        <w:jc w:val="both"/>
        <w:rPr>
          <w:rFonts w:ascii="Book Antiqua" w:hAnsi="Book Antiqua"/>
          <w:sz w:val="24"/>
        </w:rPr>
      </w:pPr>
    </w:p>
    <w:tbl>
      <w:tblPr>
        <w:tblStyle w:val="TableGrid"/>
        <w:tblW w:w="0" w:type="auto"/>
        <w:tblLook w:val="04A0" w:firstRow="1" w:lastRow="0" w:firstColumn="1" w:lastColumn="0" w:noHBand="0" w:noVBand="1"/>
      </w:tblPr>
      <w:tblGrid>
        <w:gridCol w:w="4675"/>
        <w:gridCol w:w="4675"/>
      </w:tblGrid>
      <w:tr w:rsidR="00124728" w:rsidTr="00F67654">
        <w:tc>
          <w:tcPr>
            <w:tcW w:w="4675" w:type="dxa"/>
          </w:tcPr>
          <w:p w:rsidR="00124728" w:rsidRPr="00F53E4A" w:rsidRDefault="00124728" w:rsidP="00F67654">
            <w:pPr>
              <w:jc w:val="both"/>
              <w:rPr>
                <w:rFonts w:ascii="Book Antiqua" w:hAnsi="Book Antiqua"/>
                <w:sz w:val="24"/>
              </w:rPr>
            </w:pPr>
            <w:proofErr w:type="spellStart"/>
            <w:r w:rsidRPr="00F53E4A">
              <w:rPr>
                <w:rFonts w:ascii="Book Antiqua" w:hAnsi="Book Antiqua"/>
                <w:sz w:val="24"/>
              </w:rPr>
              <w:t>IGST</w:t>
            </w:r>
            <w:proofErr w:type="spellEnd"/>
            <w:r w:rsidRPr="00F53E4A">
              <w:rPr>
                <w:rFonts w:ascii="Book Antiqua" w:hAnsi="Book Antiqua"/>
                <w:sz w:val="24"/>
              </w:rPr>
              <w:t xml:space="preserve"> </w:t>
            </w:r>
            <w:r>
              <w:rPr>
                <w:rFonts w:ascii="Book Antiqua" w:hAnsi="Book Antiqua"/>
                <w:sz w:val="24"/>
              </w:rPr>
              <w:t xml:space="preserve">/ </w:t>
            </w:r>
            <w:proofErr w:type="spellStart"/>
            <w:r>
              <w:rPr>
                <w:rFonts w:ascii="Book Antiqua" w:hAnsi="Book Antiqua"/>
                <w:sz w:val="24"/>
              </w:rPr>
              <w:t>UTGST</w:t>
            </w:r>
            <w:proofErr w:type="spellEnd"/>
            <w:r>
              <w:rPr>
                <w:rFonts w:ascii="Book Antiqua" w:hAnsi="Book Antiqua"/>
                <w:sz w:val="24"/>
              </w:rPr>
              <w:t xml:space="preserve"> </w:t>
            </w:r>
          </w:p>
        </w:tc>
        <w:tc>
          <w:tcPr>
            <w:tcW w:w="4675" w:type="dxa"/>
          </w:tcPr>
          <w:p w:rsidR="00124728" w:rsidRDefault="00124728" w:rsidP="00F67654">
            <w:pPr>
              <w:jc w:val="both"/>
              <w:rPr>
                <w:rFonts w:ascii="Book Antiqua" w:hAnsi="Book Antiqua"/>
                <w:sz w:val="24"/>
              </w:rPr>
            </w:pPr>
            <w:r>
              <w:rPr>
                <w:rFonts w:ascii="Book Antiqua" w:hAnsi="Book Antiqua"/>
                <w:sz w:val="24"/>
              </w:rPr>
              <w:t xml:space="preserve">State &amp; </w:t>
            </w:r>
            <w:proofErr w:type="spellStart"/>
            <w:r>
              <w:rPr>
                <w:rFonts w:ascii="Book Antiqua" w:hAnsi="Book Antiqua"/>
                <w:sz w:val="24"/>
              </w:rPr>
              <w:t>UTs</w:t>
            </w:r>
            <w:proofErr w:type="spellEnd"/>
            <w:r>
              <w:rPr>
                <w:rFonts w:ascii="Book Antiqua" w:hAnsi="Book Antiqua"/>
                <w:sz w:val="24"/>
              </w:rPr>
              <w:t xml:space="preserve"> will levy and administer the </w:t>
            </w:r>
            <w:proofErr w:type="spellStart"/>
            <w:r>
              <w:rPr>
                <w:rFonts w:ascii="Book Antiqua" w:hAnsi="Book Antiqua"/>
                <w:sz w:val="24"/>
              </w:rPr>
              <w:t>SGST</w:t>
            </w:r>
            <w:proofErr w:type="spellEnd"/>
            <w:r>
              <w:rPr>
                <w:rFonts w:ascii="Book Antiqua" w:hAnsi="Book Antiqua"/>
                <w:sz w:val="24"/>
              </w:rPr>
              <w:t xml:space="preserve"> / </w:t>
            </w:r>
            <w:proofErr w:type="spellStart"/>
            <w:r>
              <w:rPr>
                <w:rFonts w:ascii="Book Antiqua" w:hAnsi="Book Antiqua"/>
                <w:sz w:val="24"/>
              </w:rPr>
              <w:t>UTGST</w:t>
            </w:r>
            <w:proofErr w:type="spellEnd"/>
          </w:p>
        </w:tc>
      </w:tr>
    </w:tbl>
    <w:p w:rsidR="00124728" w:rsidRDefault="00124728" w:rsidP="00124728">
      <w:pPr>
        <w:jc w:val="both"/>
        <w:rPr>
          <w:rFonts w:ascii="Book Antiqua" w:hAnsi="Book Antiqua"/>
          <w:sz w:val="24"/>
        </w:rPr>
      </w:pPr>
    </w:p>
    <w:p w:rsidR="00ED16FF" w:rsidRDefault="007129D4" w:rsidP="00124728">
      <w:pPr>
        <w:jc w:val="both"/>
        <w:rPr>
          <w:rFonts w:ascii="Book Antiqua" w:hAnsi="Book Antiqua"/>
          <w:b/>
          <w:sz w:val="24"/>
        </w:rPr>
      </w:pPr>
      <w:r w:rsidRPr="007129D4">
        <w:rPr>
          <w:rFonts w:ascii="Book Antiqua" w:hAnsi="Book Antiqua"/>
          <w:b/>
          <w:sz w:val="24"/>
        </w:rPr>
        <w:t>Rates of GST</w:t>
      </w:r>
    </w:p>
    <w:p w:rsidR="007129D4" w:rsidRDefault="007129D4" w:rsidP="00124728">
      <w:pPr>
        <w:jc w:val="both"/>
        <w:rPr>
          <w:rFonts w:ascii="Book Antiqua" w:hAnsi="Book Antiqua"/>
          <w:sz w:val="24"/>
        </w:rPr>
      </w:pPr>
      <w:r>
        <w:rPr>
          <w:rFonts w:ascii="Book Antiqua" w:hAnsi="Book Antiqua"/>
          <w:sz w:val="24"/>
        </w:rPr>
        <w:t>The rates of GST would be jointly decide by the Centre and State and the Rates would be notified on the recommendation of GST Council.</w:t>
      </w:r>
    </w:p>
    <w:p w:rsidR="007129D4" w:rsidRDefault="007129D4" w:rsidP="00124728">
      <w:pPr>
        <w:jc w:val="both"/>
        <w:rPr>
          <w:rFonts w:ascii="Book Antiqua" w:hAnsi="Book Antiqua"/>
          <w:b/>
          <w:sz w:val="24"/>
        </w:rPr>
      </w:pPr>
      <w:r w:rsidRPr="007129D4">
        <w:rPr>
          <w:rFonts w:ascii="Book Antiqua" w:hAnsi="Book Antiqua"/>
          <w:b/>
          <w:sz w:val="24"/>
        </w:rPr>
        <w:t>Liability to Pay GST</w:t>
      </w:r>
    </w:p>
    <w:p w:rsidR="007129D4" w:rsidRDefault="007129D4" w:rsidP="00124728">
      <w:pPr>
        <w:jc w:val="both"/>
        <w:rPr>
          <w:rFonts w:ascii="Book Antiqua" w:hAnsi="Book Antiqua"/>
          <w:sz w:val="24"/>
        </w:rPr>
      </w:pPr>
      <w:r>
        <w:rPr>
          <w:rFonts w:ascii="Book Antiqua" w:hAnsi="Book Antiqua"/>
          <w:sz w:val="24"/>
        </w:rPr>
        <w:t xml:space="preserve">Tax is payable by the taxable person on Supply of Goods and/or Services. The Liability to pay tax arises whenever the turnover of taxable person crosses the threshold limit of </w:t>
      </w:r>
      <w:proofErr w:type="spellStart"/>
      <w:r>
        <w:rPr>
          <w:rFonts w:ascii="Book Antiqua" w:hAnsi="Book Antiqua"/>
          <w:sz w:val="24"/>
        </w:rPr>
        <w:t>Rs</w:t>
      </w:r>
      <w:proofErr w:type="spellEnd"/>
      <w:r>
        <w:rPr>
          <w:rFonts w:ascii="Book Antiqua" w:hAnsi="Book Antiqua"/>
          <w:sz w:val="24"/>
        </w:rPr>
        <w:t>. 20 lakhs. (</w:t>
      </w:r>
      <w:proofErr w:type="spellStart"/>
      <w:r>
        <w:rPr>
          <w:rFonts w:ascii="Book Antiqua" w:hAnsi="Book Antiqua"/>
          <w:sz w:val="24"/>
        </w:rPr>
        <w:t>Rs</w:t>
      </w:r>
      <w:proofErr w:type="spellEnd"/>
      <w:r>
        <w:rPr>
          <w:rFonts w:ascii="Book Antiqua" w:hAnsi="Book Antiqua"/>
          <w:sz w:val="24"/>
        </w:rPr>
        <w:t>. 10 Lakhs for North East &amp; Special Category States)</w:t>
      </w:r>
    </w:p>
    <w:p w:rsidR="007129D4" w:rsidRDefault="007129D4" w:rsidP="00124728">
      <w:pPr>
        <w:jc w:val="both"/>
        <w:rPr>
          <w:rFonts w:ascii="Book Antiqua" w:hAnsi="Book Antiqua"/>
          <w:sz w:val="24"/>
        </w:rPr>
      </w:pPr>
      <w:r>
        <w:rPr>
          <w:rFonts w:ascii="Book Antiqua" w:hAnsi="Book Antiqua"/>
          <w:sz w:val="24"/>
        </w:rPr>
        <w:t>However, there are certain cases where</w:t>
      </w:r>
      <w:r>
        <w:rPr>
          <w:rFonts w:ascii="Book Antiqua" w:hAnsi="Book Antiqua"/>
          <w:b/>
          <w:sz w:val="24"/>
        </w:rPr>
        <w:t xml:space="preserve"> </w:t>
      </w:r>
      <w:r>
        <w:rPr>
          <w:rFonts w:ascii="Book Antiqua" w:hAnsi="Book Antiqua"/>
          <w:sz w:val="24"/>
        </w:rPr>
        <w:t>taxable person</w:t>
      </w:r>
      <w:r w:rsidR="00926299">
        <w:rPr>
          <w:rFonts w:ascii="Book Antiqua" w:hAnsi="Book Antiqua"/>
          <w:sz w:val="24"/>
        </w:rPr>
        <w:t>s</w:t>
      </w:r>
      <w:r>
        <w:rPr>
          <w:rFonts w:ascii="Book Antiqua" w:hAnsi="Book Antiqua"/>
          <w:sz w:val="24"/>
        </w:rPr>
        <w:t xml:space="preserve"> have to pay tax even if they have crossed the </w:t>
      </w:r>
      <w:r w:rsidR="00926299">
        <w:rPr>
          <w:rFonts w:ascii="Book Antiqua" w:hAnsi="Book Antiqua"/>
          <w:sz w:val="24"/>
        </w:rPr>
        <w:t>threshold</w:t>
      </w:r>
      <w:r>
        <w:rPr>
          <w:rFonts w:ascii="Book Antiqua" w:hAnsi="Book Antiqua"/>
          <w:sz w:val="24"/>
        </w:rPr>
        <w:t xml:space="preserve"> limit.</w:t>
      </w:r>
    </w:p>
    <w:p w:rsidR="00926299" w:rsidRDefault="00926299" w:rsidP="00926299">
      <w:pPr>
        <w:jc w:val="both"/>
        <w:rPr>
          <w:rFonts w:ascii="Book Antiqua" w:hAnsi="Book Antiqua"/>
          <w:b/>
          <w:sz w:val="24"/>
        </w:rPr>
      </w:pPr>
      <w:r w:rsidRPr="00124728">
        <w:rPr>
          <w:rFonts w:ascii="Book Antiqua" w:hAnsi="Book Antiqua"/>
          <w:b/>
          <w:sz w:val="24"/>
        </w:rPr>
        <w:t>Benefits from GST</w:t>
      </w:r>
    </w:p>
    <w:p w:rsidR="00926299" w:rsidRDefault="00926299" w:rsidP="00926299">
      <w:pPr>
        <w:jc w:val="both"/>
        <w:rPr>
          <w:rFonts w:ascii="Book Antiqua" w:hAnsi="Book Antiqua"/>
          <w:sz w:val="24"/>
        </w:rPr>
      </w:pPr>
      <w:r>
        <w:rPr>
          <w:rFonts w:ascii="Book Antiqua" w:hAnsi="Book Antiqua"/>
          <w:sz w:val="24"/>
        </w:rPr>
        <w:t>Introduction of the GST will play a crucial role under Indirect Taxes regime. As large number of Central and State taxes are being amalgamated into single taxes and allowance of set-off with the previous stage taxes which will remove the cascading effects. The biggest gain is that it will reduce the overall tax burden of the consumer which is currently 25% to 30% overall.</w:t>
      </w:r>
    </w:p>
    <w:p w:rsidR="00926299" w:rsidRDefault="00926299" w:rsidP="00124728">
      <w:pPr>
        <w:jc w:val="both"/>
        <w:rPr>
          <w:rFonts w:ascii="Book Antiqua" w:hAnsi="Book Antiqua"/>
          <w:sz w:val="24"/>
        </w:rPr>
      </w:pPr>
    </w:p>
    <w:p w:rsidR="00926299" w:rsidRPr="00926299" w:rsidRDefault="00926299" w:rsidP="00124728">
      <w:pPr>
        <w:jc w:val="both"/>
        <w:rPr>
          <w:rFonts w:ascii="Book Antiqua" w:hAnsi="Book Antiqua"/>
          <w:b/>
          <w:i/>
          <w:sz w:val="24"/>
        </w:rPr>
      </w:pPr>
      <w:r w:rsidRPr="00926299">
        <w:rPr>
          <w:rFonts w:ascii="Book Antiqua" w:hAnsi="Book Antiqua"/>
          <w:b/>
          <w:i/>
          <w:sz w:val="24"/>
        </w:rPr>
        <w:t>This is the small overview of G</w:t>
      </w:r>
      <w:r>
        <w:rPr>
          <w:rFonts w:ascii="Book Antiqua" w:hAnsi="Book Antiqua"/>
          <w:b/>
          <w:i/>
          <w:sz w:val="24"/>
        </w:rPr>
        <w:t>ST System.</w:t>
      </w:r>
      <w:r w:rsidRPr="00926299">
        <w:rPr>
          <w:rFonts w:ascii="Book Antiqua" w:hAnsi="Book Antiqua"/>
          <w:b/>
          <w:i/>
          <w:sz w:val="24"/>
        </w:rPr>
        <w:t xml:space="preserve"> Stay Connected for more Updates</w:t>
      </w:r>
    </w:p>
    <w:p w:rsidR="00926299" w:rsidRDefault="00926299" w:rsidP="00124728">
      <w:pPr>
        <w:jc w:val="both"/>
        <w:rPr>
          <w:rFonts w:ascii="Book Antiqua" w:hAnsi="Book Antiqua"/>
          <w:b/>
          <w:i/>
          <w:sz w:val="24"/>
        </w:rPr>
      </w:pPr>
    </w:p>
    <w:p w:rsidR="00926299" w:rsidRPr="00926299" w:rsidRDefault="00926299" w:rsidP="00124728">
      <w:pPr>
        <w:jc w:val="both"/>
        <w:rPr>
          <w:rFonts w:ascii="Book Antiqua" w:hAnsi="Book Antiqua"/>
          <w:b/>
          <w:i/>
          <w:sz w:val="24"/>
        </w:rPr>
      </w:pPr>
      <w:r w:rsidRPr="00926299">
        <w:rPr>
          <w:rFonts w:ascii="Book Antiqua" w:hAnsi="Book Antiqua"/>
          <w:b/>
          <w:i/>
          <w:sz w:val="24"/>
        </w:rPr>
        <w:t>Thanks for Visiting My Blog</w:t>
      </w:r>
    </w:p>
    <w:p w:rsidR="00926299" w:rsidRDefault="00926299" w:rsidP="00124728">
      <w:pPr>
        <w:jc w:val="both"/>
        <w:rPr>
          <w:rFonts w:ascii="Book Antiqua" w:hAnsi="Book Antiqua"/>
          <w:b/>
          <w:i/>
          <w:sz w:val="24"/>
        </w:rPr>
      </w:pPr>
    </w:p>
    <w:p w:rsidR="00926299" w:rsidRDefault="00926299" w:rsidP="00124728">
      <w:pPr>
        <w:jc w:val="both"/>
        <w:rPr>
          <w:rFonts w:ascii="Book Antiqua" w:hAnsi="Book Antiqua"/>
          <w:b/>
          <w:sz w:val="24"/>
        </w:rPr>
      </w:pPr>
      <w:r>
        <w:rPr>
          <w:rFonts w:ascii="Book Antiqua" w:hAnsi="Book Antiqua"/>
          <w:b/>
          <w:sz w:val="24"/>
        </w:rPr>
        <w:t xml:space="preserve">For </w:t>
      </w:r>
      <w:proofErr w:type="spellStart"/>
      <w:r>
        <w:rPr>
          <w:rFonts w:ascii="Book Antiqua" w:hAnsi="Book Antiqua"/>
          <w:b/>
          <w:sz w:val="24"/>
        </w:rPr>
        <w:t>SAQIB</w:t>
      </w:r>
      <w:proofErr w:type="spellEnd"/>
      <w:r>
        <w:rPr>
          <w:rFonts w:ascii="Book Antiqua" w:hAnsi="Book Antiqua"/>
          <w:b/>
          <w:sz w:val="24"/>
        </w:rPr>
        <w:t xml:space="preserve"> &amp; ASSOCIATES</w:t>
      </w:r>
    </w:p>
    <w:p w:rsidR="00926299" w:rsidRDefault="00926299" w:rsidP="00124728">
      <w:pPr>
        <w:jc w:val="both"/>
        <w:rPr>
          <w:rFonts w:ascii="Book Antiqua" w:hAnsi="Book Antiqua"/>
          <w:b/>
          <w:sz w:val="24"/>
        </w:rPr>
      </w:pPr>
      <w:proofErr w:type="spellStart"/>
      <w:r>
        <w:rPr>
          <w:rFonts w:ascii="Book Antiqua" w:hAnsi="Book Antiqua"/>
          <w:b/>
          <w:sz w:val="24"/>
        </w:rPr>
        <w:t>MOHD</w:t>
      </w:r>
      <w:proofErr w:type="spellEnd"/>
      <w:r>
        <w:rPr>
          <w:rFonts w:ascii="Book Antiqua" w:hAnsi="Book Antiqua"/>
          <w:b/>
          <w:sz w:val="24"/>
        </w:rPr>
        <w:t xml:space="preserve"> </w:t>
      </w:r>
      <w:proofErr w:type="spellStart"/>
      <w:r>
        <w:rPr>
          <w:rFonts w:ascii="Book Antiqua" w:hAnsi="Book Antiqua"/>
          <w:b/>
          <w:sz w:val="24"/>
        </w:rPr>
        <w:t>SAQIB</w:t>
      </w:r>
      <w:proofErr w:type="spellEnd"/>
    </w:p>
    <w:p w:rsidR="00926299" w:rsidRPr="00926299" w:rsidRDefault="00926299" w:rsidP="00124728">
      <w:pPr>
        <w:jc w:val="both"/>
        <w:rPr>
          <w:rFonts w:ascii="Book Antiqua" w:hAnsi="Book Antiqua"/>
          <w:b/>
          <w:sz w:val="24"/>
        </w:rPr>
      </w:pPr>
      <w:r>
        <w:rPr>
          <w:rFonts w:ascii="Book Antiqua" w:hAnsi="Book Antiqua"/>
          <w:b/>
          <w:sz w:val="24"/>
        </w:rPr>
        <w:t>Company Secretary</w:t>
      </w:r>
    </w:p>
    <w:sectPr w:rsidR="00926299" w:rsidRPr="009262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C2EB6"/>
    <w:multiLevelType w:val="hybridMultilevel"/>
    <w:tmpl w:val="95D0F3C6"/>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262B6"/>
    <w:multiLevelType w:val="hybridMultilevel"/>
    <w:tmpl w:val="791EF32C"/>
    <w:lvl w:ilvl="0" w:tplc="0409000D">
      <w:start w:val="1"/>
      <w:numFmt w:val="bullet"/>
      <w:lvlText w:val=""/>
      <w:lvlJc w:val="left"/>
      <w:pPr>
        <w:ind w:left="1440" w:hanging="72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971F44"/>
    <w:multiLevelType w:val="hybridMultilevel"/>
    <w:tmpl w:val="78048F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CF2912"/>
    <w:multiLevelType w:val="hybridMultilevel"/>
    <w:tmpl w:val="8C80A25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E74D76"/>
    <w:multiLevelType w:val="hybridMultilevel"/>
    <w:tmpl w:val="9E3A91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7672A0"/>
    <w:multiLevelType w:val="hybridMultilevel"/>
    <w:tmpl w:val="F92A4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173A73"/>
    <w:multiLevelType w:val="hybridMultilevel"/>
    <w:tmpl w:val="B212E5C8"/>
    <w:lvl w:ilvl="0" w:tplc="776498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C1190A"/>
    <w:multiLevelType w:val="hybridMultilevel"/>
    <w:tmpl w:val="EAC8B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6"/>
  </w:num>
  <w:num w:numId="5">
    <w:abstractNumId w:val="7"/>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F1C"/>
    <w:rsid w:val="00055604"/>
    <w:rsid w:val="00094E51"/>
    <w:rsid w:val="000C6026"/>
    <w:rsid w:val="000C79D7"/>
    <w:rsid w:val="000D6FF2"/>
    <w:rsid w:val="00124728"/>
    <w:rsid w:val="002953A3"/>
    <w:rsid w:val="0038098A"/>
    <w:rsid w:val="00415A5F"/>
    <w:rsid w:val="00542304"/>
    <w:rsid w:val="00547B6F"/>
    <w:rsid w:val="005832F2"/>
    <w:rsid w:val="006A7337"/>
    <w:rsid w:val="007129D4"/>
    <w:rsid w:val="00744D8B"/>
    <w:rsid w:val="00804E1D"/>
    <w:rsid w:val="008379D7"/>
    <w:rsid w:val="00926299"/>
    <w:rsid w:val="00A70F1C"/>
    <w:rsid w:val="00B40302"/>
    <w:rsid w:val="00D56B0F"/>
    <w:rsid w:val="00EB2211"/>
    <w:rsid w:val="00ED16FF"/>
    <w:rsid w:val="00F25A9A"/>
    <w:rsid w:val="00F47480"/>
    <w:rsid w:val="00F53E4A"/>
    <w:rsid w:val="00FD2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968E"/>
  <w15:chartTrackingRefBased/>
  <w15:docId w15:val="{356EF8EA-7367-40FD-9996-9BCF0EDD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2FB"/>
    <w:pPr>
      <w:ind w:left="720"/>
      <w:contextualSpacing/>
    </w:pPr>
  </w:style>
  <w:style w:type="table" w:styleId="TableGrid">
    <w:name w:val="Table Grid"/>
    <w:basedOn w:val="TableNormal"/>
    <w:uiPriority w:val="39"/>
    <w:rsid w:val="00F53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490</TotalTime>
  <Pages>3</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siddharth ahuja</dc:creator>
  <cp:keywords/>
  <dc:description/>
  <cp:lastModifiedBy>siddharth ahuja</cp:lastModifiedBy>
  <cp:revision>11</cp:revision>
  <dcterms:created xsi:type="dcterms:W3CDTF">2017-04-03T08:02:00Z</dcterms:created>
  <dcterms:modified xsi:type="dcterms:W3CDTF">2017-04-20T09:33:00Z</dcterms:modified>
</cp:coreProperties>
</file>