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FFB" w:rsidRPr="00CD60AD" w:rsidRDefault="00177FFB" w:rsidP="00CD60AD">
      <w:pPr>
        <w:pStyle w:val="PlainText"/>
        <w:jc w:val="center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CD60AD">
        <w:rPr>
          <w:rFonts w:asciiTheme="majorBidi" w:hAnsiTheme="majorBidi" w:cstheme="majorBidi"/>
          <w:b/>
          <w:bCs/>
          <w:sz w:val="20"/>
          <w:szCs w:val="20"/>
          <w:u w:val="single"/>
        </w:rPr>
        <w:t>Budget-2012-2013 Maharashtra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b/>
          <w:bCs/>
          <w:color w:val="0070C0"/>
          <w:sz w:val="20"/>
          <w:szCs w:val="20"/>
        </w:rPr>
      </w:pP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b/>
          <w:bCs/>
          <w:color w:val="0070C0"/>
          <w:sz w:val="20"/>
          <w:szCs w:val="20"/>
        </w:rPr>
      </w:pPr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</w:rPr>
        <w:t xml:space="preserve">1. On Line </w:t>
      </w:r>
      <w:proofErr w:type="gramStart"/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</w:rPr>
        <w:t>facility  to</w:t>
      </w:r>
      <w:proofErr w:type="gramEnd"/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</w:rPr>
        <w:t xml:space="preserve"> Dealers:-</w:t>
      </w:r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</w:rPr>
        <w:t xml:space="preserve">  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 xml:space="preserve">(a) It is proposed to provide a new system in which a dealer purchasing goods will be able to verify online tax paid by the selling dealer. 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 xml:space="preserve">This will bring transparency in the tax system and also curb tax evasion. 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 xml:space="preserve">(b) </w:t>
      </w:r>
      <w:r w:rsidR="00CD60AD"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</w:rPr>
        <w:t>F</w:t>
      </w:r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</w:rPr>
        <w:t>acility of refund payment through ‘ECS’</w:t>
      </w:r>
      <w:r w:rsidRPr="00CD60AD">
        <w:rPr>
          <w:rFonts w:asciiTheme="majorBidi" w:hAnsiTheme="majorBidi" w:cstheme="majorBidi"/>
          <w:sz w:val="20"/>
          <w:szCs w:val="20"/>
        </w:rPr>
        <w:t xml:space="preserve"> will be made available to the dealers.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 xml:space="preserve">(c) Declarations under Central Sales Tax Act, such as ‘C’ forms, etc. will also be issued in electronic form. 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b/>
          <w:bCs/>
          <w:sz w:val="20"/>
          <w:szCs w:val="20"/>
          <w:highlight w:val="yellow"/>
          <w:u w:val="single"/>
        </w:rPr>
        <w:t>2. G.S.T.:-</w:t>
      </w:r>
      <w:r w:rsidRPr="00CD60AD">
        <w:rPr>
          <w:rFonts w:asciiTheme="majorBidi" w:hAnsiTheme="majorBidi" w:cstheme="majorBidi"/>
          <w:sz w:val="20"/>
          <w:szCs w:val="20"/>
        </w:rPr>
        <w:t xml:space="preserve"> In the recent budget the Central Government has announced 1st August 2012 to be the operational date for Goods and Services Tax Network. </w:t>
      </w:r>
      <w:r w:rsidR="00CD60AD">
        <w:rPr>
          <w:rFonts w:asciiTheme="majorBidi" w:hAnsiTheme="majorBidi" w:cstheme="majorBidi"/>
          <w:sz w:val="20"/>
          <w:szCs w:val="20"/>
        </w:rPr>
        <w:t xml:space="preserve"> </w:t>
      </w:r>
      <w:r w:rsidRPr="00CD60AD">
        <w:rPr>
          <w:rFonts w:asciiTheme="majorBidi" w:hAnsiTheme="majorBidi" w:cstheme="majorBidi"/>
          <w:sz w:val="20"/>
          <w:szCs w:val="20"/>
        </w:rPr>
        <w:t xml:space="preserve">Maharashtra has actively participated in its </w:t>
      </w:r>
      <w:proofErr w:type="gramStart"/>
      <w:r w:rsidRPr="00CD60AD">
        <w:rPr>
          <w:rFonts w:asciiTheme="majorBidi" w:hAnsiTheme="majorBidi" w:cstheme="majorBidi"/>
          <w:sz w:val="20"/>
          <w:szCs w:val="20"/>
        </w:rPr>
        <w:t>development</w:t>
      </w:r>
      <w:r w:rsidR="00CD60AD">
        <w:rPr>
          <w:rFonts w:asciiTheme="majorBidi" w:hAnsiTheme="majorBidi" w:cstheme="majorBidi"/>
          <w:sz w:val="20"/>
          <w:szCs w:val="20"/>
        </w:rPr>
        <w:t xml:space="preserve"> </w:t>
      </w:r>
      <w:r w:rsidRPr="00CD60AD">
        <w:rPr>
          <w:rFonts w:asciiTheme="majorBidi" w:hAnsiTheme="majorBidi" w:cstheme="majorBidi"/>
          <w:sz w:val="20"/>
          <w:szCs w:val="20"/>
        </w:rPr>
        <w:t>.</w:t>
      </w:r>
      <w:proofErr w:type="gramEnd"/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CD60AD">
        <w:rPr>
          <w:rFonts w:asciiTheme="majorBidi" w:hAnsiTheme="majorBidi" w:cstheme="majorBidi"/>
          <w:b/>
          <w:bCs/>
          <w:sz w:val="20"/>
          <w:szCs w:val="20"/>
          <w:highlight w:val="yellow"/>
          <w:u w:val="single"/>
        </w:rPr>
        <w:t>3.  Fees for filing late returns and Penalty for late registration:-</w:t>
      </w:r>
      <w:r w:rsidRPr="00CD60AD">
        <w:rPr>
          <w:rFonts w:asciiTheme="majorBidi" w:hAnsiTheme="majorBidi" w:cstheme="majorBidi"/>
          <w:b/>
          <w:bCs/>
          <w:sz w:val="20"/>
          <w:szCs w:val="20"/>
          <w:u w:val="single"/>
        </w:rPr>
        <w:t xml:space="preserve">  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>(a)A late fee of Rs. 5,000 in place of penalty of R</w:t>
      </w:r>
      <w:r w:rsidR="00CD60AD">
        <w:rPr>
          <w:rFonts w:asciiTheme="majorBidi" w:hAnsiTheme="majorBidi" w:cstheme="majorBidi"/>
          <w:sz w:val="20"/>
          <w:szCs w:val="20"/>
        </w:rPr>
        <w:t>s.</w:t>
      </w:r>
      <w:r w:rsidRPr="00CD60AD">
        <w:rPr>
          <w:rFonts w:asciiTheme="majorBidi" w:hAnsiTheme="majorBidi" w:cstheme="majorBidi"/>
          <w:sz w:val="20"/>
          <w:szCs w:val="20"/>
        </w:rPr>
        <w:t>5000</w:t>
      </w:r>
      <w:r w:rsidR="00CD60AD">
        <w:rPr>
          <w:rFonts w:asciiTheme="majorBidi" w:hAnsiTheme="majorBidi" w:cstheme="majorBidi"/>
          <w:sz w:val="20"/>
          <w:szCs w:val="20"/>
        </w:rPr>
        <w:t>/-</w:t>
      </w:r>
      <w:r w:rsidRPr="00CD60AD">
        <w:rPr>
          <w:rFonts w:asciiTheme="majorBidi" w:hAnsiTheme="majorBidi" w:cstheme="majorBidi"/>
          <w:sz w:val="20"/>
          <w:szCs w:val="20"/>
        </w:rPr>
        <w:t xml:space="preserve"> for late filing of return is proposed. A dealer will not be able to upload his return without payment of this late fee.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>(b)  Penalty is also proposed for failure to apply for registration within the prescribed time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b/>
          <w:bCs/>
          <w:color w:val="0070C0"/>
          <w:sz w:val="20"/>
          <w:szCs w:val="20"/>
          <w:u w:val="single"/>
        </w:rPr>
      </w:pPr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 xml:space="preserve">4.  Strictness for not attending the hearing or asking </w:t>
      </w:r>
      <w:proofErr w:type="gramStart"/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>adjournment  at</w:t>
      </w:r>
      <w:proofErr w:type="gramEnd"/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 xml:space="preserve"> pending appeals:</w:t>
      </w:r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u w:val="single"/>
        </w:rPr>
        <w:t xml:space="preserve"> 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 xml:space="preserve">(a) If the appellant fails to attend or seeks adjournment on three occasions, he shall have to pay a minimum amount of 15 per cent of the disputed amount or Rupees 15 </w:t>
      </w:r>
      <w:proofErr w:type="spellStart"/>
      <w:r w:rsidRPr="00CD60AD">
        <w:rPr>
          <w:rFonts w:asciiTheme="majorBidi" w:hAnsiTheme="majorBidi" w:cstheme="majorBidi"/>
          <w:sz w:val="20"/>
          <w:szCs w:val="20"/>
        </w:rPr>
        <w:t>crore</w:t>
      </w:r>
      <w:proofErr w:type="spellEnd"/>
      <w:r w:rsidRPr="00CD60AD">
        <w:rPr>
          <w:rFonts w:asciiTheme="majorBidi" w:hAnsiTheme="majorBidi" w:cstheme="majorBidi"/>
          <w:sz w:val="20"/>
          <w:szCs w:val="20"/>
        </w:rPr>
        <w:t xml:space="preserve"> whichever is less, for the stay to continue.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 xml:space="preserve">(b) Also in order to reduce the number of appeals filed by Government to High Court, provision similar to section 268-A of the Income Tax Act is proposed. 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</w:p>
    <w:p w:rsidR="00177FFB" w:rsidRPr="00CD60AD" w:rsidRDefault="00CD60AD" w:rsidP="00CD60AD">
      <w:pPr>
        <w:pStyle w:val="PlainText"/>
        <w:jc w:val="both"/>
        <w:rPr>
          <w:rFonts w:asciiTheme="majorBidi" w:hAnsiTheme="majorBidi" w:cstheme="majorBidi"/>
          <w:sz w:val="20"/>
          <w:szCs w:val="20"/>
          <w:u w:val="single"/>
        </w:rPr>
      </w:pPr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 xml:space="preserve">Increase in </w:t>
      </w:r>
      <w:r w:rsidR="00177FFB"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 xml:space="preserve">Tax </w:t>
      </w:r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>base through increase in rate or bringing new commodity under Tax net</w:t>
      </w:r>
      <w:r w:rsidR="00177FFB" w:rsidRPr="00CD60AD">
        <w:rPr>
          <w:rFonts w:asciiTheme="majorBidi" w:hAnsiTheme="majorBidi" w:cstheme="majorBidi"/>
          <w:sz w:val="20"/>
          <w:szCs w:val="20"/>
          <w:u w:val="single"/>
        </w:rPr>
        <w:t>.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>1. Propose to levy tax at 5 per cent on sales of furnishing cloth at the last point of sales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 xml:space="preserve">2. Proposed to levy tax at 12.5 per cent on sales of </w:t>
      </w:r>
      <w:proofErr w:type="spellStart"/>
      <w:r w:rsidRPr="00CD60AD">
        <w:rPr>
          <w:rFonts w:asciiTheme="majorBidi" w:hAnsiTheme="majorBidi" w:cstheme="majorBidi"/>
          <w:sz w:val="20"/>
          <w:szCs w:val="20"/>
        </w:rPr>
        <w:t>Beedi</w:t>
      </w:r>
      <w:proofErr w:type="spellEnd"/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>3.  Proposed a levy of tax of 5 per cent on sale of LPG for domestic use</w:t>
      </w:r>
    </w:p>
    <w:p w:rsidR="00177FFB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>4. Plaster of Paris is used in interior decorations. Rate of tax on this is proposed to be enhanced from 5 per cent to12.5 per cent</w:t>
      </w:r>
      <w:r w:rsidR="00CD60AD">
        <w:rPr>
          <w:rFonts w:asciiTheme="majorBidi" w:hAnsiTheme="majorBidi" w:cstheme="majorBidi"/>
          <w:sz w:val="20"/>
          <w:szCs w:val="20"/>
        </w:rPr>
        <w:t>.</w:t>
      </w:r>
    </w:p>
    <w:p w:rsidR="00CD60AD" w:rsidRPr="00CD60AD" w:rsidRDefault="00CD60AD" w:rsidP="00CD60AD">
      <w:pPr>
        <w:pStyle w:val="PlainTex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5. </w:t>
      </w:r>
      <w:r w:rsidRPr="00CD60AD">
        <w:rPr>
          <w:rFonts w:asciiTheme="majorBidi" w:hAnsiTheme="majorBidi" w:cstheme="majorBidi"/>
          <w:b/>
          <w:bCs/>
          <w:sz w:val="20"/>
          <w:szCs w:val="20"/>
          <w:u w:val="single"/>
        </w:rPr>
        <w:t>Purchase tax</w:t>
      </w:r>
      <w:r w:rsidRPr="00CD60AD">
        <w:rPr>
          <w:rFonts w:asciiTheme="majorBidi" w:hAnsiTheme="majorBidi" w:cstheme="majorBidi"/>
          <w:sz w:val="20"/>
          <w:szCs w:val="20"/>
        </w:rPr>
        <w:t xml:space="preserve"> is proposed on purchases of cotton and oil seeds from unregistered persons. The rate of purchase tax will be same as that on sales and set-off will be available as prescribed in the rules.</w:t>
      </w:r>
    </w:p>
    <w:p w:rsidR="008E5B07" w:rsidRDefault="008E5B07" w:rsidP="008E5B07">
      <w:pPr>
        <w:pStyle w:val="PlainTex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 xml:space="preserve">6. </w:t>
      </w:r>
      <w:r w:rsidRPr="008E5B07">
        <w:rPr>
          <w:rFonts w:asciiTheme="majorBidi" w:hAnsiTheme="majorBidi" w:cstheme="majorBidi"/>
          <w:b/>
          <w:bCs/>
          <w:sz w:val="20"/>
          <w:szCs w:val="20"/>
        </w:rPr>
        <w:t>Motor Vehicle Tax</w:t>
      </w:r>
      <w:r w:rsidRPr="00CD60AD">
        <w:rPr>
          <w:rFonts w:asciiTheme="majorBidi" w:hAnsiTheme="majorBidi" w:cstheme="majorBidi"/>
          <w:sz w:val="20"/>
          <w:szCs w:val="20"/>
        </w:rPr>
        <w:t xml:space="preserve"> is levied on cars and jeeps as per their price. Presently it is </w:t>
      </w:r>
      <w:r>
        <w:rPr>
          <w:rFonts w:asciiTheme="majorBidi" w:hAnsiTheme="majorBidi" w:cstheme="majorBidi"/>
          <w:sz w:val="20"/>
          <w:szCs w:val="20"/>
        </w:rPr>
        <w:t>as follows:-</w:t>
      </w:r>
    </w:p>
    <w:tbl>
      <w:tblPr>
        <w:tblStyle w:val="TableGrid"/>
        <w:tblW w:w="0" w:type="auto"/>
        <w:tblLook w:val="04A0"/>
      </w:tblPr>
      <w:tblGrid>
        <w:gridCol w:w="4928"/>
        <w:gridCol w:w="1698"/>
        <w:gridCol w:w="3313"/>
      </w:tblGrid>
      <w:tr w:rsidR="008E5B07" w:rsidTr="006C387C">
        <w:tc>
          <w:tcPr>
            <w:tcW w:w="4928" w:type="dxa"/>
          </w:tcPr>
          <w:p w:rsidR="008E5B07" w:rsidRDefault="008E5B07" w:rsidP="008E5B07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Price range</w:t>
            </w:r>
          </w:p>
        </w:tc>
        <w:tc>
          <w:tcPr>
            <w:tcW w:w="1698" w:type="dxa"/>
          </w:tcPr>
          <w:p w:rsidR="008E5B07" w:rsidRDefault="008E5B07" w:rsidP="008E5B07">
            <w:pPr>
              <w:pStyle w:val="Plain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Rate</w:t>
            </w:r>
          </w:p>
        </w:tc>
        <w:tc>
          <w:tcPr>
            <w:tcW w:w="3313" w:type="dxa"/>
          </w:tcPr>
          <w:p w:rsidR="008E5B07" w:rsidRDefault="008E5B07" w:rsidP="008E5B07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Proposed</w:t>
            </w:r>
          </w:p>
        </w:tc>
      </w:tr>
      <w:tr w:rsidR="006C387C" w:rsidTr="006C387C">
        <w:tc>
          <w:tcPr>
            <w:tcW w:w="4928" w:type="dxa"/>
          </w:tcPr>
          <w:p w:rsidR="006C387C" w:rsidRDefault="006C387C" w:rsidP="008E5B07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vehicles costing up to Rs. 7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lakh</w:t>
            </w:r>
            <w:proofErr w:type="spellEnd"/>
          </w:p>
        </w:tc>
        <w:tc>
          <w:tcPr>
            <w:tcW w:w="1698" w:type="dxa"/>
          </w:tcPr>
          <w:p w:rsidR="006C387C" w:rsidRDefault="006C387C" w:rsidP="008E5B07">
            <w:pPr>
              <w:pStyle w:val="Plain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7%</w:t>
            </w:r>
          </w:p>
        </w:tc>
        <w:tc>
          <w:tcPr>
            <w:tcW w:w="3313" w:type="dxa"/>
            <w:vMerge w:val="restart"/>
          </w:tcPr>
          <w:p w:rsidR="006C387C" w:rsidRDefault="006C387C" w:rsidP="006C387C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Rate shall be increased by 2% on Petrol vehicles and by 4% on Diesel vehicles </w:t>
            </w:r>
          </w:p>
        </w:tc>
      </w:tr>
      <w:tr w:rsidR="006C387C" w:rsidTr="006C387C">
        <w:tc>
          <w:tcPr>
            <w:tcW w:w="4928" w:type="dxa"/>
          </w:tcPr>
          <w:p w:rsidR="006C387C" w:rsidRDefault="006C387C" w:rsidP="008E5B07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vehicles costing between Rs. 10 to 20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lakh</w:t>
            </w:r>
            <w:proofErr w:type="spellEnd"/>
          </w:p>
        </w:tc>
        <w:tc>
          <w:tcPr>
            <w:tcW w:w="1698" w:type="dxa"/>
          </w:tcPr>
          <w:p w:rsidR="006C387C" w:rsidRDefault="006C387C" w:rsidP="008E5B07">
            <w:pPr>
              <w:pStyle w:val="Plain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8%</w:t>
            </w:r>
          </w:p>
        </w:tc>
        <w:tc>
          <w:tcPr>
            <w:tcW w:w="3313" w:type="dxa"/>
            <w:vMerge/>
          </w:tcPr>
          <w:p w:rsidR="006C387C" w:rsidRDefault="006C387C" w:rsidP="008E5B07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C387C" w:rsidTr="006C387C">
        <w:tc>
          <w:tcPr>
            <w:tcW w:w="4928" w:type="dxa"/>
          </w:tcPr>
          <w:p w:rsidR="006C387C" w:rsidRDefault="006C387C" w:rsidP="008E5B07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vehicles costing above Rs. 20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lakh</w:t>
            </w:r>
            <w:proofErr w:type="spellEnd"/>
          </w:p>
        </w:tc>
        <w:tc>
          <w:tcPr>
            <w:tcW w:w="1698" w:type="dxa"/>
          </w:tcPr>
          <w:p w:rsidR="006C387C" w:rsidRDefault="006C387C" w:rsidP="006C387C">
            <w:pPr>
              <w:pStyle w:val="Plain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9%</w:t>
            </w:r>
          </w:p>
        </w:tc>
        <w:tc>
          <w:tcPr>
            <w:tcW w:w="3313" w:type="dxa"/>
            <w:vMerge/>
          </w:tcPr>
          <w:p w:rsidR="006C387C" w:rsidRDefault="006C387C" w:rsidP="008E5B07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6C387C" w:rsidRDefault="006C387C" w:rsidP="008E5B07">
      <w:pPr>
        <w:pStyle w:val="PlainTex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Thus rate would be </w:t>
      </w:r>
    </w:p>
    <w:tbl>
      <w:tblPr>
        <w:tblStyle w:val="TableGrid"/>
        <w:tblW w:w="0" w:type="auto"/>
        <w:tblLook w:val="04A0"/>
      </w:tblPr>
      <w:tblGrid>
        <w:gridCol w:w="4928"/>
        <w:gridCol w:w="2551"/>
        <w:gridCol w:w="2460"/>
      </w:tblGrid>
      <w:tr w:rsidR="006C387C" w:rsidTr="006C387C">
        <w:tc>
          <w:tcPr>
            <w:tcW w:w="4928" w:type="dxa"/>
          </w:tcPr>
          <w:p w:rsidR="006C387C" w:rsidRDefault="006C387C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Price range</w:t>
            </w:r>
          </w:p>
        </w:tc>
        <w:tc>
          <w:tcPr>
            <w:tcW w:w="2551" w:type="dxa"/>
          </w:tcPr>
          <w:p w:rsidR="006C387C" w:rsidRDefault="006C387C" w:rsidP="00185E61">
            <w:pPr>
              <w:pStyle w:val="Plain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Rate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if it is </w:t>
            </w:r>
            <w:r w:rsidRPr="006C387C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  <w:t>petrol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vehicle</w:t>
            </w:r>
          </w:p>
        </w:tc>
        <w:tc>
          <w:tcPr>
            <w:tcW w:w="2460" w:type="dxa"/>
          </w:tcPr>
          <w:p w:rsidR="006C387C" w:rsidRDefault="006C387C" w:rsidP="006C387C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Rate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if it is </w:t>
            </w:r>
            <w:r w:rsidRPr="006C387C">
              <w:rPr>
                <w:rFonts w:asciiTheme="majorBidi" w:hAnsiTheme="majorBidi" w:cstheme="majorBidi"/>
                <w:b/>
                <w:bCs/>
                <w:sz w:val="20"/>
                <w:szCs w:val="20"/>
                <w:u w:val="single"/>
              </w:rPr>
              <w:t>Diesel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vehicle</w:t>
            </w:r>
          </w:p>
        </w:tc>
      </w:tr>
      <w:tr w:rsidR="006C387C" w:rsidTr="006C387C">
        <w:tc>
          <w:tcPr>
            <w:tcW w:w="4928" w:type="dxa"/>
          </w:tcPr>
          <w:p w:rsidR="006C387C" w:rsidRDefault="006C387C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vehicles costing up to Rs. 7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lakh</w:t>
            </w:r>
            <w:proofErr w:type="spellEnd"/>
          </w:p>
        </w:tc>
        <w:tc>
          <w:tcPr>
            <w:tcW w:w="2551" w:type="dxa"/>
          </w:tcPr>
          <w:p w:rsidR="006C387C" w:rsidRDefault="006C387C" w:rsidP="00185E61">
            <w:pPr>
              <w:pStyle w:val="Plain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2460" w:type="dxa"/>
          </w:tcPr>
          <w:p w:rsidR="006C387C" w:rsidRDefault="006C387C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11%</w:t>
            </w:r>
          </w:p>
        </w:tc>
      </w:tr>
      <w:tr w:rsidR="006C387C" w:rsidTr="006C387C">
        <w:tc>
          <w:tcPr>
            <w:tcW w:w="4928" w:type="dxa"/>
          </w:tcPr>
          <w:p w:rsidR="006C387C" w:rsidRDefault="006C387C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vehicles costing between Rs. 10 to 20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lakh</w:t>
            </w:r>
            <w:proofErr w:type="spellEnd"/>
          </w:p>
        </w:tc>
        <w:tc>
          <w:tcPr>
            <w:tcW w:w="2551" w:type="dxa"/>
          </w:tcPr>
          <w:p w:rsidR="006C387C" w:rsidRDefault="006C387C" w:rsidP="00185E61">
            <w:pPr>
              <w:pStyle w:val="Plain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2460" w:type="dxa"/>
          </w:tcPr>
          <w:p w:rsidR="006C387C" w:rsidRDefault="006C387C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14%</w:t>
            </w:r>
          </w:p>
        </w:tc>
      </w:tr>
      <w:tr w:rsidR="006C387C" w:rsidTr="006C387C">
        <w:tc>
          <w:tcPr>
            <w:tcW w:w="4928" w:type="dxa"/>
          </w:tcPr>
          <w:p w:rsidR="006C387C" w:rsidRDefault="006C387C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vehicles costing above Rs. 20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lakh</w:t>
            </w:r>
            <w:proofErr w:type="spellEnd"/>
          </w:p>
        </w:tc>
        <w:tc>
          <w:tcPr>
            <w:tcW w:w="2551" w:type="dxa"/>
          </w:tcPr>
          <w:p w:rsidR="006C387C" w:rsidRDefault="006C387C" w:rsidP="00185E61">
            <w:pPr>
              <w:pStyle w:val="Plain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2460" w:type="dxa"/>
          </w:tcPr>
          <w:p w:rsidR="006C387C" w:rsidRDefault="006C387C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15%</w:t>
            </w:r>
          </w:p>
        </w:tc>
      </w:tr>
    </w:tbl>
    <w:p w:rsidR="00CD60AD" w:rsidRDefault="00CD60AD" w:rsidP="00DA7D51">
      <w:pPr>
        <w:pStyle w:val="PlainText"/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</w:pPr>
    </w:p>
    <w:p w:rsidR="00CD60AD" w:rsidRDefault="00CD60AD" w:rsidP="00DA7D51">
      <w:pPr>
        <w:pStyle w:val="PlainText"/>
        <w:rPr>
          <w:rFonts w:asciiTheme="majorBidi" w:hAnsiTheme="majorBidi" w:cstheme="majorBidi"/>
          <w:b/>
          <w:bCs/>
          <w:color w:val="0070C0"/>
          <w:sz w:val="20"/>
          <w:szCs w:val="20"/>
          <w:u w:val="single"/>
        </w:rPr>
      </w:pPr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>Logical change in Rate of Tax</w:t>
      </w:r>
      <w:r w:rsidR="00BC5BB4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 xml:space="preserve"> to remove </w:t>
      </w:r>
      <w:proofErr w:type="gramStart"/>
      <w:r w:rsidR="00BC5BB4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 xml:space="preserve">difficulty </w:t>
      </w:r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>:</w:t>
      </w:r>
      <w:proofErr w:type="gramEnd"/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>-</w:t>
      </w:r>
    </w:p>
    <w:p w:rsidR="00483E1D" w:rsidRDefault="00483E1D" w:rsidP="00483E1D">
      <w:pPr>
        <w:pStyle w:val="PlainText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483E1D">
        <w:rPr>
          <w:rFonts w:asciiTheme="majorBidi" w:hAnsiTheme="majorBidi" w:cstheme="majorBidi"/>
          <w:b/>
          <w:bCs/>
          <w:sz w:val="20"/>
          <w:szCs w:val="20"/>
          <w:u w:val="single"/>
        </w:rPr>
        <w:t xml:space="preserve">On dry </w:t>
      </w:r>
      <w:proofErr w:type="gramStart"/>
      <w:r w:rsidRPr="00483E1D">
        <w:rPr>
          <w:rFonts w:asciiTheme="majorBidi" w:hAnsiTheme="majorBidi" w:cstheme="majorBidi"/>
          <w:b/>
          <w:bCs/>
          <w:sz w:val="20"/>
          <w:szCs w:val="20"/>
          <w:u w:val="single"/>
        </w:rPr>
        <w:t>fruits</w:t>
      </w:r>
      <w:r>
        <w:rPr>
          <w:rFonts w:asciiTheme="majorBidi" w:hAnsiTheme="majorBidi" w:cstheme="majorBidi"/>
          <w:b/>
          <w:bCs/>
          <w:sz w:val="20"/>
          <w:szCs w:val="20"/>
          <w:u w:val="single"/>
        </w:rPr>
        <w:t xml:space="preserve"> :</w:t>
      </w:r>
      <w:proofErr w:type="gramEnd"/>
      <w:r>
        <w:rPr>
          <w:rFonts w:asciiTheme="majorBidi" w:hAnsiTheme="majorBidi" w:cstheme="majorBidi"/>
          <w:b/>
          <w:bCs/>
          <w:sz w:val="20"/>
          <w:szCs w:val="20"/>
          <w:u w:val="single"/>
        </w:rPr>
        <w:t>-</w:t>
      </w:r>
      <w:r w:rsidR="00177FFB" w:rsidRPr="00CD60AD">
        <w:rPr>
          <w:rFonts w:asciiTheme="majorBidi" w:hAnsiTheme="majorBidi" w:cstheme="majorBidi"/>
          <w:sz w:val="20"/>
          <w:szCs w:val="20"/>
        </w:rPr>
        <w:t>The rate of tax on cashew nuts is 12.5 per cent,</w:t>
      </w:r>
      <w:r w:rsidR="00CD60AD">
        <w:rPr>
          <w:rFonts w:asciiTheme="majorBidi" w:hAnsiTheme="majorBidi" w:cstheme="majorBidi"/>
          <w:sz w:val="20"/>
          <w:szCs w:val="20"/>
        </w:rPr>
        <w:t xml:space="preserve"> </w:t>
      </w:r>
      <w:r w:rsidR="00177FFB" w:rsidRPr="00CD60AD">
        <w:rPr>
          <w:rFonts w:asciiTheme="majorBidi" w:hAnsiTheme="majorBidi" w:cstheme="majorBidi"/>
          <w:sz w:val="20"/>
          <w:szCs w:val="20"/>
        </w:rPr>
        <w:t>while other dry fruits are taxed at 5 per cent. Different tax rates on dry fruits are inconvenient to trade. Therefore, I propose a single rate of 5 per cent for all dry fruits from 1st April, 2012</w:t>
      </w:r>
    </w:p>
    <w:p w:rsidR="00483E1D" w:rsidRPr="00483E1D" w:rsidRDefault="00483E1D" w:rsidP="00483E1D">
      <w:pPr>
        <w:pStyle w:val="PlainText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483E1D">
        <w:rPr>
          <w:rFonts w:asciiTheme="majorBidi" w:hAnsiTheme="majorBidi" w:cstheme="majorBidi"/>
          <w:b/>
          <w:bCs/>
          <w:sz w:val="20"/>
          <w:szCs w:val="20"/>
          <w:u w:val="single"/>
        </w:rPr>
        <w:t>TDS on Works Contract by unregistered dealers</w:t>
      </w:r>
      <w:r w:rsidRPr="00483E1D">
        <w:rPr>
          <w:rFonts w:asciiTheme="majorBidi" w:hAnsiTheme="majorBidi" w:cstheme="majorBidi"/>
          <w:sz w:val="20"/>
          <w:szCs w:val="20"/>
        </w:rPr>
        <w:t xml:space="preserve">. </w:t>
      </w:r>
    </w:p>
    <w:p w:rsidR="00242423" w:rsidRDefault="00483E1D" w:rsidP="00483E1D">
      <w:pPr>
        <w:pStyle w:val="PlainText"/>
        <w:ind w:left="720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>There is a provision to deduct 4 per cent TDS on Works Contract executed by unregistered dealers. General rate of composition on construction work is 5 per cent. Hence, TDS rate in this case is proposed at 5 per cent</w:t>
      </w:r>
    </w:p>
    <w:p w:rsidR="00177FFB" w:rsidRPr="00CD60AD" w:rsidRDefault="00485D6F" w:rsidP="00242423">
      <w:pPr>
        <w:pStyle w:val="PlainText"/>
        <w:numPr>
          <w:ilvl w:val="0"/>
          <w:numId w:val="1"/>
        </w:numPr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 xml:space="preserve">Semi processed meat and fruits sold in sealed containers or in frozen state are liable to 5 per cent tax. But similar vegetarian foods are liable to 12.5 per cent tax. Hence, </w:t>
      </w:r>
      <w:proofErr w:type="gramStart"/>
      <w:r w:rsidR="00242423">
        <w:rPr>
          <w:rFonts w:asciiTheme="majorBidi" w:hAnsiTheme="majorBidi" w:cstheme="majorBidi"/>
          <w:sz w:val="20"/>
          <w:szCs w:val="20"/>
        </w:rPr>
        <w:t>P</w:t>
      </w:r>
      <w:r w:rsidRPr="00CD60AD">
        <w:rPr>
          <w:rFonts w:asciiTheme="majorBidi" w:hAnsiTheme="majorBidi" w:cstheme="majorBidi"/>
          <w:sz w:val="20"/>
          <w:szCs w:val="20"/>
        </w:rPr>
        <w:t>ropose</w:t>
      </w:r>
      <w:r w:rsidR="00242423">
        <w:rPr>
          <w:rFonts w:asciiTheme="majorBidi" w:hAnsiTheme="majorBidi" w:cstheme="majorBidi"/>
          <w:sz w:val="20"/>
          <w:szCs w:val="20"/>
        </w:rPr>
        <w:t>d</w:t>
      </w:r>
      <w:proofErr w:type="gramEnd"/>
      <w:r w:rsidRPr="00CD60AD">
        <w:rPr>
          <w:rFonts w:asciiTheme="majorBidi" w:hAnsiTheme="majorBidi" w:cstheme="majorBidi"/>
          <w:sz w:val="20"/>
          <w:szCs w:val="20"/>
        </w:rPr>
        <w:t xml:space="preserve"> reduction in tax on these to 5 per cent. 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483E1D">
        <w:rPr>
          <w:rFonts w:asciiTheme="majorBidi" w:hAnsiTheme="majorBidi" w:cstheme="majorBidi"/>
          <w:b/>
          <w:bCs/>
          <w:sz w:val="20"/>
          <w:szCs w:val="20"/>
          <w:highlight w:val="yellow"/>
          <w:u w:val="single"/>
        </w:rPr>
        <w:t>Reduction in set-off on Branch Transfers outside the State</w:t>
      </w:r>
      <w:proofErr w:type="gramStart"/>
      <w:r w:rsidRPr="00483E1D">
        <w:rPr>
          <w:rFonts w:asciiTheme="majorBidi" w:hAnsiTheme="majorBidi" w:cstheme="majorBidi"/>
          <w:b/>
          <w:bCs/>
          <w:sz w:val="20"/>
          <w:szCs w:val="20"/>
          <w:highlight w:val="yellow"/>
          <w:u w:val="single"/>
        </w:rPr>
        <w:t>:-</w:t>
      </w:r>
      <w:proofErr w:type="gramEnd"/>
      <w:r w:rsidRPr="00CD60AD">
        <w:rPr>
          <w:rFonts w:asciiTheme="majorBidi" w:hAnsiTheme="majorBidi" w:cstheme="majorBidi"/>
          <w:sz w:val="20"/>
          <w:szCs w:val="20"/>
        </w:rPr>
        <w:t xml:space="preserve"> Reduction in rate of Central Sales Tax by Central Government from 4 per cent to 2 per cent has adversely affected State revenue. Therefore, as a revenue protection measure, I propose to reduce set off in case of branch transfers outside the State by 4 per cent instead of 2 per cent from 1</w:t>
      </w:r>
      <w:r w:rsidRPr="00483E1D">
        <w:rPr>
          <w:rFonts w:asciiTheme="majorBidi" w:hAnsiTheme="majorBidi" w:cstheme="majorBidi"/>
          <w:sz w:val="20"/>
          <w:szCs w:val="20"/>
          <w:vertAlign w:val="superscript"/>
        </w:rPr>
        <w:t>st</w:t>
      </w:r>
      <w:r w:rsidR="00483E1D">
        <w:rPr>
          <w:rFonts w:asciiTheme="majorBidi" w:hAnsiTheme="majorBidi" w:cstheme="majorBidi"/>
          <w:sz w:val="20"/>
          <w:szCs w:val="20"/>
        </w:rPr>
        <w:t xml:space="preserve"> </w:t>
      </w:r>
      <w:r w:rsidRPr="00CD60AD">
        <w:rPr>
          <w:rFonts w:asciiTheme="majorBidi" w:hAnsiTheme="majorBidi" w:cstheme="majorBidi"/>
          <w:sz w:val="20"/>
          <w:szCs w:val="20"/>
        </w:rPr>
        <w:t>April, 2012.</w:t>
      </w:r>
    </w:p>
    <w:p w:rsidR="00483E1D" w:rsidRDefault="00483E1D" w:rsidP="00483E1D">
      <w:pPr>
        <w:pStyle w:val="PlainText"/>
        <w:jc w:val="center"/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</w:pPr>
    </w:p>
    <w:p w:rsidR="00483E1D" w:rsidRDefault="00483E1D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</w:p>
    <w:p w:rsidR="00177FFB" w:rsidRPr="00483E1D" w:rsidRDefault="00177FFB" w:rsidP="00483E1D">
      <w:pPr>
        <w:pStyle w:val="PlainText"/>
        <w:jc w:val="center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proofErr w:type="gramStart"/>
      <w:r w:rsidRPr="00483E1D">
        <w:rPr>
          <w:rFonts w:asciiTheme="majorBidi" w:hAnsiTheme="majorBidi" w:cstheme="majorBidi"/>
          <w:b/>
          <w:bCs/>
          <w:sz w:val="20"/>
          <w:szCs w:val="20"/>
          <w:highlight w:val="yellow"/>
          <w:u w:val="single"/>
        </w:rPr>
        <w:t>Tax Concessions.</w:t>
      </w:r>
      <w:proofErr w:type="gramEnd"/>
    </w:p>
    <w:tbl>
      <w:tblPr>
        <w:tblStyle w:val="TableGrid"/>
        <w:tblW w:w="0" w:type="auto"/>
        <w:tblLook w:val="04A0"/>
      </w:tblPr>
      <w:tblGrid>
        <w:gridCol w:w="3085"/>
        <w:gridCol w:w="2410"/>
        <w:gridCol w:w="1131"/>
        <w:gridCol w:w="3313"/>
      </w:tblGrid>
      <w:tr w:rsidR="00483E1D" w:rsidTr="00056654">
        <w:tc>
          <w:tcPr>
            <w:tcW w:w="5495" w:type="dxa"/>
            <w:gridSpan w:val="2"/>
          </w:tcPr>
          <w:p w:rsidR="00483E1D" w:rsidRPr="001A22BA" w:rsidRDefault="00483E1D" w:rsidP="001A22BA">
            <w:pPr>
              <w:pStyle w:val="Plain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1" w:type="dxa"/>
          </w:tcPr>
          <w:p w:rsidR="00483E1D" w:rsidRPr="001A22BA" w:rsidRDefault="008F1E0A" w:rsidP="001A22BA">
            <w:pPr>
              <w:pStyle w:val="Plain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A22B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Existing</w:t>
            </w:r>
          </w:p>
        </w:tc>
        <w:tc>
          <w:tcPr>
            <w:tcW w:w="3313" w:type="dxa"/>
          </w:tcPr>
          <w:p w:rsidR="00056654" w:rsidRPr="001A22BA" w:rsidRDefault="004A4002" w:rsidP="001A22BA">
            <w:pPr>
              <w:pStyle w:val="PlainTex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A22B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Proposed</w:t>
            </w:r>
          </w:p>
        </w:tc>
      </w:tr>
      <w:tr w:rsidR="004A4002" w:rsidTr="00056654">
        <w:tc>
          <w:tcPr>
            <w:tcW w:w="5495" w:type="dxa"/>
            <w:gridSpan w:val="2"/>
          </w:tcPr>
          <w:p w:rsidR="004A4002" w:rsidRPr="00CD60AD" w:rsidRDefault="004A4002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Presently some 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essential goods such as rice, wheat, pulses and their flour, turmeric, chillies, tamarind,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gur</w:t>
            </w:r>
            <w:proofErr w:type="spellEnd"/>
            <w:r w:rsidRPr="00CD60AD">
              <w:rPr>
                <w:rFonts w:asciiTheme="majorBidi" w:hAnsiTheme="majorBidi" w:cstheme="majorBidi"/>
                <w:sz w:val="20"/>
                <w:szCs w:val="20"/>
              </w:rPr>
              <w:t>, coconut, coriander seeds, fenugreek, parsley (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suva</w:t>
            </w:r>
            <w:proofErr w:type="spellEnd"/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),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papad</w:t>
            </w:r>
            <w:proofErr w:type="spellEnd"/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, wet dates,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solapuri</w:t>
            </w:r>
            <w:proofErr w:type="spellEnd"/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chaddars</w:t>
            </w:r>
            <w:proofErr w:type="spellEnd"/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and towels are exempted from tax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upto</w:t>
            </w:r>
            <w:proofErr w:type="spellEnd"/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1st March 2012. </w:t>
            </w:r>
          </w:p>
          <w:p w:rsidR="004A4002" w:rsidRDefault="004A4002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And tea is presently taxable at lower rate of 5%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131" w:type="dxa"/>
          </w:tcPr>
          <w:p w:rsidR="004A4002" w:rsidRDefault="008F1E0A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Exempt up to 31-3-2012</w:t>
            </w:r>
          </w:p>
        </w:tc>
        <w:tc>
          <w:tcPr>
            <w:tcW w:w="3313" w:type="dxa"/>
          </w:tcPr>
          <w:p w:rsidR="004A4002" w:rsidRDefault="004A4002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exemption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extended 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on these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upto</w:t>
            </w:r>
            <w:proofErr w:type="spellEnd"/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31st March 2013</w:t>
            </w:r>
          </w:p>
          <w:p w:rsidR="004A4002" w:rsidRDefault="004A4002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4A4002" w:rsidRPr="00CD60AD" w:rsidRDefault="004A4002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Lower rate of 5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% 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tax on tea will also continue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upto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4A4002" w:rsidRDefault="004A4002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>31st March 2013</w:t>
            </w:r>
          </w:p>
        </w:tc>
      </w:tr>
      <w:tr w:rsidR="001A22BA" w:rsidTr="00056654">
        <w:tc>
          <w:tcPr>
            <w:tcW w:w="5495" w:type="dxa"/>
            <w:gridSpan w:val="2"/>
          </w:tcPr>
          <w:p w:rsidR="001A22BA" w:rsidRDefault="004D68C3" w:rsidP="008F1E0A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="001A22BA" w:rsidRPr="00CD60AD">
              <w:rPr>
                <w:rFonts w:asciiTheme="majorBidi" w:hAnsiTheme="majorBidi" w:cstheme="majorBidi"/>
                <w:sz w:val="20"/>
                <w:szCs w:val="20"/>
              </w:rPr>
              <w:t>ate of tax on cotton yarn</w:t>
            </w:r>
            <w:r w:rsidR="001A22B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31" w:type="dxa"/>
          </w:tcPr>
          <w:p w:rsidR="001A22BA" w:rsidRDefault="008F1E0A" w:rsidP="008F1E0A">
            <w:pPr>
              <w:pStyle w:val="PlainText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5%</w:t>
            </w:r>
          </w:p>
        </w:tc>
        <w:tc>
          <w:tcPr>
            <w:tcW w:w="3313" w:type="dxa"/>
          </w:tcPr>
          <w:p w:rsidR="001A22BA" w:rsidRDefault="001A22BA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proposed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reduce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to 2 per cent</w:t>
            </w:r>
          </w:p>
        </w:tc>
      </w:tr>
      <w:tr w:rsidR="001A22BA" w:rsidTr="00056654">
        <w:tc>
          <w:tcPr>
            <w:tcW w:w="5495" w:type="dxa"/>
            <w:gridSpan w:val="2"/>
          </w:tcPr>
          <w:p w:rsidR="001A22BA" w:rsidRDefault="008F1E0A" w:rsidP="008F1E0A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>Tax rate on writing boards and pads, examination pads, black, white or green boards, drawing boards, drawing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>charcoal, erasers, foot rulers, stapler, glitter pen, sketch pen,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pencil leads, oil pastels and envelopes </w:t>
            </w:r>
          </w:p>
        </w:tc>
        <w:tc>
          <w:tcPr>
            <w:tcW w:w="1131" w:type="dxa"/>
          </w:tcPr>
          <w:p w:rsidR="001A22BA" w:rsidRDefault="008F1E0A" w:rsidP="00DA7D5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12.5%</w:t>
            </w:r>
          </w:p>
        </w:tc>
        <w:tc>
          <w:tcPr>
            <w:tcW w:w="3313" w:type="dxa"/>
          </w:tcPr>
          <w:p w:rsidR="001A22BA" w:rsidRDefault="008F1E0A" w:rsidP="008F1E0A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proposed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reduce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to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per cent</w:t>
            </w:r>
          </w:p>
        </w:tc>
      </w:tr>
      <w:tr w:rsidR="00BC3A0C" w:rsidTr="00056654">
        <w:tc>
          <w:tcPr>
            <w:tcW w:w="5495" w:type="dxa"/>
            <w:gridSpan w:val="2"/>
          </w:tcPr>
          <w:p w:rsidR="00BC3A0C" w:rsidRDefault="00BC3A0C" w:rsidP="00BC3A0C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Rate of tax on 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>Machineries and equipments used in poultry industry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To promote poultry industry in the State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31" w:type="dxa"/>
          </w:tcPr>
          <w:p w:rsidR="00BC3A0C" w:rsidRDefault="00BC3A0C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12.5%</w:t>
            </w:r>
          </w:p>
        </w:tc>
        <w:tc>
          <w:tcPr>
            <w:tcW w:w="3313" w:type="dxa"/>
          </w:tcPr>
          <w:p w:rsidR="00BC3A0C" w:rsidRDefault="00BC3A0C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proposed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reduce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to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per cent</w:t>
            </w:r>
          </w:p>
        </w:tc>
      </w:tr>
      <w:tr w:rsidR="005030F4" w:rsidTr="00056654">
        <w:tc>
          <w:tcPr>
            <w:tcW w:w="5495" w:type="dxa"/>
            <w:gridSpan w:val="2"/>
          </w:tcPr>
          <w:p w:rsidR="005030F4" w:rsidRDefault="005030F4" w:rsidP="00BC3A0C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Tax rate 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on adult diapers, sanitary napkins, raincoats, safety helmets, ribbons, bow and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kajal</w:t>
            </w:r>
            <w:proofErr w:type="spellEnd"/>
            <w:r w:rsidRPr="00CD60AD">
              <w:rPr>
                <w:rFonts w:asciiTheme="majorBidi" w:hAnsiTheme="majorBidi" w:cstheme="majorBidi"/>
                <w:sz w:val="20"/>
                <w:szCs w:val="20"/>
              </w:rPr>
              <w:t>, articles made from bamboo and rock salt.</w:t>
            </w:r>
          </w:p>
        </w:tc>
        <w:tc>
          <w:tcPr>
            <w:tcW w:w="1131" w:type="dxa"/>
          </w:tcPr>
          <w:p w:rsidR="005030F4" w:rsidRDefault="005030F4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12.5%</w:t>
            </w:r>
          </w:p>
        </w:tc>
        <w:tc>
          <w:tcPr>
            <w:tcW w:w="3313" w:type="dxa"/>
          </w:tcPr>
          <w:p w:rsidR="005030F4" w:rsidRDefault="005030F4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proposed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reduce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to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per cent</w:t>
            </w:r>
          </w:p>
        </w:tc>
      </w:tr>
      <w:tr w:rsidR="0080544C" w:rsidTr="00E309B4">
        <w:tc>
          <w:tcPr>
            <w:tcW w:w="3085" w:type="dxa"/>
          </w:tcPr>
          <w:p w:rsidR="0080544C" w:rsidRDefault="0080544C" w:rsidP="00BC3A0C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 w:rsidRPr="00CD60AD">
              <w:rPr>
                <w:rFonts w:asciiTheme="majorBidi" w:hAnsiTheme="majorBidi" w:cstheme="majorBidi"/>
                <w:sz w:val="20"/>
                <w:szCs w:val="20"/>
              </w:rPr>
              <w:t>Concession in Motor Vehicle Tax to CNG vehicles</w:t>
            </w:r>
          </w:p>
        </w:tc>
        <w:tc>
          <w:tcPr>
            <w:tcW w:w="6854" w:type="dxa"/>
            <w:gridSpan w:val="3"/>
          </w:tcPr>
          <w:p w:rsidR="0080544C" w:rsidRPr="00CD60AD" w:rsidRDefault="0080544C" w:rsidP="0080544C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>ropose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to reduce the tax rate by 2 per cent for each of the slabs, on purchase of a new motor vehicle fitted with CNG kit by the manufacturer. The new tax rate will be 5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%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for vehicles costing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upto</w:t>
            </w:r>
            <w:proofErr w:type="spellEnd"/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Rs.10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lakh</w:t>
            </w:r>
            <w:proofErr w:type="spellEnd"/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, 6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%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for vehicles costing between Rs. 10 to 20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lakh</w:t>
            </w:r>
            <w:proofErr w:type="spellEnd"/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and 7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%</w:t>
            </w:r>
            <w:r w:rsidRPr="00CD60AD">
              <w:rPr>
                <w:rFonts w:asciiTheme="majorBidi" w:hAnsiTheme="majorBidi" w:cstheme="majorBidi"/>
                <w:sz w:val="20"/>
                <w:szCs w:val="20"/>
              </w:rPr>
              <w:t xml:space="preserve"> for vehicles costing above Rs. 20 </w:t>
            </w:r>
            <w:proofErr w:type="spellStart"/>
            <w:r w:rsidRPr="00CD60AD">
              <w:rPr>
                <w:rFonts w:asciiTheme="majorBidi" w:hAnsiTheme="majorBidi" w:cstheme="majorBidi"/>
                <w:sz w:val="20"/>
                <w:szCs w:val="20"/>
              </w:rPr>
              <w:t>lakh</w:t>
            </w:r>
            <w:proofErr w:type="spellEnd"/>
          </w:p>
        </w:tc>
      </w:tr>
      <w:tr w:rsidR="005030F4" w:rsidTr="00056654">
        <w:tc>
          <w:tcPr>
            <w:tcW w:w="5495" w:type="dxa"/>
            <w:gridSpan w:val="2"/>
          </w:tcPr>
          <w:p w:rsidR="005030F4" w:rsidRDefault="005030F4" w:rsidP="00BC3A0C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1" w:type="dxa"/>
          </w:tcPr>
          <w:p w:rsidR="005030F4" w:rsidRDefault="005030F4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313" w:type="dxa"/>
          </w:tcPr>
          <w:p w:rsidR="005030F4" w:rsidRPr="00CD60AD" w:rsidRDefault="005030F4" w:rsidP="00185E61">
            <w:pPr>
              <w:pStyle w:val="PlainTex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177FFB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</w:p>
    <w:p w:rsidR="007A350F" w:rsidRDefault="00555498" w:rsidP="007A350F">
      <w:pPr>
        <w:pStyle w:val="PlainText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E</w:t>
      </w:r>
      <w:r w:rsidRPr="00CD60AD">
        <w:rPr>
          <w:rFonts w:asciiTheme="majorBidi" w:hAnsiTheme="majorBidi" w:cstheme="majorBidi"/>
          <w:sz w:val="20"/>
          <w:szCs w:val="20"/>
        </w:rPr>
        <w:t>xempt</w:t>
      </w:r>
      <w:r>
        <w:rPr>
          <w:rFonts w:asciiTheme="majorBidi" w:hAnsiTheme="majorBidi" w:cstheme="majorBidi"/>
          <w:sz w:val="20"/>
          <w:szCs w:val="20"/>
        </w:rPr>
        <w:t xml:space="preserve">ion to </w:t>
      </w:r>
      <w:r w:rsidRPr="00CD60AD">
        <w:rPr>
          <w:rFonts w:asciiTheme="majorBidi" w:hAnsiTheme="majorBidi" w:cstheme="majorBidi"/>
          <w:sz w:val="20"/>
          <w:szCs w:val="20"/>
        </w:rPr>
        <w:t xml:space="preserve">oil and oilcake manufactured and sold by </w:t>
      </w:r>
      <w:r>
        <w:rPr>
          <w:rFonts w:asciiTheme="majorBidi" w:hAnsiTheme="majorBidi" w:cstheme="majorBidi"/>
          <w:sz w:val="20"/>
          <w:szCs w:val="20"/>
        </w:rPr>
        <w:t xml:space="preserve">Tel </w:t>
      </w:r>
      <w:proofErr w:type="spellStart"/>
      <w:r>
        <w:rPr>
          <w:rFonts w:asciiTheme="majorBidi" w:hAnsiTheme="majorBidi" w:cstheme="majorBidi"/>
          <w:sz w:val="20"/>
          <w:szCs w:val="20"/>
        </w:rPr>
        <w:t>Ghani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D60AD">
        <w:rPr>
          <w:rFonts w:asciiTheme="majorBidi" w:hAnsiTheme="majorBidi" w:cstheme="majorBidi"/>
          <w:sz w:val="20"/>
          <w:szCs w:val="20"/>
        </w:rPr>
        <w:t xml:space="preserve">certified by </w:t>
      </w:r>
      <w:proofErr w:type="spellStart"/>
      <w:r w:rsidRPr="00CD60AD">
        <w:rPr>
          <w:rFonts w:asciiTheme="majorBidi" w:hAnsiTheme="majorBidi" w:cstheme="majorBidi"/>
          <w:sz w:val="20"/>
          <w:szCs w:val="20"/>
        </w:rPr>
        <w:t>Khadi</w:t>
      </w:r>
      <w:proofErr w:type="spellEnd"/>
      <w:r w:rsidRPr="00CD60AD">
        <w:rPr>
          <w:rFonts w:asciiTheme="majorBidi" w:hAnsiTheme="majorBidi" w:cstheme="majorBidi"/>
          <w:sz w:val="20"/>
          <w:szCs w:val="20"/>
        </w:rPr>
        <w:t xml:space="preserve"> and Village Industries Board, </w:t>
      </w:r>
      <w:proofErr w:type="spellStart"/>
      <w:r w:rsidRPr="00CD60AD">
        <w:rPr>
          <w:rFonts w:asciiTheme="majorBidi" w:hAnsiTheme="majorBidi" w:cstheme="majorBidi"/>
          <w:sz w:val="20"/>
          <w:szCs w:val="20"/>
        </w:rPr>
        <w:t>upto</w:t>
      </w:r>
      <w:proofErr w:type="spellEnd"/>
      <w:r w:rsidRPr="00CD60AD">
        <w:rPr>
          <w:rFonts w:asciiTheme="majorBidi" w:hAnsiTheme="majorBidi" w:cstheme="majorBidi"/>
          <w:sz w:val="20"/>
          <w:szCs w:val="20"/>
        </w:rPr>
        <w:t xml:space="preserve"> a turnover of rupees 20 </w:t>
      </w:r>
      <w:proofErr w:type="spellStart"/>
      <w:r w:rsidRPr="00CD60AD">
        <w:rPr>
          <w:rFonts w:asciiTheme="majorBidi" w:hAnsiTheme="majorBidi" w:cstheme="majorBidi"/>
          <w:sz w:val="20"/>
          <w:szCs w:val="20"/>
        </w:rPr>
        <w:t>lakhs</w:t>
      </w:r>
      <w:proofErr w:type="spellEnd"/>
      <w:r w:rsidRPr="00CD60AD">
        <w:rPr>
          <w:rFonts w:asciiTheme="majorBidi" w:hAnsiTheme="majorBidi" w:cstheme="majorBidi"/>
          <w:sz w:val="20"/>
          <w:szCs w:val="20"/>
        </w:rPr>
        <w:t xml:space="preserve"> in a year.</w:t>
      </w:r>
    </w:p>
    <w:p w:rsidR="0080544C" w:rsidRDefault="007A350F" w:rsidP="007A350F">
      <w:pPr>
        <w:pStyle w:val="PlainText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</w:rPr>
      </w:pPr>
      <w:r w:rsidRPr="007A350F">
        <w:rPr>
          <w:rFonts w:asciiTheme="majorBidi" w:hAnsiTheme="majorBidi" w:cstheme="majorBidi"/>
          <w:sz w:val="20"/>
          <w:szCs w:val="20"/>
        </w:rPr>
        <w:t>Full exemptions to ‘</w:t>
      </w:r>
      <w:proofErr w:type="spellStart"/>
      <w:r w:rsidRPr="007A350F">
        <w:rPr>
          <w:rFonts w:asciiTheme="majorBidi" w:hAnsiTheme="majorBidi" w:cstheme="majorBidi"/>
          <w:sz w:val="20"/>
          <w:szCs w:val="20"/>
        </w:rPr>
        <w:t>Purak</w:t>
      </w:r>
      <w:proofErr w:type="spellEnd"/>
      <w:r w:rsidRPr="007A350F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7A350F">
        <w:rPr>
          <w:rFonts w:asciiTheme="majorBidi" w:hAnsiTheme="majorBidi" w:cstheme="majorBidi"/>
          <w:sz w:val="20"/>
          <w:szCs w:val="20"/>
        </w:rPr>
        <w:t>Poshak</w:t>
      </w:r>
      <w:proofErr w:type="spellEnd"/>
      <w:r w:rsidRPr="007A350F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7A350F">
        <w:rPr>
          <w:rFonts w:asciiTheme="majorBidi" w:hAnsiTheme="majorBidi" w:cstheme="majorBidi"/>
          <w:sz w:val="20"/>
          <w:szCs w:val="20"/>
        </w:rPr>
        <w:t>Ahar</w:t>
      </w:r>
      <w:proofErr w:type="spellEnd"/>
      <w:r w:rsidRPr="007A350F">
        <w:rPr>
          <w:rFonts w:asciiTheme="majorBidi" w:hAnsiTheme="majorBidi" w:cstheme="majorBidi"/>
          <w:sz w:val="20"/>
          <w:szCs w:val="20"/>
        </w:rPr>
        <w:t xml:space="preserve">’ supplied to </w:t>
      </w:r>
      <w:proofErr w:type="spellStart"/>
      <w:r w:rsidRPr="007A350F">
        <w:rPr>
          <w:rFonts w:asciiTheme="majorBidi" w:hAnsiTheme="majorBidi" w:cstheme="majorBidi"/>
          <w:sz w:val="20"/>
          <w:szCs w:val="20"/>
        </w:rPr>
        <w:t>Anganwadis</w:t>
      </w:r>
      <w:proofErr w:type="spellEnd"/>
      <w:r w:rsidRPr="007A350F">
        <w:rPr>
          <w:rFonts w:asciiTheme="majorBidi" w:hAnsiTheme="majorBidi" w:cstheme="majorBidi"/>
          <w:sz w:val="20"/>
          <w:szCs w:val="20"/>
        </w:rPr>
        <w:t xml:space="preserve"> under the integrated child development scheme</w:t>
      </w:r>
      <w:r w:rsidR="0080544C" w:rsidRPr="00CD60AD">
        <w:rPr>
          <w:rFonts w:asciiTheme="majorBidi" w:hAnsiTheme="majorBidi" w:cstheme="majorBidi"/>
          <w:sz w:val="20"/>
          <w:szCs w:val="20"/>
        </w:rPr>
        <w:t xml:space="preserve"> </w:t>
      </w:r>
    </w:p>
    <w:p w:rsidR="00177FFB" w:rsidRPr="007A350F" w:rsidRDefault="0080544C" w:rsidP="007A350F">
      <w:pPr>
        <w:pStyle w:val="PlainText"/>
        <w:numPr>
          <w:ilvl w:val="0"/>
          <w:numId w:val="2"/>
        </w:numPr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>It is proposed to fully exempt battery operated vehicles from Motor Vehicle tax.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</w:p>
    <w:p w:rsidR="00177FFB" w:rsidRDefault="0080544C" w:rsidP="0080544C">
      <w:pPr>
        <w:pStyle w:val="PlainText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80544C">
        <w:rPr>
          <w:rFonts w:asciiTheme="majorBidi" w:hAnsiTheme="majorBidi" w:cstheme="majorBidi"/>
          <w:b/>
          <w:bCs/>
          <w:sz w:val="20"/>
          <w:szCs w:val="20"/>
          <w:u w:val="single"/>
        </w:rPr>
        <w:t>Other Proposals</w:t>
      </w:r>
    </w:p>
    <w:p w:rsidR="0080544C" w:rsidRPr="00483E1D" w:rsidRDefault="0080544C" w:rsidP="0080544C">
      <w:pPr>
        <w:pStyle w:val="PlainText"/>
        <w:jc w:val="center"/>
        <w:rPr>
          <w:rFonts w:asciiTheme="majorBidi" w:hAnsiTheme="majorBidi" w:cstheme="majorBidi"/>
          <w:color w:val="0070C0"/>
          <w:sz w:val="20"/>
          <w:szCs w:val="20"/>
        </w:rPr>
      </w:pPr>
      <w:r w:rsidRPr="00483E1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>Entry Tax</w:t>
      </w:r>
      <w:r w:rsidRPr="00483E1D">
        <w:rPr>
          <w:rFonts w:asciiTheme="majorBidi" w:hAnsiTheme="majorBidi" w:cstheme="majorBidi"/>
          <w:color w:val="0070C0"/>
          <w:sz w:val="20"/>
          <w:szCs w:val="20"/>
        </w:rPr>
        <w:t xml:space="preserve"> </w:t>
      </w:r>
    </w:p>
    <w:p w:rsidR="0080544C" w:rsidRDefault="0080544C" w:rsidP="0080544C">
      <w:pPr>
        <w:pStyle w:val="PlainText"/>
        <w:rPr>
          <w:rFonts w:asciiTheme="majorBidi" w:hAnsiTheme="majorBidi" w:cstheme="majorBidi"/>
          <w:sz w:val="20"/>
          <w:szCs w:val="20"/>
        </w:rPr>
      </w:pPr>
      <w:proofErr w:type="gramStart"/>
      <w:r>
        <w:rPr>
          <w:rFonts w:asciiTheme="majorBidi" w:hAnsiTheme="majorBidi" w:cstheme="majorBidi"/>
          <w:sz w:val="20"/>
          <w:szCs w:val="20"/>
        </w:rPr>
        <w:t>P</w:t>
      </w:r>
      <w:r w:rsidRPr="00CD60AD">
        <w:rPr>
          <w:rFonts w:asciiTheme="majorBidi" w:hAnsiTheme="majorBidi" w:cstheme="majorBidi"/>
          <w:sz w:val="20"/>
          <w:szCs w:val="20"/>
        </w:rPr>
        <w:t>ropose</w:t>
      </w:r>
      <w:r>
        <w:rPr>
          <w:rFonts w:asciiTheme="majorBidi" w:hAnsiTheme="majorBidi" w:cstheme="majorBidi"/>
          <w:sz w:val="20"/>
          <w:szCs w:val="20"/>
        </w:rPr>
        <w:t>d</w:t>
      </w:r>
      <w:r w:rsidRPr="00CD60AD">
        <w:rPr>
          <w:rFonts w:asciiTheme="majorBidi" w:hAnsiTheme="majorBidi" w:cstheme="majorBidi"/>
          <w:sz w:val="20"/>
          <w:szCs w:val="20"/>
        </w:rPr>
        <w:t xml:space="preserve"> to levy entry tax of 12.5 per cent on Natural Gas.</w:t>
      </w:r>
      <w:proofErr w:type="gramEnd"/>
      <w:r w:rsidRPr="00CD60AD">
        <w:rPr>
          <w:rFonts w:asciiTheme="majorBidi" w:hAnsiTheme="majorBidi" w:cstheme="majorBidi"/>
          <w:sz w:val="20"/>
          <w:szCs w:val="20"/>
        </w:rPr>
        <w:t xml:space="preserve"> Full set-off on Natural Gas will be available under MVAT Act, if it is resold. In any other case, set-off will be available in excess of 3 per cent.</w:t>
      </w:r>
    </w:p>
    <w:p w:rsidR="0080544C" w:rsidRPr="00CD60AD" w:rsidRDefault="0080544C" w:rsidP="0080544C">
      <w:pPr>
        <w:pStyle w:val="PlainText"/>
        <w:jc w:val="center"/>
        <w:rPr>
          <w:rFonts w:asciiTheme="majorBidi" w:hAnsiTheme="majorBidi" w:cstheme="majorBidi"/>
          <w:b/>
          <w:bCs/>
          <w:color w:val="0070C0"/>
          <w:sz w:val="22"/>
          <w:szCs w:val="22"/>
          <w:u w:val="single"/>
        </w:rPr>
      </w:pPr>
      <w:proofErr w:type="gramStart"/>
      <w:r w:rsidRPr="00CD60AD">
        <w:rPr>
          <w:rFonts w:asciiTheme="majorBidi" w:hAnsiTheme="majorBidi" w:cstheme="majorBidi"/>
          <w:b/>
          <w:bCs/>
          <w:color w:val="0070C0"/>
          <w:sz w:val="22"/>
          <w:szCs w:val="22"/>
          <w:highlight w:val="yellow"/>
          <w:u w:val="single"/>
        </w:rPr>
        <w:t>Profession Tax.</w:t>
      </w:r>
      <w:proofErr w:type="gramEnd"/>
    </w:p>
    <w:p w:rsidR="0080544C" w:rsidRPr="00CD60AD" w:rsidRDefault="0080544C" w:rsidP="0080544C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 xml:space="preserve">(a) The tax liability of a person applying for new enrolment under Profession Tax Act, for </w:t>
      </w:r>
      <w:proofErr w:type="spellStart"/>
      <w:r w:rsidRPr="00CD60AD">
        <w:rPr>
          <w:rFonts w:asciiTheme="majorBidi" w:hAnsiTheme="majorBidi" w:cstheme="majorBidi"/>
          <w:sz w:val="20"/>
          <w:szCs w:val="20"/>
        </w:rPr>
        <w:t>unenrolled</w:t>
      </w:r>
      <w:proofErr w:type="spellEnd"/>
      <w:r w:rsidRPr="00CD60AD">
        <w:rPr>
          <w:rFonts w:asciiTheme="majorBidi" w:hAnsiTheme="majorBidi" w:cstheme="majorBidi"/>
          <w:sz w:val="20"/>
          <w:szCs w:val="20"/>
        </w:rPr>
        <w:t xml:space="preserve"> periods will be restricted to eight years prior to the year of initiation of proceedings or application for enrolment. </w:t>
      </w:r>
    </w:p>
    <w:p w:rsidR="0080544C" w:rsidRPr="00CD60AD" w:rsidRDefault="0080544C" w:rsidP="0080544C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 xml:space="preserve">(b) Provision for revised return and a provision for late fee of Rupees 1000 instead of penalty of Rs. 300 for late filing of return is proposed. </w:t>
      </w:r>
    </w:p>
    <w:p w:rsidR="0080544C" w:rsidRDefault="0080544C" w:rsidP="0080544C">
      <w:pPr>
        <w:pStyle w:val="PlainText"/>
        <w:jc w:val="center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 xml:space="preserve">Sugarcane Purchase </w:t>
      </w:r>
      <w:proofErr w:type="gramStart"/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>Tax :</w:t>
      </w:r>
      <w:proofErr w:type="gramEnd"/>
      <w:r w:rsidRPr="00CD60AD">
        <w:rPr>
          <w:rFonts w:asciiTheme="majorBidi" w:hAnsiTheme="majorBidi" w:cstheme="majorBidi"/>
          <w:b/>
          <w:bCs/>
          <w:color w:val="0070C0"/>
          <w:sz w:val="20"/>
          <w:szCs w:val="20"/>
          <w:highlight w:val="yellow"/>
          <w:u w:val="single"/>
        </w:rPr>
        <w:t>-</w:t>
      </w:r>
      <w:r w:rsidRPr="00CD60AD">
        <w:rPr>
          <w:rFonts w:asciiTheme="majorBidi" w:hAnsiTheme="majorBidi" w:cstheme="majorBidi"/>
          <w:sz w:val="20"/>
          <w:szCs w:val="20"/>
        </w:rPr>
        <w:t xml:space="preserve"> </w:t>
      </w:r>
    </w:p>
    <w:p w:rsidR="0080544C" w:rsidRPr="00CD60AD" w:rsidRDefault="0080544C" w:rsidP="0080544C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>The State Government has declared a scheme for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D60AD">
        <w:rPr>
          <w:rFonts w:asciiTheme="majorBidi" w:hAnsiTheme="majorBidi" w:cstheme="majorBidi"/>
          <w:sz w:val="20"/>
          <w:szCs w:val="20"/>
        </w:rPr>
        <w:t>exemption from Sugarcane Purchase Tax to sugar factories establishing co-generation units.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</w:p>
    <w:p w:rsidR="0080544C" w:rsidRPr="00CD60AD" w:rsidRDefault="00483E1D" w:rsidP="0080544C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483E1D">
        <w:rPr>
          <w:rFonts w:asciiTheme="majorBidi" w:hAnsiTheme="majorBidi" w:cstheme="majorBidi"/>
          <w:b/>
          <w:bCs/>
          <w:sz w:val="20"/>
          <w:szCs w:val="20"/>
          <w:u w:val="single"/>
        </w:rPr>
        <w:t>Stamp Duty</w:t>
      </w:r>
      <w:proofErr w:type="gramStart"/>
      <w:r>
        <w:rPr>
          <w:rFonts w:asciiTheme="majorBidi" w:hAnsiTheme="majorBidi" w:cstheme="majorBidi"/>
          <w:sz w:val="20"/>
          <w:szCs w:val="20"/>
        </w:rPr>
        <w:t>:-</w:t>
      </w:r>
      <w:proofErr w:type="gramEnd"/>
      <w:r>
        <w:rPr>
          <w:rFonts w:asciiTheme="majorBidi" w:hAnsiTheme="majorBidi" w:cstheme="majorBidi"/>
          <w:sz w:val="20"/>
          <w:szCs w:val="20"/>
        </w:rPr>
        <w:t xml:space="preserve"> </w:t>
      </w:r>
      <w:r w:rsidR="00177FFB" w:rsidRPr="00CD60AD">
        <w:rPr>
          <w:rFonts w:asciiTheme="majorBidi" w:hAnsiTheme="majorBidi" w:cstheme="majorBidi"/>
          <w:sz w:val="20"/>
          <w:szCs w:val="20"/>
        </w:rPr>
        <w:t xml:space="preserve">In order to simplify the Stamp Duty structure, the present slabs for charging of Stamp Duty on conveyance deeds of immovable properties is proposed to be replaced by a simpler rate of 3 per cent for areas falling under </w:t>
      </w:r>
      <w:proofErr w:type="spellStart"/>
      <w:r w:rsidR="00177FFB" w:rsidRPr="00CD60AD">
        <w:rPr>
          <w:rFonts w:asciiTheme="majorBidi" w:hAnsiTheme="majorBidi" w:cstheme="majorBidi"/>
          <w:sz w:val="20"/>
          <w:szCs w:val="20"/>
        </w:rPr>
        <w:t>Grampanchayats</w:t>
      </w:r>
      <w:proofErr w:type="spellEnd"/>
      <w:r w:rsidR="00177FFB" w:rsidRPr="00CD60AD">
        <w:rPr>
          <w:rFonts w:asciiTheme="majorBidi" w:hAnsiTheme="majorBidi" w:cstheme="majorBidi"/>
          <w:sz w:val="20"/>
          <w:szCs w:val="20"/>
        </w:rPr>
        <w:t xml:space="preserve">, 4 per cent for areas under Municipal Councils and Influential Areas and 5 per cent for other urban areas including Municipal </w:t>
      </w:r>
    </w:p>
    <w:p w:rsidR="0080544C" w:rsidRDefault="0080544C" w:rsidP="00DA7D51">
      <w:pPr>
        <w:pStyle w:val="PlainText"/>
        <w:rPr>
          <w:rFonts w:asciiTheme="majorBidi" w:hAnsiTheme="majorBidi" w:cstheme="majorBidi"/>
          <w:b/>
          <w:bCs/>
          <w:sz w:val="20"/>
          <w:szCs w:val="20"/>
          <w:u w:val="single"/>
        </w:rPr>
      </w:pP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80544C">
        <w:rPr>
          <w:rFonts w:asciiTheme="majorBidi" w:hAnsiTheme="majorBidi" w:cstheme="majorBidi"/>
          <w:b/>
          <w:bCs/>
          <w:sz w:val="20"/>
          <w:szCs w:val="20"/>
          <w:u w:val="single"/>
        </w:rPr>
        <w:t>Substantial old dues of electricity duty are</w:t>
      </w:r>
      <w:r w:rsidR="0080544C" w:rsidRPr="0080544C">
        <w:rPr>
          <w:rFonts w:asciiTheme="majorBidi" w:hAnsiTheme="majorBidi" w:cstheme="majorBidi"/>
          <w:b/>
          <w:bCs/>
          <w:sz w:val="20"/>
          <w:szCs w:val="20"/>
          <w:u w:val="single"/>
        </w:rPr>
        <w:t xml:space="preserve"> </w:t>
      </w:r>
      <w:r w:rsidRPr="0080544C">
        <w:rPr>
          <w:rFonts w:asciiTheme="majorBidi" w:hAnsiTheme="majorBidi" w:cstheme="majorBidi"/>
          <w:b/>
          <w:bCs/>
          <w:sz w:val="20"/>
          <w:szCs w:val="20"/>
          <w:u w:val="single"/>
        </w:rPr>
        <w:t>outstanding</w:t>
      </w:r>
      <w:r w:rsidRPr="00CD60AD">
        <w:rPr>
          <w:rFonts w:asciiTheme="majorBidi" w:hAnsiTheme="majorBidi" w:cstheme="majorBidi"/>
          <w:sz w:val="20"/>
          <w:szCs w:val="20"/>
        </w:rPr>
        <w:t xml:space="preserve">. </w:t>
      </w:r>
    </w:p>
    <w:p w:rsidR="00177FFB" w:rsidRPr="00CD60AD" w:rsidRDefault="00177FFB" w:rsidP="00DA7D51">
      <w:pPr>
        <w:pStyle w:val="PlainText"/>
        <w:rPr>
          <w:rFonts w:asciiTheme="majorBidi" w:hAnsiTheme="majorBidi" w:cstheme="majorBidi"/>
          <w:sz w:val="20"/>
          <w:szCs w:val="20"/>
        </w:rPr>
      </w:pPr>
      <w:r w:rsidRPr="00CD60AD">
        <w:rPr>
          <w:rFonts w:asciiTheme="majorBidi" w:hAnsiTheme="majorBidi" w:cstheme="majorBidi"/>
          <w:sz w:val="20"/>
          <w:szCs w:val="20"/>
        </w:rPr>
        <w:t xml:space="preserve">Majority of the dues are disputed in courts of law. In order to settle these disputes and recover outstanding dues quickly, I propose an Amnesty Scheme. In this scheme, if the outstanding electricity duty as on 31st December, 2011, is paid in one </w:t>
      </w:r>
      <w:proofErr w:type="spellStart"/>
      <w:r w:rsidRPr="00CD60AD">
        <w:rPr>
          <w:rFonts w:asciiTheme="majorBidi" w:hAnsiTheme="majorBidi" w:cstheme="majorBidi"/>
          <w:sz w:val="20"/>
          <w:szCs w:val="20"/>
        </w:rPr>
        <w:t>installment</w:t>
      </w:r>
      <w:proofErr w:type="spellEnd"/>
      <w:r w:rsidRPr="00CD60AD">
        <w:rPr>
          <w:rFonts w:asciiTheme="majorBidi" w:hAnsiTheme="majorBidi" w:cstheme="majorBidi"/>
          <w:sz w:val="20"/>
          <w:szCs w:val="20"/>
        </w:rPr>
        <w:t xml:space="preserve">, it is proposed to waive 50 per cent of interest accrued thereon, subject to withdrawal of pending court cases. This scheme will be in operation from 1 </w:t>
      </w:r>
      <w:proofErr w:type="spellStart"/>
      <w:r w:rsidRPr="00CD60AD">
        <w:rPr>
          <w:rFonts w:asciiTheme="majorBidi" w:hAnsiTheme="majorBidi" w:cstheme="majorBidi"/>
          <w:sz w:val="20"/>
          <w:szCs w:val="20"/>
        </w:rPr>
        <w:t>st</w:t>
      </w:r>
      <w:proofErr w:type="spellEnd"/>
      <w:r w:rsidRPr="00CD60AD">
        <w:rPr>
          <w:rFonts w:asciiTheme="majorBidi" w:hAnsiTheme="majorBidi" w:cstheme="majorBidi"/>
          <w:sz w:val="20"/>
          <w:szCs w:val="20"/>
        </w:rPr>
        <w:t xml:space="preserve"> April, 2012 to 30 </w:t>
      </w:r>
      <w:proofErr w:type="spellStart"/>
      <w:proofErr w:type="gramStart"/>
      <w:r w:rsidRPr="00CD60AD">
        <w:rPr>
          <w:rFonts w:asciiTheme="majorBidi" w:hAnsiTheme="majorBidi" w:cstheme="majorBidi"/>
          <w:sz w:val="20"/>
          <w:szCs w:val="20"/>
        </w:rPr>
        <w:t>th</w:t>
      </w:r>
      <w:proofErr w:type="spellEnd"/>
      <w:proofErr w:type="gramEnd"/>
      <w:r w:rsidRPr="00CD60AD">
        <w:rPr>
          <w:rFonts w:asciiTheme="majorBidi" w:hAnsiTheme="majorBidi" w:cstheme="majorBidi"/>
          <w:sz w:val="20"/>
          <w:szCs w:val="20"/>
        </w:rPr>
        <w:t xml:space="preserve"> June, 2012. </w:t>
      </w:r>
    </w:p>
    <w:p w:rsidR="00177FFB" w:rsidRPr="00CD60AD" w:rsidRDefault="00177FFB" w:rsidP="0080544C">
      <w:pPr>
        <w:pStyle w:val="PlainText"/>
        <w:rPr>
          <w:rFonts w:asciiTheme="majorBidi" w:hAnsiTheme="majorBidi" w:cstheme="majorBidi"/>
          <w:sz w:val="20"/>
          <w:szCs w:val="20"/>
        </w:rPr>
      </w:pPr>
    </w:p>
    <w:sectPr w:rsidR="00177FFB" w:rsidRPr="00CD60AD" w:rsidSect="00483E1D">
      <w:pgSz w:w="11906" w:h="16838"/>
      <w:pgMar w:top="709" w:right="849" w:bottom="709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75BF"/>
    <w:multiLevelType w:val="hybridMultilevel"/>
    <w:tmpl w:val="075EE3F0"/>
    <w:lvl w:ilvl="0" w:tplc="31BE922C">
      <w:start w:val="26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853E6"/>
    <w:multiLevelType w:val="hybridMultilevel"/>
    <w:tmpl w:val="6DDAB196"/>
    <w:lvl w:ilvl="0" w:tplc="2C0665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6308"/>
    <w:rsid w:val="00000D3D"/>
    <w:rsid w:val="00001C18"/>
    <w:rsid w:val="0000621C"/>
    <w:rsid w:val="00011827"/>
    <w:rsid w:val="00011DF9"/>
    <w:rsid w:val="00012CEB"/>
    <w:rsid w:val="00013D38"/>
    <w:rsid w:val="00014571"/>
    <w:rsid w:val="00016C5E"/>
    <w:rsid w:val="00017762"/>
    <w:rsid w:val="0001782E"/>
    <w:rsid w:val="00017AEF"/>
    <w:rsid w:val="00021A30"/>
    <w:rsid w:val="00021ECE"/>
    <w:rsid w:val="00023029"/>
    <w:rsid w:val="000232D4"/>
    <w:rsid w:val="00024A0A"/>
    <w:rsid w:val="00027D96"/>
    <w:rsid w:val="0003112D"/>
    <w:rsid w:val="00031373"/>
    <w:rsid w:val="00032FAB"/>
    <w:rsid w:val="00033D97"/>
    <w:rsid w:val="00036613"/>
    <w:rsid w:val="00037FA4"/>
    <w:rsid w:val="000402D5"/>
    <w:rsid w:val="00042300"/>
    <w:rsid w:val="00043618"/>
    <w:rsid w:val="00044CDE"/>
    <w:rsid w:val="00045227"/>
    <w:rsid w:val="00046651"/>
    <w:rsid w:val="0004715F"/>
    <w:rsid w:val="00050FD0"/>
    <w:rsid w:val="00052DAA"/>
    <w:rsid w:val="00054E0F"/>
    <w:rsid w:val="00056654"/>
    <w:rsid w:val="000574A9"/>
    <w:rsid w:val="00061663"/>
    <w:rsid w:val="00061C10"/>
    <w:rsid w:val="00061EE1"/>
    <w:rsid w:val="00063A90"/>
    <w:rsid w:val="0006510F"/>
    <w:rsid w:val="000653D2"/>
    <w:rsid w:val="0007031B"/>
    <w:rsid w:val="00076883"/>
    <w:rsid w:val="00080654"/>
    <w:rsid w:val="00080D26"/>
    <w:rsid w:val="00081529"/>
    <w:rsid w:val="00081D90"/>
    <w:rsid w:val="00081E49"/>
    <w:rsid w:val="00083E2C"/>
    <w:rsid w:val="00084D52"/>
    <w:rsid w:val="0008581D"/>
    <w:rsid w:val="000912F7"/>
    <w:rsid w:val="000945A6"/>
    <w:rsid w:val="00094667"/>
    <w:rsid w:val="0009630E"/>
    <w:rsid w:val="00096846"/>
    <w:rsid w:val="000A29F1"/>
    <w:rsid w:val="000A6B81"/>
    <w:rsid w:val="000B46A8"/>
    <w:rsid w:val="000B4D92"/>
    <w:rsid w:val="000D197B"/>
    <w:rsid w:val="000D1DC3"/>
    <w:rsid w:val="000D46DD"/>
    <w:rsid w:val="000D5DA5"/>
    <w:rsid w:val="000E5A27"/>
    <w:rsid w:val="000E69D3"/>
    <w:rsid w:val="000E6CE0"/>
    <w:rsid w:val="000F2948"/>
    <w:rsid w:val="000F4530"/>
    <w:rsid w:val="000F4E83"/>
    <w:rsid w:val="000F4FA7"/>
    <w:rsid w:val="000F6F53"/>
    <w:rsid w:val="001041AC"/>
    <w:rsid w:val="00104C7F"/>
    <w:rsid w:val="00107B2C"/>
    <w:rsid w:val="001115B4"/>
    <w:rsid w:val="00112438"/>
    <w:rsid w:val="00115B32"/>
    <w:rsid w:val="00115C71"/>
    <w:rsid w:val="001165BF"/>
    <w:rsid w:val="0012349C"/>
    <w:rsid w:val="001266ED"/>
    <w:rsid w:val="00127C94"/>
    <w:rsid w:val="001317A0"/>
    <w:rsid w:val="001329E1"/>
    <w:rsid w:val="00135F4E"/>
    <w:rsid w:val="00142DBC"/>
    <w:rsid w:val="00143C48"/>
    <w:rsid w:val="00143EEA"/>
    <w:rsid w:val="00144790"/>
    <w:rsid w:val="001447FE"/>
    <w:rsid w:val="001454BB"/>
    <w:rsid w:val="00147197"/>
    <w:rsid w:val="00150FB4"/>
    <w:rsid w:val="00160021"/>
    <w:rsid w:val="00160B5A"/>
    <w:rsid w:val="00160DF7"/>
    <w:rsid w:val="00161298"/>
    <w:rsid w:val="00163D7B"/>
    <w:rsid w:val="00164477"/>
    <w:rsid w:val="001704D6"/>
    <w:rsid w:val="00170DBF"/>
    <w:rsid w:val="0017167A"/>
    <w:rsid w:val="00173BCA"/>
    <w:rsid w:val="00173FA1"/>
    <w:rsid w:val="00175774"/>
    <w:rsid w:val="00177FFB"/>
    <w:rsid w:val="001800A1"/>
    <w:rsid w:val="00180C33"/>
    <w:rsid w:val="00180FED"/>
    <w:rsid w:val="001841A2"/>
    <w:rsid w:val="00185044"/>
    <w:rsid w:val="00190F1F"/>
    <w:rsid w:val="00194868"/>
    <w:rsid w:val="001A225E"/>
    <w:rsid w:val="001A22BA"/>
    <w:rsid w:val="001A36D8"/>
    <w:rsid w:val="001A410F"/>
    <w:rsid w:val="001A73D5"/>
    <w:rsid w:val="001A7F42"/>
    <w:rsid w:val="001B1F18"/>
    <w:rsid w:val="001B3FFD"/>
    <w:rsid w:val="001B6293"/>
    <w:rsid w:val="001B677F"/>
    <w:rsid w:val="001C00A7"/>
    <w:rsid w:val="001C06E8"/>
    <w:rsid w:val="001C2CEB"/>
    <w:rsid w:val="001C6A4D"/>
    <w:rsid w:val="001C7717"/>
    <w:rsid w:val="001D2DED"/>
    <w:rsid w:val="001D32E1"/>
    <w:rsid w:val="001D3E92"/>
    <w:rsid w:val="001D5DA2"/>
    <w:rsid w:val="001D7729"/>
    <w:rsid w:val="001E2858"/>
    <w:rsid w:val="001F18E6"/>
    <w:rsid w:val="001F21F3"/>
    <w:rsid w:val="001F246E"/>
    <w:rsid w:val="001F298B"/>
    <w:rsid w:val="001F3230"/>
    <w:rsid w:val="001F5A60"/>
    <w:rsid w:val="001F5FAC"/>
    <w:rsid w:val="0020263D"/>
    <w:rsid w:val="00202B2F"/>
    <w:rsid w:val="002070B9"/>
    <w:rsid w:val="00216A42"/>
    <w:rsid w:val="00220295"/>
    <w:rsid w:val="0022139E"/>
    <w:rsid w:val="00221892"/>
    <w:rsid w:val="00221976"/>
    <w:rsid w:val="00222A46"/>
    <w:rsid w:val="00224DB5"/>
    <w:rsid w:val="00230CB0"/>
    <w:rsid w:val="00231766"/>
    <w:rsid w:val="00232546"/>
    <w:rsid w:val="002330B7"/>
    <w:rsid w:val="002335E3"/>
    <w:rsid w:val="002338CB"/>
    <w:rsid w:val="002344BC"/>
    <w:rsid w:val="00235496"/>
    <w:rsid w:val="0023577E"/>
    <w:rsid w:val="00235E1F"/>
    <w:rsid w:val="00236947"/>
    <w:rsid w:val="002376B6"/>
    <w:rsid w:val="002405E5"/>
    <w:rsid w:val="002413B7"/>
    <w:rsid w:val="00242423"/>
    <w:rsid w:val="002450B9"/>
    <w:rsid w:val="00246734"/>
    <w:rsid w:val="00246905"/>
    <w:rsid w:val="00246F5D"/>
    <w:rsid w:val="00251197"/>
    <w:rsid w:val="002518FF"/>
    <w:rsid w:val="002532C0"/>
    <w:rsid w:val="00254417"/>
    <w:rsid w:val="00255429"/>
    <w:rsid w:val="00256BF7"/>
    <w:rsid w:val="00260D7C"/>
    <w:rsid w:val="00263753"/>
    <w:rsid w:val="00272262"/>
    <w:rsid w:val="00272A28"/>
    <w:rsid w:val="00276592"/>
    <w:rsid w:val="002829BF"/>
    <w:rsid w:val="00284C38"/>
    <w:rsid w:val="00286A1A"/>
    <w:rsid w:val="00287857"/>
    <w:rsid w:val="0029167C"/>
    <w:rsid w:val="00291C63"/>
    <w:rsid w:val="00297835"/>
    <w:rsid w:val="0029784F"/>
    <w:rsid w:val="00297A82"/>
    <w:rsid w:val="002A06CA"/>
    <w:rsid w:val="002A10D7"/>
    <w:rsid w:val="002A21F0"/>
    <w:rsid w:val="002A4786"/>
    <w:rsid w:val="002A73B3"/>
    <w:rsid w:val="002B12FC"/>
    <w:rsid w:val="002B5BC3"/>
    <w:rsid w:val="002B6751"/>
    <w:rsid w:val="002B7FE2"/>
    <w:rsid w:val="002C0336"/>
    <w:rsid w:val="002C1938"/>
    <w:rsid w:val="002C1DD9"/>
    <w:rsid w:val="002C28DE"/>
    <w:rsid w:val="002D0157"/>
    <w:rsid w:val="002D08CF"/>
    <w:rsid w:val="002D0EF6"/>
    <w:rsid w:val="002D4CB5"/>
    <w:rsid w:val="002D4D00"/>
    <w:rsid w:val="002D4D8C"/>
    <w:rsid w:val="002D569C"/>
    <w:rsid w:val="002E072F"/>
    <w:rsid w:val="002E256A"/>
    <w:rsid w:val="002E2895"/>
    <w:rsid w:val="002E2BAD"/>
    <w:rsid w:val="002E31E6"/>
    <w:rsid w:val="002E5489"/>
    <w:rsid w:val="002E5552"/>
    <w:rsid w:val="002E5A6B"/>
    <w:rsid w:val="002E7940"/>
    <w:rsid w:val="002F3683"/>
    <w:rsid w:val="002F62C5"/>
    <w:rsid w:val="00300ED1"/>
    <w:rsid w:val="003016CE"/>
    <w:rsid w:val="00313918"/>
    <w:rsid w:val="00313B33"/>
    <w:rsid w:val="003141AF"/>
    <w:rsid w:val="00316A33"/>
    <w:rsid w:val="00320FC5"/>
    <w:rsid w:val="00321B6A"/>
    <w:rsid w:val="003258E6"/>
    <w:rsid w:val="00326681"/>
    <w:rsid w:val="00327AA5"/>
    <w:rsid w:val="00330041"/>
    <w:rsid w:val="0033606E"/>
    <w:rsid w:val="00345109"/>
    <w:rsid w:val="00347FCB"/>
    <w:rsid w:val="0035413D"/>
    <w:rsid w:val="00354429"/>
    <w:rsid w:val="003546A9"/>
    <w:rsid w:val="00356C7B"/>
    <w:rsid w:val="00357A91"/>
    <w:rsid w:val="00364E91"/>
    <w:rsid w:val="00366FC4"/>
    <w:rsid w:val="00367719"/>
    <w:rsid w:val="003679F7"/>
    <w:rsid w:val="00376559"/>
    <w:rsid w:val="00380880"/>
    <w:rsid w:val="00380955"/>
    <w:rsid w:val="00386876"/>
    <w:rsid w:val="00387E3E"/>
    <w:rsid w:val="00390746"/>
    <w:rsid w:val="00390AA1"/>
    <w:rsid w:val="00395B10"/>
    <w:rsid w:val="0039611D"/>
    <w:rsid w:val="00396927"/>
    <w:rsid w:val="003A0371"/>
    <w:rsid w:val="003A11F1"/>
    <w:rsid w:val="003A1D13"/>
    <w:rsid w:val="003A3E89"/>
    <w:rsid w:val="003A48D2"/>
    <w:rsid w:val="003A4CA2"/>
    <w:rsid w:val="003A515F"/>
    <w:rsid w:val="003A616B"/>
    <w:rsid w:val="003A6B59"/>
    <w:rsid w:val="003B3C74"/>
    <w:rsid w:val="003B4331"/>
    <w:rsid w:val="003B44B1"/>
    <w:rsid w:val="003B4A58"/>
    <w:rsid w:val="003C4CB4"/>
    <w:rsid w:val="003C6B5B"/>
    <w:rsid w:val="003D32D9"/>
    <w:rsid w:val="003D3FE6"/>
    <w:rsid w:val="003D6308"/>
    <w:rsid w:val="003E2107"/>
    <w:rsid w:val="003E3C02"/>
    <w:rsid w:val="003E4CF3"/>
    <w:rsid w:val="003E6806"/>
    <w:rsid w:val="003F0B0F"/>
    <w:rsid w:val="003F2B4E"/>
    <w:rsid w:val="003F3AD4"/>
    <w:rsid w:val="003F48CE"/>
    <w:rsid w:val="00400240"/>
    <w:rsid w:val="0040125A"/>
    <w:rsid w:val="00401933"/>
    <w:rsid w:val="00401C47"/>
    <w:rsid w:val="00403CDF"/>
    <w:rsid w:val="00404A4B"/>
    <w:rsid w:val="00405763"/>
    <w:rsid w:val="00407A68"/>
    <w:rsid w:val="00410062"/>
    <w:rsid w:val="0041009E"/>
    <w:rsid w:val="004134A8"/>
    <w:rsid w:val="0041532A"/>
    <w:rsid w:val="00420D06"/>
    <w:rsid w:val="0043321D"/>
    <w:rsid w:val="004337D7"/>
    <w:rsid w:val="00434CA6"/>
    <w:rsid w:val="00437C4C"/>
    <w:rsid w:val="00444C56"/>
    <w:rsid w:val="00444D7D"/>
    <w:rsid w:val="00446A05"/>
    <w:rsid w:val="00447BCC"/>
    <w:rsid w:val="00451D8B"/>
    <w:rsid w:val="00455DE7"/>
    <w:rsid w:val="004610FF"/>
    <w:rsid w:val="00462CCB"/>
    <w:rsid w:val="00463BFD"/>
    <w:rsid w:val="00464369"/>
    <w:rsid w:val="00465AC9"/>
    <w:rsid w:val="00466ADB"/>
    <w:rsid w:val="00470836"/>
    <w:rsid w:val="00470846"/>
    <w:rsid w:val="00470F73"/>
    <w:rsid w:val="004711F2"/>
    <w:rsid w:val="00474C48"/>
    <w:rsid w:val="00480CD8"/>
    <w:rsid w:val="00483A90"/>
    <w:rsid w:val="00483E1D"/>
    <w:rsid w:val="00483F8B"/>
    <w:rsid w:val="004847AC"/>
    <w:rsid w:val="00485CEA"/>
    <w:rsid w:val="00485D6F"/>
    <w:rsid w:val="00487B74"/>
    <w:rsid w:val="004932E4"/>
    <w:rsid w:val="00495D89"/>
    <w:rsid w:val="004966DA"/>
    <w:rsid w:val="00497FA7"/>
    <w:rsid w:val="004A015E"/>
    <w:rsid w:val="004A1281"/>
    <w:rsid w:val="004A2892"/>
    <w:rsid w:val="004A2A49"/>
    <w:rsid w:val="004A34C7"/>
    <w:rsid w:val="004A4002"/>
    <w:rsid w:val="004A422B"/>
    <w:rsid w:val="004A5641"/>
    <w:rsid w:val="004A631F"/>
    <w:rsid w:val="004B3664"/>
    <w:rsid w:val="004B36DF"/>
    <w:rsid w:val="004C2804"/>
    <w:rsid w:val="004C52A3"/>
    <w:rsid w:val="004C6F8D"/>
    <w:rsid w:val="004C7447"/>
    <w:rsid w:val="004D0DDE"/>
    <w:rsid w:val="004D3CCB"/>
    <w:rsid w:val="004D5E5F"/>
    <w:rsid w:val="004D68C3"/>
    <w:rsid w:val="004D6D30"/>
    <w:rsid w:val="004D7272"/>
    <w:rsid w:val="004D72DE"/>
    <w:rsid w:val="004E0431"/>
    <w:rsid w:val="004E0775"/>
    <w:rsid w:val="004E123B"/>
    <w:rsid w:val="004E5B16"/>
    <w:rsid w:val="004E5D0A"/>
    <w:rsid w:val="004E6273"/>
    <w:rsid w:val="004E7B11"/>
    <w:rsid w:val="004F0D7A"/>
    <w:rsid w:val="004F1193"/>
    <w:rsid w:val="004F24D1"/>
    <w:rsid w:val="004F4567"/>
    <w:rsid w:val="004F75B5"/>
    <w:rsid w:val="00500ADB"/>
    <w:rsid w:val="00502191"/>
    <w:rsid w:val="005030F4"/>
    <w:rsid w:val="00507851"/>
    <w:rsid w:val="00510D19"/>
    <w:rsid w:val="00514305"/>
    <w:rsid w:val="0051525D"/>
    <w:rsid w:val="005158F2"/>
    <w:rsid w:val="005158FE"/>
    <w:rsid w:val="005176F9"/>
    <w:rsid w:val="00517F29"/>
    <w:rsid w:val="0052084E"/>
    <w:rsid w:val="005223F6"/>
    <w:rsid w:val="00523A5B"/>
    <w:rsid w:val="00523DF4"/>
    <w:rsid w:val="00526A87"/>
    <w:rsid w:val="00531D68"/>
    <w:rsid w:val="00541E1C"/>
    <w:rsid w:val="00541EBC"/>
    <w:rsid w:val="005457C5"/>
    <w:rsid w:val="0054619D"/>
    <w:rsid w:val="0055056F"/>
    <w:rsid w:val="005523BD"/>
    <w:rsid w:val="00554C26"/>
    <w:rsid w:val="00555498"/>
    <w:rsid w:val="00557E1D"/>
    <w:rsid w:val="005600BC"/>
    <w:rsid w:val="0056205C"/>
    <w:rsid w:val="00562CF0"/>
    <w:rsid w:val="00565110"/>
    <w:rsid w:val="00565205"/>
    <w:rsid w:val="0057131A"/>
    <w:rsid w:val="005718E4"/>
    <w:rsid w:val="00573138"/>
    <w:rsid w:val="00580B2D"/>
    <w:rsid w:val="00581E15"/>
    <w:rsid w:val="00585015"/>
    <w:rsid w:val="0058739D"/>
    <w:rsid w:val="00591B98"/>
    <w:rsid w:val="00593291"/>
    <w:rsid w:val="00594E14"/>
    <w:rsid w:val="005A4D8A"/>
    <w:rsid w:val="005A54D5"/>
    <w:rsid w:val="005A762B"/>
    <w:rsid w:val="005B314E"/>
    <w:rsid w:val="005B4B98"/>
    <w:rsid w:val="005B50BA"/>
    <w:rsid w:val="005B5701"/>
    <w:rsid w:val="005B61DF"/>
    <w:rsid w:val="005B6DF7"/>
    <w:rsid w:val="005B761D"/>
    <w:rsid w:val="005B76E6"/>
    <w:rsid w:val="005B7CBD"/>
    <w:rsid w:val="005C0E93"/>
    <w:rsid w:val="005C145B"/>
    <w:rsid w:val="005C2CBF"/>
    <w:rsid w:val="005C3442"/>
    <w:rsid w:val="005C3BA3"/>
    <w:rsid w:val="005C6A19"/>
    <w:rsid w:val="005D2C5A"/>
    <w:rsid w:val="005E0A65"/>
    <w:rsid w:val="005E2395"/>
    <w:rsid w:val="005E63C5"/>
    <w:rsid w:val="005F1FA4"/>
    <w:rsid w:val="005F39F9"/>
    <w:rsid w:val="005F6C0A"/>
    <w:rsid w:val="005F6C50"/>
    <w:rsid w:val="00600F5A"/>
    <w:rsid w:val="00603CCA"/>
    <w:rsid w:val="0060721F"/>
    <w:rsid w:val="006077BD"/>
    <w:rsid w:val="00607FBC"/>
    <w:rsid w:val="0061229B"/>
    <w:rsid w:val="0061296A"/>
    <w:rsid w:val="0061408A"/>
    <w:rsid w:val="00620459"/>
    <w:rsid w:val="006216B6"/>
    <w:rsid w:val="006221F0"/>
    <w:rsid w:val="00623345"/>
    <w:rsid w:val="006239F7"/>
    <w:rsid w:val="00625044"/>
    <w:rsid w:val="00626FCD"/>
    <w:rsid w:val="006306C1"/>
    <w:rsid w:val="00634CDA"/>
    <w:rsid w:val="00637D10"/>
    <w:rsid w:val="00642B56"/>
    <w:rsid w:val="00646498"/>
    <w:rsid w:val="0065035C"/>
    <w:rsid w:val="00650AE7"/>
    <w:rsid w:val="00650D44"/>
    <w:rsid w:val="0065183E"/>
    <w:rsid w:val="00654D45"/>
    <w:rsid w:val="0065779A"/>
    <w:rsid w:val="00661135"/>
    <w:rsid w:val="0066129B"/>
    <w:rsid w:val="00665C21"/>
    <w:rsid w:val="00667A0B"/>
    <w:rsid w:val="006702AD"/>
    <w:rsid w:val="00671150"/>
    <w:rsid w:val="0067247F"/>
    <w:rsid w:val="0067447B"/>
    <w:rsid w:val="00677BE5"/>
    <w:rsid w:val="00677CD5"/>
    <w:rsid w:val="006816A5"/>
    <w:rsid w:val="00687AAD"/>
    <w:rsid w:val="00687D56"/>
    <w:rsid w:val="00694134"/>
    <w:rsid w:val="00694CE6"/>
    <w:rsid w:val="00695D98"/>
    <w:rsid w:val="006968B5"/>
    <w:rsid w:val="006A1D0F"/>
    <w:rsid w:val="006A4B0D"/>
    <w:rsid w:val="006A777B"/>
    <w:rsid w:val="006B13A6"/>
    <w:rsid w:val="006B19F9"/>
    <w:rsid w:val="006B21E9"/>
    <w:rsid w:val="006B6E54"/>
    <w:rsid w:val="006C387C"/>
    <w:rsid w:val="006C3B08"/>
    <w:rsid w:val="006C3B2B"/>
    <w:rsid w:val="006C5596"/>
    <w:rsid w:val="006C688B"/>
    <w:rsid w:val="006C7E57"/>
    <w:rsid w:val="006D07DA"/>
    <w:rsid w:val="006D1732"/>
    <w:rsid w:val="006D2BBF"/>
    <w:rsid w:val="006D515E"/>
    <w:rsid w:val="006D7F15"/>
    <w:rsid w:val="006E134F"/>
    <w:rsid w:val="006E23AA"/>
    <w:rsid w:val="006E38CD"/>
    <w:rsid w:val="006E6359"/>
    <w:rsid w:val="006F1DAC"/>
    <w:rsid w:val="006F32AD"/>
    <w:rsid w:val="006F44D0"/>
    <w:rsid w:val="006F4D49"/>
    <w:rsid w:val="006F64EF"/>
    <w:rsid w:val="006F7D0B"/>
    <w:rsid w:val="00701292"/>
    <w:rsid w:val="00704EB3"/>
    <w:rsid w:val="00705C94"/>
    <w:rsid w:val="0070637C"/>
    <w:rsid w:val="00707993"/>
    <w:rsid w:val="00711C96"/>
    <w:rsid w:val="00711DD3"/>
    <w:rsid w:val="0071302B"/>
    <w:rsid w:val="007130FA"/>
    <w:rsid w:val="00714E7F"/>
    <w:rsid w:val="0071577B"/>
    <w:rsid w:val="00716825"/>
    <w:rsid w:val="00716C36"/>
    <w:rsid w:val="0072030F"/>
    <w:rsid w:val="007252CF"/>
    <w:rsid w:val="007261A3"/>
    <w:rsid w:val="00727CC1"/>
    <w:rsid w:val="00731972"/>
    <w:rsid w:val="007324A2"/>
    <w:rsid w:val="007443A0"/>
    <w:rsid w:val="007447E7"/>
    <w:rsid w:val="0075182B"/>
    <w:rsid w:val="00752B31"/>
    <w:rsid w:val="0075360D"/>
    <w:rsid w:val="00754908"/>
    <w:rsid w:val="007564F4"/>
    <w:rsid w:val="00756C2A"/>
    <w:rsid w:val="00761FAA"/>
    <w:rsid w:val="00763514"/>
    <w:rsid w:val="00765F93"/>
    <w:rsid w:val="0076605F"/>
    <w:rsid w:val="00770593"/>
    <w:rsid w:val="00770A46"/>
    <w:rsid w:val="00772CE4"/>
    <w:rsid w:val="00780013"/>
    <w:rsid w:val="00780A36"/>
    <w:rsid w:val="00780B33"/>
    <w:rsid w:val="007922EC"/>
    <w:rsid w:val="007936A3"/>
    <w:rsid w:val="00794E8D"/>
    <w:rsid w:val="007964B2"/>
    <w:rsid w:val="007A117C"/>
    <w:rsid w:val="007A2344"/>
    <w:rsid w:val="007A350F"/>
    <w:rsid w:val="007A3830"/>
    <w:rsid w:val="007A49B4"/>
    <w:rsid w:val="007A4DED"/>
    <w:rsid w:val="007A541B"/>
    <w:rsid w:val="007B056B"/>
    <w:rsid w:val="007B0924"/>
    <w:rsid w:val="007B0FC2"/>
    <w:rsid w:val="007B786E"/>
    <w:rsid w:val="007C040E"/>
    <w:rsid w:val="007C0BF2"/>
    <w:rsid w:val="007C3C51"/>
    <w:rsid w:val="007C63E7"/>
    <w:rsid w:val="007C7095"/>
    <w:rsid w:val="007D3A91"/>
    <w:rsid w:val="007D404E"/>
    <w:rsid w:val="007D4D6C"/>
    <w:rsid w:val="007D4FD8"/>
    <w:rsid w:val="007E20F8"/>
    <w:rsid w:val="007E2319"/>
    <w:rsid w:val="007E44E9"/>
    <w:rsid w:val="007E6BC5"/>
    <w:rsid w:val="007F090E"/>
    <w:rsid w:val="007F4246"/>
    <w:rsid w:val="007F5657"/>
    <w:rsid w:val="007F6D14"/>
    <w:rsid w:val="007F7478"/>
    <w:rsid w:val="00800EED"/>
    <w:rsid w:val="0080544C"/>
    <w:rsid w:val="008065F5"/>
    <w:rsid w:val="008139D9"/>
    <w:rsid w:val="008145DA"/>
    <w:rsid w:val="00814FBD"/>
    <w:rsid w:val="00815495"/>
    <w:rsid w:val="00820031"/>
    <w:rsid w:val="008239C4"/>
    <w:rsid w:val="00824F35"/>
    <w:rsid w:val="00826A21"/>
    <w:rsid w:val="00827306"/>
    <w:rsid w:val="00832495"/>
    <w:rsid w:val="008325AC"/>
    <w:rsid w:val="00836E95"/>
    <w:rsid w:val="0084686E"/>
    <w:rsid w:val="008470BB"/>
    <w:rsid w:val="008569D6"/>
    <w:rsid w:val="00857D23"/>
    <w:rsid w:val="00863992"/>
    <w:rsid w:val="00864772"/>
    <w:rsid w:val="008647F1"/>
    <w:rsid w:val="00872070"/>
    <w:rsid w:val="008744EF"/>
    <w:rsid w:val="00874797"/>
    <w:rsid w:val="00875176"/>
    <w:rsid w:val="008777A6"/>
    <w:rsid w:val="00877D96"/>
    <w:rsid w:val="00880705"/>
    <w:rsid w:val="00880930"/>
    <w:rsid w:val="008856D2"/>
    <w:rsid w:val="00890F70"/>
    <w:rsid w:val="008915A4"/>
    <w:rsid w:val="00893271"/>
    <w:rsid w:val="008A0342"/>
    <w:rsid w:val="008A5E65"/>
    <w:rsid w:val="008A7374"/>
    <w:rsid w:val="008B06AD"/>
    <w:rsid w:val="008B19D6"/>
    <w:rsid w:val="008B2DE4"/>
    <w:rsid w:val="008C0C22"/>
    <w:rsid w:val="008C1421"/>
    <w:rsid w:val="008C416C"/>
    <w:rsid w:val="008C638D"/>
    <w:rsid w:val="008C6A37"/>
    <w:rsid w:val="008C7157"/>
    <w:rsid w:val="008C7C29"/>
    <w:rsid w:val="008D0658"/>
    <w:rsid w:val="008D0695"/>
    <w:rsid w:val="008D16A3"/>
    <w:rsid w:val="008D3196"/>
    <w:rsid w:val="008D3446"/>
    <w:rsid w:val="008D407D"/>
    <w:rsid w:val="008D4D29"/>
    <w:rsid w:val="008D5981"/>
    <w:rsid w:val="008D5E38"/>
    <w:rsid w:val="008D7421"/>
    <w:rsid w:val="008E1015"/>
    <w:rsid w:val="008E1285"/>
    <w:rsid w:val="008E19D7"/>
    <w:rsid w:val="008E5B07"/>
    <w:rsid w:val="008F1E0A"/>
    <w:rsid w:val="008F401C"/>
    <w:rsid w:val="008F44D8"/>
    <w:rsid w:val="008F504C"/>
    <w:rsid w:val="008F536A"/>
    <w:rsid w:val="008F6DDF"/>
    <w:rsid w:val="009000DF"/>
    <w:rsid w:val="00901035"/>
    <w:rsid w:val="00906C3E"/>
    <w:rsid w:val="00912839"/>
    <w:rsid w:val="0091414B"/>
    <w:rsid w:val="009158DF"/>
    <w:rsid w:val="00915917"/>
    <w:rsid w:val="00932938"/>
    <w:rsid w:val="00933184"/>
    <w:rsid w:val="00933310"/>
    <w:rsid w:val="0093391D"/>
    <w:rsid w:val="00934909"/>
    <w:rsid w:val="0093551D"/>
    <w:rsid w:val="00936B13"/>
    <w:rsid w:val="00940010"/>
    <w:rsid w:val="00941B53"/>
    <w:rsid w:val="009449D4"/>
    <w:rsid w:val="00951F40"/>
    <w:rsid w:val="009559D4"/>
    <w:rsid w:val="00956444"/>
    <w:rsid w:val="00956843"/>
    <w:rsid w:val="00956E46"/>
    <w:rsid w:val="00961350"/>
    <w:rsid w:val="00963392"/>
    <w:rsid w:val="00967101"/>
    <w:rsid w:val="0097408C"/>
    <w:rsid w:val="00974AAB"/>
    <w:rsid w:val="009752A7"/>
    <w:rsid w:val="00976038"/>
    <w:rsid w:val="009805CB"/>
    <w:rsid w:val="009810FF"/>
    <w:rsid w:val="00984EB6"/>
    <w:rsid w:val="00986E28"/>
    <w:rsid w:val="0099006E"/>
    <w:rsid w:val="00990145"/>
    <w:rsid w:val="009A09A2"/>
    <w:rsid w:val="009A2310"/>
    <w:rsid w:val="009A2B6E"/>
    <w:rsid w:val="009B04C6"/>
    <w:rsid w:val="009B2CF8"/>
    <w:rsid w:val="009B4C9F"/>
    <w:rsid w:val="009B7021"/>
    <w:rsid w:val="009C14D2"/>
    <w:rsid w:val="009C363C"/>
    <w:rsid w:val="009C45E6"/>
    <w:rsid w:val="009C4E55"/>
    <w:rsid w:val="009C5216"/>
    <w:rsid w:val="009C7197"/>
    <w:rsid w:val="009D1493"/>
    <w:rsid w:val="009D1B35"/>
    <w:rsid w:val="009D2547"/>
    <w:rsid w:val="009D26BE"/>
    <w:rsid w:val="009D4437"/>
    <w:rsid w:val="009D5C4A"/>
    <w:rsid w:val="009D5D58"/>
    <w:rsid w:val="009E13F7"/>
    <w:rsid w:val="009E2E7D"/>
    <w:rsid w:val="009E60AA"/>
    <w:rsid w:val="009F3F8A"/>
    <w:rsid w:val="009F522B"/>
    <w:rsid w:val="00A00CD8"/>
    <w:rsid w:val="00A03CB7"/>
    <w:rsid w:val="00A048A5"/>
    <w:rsid w:val="00A04CD9"/>
    <w:rsid w:val="00A0793E"/>
    <w:rsid w:val="00A13D65"/>
    <w:rsid w:val="00A15245"/>
    <w:rsid w:val="00A202D8"/>
    <w:rsid w:val="00A22889"/>
    <w:rsid w:val="00A244E0"/>
    <w:rsid w:val="00A270AE"/>
    <w:rsid w:val="00A27A7B"/>
    <w:rsid w:val="00A338F1"/>
    <w:rsid w:val="00A40AFF"/>
    <w:rsid w:val="00A412F3"/>
    <w:rsid w:val="00A41D57"/>
    <w:rsid w:val="00A45316"/>
    <w:rsid w:val="00A4533C"/>
    <w:rsid w:val="00A45E48"/>
    <w:rsid w:val="00A54BDB"/>
    <w:rsid w:val="00A57858"/>
    <w:rsid w:val="00A6231A"/>
    <w:rsid w:val="00A659C4"/>
    <w:rsid w:val="00A6725A"/>
    <w:rsid w:val="00A72E70"/>
    <w:rsid w:val="00A740CB"/>
    <w:rsid w:val="00A7535F"/>
    <w:rsid w:val="00A76304"/>
    <w:rsid w:val="00A77399"/>
    <w:rsid w:val="00A80251"/>
    <w:rsid w:val="00A82AD4"/>
    <w:rsid w:val="00A87E35"/>
    <w:rsid w:val="00A952DB"/>
    <w:rsid w:val="00A9574E"/>
    <w:rsid w:val="00A9596E"/>
    <w:rsid w:val="00AA44B7"/>
    <w:rsid w:val="00AB094D"/>
    <w:rsid w:val="00AB1D98"/>
    <w:rsid w:val="00AB28E0"/>
    <w:rsid w:val="00AB44F7"/>
    <w:rsid w:val="00AC34A5"/>
    <w:rsid w:val="00AC608E"/>
    <w:rsid w:val="00AD4F6F"/>
    <w:rsid w:val="00AD5CD4"/>
    <w:rsid w:val="00AE1F7E"/>
    <w:rsid w:val="00AE3011"/>
    <w:rsid w:val="00AE356B"/>
    <w:rsid w:val="00AE5D39"/>
    <w:rsid w:val="00AE6ED2"/>
    <w:rsid w:val="00AF0C99"/>
    <w:rsid w:val="00AF2ED5"/>
    <w:rsid w:val="00AF3C9A"/>
    <w:rsid w:val="00AF5F5E"/>
    <w:rsid w:val="00B00843"/>
    <w:rsid w:val="00B0213C"/>
    <w:rsid w:val="00B025A2"/>
    <w:rsid w:val="00B05FB5"/>
    <w:rsid w:val="00B0606C"/>
    <w:rsid w:val="00B07DBD"/>
    <w:rsid w:val="00B1177E"/>
    <w:rsid w:val="00B1185E"/>
    <w:rsid w:val="00B120D2"/>
    <w:rsid w:val="00B2020B"/>
    <w:rsid w:val="00B22067"/>
    <w:rsid w:val="00B23C4D"/>
    <w:rsid w:val="00B25009"/>
    <w:rsid w:val="00B26A77"/>
    <w:rsid w:val="00B27209"/>
    <w:rsid w:val="00B31274"/>
    <w:rsid w:val="00B33E55"/>
    <w:rsid w:val="00B349DA"/>
    <w:rsid w:val="00B3534F"/>
    <w:rsid w:val="00B4189F"/>
    <w:rsid w:val="00B42E6B"/>
    <w:rsid w:val="00B44ED9"/>
    <w:rsid w:val="00B514AE"/>
    <w:rsid w:val="00B54DF2"/>
    <w:rsid w:val="00B56F1E"/>
    <w:rsid w:val="00B57162"/>
    <w:rsid w:val="00B631F4"/>
    <w:rsid w:val="00B63A90"/>
    <w:rsid w:val="00B63F5A"/>
    <w:rsid w:val="00B6582E"/>
    <w:rsid w:val="00B661F0"/>
    <w:rsid w:val="00B7477B"/>
    <w:rsid w:val="00B750C1"/>
    <w:rsid w:val="00B76807"/>
    <w:rsid w:val="00B81365"/>
    <w:rsid w:val="00B8228B"/>
    <w:rsid w:val="00B82DF7"/>
    <w:rsid w:val="00B83693"/>
    <w:rsid w:val="00B837CB"/>
    <w:rsid w:val="00B876B9"/>
    <w:rsid w:val="00B877A0"/>
    <w:rsid w:val="00B929AD"/>
    <w:rsid w:val="00B92A13"/>
    <w:rsid w:val="00B938C3"/>
    <w:rsid w:val="00B941A8"/>
    <w:rsid w:val="00BA12C4"/>
    <w:rsid w:val="00BA13AD"/>
    <w:rsid w:val="00BA1E8A"/>
    <w:rsid w:val="00BA66BE"/>
    <w:rsid w:val="00BB1EDA"/>
    <w:rsid w:val="00BB277D"/>
    <w:rsid w:val="00BB466E"/>
    <w:rsid w:val="00BB4D39"/>
    <w:rsid w:val="00BC02B9"/>
    <w:rsid w:val="00BC0AA8"/>
    <w:rsid w:val="00BC1394"/>
    <w:rsid w:val="00BC3A0C"/>
    <w:rsid w:val="00BC3B0A"/>
    <w:rsid w:val="00BC4A70"/>
    <w:rsid w:val="00BC4F11"/>
    <w:rsid w:val="00BC57F3"/>
    <w:rsid w:val="00BC5910"/>
    <w:rsid w:val="00BC5BB4"/>
    <w:rsid w:val="00BD4862"/>
    <w:rsid w:val="00BD61F6"/>
    <w:rsid w:val="00BE07CE"/>
    <w:rsid w:val="00BE11EA"/>
    <w:rsid w:val="00BE2288"/>
    <w:rsid w:val="00BE54F6"/>
    <w:rsid w:val="00BE608A"/>
    <w:rsid w:val="00BE6538"/>
    <w:rsid w:val="00BF079A"/>
    <w:rsid w:val="00BF3A76"/>
    <w:rsid w:val="00BF3B1D"/>
    <w:rsid w:val="00BF5A30"/>
    <w:rsid w:val="00C0091D"/>
    <w:rsid w:val="00C01F14"/>
    <w:rsid w:val="00C10B25"/>
    <w:rsid w:val="00C12326"/>
    <w:rsid w:val="00C13CA6"/>
    <w:rsid w:val="00C158CA"/>
    <w:rsid w:val="00C302D9"/>
    <w:rsid w:val="00C378B2"/>
    <w:rsid w:val="00C41507"/>
    <w:rsid w:val="00C4157F"/>
    <w:rsid w:val="00C428DB"/>
    <w:rsid w:val="00C46974"/>
    <w:rsid w:val="00C50F8E"/>
    <w:rsid w:val="00C543DB"/>
    <w:rsid w:val="00C55B24"/>
    <w:rsid w:val="00C57EF2"/>
    <w:rsid w:val="00C66F43"/>
    <w:rsid w:val="00C72D0B"/>
    <w:rsid w:val="00C764B9"/>
    <w:rsid w:val="00C80A02"/>
    <w:rsid w:val="00C81754"/>
    <w:rsid w:val="00C8679C"/>
    <w:rsid w:val="00C86FD2"/>
    <w:rsid w:val="00C874A8"/>
    <w:rsid w:val="00C877CE"/>
    <w:rsid w:val="00C928A8"/>
    <w:rsid w:val="00C92C02"/>
    <w:rsid w:val="00C95581"/>
    <w:rsid w:val="00C95600"/>
    <w:rsid w:val="00C96430"/>
    <w:rsid w:val="00C97DB3"/>
    <w:rsid w:val="00CA1C52"/>
    <w:rsid w:val="00CA3DA0"/>
    <w:rsid w:val="00CA5B9E"/>
    <w:rsid w:val="00CB2620"/>
    <w:rsid w:val="00CB546C"/>
    <w:rsid w:val="00CB6BF8"/>
    <w:rsid w:val="00CB77CF"/>
    <w:rsid w:val="00CB791E"/>
    <w:rsid w:val="00CC3A2B"/>
    <w:rsid w:val="00CD29F6"/>
    <w:rsid w:val="00CD3C52"/>
    <w:rsid w:val="00CD60AD"/>
    <w:rsid w:val="00CE0533"/>
    <w:rsid w:val="00CE5876"/>
    <w:rsid w:val="00CF2DFF"/>
    <w:rsid w:val="00CF787A"/>
    <w:rsid w:val="00CF794E"/>
    <w:rsid w:val="00D01BD7"/>
    <w:rsid w:val="00D03449"/>
    <w:rsid w:val="00D07EF2"/>
    <w:rsid w:val="00D106B9"/>
    <w:rsid w:val="00D1161F"/>
    <w:rsid w:val="00D15198"/>
    <w:rsid w:val="00D15663"/>
    <w:rsid w:val="00D1708C"/>
    <w:rsid w:val="00D1788E"/>
    <w:rsid w:val="00D23532"/>
    <w:rsid w:val="00D23A71"/>
    <w:rsid w:val="00D25C7E"/>
    <w:rsid w:val="00D26772"/>
    <w:rsid w:val="00D268D4"/>
    <w:rsid w:val="00D27A73"/>
    <w:rsid w:val="00D34F48"/>
    <w:rsid w:val="00D35BFF"/>
    <w:rsid w:val="00D36F86"/>
    <w:rsid w:val="00D3739D"/>
    <w:rsid w:val="00D40A88"/>
    <w:rsid w:val="00D411E4"/>
    <w:rsid w:val="00D41C62"/>
    <w:rsid w:val="00D4474E"/>
    <w:rsid w:val="00D454E8"/>
    <w:rsid w:val="00D455CC"/>
    <w:rsid w:val="00D4578F"/>
    <w:rsid w:val="00D47A18"/>
    <w:rsid w:val="00D52640"/>
    <w:rsid w:val="00D52D54"/>
    <w:rsid w:val="00D60D04"/>
    <w:rsid w:val="00D61264"/>
    <w:rsid w:val="00D6216E"/>
    <w:rsid w:val="00D64F69"/>
    <w:rsid w:val="00D67118"/>
    <w:rsid w:val="00D678D3"/>
    <w:rsid w:val="00D728F4"/>
    <w:rsid w:val="00D74604"/>
    <w:rsid w:val="00D81790"/>
    <w:rsid w:val="00D82270"/>
    <w:rsid w:val="00D82651"/>
    <w:rsid w:val="00D83413"/>
    <w:rsid w:val="00D8396F"/>
    <w:rsid w:val="00D90421"/>
    <w:rsid w:val="00D908E3"/>
    <w:rsid w:val="00D90C12"/>
    <w:rsid w:val="00D92D14"/>
    <w:rsid w:val="00D9680E"/>
    <w:rsid w:val="00D97B70"/>
    <w:rsid w:val="00DA1648"/>
    <w:rsid w:val="00DA1B79"/>
    <w:rsid w:val="00DA2330"/>
    <w:rsid w:val="00DA29AC"/>
    <w:rsid w:val="00DA328B"/>
    <w:rsid w:val="00DA5F12"/>
    <w:rsid w:val="00DA6235"/>
    <w:rsid w:val="00DB1331"/>
    <w:rsid w:val="00DB2A6A"/>
    <w:rsid w:val="00DB3C46"/>
    <w:rsid w:val="00DB5B7E"/>
    <w:rsid w:val="00DB60A6"/>
    <w:rsid w:val="00DC01E6"/>
    <w:rsid w:val="00DC024D"/>
    <w:rsid w:val="00DD3356"/>
    <w:rsid w:val="00DD65F9"/>
    <w:rsid w:val="00DE1F7D"/>
    <w:rsid w:val="00DE2025"/>
    <w:rsid w:val="00DE2AAF"/>
    <w:rsid w:val="00DE41E5"/>
    <w:rsid w:val="00DE6262"/>
    <w:rsid w:val="00DE7454"/>
    <w:rsid w:val="00DE7C26"/>
    <w:rsid w:val="00DF39DB"/>
    <w:rsid w:val="00E01588"/>
    <w:rsid w:val="00E04843"/>
    <w:rsid w:val="00E059A3"/>
    <w:rsid w:val="00E0703D"/>
    <w:rsid w:val="00E10B20"/>
    <w:rsid w:val="00E127DD"/>
    <w:rsid w:val="00E15948"/>
    <w:rsid w:val="00E1661E"/>
    <w:rsid w:val="00E17DAC"/>
    <w:rsid w:val="00E17EBD"/>
    <w:rsid w:val="00E27B5C"/>
    <w:rsid w:val="00E306A6"/>
    <w:rsid w:val="00E331BB"/>
    <w:rsid w:val="00E34CF1"/>
    <w:rsid w:val="00E371A6"/>
    <w:rsid w:val="00E4034F"/>
    <w:rsid w:val="00E41923"/>
    <w:rsid w:val="00E41A28"/>
    <w:rsid w:val="00E45322"/>
    <w:rsid w:val="00E50C62"/>
    <w:rsid w:val="00E51E51"/>
    <w:rsid w:val="00E5352D"/>
    <w:rsid w:val="00E570F5"/>
    <w:rsid w:val="00E6072D"/>
    <w:rsid w:val="00E61621"/>
    <w:rsid w:val="00E627E8"/>
    <w:rsid w:val="00E62E77"/>
    <w:rsid w:val="00E6370B"/>
    <w:rsid w:val="00E637F2"/>
    <w:rsid w:val="00E640BB"/>
    <w:rsid w:val="00E646E0"/>
    <w:rsid w:val="00E654D1"/>
    <w:rsid w:val="00E65E9E"/>
    <w:rsid w:val="00E67199"/>
    <w:rsid w:val="00E71F5E"/>
    <w:rsid w:val="00E73F57"/>
    <w:rsid w:val="00E80320"/>
    <w:rsid w:val="00E81993"/>
    <w:rsid w:val="00E83EB1"/>
    <w:rsid w:val="00E84BA2"/>
    <w:rsid w:val="00E876AA"/>
    <w:rsid w:val="00E90481"/>
    <w:rsid w:val="00E9092C"/>
    <w:rsid w:val="00E913E8"/>
    <w:rsid w:val="00EA1FE2"/>
    <w:rsid w:val="00EA20D6"/>
    <w:rsid w:val="00EA318B"/>
    <w:rsid w:val="00EA46BC"/>
    <w:rsid w:val="00EB1474"/>
    <w:rsid w:val="00EB34F0"/>
    <w:rsid w:val="00EB3970"/>
    <w:rsid w:val="00EB3F5C"/>
    <w:rsid w:val="00EB48A9"/>
    <w:rsid w:val="00EB5326"/>
    <w:rsid w:val="00EB7A38"/>
    <w:rsid w:val="00EC4231"/>
    <w:rsid w:val="00EC556B"/>
    <w:rsid w:val="00EC6296"/>
    <w:rsid w:val="00ED35F0"/>
    <w:rsid w:val="00ED693E"/>
    <w:rsid w:val="00ED6E79"/>
    <w:rsid w:val="00ED7264"/>
    <w:rsid w:val="00ED760C"/>
    <w:rsid w:val="00EE0134"/>
    <w:rsid w:val="00EE2AFB"/>
    <w:rsid w:val="00EE4B90"/>
    <w:rsid w:val="00EE5D48"/>
    <w:rsid w:val="00EE7959"/>
    <w:rsid w:val="00EE7DBB"/>
    <w:rsid w:val="00EF25B8"/>
    <w:rsid w:val="00EF3918"/>
    <w:rsid w:val="00EF5136"/>
    <w:rsid w:val="00EF610F"/>
    <w:rsid w:val="00EF7B15"/>
    <w:rsid w:val="00F03B8B"/>
    <w:rsid w:val="00F05BCD"/>
    <w:rsid w:val="00F06DA2"/>
    <w:rsid w:val="00F1061F"/>
    <w:rsid w:val="00F10A0B"/>
    <w:rsid w:val="00F113E7"/>
    <w:rsid w:val="00F15791"/>
    <w:rsid w:val="00F16B69"/>
    <w:rsid w:val="00F20552"/>
    <w:rsid w:val="00F23CB2"/>
    <w:rsid w:val="00F248B1"/>
    <w:rsid w:val="00F2749A"/>
    <w:rsid w:val="00F276DB"/>
    <w:rsid w:val="00F27827"/>
    <w:rsid w:val="00F3101D"/>
    <w:rsid w:val="00F3747A"/>
    <w:rsid w:val="00F37C5D"/>
    <w:rsid w:val="00F40AD5"/>
    <w:rsid w:val="00F41E6F"/>
    <w:rsid w:val="00F430FA"/>
    <w:rsid w:val="00F45FD4"/>
    <w:rsid w:val="00F46B9A"/>
    <w:rsid w:val="00F51930"/>
    <w:rsid w:val="00F54E25"/>
    <w:rsid w:val="00F604ED"/>
    <w:rsid w:val="00F605E6"/>
    <w:rsid w:val="00F6476A"/>
    <w:rsid w:val="00F704E7"/>
    <w:rsid w:val="00F74310"/>
    <w:rsid w:val="00F74B8E"/>
    <w:rsid w:val="00F7624D"/>
    <w:rsid w:val="00F76F99"/>
    <w:rsid w:val="00F80061"/>
    <w:rsid w:val="00F80FB1"/>
    <w:rsid w:val="00F87CAF"/>
    <w:rsid w:val="00F956EB"/>
    <w:rsid w:val="00F95B74"/>
    <w:rsid w:val="00FA0896"/>
    <w:rsid w:val="00FA12FD"/>
    <w:rsid w:val="00FA2E99"/>
    <w:rsid w:val="00FA40DE"/>
    <w:rsid w:val="00FA53DC"/>
    <w:rsid w:val="00FA5DA6"/>
    <w:rsid w:val="00FA6F6B"/>
    <w:rsid w:val="00FB0725"/>
    <w:rsid w:val="00FB0CB6"/>
    <w:rsid w:val="00FB1F49"/>
    <w:rsid w:val="00FB35FD"/>
    <w:rsid w:val="00FB360F"/>
    <w:rsid w:val="00FC04F1"/>
    <w:rsid w:val="00FC09BE"/>
    <w:rsid w:val="00FC2170"/>
    <w:rsid w:val="00FC2C08"/>
    <w:rsid w:val="00FC3DE4"/>
    <w:rsid w:val="00FC4118"/>
    <w:rsid w:val="00FC450F"/>
    <w:rsid w:val="00FC56CD"/>
    <w:rsid w:val="00FD17C7"/>
    <w:rsid w:val="00FD35F8"/>
    <w:rsid w:val="00FD3741"/>
    <w:rsid w:val="00FD3A2D"/>
    <w:rsid w:val="00FD3D1F"/>
    <w:rsid w:val="00FD6B55"/>
    <w:rsid w:val="00FE0670"/>
    <w:rsid w:val="00FE253F"/>
    <w:rsid w:val="00FE3984"/>
    <w:rsid w:val="00FE452E"/>
    <w:rsid w:val="00FE4F10"/>
    <w:rsid w:val="00FE77CE"/>
    <w:rsid w:val="00FF0826"/>
    <w:rsid w:val="00FF43B4"/>
    <w:rsid w:val="00FF747E"/>
    <w:rsid w:val="00FF7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3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A7D51"/>
    <w:rPr>
      <w:rFonts w:ascii="Consolas" w:hAnsi="Consolas"/>
      <w:sz w:val="21"/>
      <w:szCs w:val="19"/>
    </w:rPr>
  </w:style>
  <w:style w:type="character" w:customStyle="1" w:styleId="PlainTextChar">
    <w:name w:val="Plain Text Char"/>
    <w:basedOn w:val="DefaultParagraphFont"/>
    <w:link w:val="PlainText"/>
    <w:uiPriority w:val="99"/>
    <w:rsid w:val="00DA7D51"/>
    <w:rPr>
      <w:rFonts w:ascii="Consolas" w:hAnsi="Consolas"/>
      <w:sz w:val="21"/>
      <w:szCs w:val="19"/>
    </w:rPr>
  </w:style>
  <w:style w:type="table" w:styleId="TableGrid">
    <w:name w:val="Table Grid"/>
    <w:basedOn w:val="TableNormal"/>
    <w:uiPriority w:val="59"/>
    <w:rsid w:val="00483E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HCL Infosystems Limited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ckbajpai</dc:creator>
  <cp:lastModifiedBy>ckbajpai</cp:lastModifiedBy>
  <cp:revision>19</cp:revision>
  <dcterms:created xsi:type="dcterms:W3CDTF">2012-03-30T16:34:00Z</dcterms:created>
  <dcterms:modified xsi:type="dcterms:W3CDTF">2012-03-30T17:23:00Z</dcterms:modified>
</cp:coreProperties>
</file>