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5F6" w:rsidRPr="00177488" w:rsidRDefault="00A925F6" w:rsidP="00177488">
      <w:pPr>
        <w:spacing w:line="240" w:lineRule="auto"/>
        <w:jc w:val="both"/>
        <w:rPr>
          <w:rFonts w:ascii="Gungsuh" w:eastAsia="Gungsuh" w:hAnsi="Gungsuh" w:cstheme="minorHAnsi"/>
          <w:color w:val="000000" w:themeColor="text1"/>
          <w:sz w:val="28"/>
          <w:szCs w:val="28"/>
          <w:u w:val="single"/>
        </w:rPr>
      </w:pPr>
      <w:r w:rsidRPr="00177488">
        <w:rPr>
          <w:rFonts w:ascii="Gungsuh" w:eastAsia="Gungsuh" w:hAnsi="Gungsuh" w:cstheme="minorHAnsi"/>
          <w:b/>
          <w:bCs/>
          <w:color w:val="000000" w:themeColor="text1"/>
          <w:sz w:val="28"/>
          <w:szCs w:val="28"/>
          <w:u w:val="single"/>
        </w:rPr>
        <w:t xml:space="preserve">NEGOTIABLE INSTRUMENTS ACT, 1881 </w:t>
      </w:r>
      <w:r w:rsidR="00B93722">
        <w:rPr>
          <w:noProof/>
          <w:lang w:bidi="hi-IN"/>
        </w:rPr>
        <w:drawing>
          <wp:inline distT="0" distB="0" distL="0" distR="0">
            <wp:extent cx="2254250" cy="1239520"/>
            <wp:effectExtent l="19050" t="0" r="0" b="0"/>
            <wp:docPr id="16" name="Picture 16" descr="http://n2.sdlcdn.com/imgs/a/x/n/Negotiable-Instruments-Act-Certified-Online-SDL163428030-1-34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2.sdlcdn.com/imgs/a/x/n/Negotiable-Instruments-Act-Certified-Online-SDL163428030-1-34d84.jpg"/>
                    <pic:cNvPicPr>
                      <a:picLocks noChangeAspect="1" noChangeArrowheads="1"/>
                    </pic:cNvPicPr>
                  </pic:nvPicPr>
                  <pic:blipFill>
                    <a:blip r:embed="rId5" cstate="print"/>
                    <a:srcRect/>
                    <a:stretch>
                      <a:fillRect/>
                    </a:stretch>
                  </pic:blipFill>
                  <pic:spPr bwMode="auto">
                    <a:xfrm>
                      <a:off x="0" y="0"/>
                      <a:ext cx="2254250" cy="1239520"/>
                    </a:xfrm>
                    <a:prstGeom prst="rect">
                      <a:avLst/>
                    </a:prstGeom>
                    <a:noFill/>
                    <a:ln w="9525">
                      <a:noFill/>
                      <a:miter lim="800000"/>
                      <a:headEnd/>
                      <a:tailEnd/>
                    </a:ln>
                  </pic:spPr>
                </pic:pic>
              </a:graphicData>
            </a:graphic>
          </wp:inline>
        </w:drawing>
      </w:r>
    </w:p>
    <w:p w:rsidR="00B93722" w:rsidRDefault="00B93722" w:rsidP="00B93722">
      <w:pPr>
        <w:spacing w:after="0" w:line="240" w:lineRule="auto"/>
        <w:jc w:val="both"/>
        <w:rPr>
          <w:rFonts w:cstheme="minorHAnsi"/>
          <w:b/>
          <w:bCs/>
          <w:color w:val="000000" w:themeColor="text1"/>
        </w:rPr>
      </w:pPr>
      <w:r>
        <w:rPr>
          <w:rFonts w:cstheme="minorHAnsi"/>
          <w:b/>
          <w:bCs/>
          <w:color w:val="000000" w:themeColor="text1"/>
        </w:rPr>
        <w:t xml:space="preserve">                                                                                                     By-</w:t>
      </w:r>
      <w:proofErr w:type="spellStart"/>
      <w:r>
        <w:rPr>
          <w:rFonts w:cstheme="minorHAnsi"/>
          <w:b/>
          <w:bCs/>
          <w:color w:val="000000" w:themeColor="text1"/>
        </w:rPr>
        <w:t>Abhiyansh</w:t>
      </w:r>
      <w:proofErr w:type="spellEnd"/>
      <w:r>
        <w:rPr>
          <w:rFonts w:cstheme="minorHAnsi"/>
          <w:b/>
          <w:bCs/>
          <w:color w:val="000000" w:themeColor="text1"/>
        </w:rPr>
        <w:t xml:space="preserve"> Kumar </w:t>
      </w:r>
      <w:proofErr w:type="spellStart"/>
      <w:r>
        <w:rPr>
          <w:rFonts w:cstheme="minorHAnsi"/>
          <w:b/>
          <w:bCs/>
          <w:color w:val="000000" w:themeColor="text1"/>
        </w:rPr>
        <w:t>Dikshit</w:t>
      </w:r>
      <w:proofErr w:type="spellEnd"/>
    </w:p>
    <w:p w:rsidR="00B93722" w:rsidRDefault="00B93722" w:rsidP="00B93722">
      <w:pPr>
        <w:spacing w:after="0" w:line="240" w:lineRule="auto"/>
        <w:jc w:val="both"/>
        <w:rPr>
          <w:rFonts w:cstheme="minorHAnsi"/>
          <w:b/>
          <w:bCs/>
          <w:color w:val="000000" w:themeColor="text1"/>
        </w:rPr>
      </w:pPr>
      <w:r>
        <w:rPr>
          <w:rFonts w:cstheme="minorHAnsi"/>
          <w:b/>
          <w:bCs/>
          <w:color w:val="000000" w:themeColor="text1"/>
        </w:rPr>
        <w:t xml:space="preserve">                                                                              </w:t>
      </w:r>
      <w:r w:rsidR="00EC01A9">
        <w:rPr>
          <w:rFonts w:cstheme="minorHAnsi"/>
          <w:b/>
          <w:bCs/>
          <w:color w:val="000000" w:themeColor="text1"/>
        </w:rPr>
        <w:t xml:space="preserve">                              (M.com, LL.B.(</w:t>
      </w:r>
      <w:r w:rsidR="00EC01A9" w:rsidRPr="00EC01A9">
        <w:rPr>
          <w:rFonts w:cstheme="minorHAnsi"/>
          <w:b/>
          <w:bCs/>
          <w:color w:val="000000" w:themeColor="text1"/>
        </w:rPr>
        <w:t xml:space="preserve"> </w:t>
      </w:r>
      <w:r w:rsidR="00EC01A9">
        <w:rPr>
          <w:rFonts w:cstheme="minorHAnsi"/>
          <w:b/>
          <w:bCs/>
          <w:color w:val="000000" w:themeColor="text1"/>
        </w:rPr>
        <w:t>pursuing)</w:t>
      </w:r>
      <w:r>
        <w:rPr>
          <w:rFonts w:cstheme="minorHAnsi"/>
          <w:b/>
          <w:bCs/>
          <w:color w:val="000000" w:themeColor="text1"/>
        </w:rPr>
        <w:t>, CA (final))</w:t>
      </w:r>
    </w:p>
    <w:p w:rsidR="00B93722" w:rsidRDefault="00B93722" w:rsidP="00B93722">
      <w:pPr>
        <w:spacing w:after="0" w:line="240" w:lineRule="auto"/>
        <w:jc w:val="both"/>
        <w:rPr>
          <w:rFonts w:cstheme="minorHAnsi"/>
          <w:b/>
          <w:bCs/>
          <w:color w:val="000000" w:themeColor="text1"/>
        </w:rPr>
      </w:pPr>
    </w:p>
    <w:p w:rsidR="00B93722" w:rsidRDefault="00B93722" w:rsidP="00177488">
      <w:pPr>
        <w:spacing w:line="240" w:lineRule="auto"/>
        <w:jc w:val="both"/>
        <w:rPr>
          <w:rFonts w:cstheme="minorHAnsi"/>
          <w:b/>
          <w:bCs/>
          <w:color w:val="000000" w:themeColor="text1"/>
        </w:rPr>
        <w:sectPr w:rsidR="00B93722" w:rsidSect="00B93722">
          <w:pgSz w:w="12240" w:h="15840"/>
          <w:pgMar w:top="810" w:right="1440" w:bottom="1440" w:left="1440" w:header="720" w:footer="720" w:gutter="0"/>
          <w:cols w:space="720"/>
          <w:docGrid w:linePitch="360"/>
        </w:sectPr>
      </w:pPr>
      <w:r>
        <w:rPr>
          <w:rFonts w:cstheme="minorHAnsi"/>
          <w:b/>
          <w:bCs/>
          <w:color w:val="000000" w:themeColor="text1"/>
        </w:rPr>
        <w:t xml:space="preserve">         </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lastRenderedPageBreak/>
        <w:t xml:space="preserve"> </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INTRODUCTION </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t xml:space="preserve">The Negotiable Instruments Act was enacted, in India, in 1881. Prior to its enactment, the provision of the English Negotiable Instrument Act were applicable in India, and the present Act is also based on the English Act with certain modifications. It extends to the whole of India except the State of Jammu and Kashmir. The Act operates subject to the provisions of Sections 31 and 32 of the Reserve Bank of India Act, 1934. </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MEANING OF NEGOTIABLE INSTRUMENT </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t xml:space="preserve">The word negotiable means ‘transferable by delivery’, and word instrument means ‘a written document by which a right is created in </w:t>
      </w:r>
      <w:proofErr w:type="spellStart"/>
      <w:r w:rsidRPr="00177488">
        <w:rPr>
          <w:rFonts w:cstheme="minorHAnsi"/>
          <w:color w:val="000000" w:themeColor="text1"/>
        </w:rPr>
        <w:t>favour</w:t>
      </w:r>
      <w:proofErr w:type="spellEnd"/>
      <w:r w:rsidRPr="00177488">
        <w:rPr>
          <w:rFonts w:cstheme="minorHAnsi"/>
          <w:color w:val="000000" w:themeColor="text1"/>
        </w:rPr>
        <w:t xml:space="preserve"> of some person. Thus, the term “negotiable instrument” means “a written document transferable by delivery”.</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r>
      <w:r w:rsidRPr="00177488">
        <w:rPr>
          <w:rFonts w:cstheme="minorHAnsi"/>
          <w:b/>
          <w:bCs/>
          <w:color w:val="000000" w:themeColor="text1"/>
        </w:rPr>
        <w:t>According to Section 13 (1) of the Negotiable Instruments Act</w:t>
      </w:r>
      <w:r w:rsidRPr="00177488">
        <w:rPr>
          <w:rFonts w:cstheme="minorHAnsi"/>
          <w:color w:val="000000" w:themeColor="text1"/>
        </w:rPr>
        <w:t xml:space="preserve">, “A negotiable instrument means a promissory note, bill of exchange, or </w:t>
      </w:r>
      <w:proofErr w:type="spellStart"/>
      <w:r w:rsidRPr="00177488">
        <w:rPr>
          <w:rFonts w:cstheme="minorHAnsi"/>
          <w:color w:val="000000" w:themeColor="text1"/>
        </w:rPr>
        <w:t>cheque</w:t>
      </w:r>
      <w:proofErr w:type="spellEnd"/>
      <w:r w:rsidRPr="00177488">
        <w:rPr>
          <w:rFonts w:cstheme="minorHAnsi"/>
          <w:color w:val="000000" w:themeColor="text1"/>
        </w:rPr>
        <w:t xml:space="preserve"> payable either to order or to bearer”. “A negotiable instrument may be made payable to two or more payees jointly, or it may be made payable in the alternative to one of two, or one or some of several payees” [Section 13(2)]. </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 TYPES OF NEGOTIABLE INSTRUMENTS </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There are two types of Negotiable Instruments:</w:t>
      </w:r>
    </w:p>
    <w:p w:rsidR="000B51E0" w:rsidRPr="00177488" w:rsidRDefault="000E1734" w:rsidP="00177488">
      <w:pPr>
        <w:numPr>
          <w:ilvl w:val="0"/>
          <w:numId w:val="1"/>
        </w:numPr>
        <w:spacing w:line="240" w:lineRule="auto"/>
        <w:jc w:val="both"/>
        <w:rPr>
          <w:rFonts w:cstheme="minorHAnsi"/>
          <w:color w:val="000000" w:themeColor="text1"/>
        </w:rPr>
      </w:pPr>
      <w:r w:rsidRPr="00177488">
        <w:rPr>
          <w:rFonts w:cstheme="minorHAnsi"/>
          <w:b/>
          <w:bCs/>
          <w:color w:val="000000" w:themeColor="text1"/>
        </w:rPr>
        <w:t>Instruments Negotiable by Statute:</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lastRenderedPageBreak/>
        <w:tab/>
        <w:t>The Negotiable Instruments Act mentions only three kinds of negotiable instruments (Section 13). These are:</w:t>
      </w:r>
    </w:p>
    <w:p w:rsidR="000B51E0" w:rsidRPr="00177488" w:rsidRDefault="000E1734" w:rsidP="00177488">
      <w:pPr>
        <w:numPr>
          <w:ilvl w:val="1"/>
          <w:numId w:val="2"/>
        </w:numPr>
        <w:spacing w:line="240" w:lineRule="auto"/>
        <w:jc w:val="both"/>
        <w:rPr>
          <w:rFonts w:cstheme="minorHAnsi"/>
          <w:color w:val="000000" w:themeColor="text1"/>
        </w:rPr>
      </w:pPr>
      <w:r w:rsidRPr="00177488">
        <w:rPr>
          <w:rFonts w:cstheme="minorHAnsi"/>
          <w:color w:val="000000" w:themeColor="text1"/>
        </w:rPr>
        <w:t>Promissory Notes</w:t>
      </w:r>
    </w:p>
    <w:p w:rsidR="000B51E0" w:rsidRPr="00177488" w:rsidRDefault="000E1734" w:rsidP="00177488">
      <w:pPr>
        <w:numPr>
          <w:ilvl w:val="1"/>
          <w:numId w:val="2"/>
        </w:numPr>
        <w:spacing w:line="240" w:lineRule="auto"/>
        <w:jc w:val="both"/>
        <w:rPr>
          <w:rFonts w:cstheme="minorHAnsi"/>
          <w:color w:val="000000" w:themeColor="text1"/>
        </w:rPr>
      </w:pPr>
      <w:r w:rsidRPr="00177488">
        <w:rPr>
          <w:rFonts w:cstheme="minorHAnsi"/>
          <w:color w:val="000000" w:themeColor="text1"/>
        </w:rPr>
        <w:t>Bills of Exchange, and</w:t>
      </w:r>
    </w:p>
    <w:p w:rsidR="000B51E0" w:rsidRPr="00177488" w:rsidRDefault="000E1734" w:rsidP="00177488">
      <w:pPr>
        <w:numPr>
          <w:ilvl w:val="1"/>
          <w:numId w:val="2"/>
        </w:numPr>
        <w:spacing w:line="240" w:lineRule="auto"/>
        <w:jc w:val="both"/>
        <w:rPr>
          <w:rFonts w:cstheme="minorHAnsi"/>
          <w:color w:val="000000" w:themeColor="text1"/>
        </w:rPr>
      </w:pPr>
      <w:proofErr w:type="spellStart"/>
      <w:r w:rsidRPr="00177488">
        <w:rPr>
          <w:rFonts w:cstheme="minorHAnsi"/>
          <w:color w:val="000000" w:themeColor="text1"/>
        </w:rPr>
        <w:t>Cheques</w:t>
      </w:r>
      <w:proofErr w:type="spellEnd"/>
    </w:p>
    <w:p w:rsidR="000B51E0" w:rsidRPr="00177488" w:rsidRDefault="000E1734" w:rsidP="00177488">
      <w:pPr>
        <w:numPr>
          <w:ilvl w:val="0"/>
          <w:numId w:val="2"/>
        </w:numPr>
        <w:spacing w:line="240" w:lineRule="auto"/>
        <w:jc w:val="both"/>
        <w:rPr>
          <w:rFonts w:cstheme="minorHAnsi"/>
          <w:color w:val="000000" w:themeColor="text1"/>
        </w:rPr>
      </w:pPr>
      <w:r w:rsidRPr="00177488">
        <w:rPr>
          <w:rFonts w:cstheme="minorHAnsi"/>
          <w:b/>
          <w:bCs/>
          <w:color w:val="000000" w:themeColor="text1"/>
        </w:rPr>
        <w:t>Instruments Negotiable by Custom or Usage:</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ab/>
      </w:r>
      <w:r w:rsidRPr="00177488">
        <w:rPr>
          <w:rFonts w:cstheme="minorHAnsi"/>
          <w:color w:val="000000" w:themeColor="text1"/>
        </w:rPr>
        <w:t>There are certain other instruments which have acquired the character of negotiability by the usage or custom of trade.</w:t>
      </w:r>
      <w:r w:rsidRPr="00177488">
        <w:rPr>
          <w:rFonts w:cstheme="minorHAnsi"/>
          <w:b/>
          <w:bCs/>
          <w:color w:val="000000" w:themeColor="text1"/>
        </w:rPr>
        <w:t xml:space="preserve"> </w:t>
      </w:r>
      <w:r w:rsidRPr="00177488">
        <w:rPr>
          <w:rFonts w:cstheme="minorHAnsi"/>
          <w:color w:val="000000" w:themeColor="text1"/>
        </w:rPr>
        <w:t>For example: Exchequer bills, Bank notes, Share warrants, Circular notes, Bearer debentures, Dividend warrants, Share certificates with blank transfer deeds, etc.</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PROMISSORY NOTES </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ab/>
      </w:r>
      <w:r w:rsidRPr="00177488">
        <w:rPr>
          <w:rFonts w:cstheme="minorHAnsi"/>
          <w:b/>
          <w:bCs/>
          <w:color w:val="000000" w:themeColor="text1"/>
        </w:rPr>
        <w:tab/>
        <w:t xml:space="preserve">Section 4 of the Act defines, </w:t>
      </w:r>
      <w:r w:rsidRPr="00177488">
        <w:rPr>
          <w:rFonts w:cstheme="minorHAnsi"/>
          <w:color w:val="000000" w:themeColor="text1"/>
        </w:rPr>
        <w:t>“A promissory note is an instrument in writing (note being a bank-note or a currency note) containing an unconditional undertaking, signed by the maker, to pay a certain sum of money to or to the order of a certain person, or to the bearer of the instruments.”</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r>
      <w:r w:rsidRPr="00177488">
        <w:rPr>
          <w:rFonts w:cstheme="minorHAnsi"/>
          <w:color w:val="000000" w:themeColor="text1"/>
        </w:rPr>
        <w:tab/>
        <w:t>The person who makes the promissory note and promises to pay is called the maker. The person to whom the payment is to be made is called the payee.</w:t>
      </w:r>
    </w:p>
    <w:p w:rsidR="000B51E0" w:rsidRPr="00177488" w:rsidRDefault="000E1734" w:rsidP="00177488">
      <w:pPr>
        <w:numPr>
          <w:ilvl w:val="0"/>
          <w:numId w:val="3"/>
        </w:numPr>
        <w:spacing w:line="240" w:lineRule="auto"/>
        <w:jc w:val="both"/>
        <w:rPr>
          <w:rFonts w:cstheme="minorHAnsi"/>
          <w:b/>
          <w:bCs/>
          <w:color w:val="000000" w:themeColor="text1"/>
        </w:rPr>
      </w:pPr>
      <w:r w:rsidRPr="00177488">
        <w:rPr>
          <w:rFonts w:cstheme="minorHAnsi"/>
          <w:b/>
          <w:bCs/>
          <w:color w:val="000000" w:themeColor="text1"/>
        </w:rPr>
        <w:t>Essential Elements of a Promissory Note</w:t>
      </w:r>
      <w:r w:rsidRPr="00177488">
        <w:rPr>
          <w:rFonts w:cstheme="minorHAnsi"/>
          <w:b/>
          <w:bCs/>
          <w:color w:val="000000" w:themeColor="text1"/>
          <w:lang w:val="en-IN"/>
        </w:rPr>
        <w:t xml:space="preserve"> </w:t>
      </w:r>
    </w:p>
    <w:p w:rsidR="000B51E0" w:rsidRPr="00177488" w:rsidRDefault="000E1734" w:rsidP="00177488">
      <w:pPr>
        <w:numPr>
          <w:ilvl w:val="0"/>
          <w:numId w:val="4"/>
        </w:numPr>
        <w:spacing w:line="240" w:lineRule="auto"/>
        <w:jc w:val="both"/>
        <w:rPr>
          <w:rFonts w:cstheme="minorHAnsi"/>
          <w:bCs/>
          <w:color w:val="000000" w:themeColor="text1"/>
        </w:rPr>
      </w:pPr>
      <w:r w:rsidRPr="00177488">
        <w:rPr>
          <w:rFonts w:cstheme="minorHAnsi"/>
          <w:bCs/>
          <w:color w:val="000000" w:themeColor="text1"/>
        </w:rPr>
        <w:t xml:space="preserve">The instrument must be </w:t>
      </w:r>
      <w:r w:rsidRPr="00177488">
        <w:rPr>
          <w:rFonts w:cstheme="minorHAnsi"/>
          <w:bCs/>
          <w:i/>
          <w:iCs/>
          <w:color w:val="000000" w:themeColor="text1"/>
        </w:rPr>
        <w:t>in writing.</w:t>
      </w:r>
    </w:p>
    <w:p w:rsidR="000B51E0" w:rsidRPr="00177488" w:rsidRDefault="000E1734" w:rsidP="00177488">
      <w:pPr>
        <w:numPr>
          <w:ilvl w:val="0"/>
          <w:numId w:val="4"/>
        </w:numPr>
        <w:spacing w:line="240" w:lineRule="auto"/>
        <w:jc w:val="both"/>
        <w:rPr>
          <w:rFonts w:cstheme="minorHAnsi"/>
          <w:bCs/>
          <w:color w:val="000000" w:themeColor="text1"/>
        </w:rPr>
      </w:pPr>
      <w:r w:rsidRPr="00177488">
        <w:rPr>
          <w:rFonts w:cstheme="minorHAnsi"/>
          <w:bCs/>
          <w:color w:val="000000" w:themeColor="text1"/>
        </w:rPr>
        <w:lastRenderedPageBreak/>
        <w:t xml:space="preserve">It </w:t>
      </w:r>
      <w:r w:rsidRPr="00177488">
        <w:rPr>
          <w:rFonts w:cstheme="minorHAnsi"/>
          <w:bCs/>
          <w:i/>
          <w:iCs/>
          <w:color w:val="000000" w:themeColor="text1"/>
        </w:rPr>
        <w:t xml:space="preserve">must be signed by the maker of it. </w:t>
      </w:r>
      <w:r w:rsidRPr="00177488">
        <w:rPr>
          <w:rFonts w:cstheme="minorHAnsi"/>
          <w:bCs/>
          <w:color w:val="000000" w:themeColor="text1"/>
        </w:rPr>
        <w:t>The signature or mark may be placed anywhere on the instrument, not necessarily at the bottoms. It may be at the top or at the back of the instrument.</w:t>
      </w:r>
    </w:p>
    <w:p w:rsidR="000B51E0" w:rsidRPr="00177488" w:rsidRDefault="000E1734" w:rsidP="00177488">
      <w:pPr>
        <w:numPr>
          <w:ilvl w:val="0"/>
          <w:numId w:val="4"/>
        </w:numPr>
        <w:spacing w:line="240" w:lineRule="auto"/>
        <w:jc w:val="both"/>
        <w:rPr>
          <w:rFonts w:cstheme="minorHAnsi"/>
          <w:bCs/>
          <w:color w:val="000000" w:themeColor="text1"/>
        </w:rPr>
      </w:pPr>
      <w:r w:rsidRPr="00177488">
        <w:rPr>
          <w:rFonts w:cstheme="minorHAnsi"/>
          <w:bCs/>
          <w:color w:val="000000" w:themeColor="text1"/>
        </w:rPr>
        <w:t xml:space="preserve">It must contain </w:t>
      </w:r>
      <w:r w:rsidRPr="00177488">
        <w:rPr>
          <w:rFonts w:cstheme="minorHAnsi"/>
          <w:bCs/>
          <w:i/>
          <w:iCs/>
          <w:color w:val="000000" w:themeColor="text1"/>
        </w:rPr>
        <w:t>a promise to pay</w:t>
      </w:r>
      <w:r w:rsidRPr="00177488">
        <w:rPr>
          <w:rFonts w:cstheme="minorHAnsi"/>
          <w:bCs/>
          <w:color w:val="000000" w:themeColor="text1"/>
        </w:rPr>
        <w:t>. It must be expressed not implied or inferred.</w:t>
      </w:r>
    </w:p>
    <w:p w:rsidR="00AF74E9" w:rsidRPr="00177488" w:rsidRDefault="00AF74E9" w:rsidP="00177488">
      <w:pPr>
        <w:spacing w:line="240" w:lineRule="auto"/>
        <w:jc w:val="both"/>
        <w:rPr>
          <w:rFonts w:cstheme="minorHAnsi"/>
          <w:bCs/>
          <w:color w:val="000000" w:themeColor="text1"/>
        </w:rPr>
      </w:pPr>
      <w:proofErr w:type="gramStart"/>
      <w:r w:rsidRPr="00177488">
        <w:rPr>
          <w:rFonts w:cstheme="minorHAnsi"/>
          <w:bCs/>
          <w:color w:val="000000" w:themeColor="text1"/>
        </w:rPr>
        <w:t xml:space="preserve">e.g. “Mr. </w:t>
      </w:r>
      <w:proofErr w:type="spellStart"/>
      <w:r w:rsidRPr="00177488">
        <w:rPr>
          <w:rFonts w:cstheme="minorHAnsi"/>
          <w:bCs/>
          <w:color w:val="000000" w:themeColor="text1"/>
        </w:rPr>
        <w:t>Sen</w:t>
      </w:r>
      <w:proofErr w:type="spellEnd"/>
      <w:r w:rsidRPr="00177488">
        <w:rPr>
          <w:rFonts w:cstheme="minorHAnsi"/>
          <w:bCs/>
          <w:color w:val="000000" w:themeColor="text1"/>
        </w:rPr>
        <w:t xml:space="preserve"> I.O.U. Rs. 1000”.</w:t>
      </w:r>
      <w:proofErr w:type="gramEnd"/>
      <w:r w:rsidRPr="00177488">
        <w:rPr>
          <w:rFonts w:cstheme="minorHAnsi"/>
          <w:bCs/>
          <w:color w:val="000000" w:themeColor="text1"/>
        </w:rPr>
        <w:t xml:space="preserve"> Here I.O.U. stands for </w:t>
      </w:r>
      <w:proofErr w:type="gramStart"/>
      <w:r w:rsidRPr="00177488">
        <w:rPr>
          <w:rFonts w:cstheme="minorHAnsi"/>
          <w:bCs/>
          <w:color w:val="000000" w:themeColor="text1"/>
        </w:rPr>
        <w:t>“ I</w:t>
      </w:r>
      <w:proofErr w:type="gramEnd"/>
      <w:r w:rsidRPr="00177488">
        <w:rPr>
          <w:rFonts w:cstheme="minorHAnsi"/>
          <w:bCs/>
          <w:color w:val="000000" w:themeColor="text1"/>
        </w:rPr>
        <w:t xml:space="preserve"> owe you.” This is only an admission of indebtedness and not a promise to pay. So it’s not a promissory note.</w:t>
      </w:r>
    </w:p>
    <w:p w:rsidR="000B51E0" w:rsidRPr="00177488" w:rsidRDefault="000E1734" w:rsidP="00177488">
      <w:pPr>
        <w:numPr>
          <w:ilvl w:val="0"/>
          <w:numId w:val="5"/>
        </w:numPr>
        <w:spacing w:line="240" w:lineRule="auto"/>
        <w:jc w:val="both"/>
        <w:rPr>
          <w:rFonts w:cstheme="minorHAnsi"/>
          <w:bCs/>
          <w:color w:val="000000" w:themeColor="text1"/>
        </w:rPr>
      </w:pPr>
      <w:r w:rsidRPr="00177488">
        <w:rPr>
          <w:rFonts w:cstheme="minorHAnsi"/>
          <w:bCs/>
          <w:color w:val="000000" w:themeColor="text1"/>
        </w:rPr>
        <w:t xml:space="preserve">The promise to pay must be </w:t>
      </w:r>
      <w:r w:rsidRPr="00177488">
        <w:rPr>
          <w:rFonts w:cstheme="minorHAnsi"/>
          <w:bCs/>
          <w:i/>
          <w:iCs/>
          <w:color w:val="000000" w:themeColor="text1"/>
        </w:rPr>
        <w:t>unconditional</w:t>
      </w:r>
      <w:r w:rsidRPr="00177488">
        <w:rPr>
          <w:rFonts w:cstheme="minorHAnsi"/>
          <w:bCs/>
          <w:color w:val="000000" w:themeColor="text1"/>
        </w:rPr>
        <w:t xml:space="preserve">. If it is coupled with a </w:t>
      </w:r>
      <w:proofErr w:type="gramStart"/>
      <w:r w:rsidRPr="00177488">
        <w:rPr>
          <w:rFonts w:cstheme="minorHAnsi"/>
          <w:bCs/>
          <w:color w:val="000000" w:themeColor="text1"/>
        </w:rPr>
        <w:t>condition ,</w:t>
      </w:r>
      <w:proofErr w:type="gramEnd"/>
      <w:r w:rsidRPr="00177488">
        <w:rPr>
          <w:rFonts w:cstheme="minorHAnsi"/>
          <w:bCs/>
          <w:color w:val="000000" w:themeColor="text1"/>
        </w:rPr>
        <w:t xml:space="preserve"> it is not a promissory note.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e.g. </w:t>
      </w:r>
      <w:proofErr w:type="gramStart"/>
      <w:r w:rsidRPr="00177488">
        <w:rPr>
          <w:rFonts w:cstheme="minorHAnsi"/>
          <w:bCs/>
          <w:color w:val="000000" w:themeColor="text1"/>
        </w:rPr>
        <w:t>“ I</w:t>
      </w:r>
      <w:proofErr w:type="gramEnd"/>
      <w:r w:rsidRPr="00177488">
        <w:rPr>
          <w:rFonts w:cstheme="minorHAnsi"/>
          <w:bCs/>
          <w:color w:val="000000" w:themeColor="text1"/>
        </w:rPr>
        <w:t xml:space="preserve"> promise to pay B Rs.300 on D’s death provided D leaves me enough to pay this sum.”</w:t>
      </w:r>
    </w:p>
    <w:p w:rsidR="000B51E0"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w:t>
      </w:r>
      <w:r w:rsidRPr="00177488">
        <w:rPr>
          <w:rFonts w:cstheme="minorHAnsi"/>
          <w:bCs/>
          <w:i/>
          <w:iCs/>
          <w:color w:val="000000" w:themeColor="text1"/>
        </w:rPr>
        <w:t>Promise to pay at a specified time or at a specified place or after the occurrence of an event which is certain to occur or payment after calculating interest at a certain ra</w:t>
      </w:r>
      <w:r w:rsidR="00E8534B" w:rsidRPr="00177488">
        <w:rPr>
          <w:rFonts w:cstheme="minorHAnsi"/>
          <w:bCs/>
          <w:i/>
          <w:iCs/>
          <w:color w:val="000000" w:themeColor="text1"/>
        </w:rPr>
        <w:t>te.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5. The </w:t>
      </w:r>
      <w:r w:rsidRPr="00177488">
        <w:rPr>
          <w:rFonts w:cstheme="minorHAnsi"/>
          <w:bCs/>
          <w:i/>
          <w:iCs/>
          <w:color w:val="000000" w:themeColor="text1"/>
        </w:rPr>
        <w:t>maker</w:t>
      </w:r>
      <w:r w:rsidRPr="00177488">
        <w:rPr>
          <w:rFonts w:cstheme="minorHAnsi"/>
          <w:bCs/>
          <w:color w:val="000000" w:themeColor="text1"/>
        </w:rPr>
        <w:t xml:space="preserve"> of must be </w:t>
      </w:r>
      <w:r w:rsidRPr="00177488">
        <w:rPr>
          <w:rFonts w:cstheme="minorHAnsi"/>
          <w:bCs/>
          <w:i/>
          <w:iCs/>
          <w:color w:val="000000" w:themeColor="text1"/>
        </w:rPr>
        <w:t>certain and definite</w:t>
      </w:r>
      <w:r w:rsidRPr="00177488">
        <w:rPr>
          <w:rFonts w:cstheme="minorHAnsi"/>
          <w:bCs/>
          <w:color w:val="000000" w:themeColor="text1"/>
        </w:rPr>
        <w:t>.</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6. It must be</w:t>
      </w:r>
      <w:r w:rsidRPr="00177488">
        <w:rPr>
          <w:rFonts w:cstheme="minorHAnsi"/>
          <w:bCs/>
          <w:i/>
          <w:iCs/>
          <w:color w:val="000000" w:themeColor="text1"/>
        </w:rPr>
        <w:t xml:space="preserve"> stamped </w:t>
      </w:r>
      <w:r w:rsidRPr="00177488">
        <w:rPr>
          <w:rFonts w:cstheme="minorHAnsi"/>
          <w:bCs/>
          <w:color w:val="000000" w:themeColor="text1"/>
        </w:rPr>
        <w:t>according to the Indian Stamp Act.</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7. The </w:t>
      </w:r>
      <w:r w:rsidRPr="00177488">
        <w:rPr>
          <w:rFonts w:cstheme="minorHAnsi"/>
          <w:bCs/>
          <w:i/>
          <w:iCs/>
          <w:color w:val="000000" w:themeColor="text1"/>
        </w:rPr>
        <w:t xml:space="preserve">sum of money </w:t>
      </w:r>
      <w:r w:rsidRPr="00177488">
        <w:rPr>
          <w:rFonts w:cstheme="minorHAnsi"/>
          <w:bCs/>
          <w:color w:val="000000" w:themeColor="text1"/>
        </w:rPr>
        <w:t xml:space="preserve">to be paid must be </w:t>
      </w:r>
      <w:r w:rsidRPr="00177488">
        <w:rPr>
          <w:rFonts w:cstheme="minorHAnsi"/>
          <w:bCs/>
          <w:i/>
          <w:iCs/>
          <w:color w:val="000000" w:themeColor="text1"/>
        </w:rPr>
        <w:t>certain</w:t>
      </w:r>
      <w:r w:rsidRPr="00177488">
        <w:rPr>
          <w:rFonts w:cstheme="minorHAnsi"/>
          <w:bCs/>
          <w:color w:val="000000" w:themeColor="text1"/>
        </w:rPr>
        <w:t>.</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e.g. </w:t>
      </w:r>
      <w:proofErr w:type="gramStart"/>
      <w:r w:rsidRPr="00177488">
        <w:rPr>
          <w:rFonts w:cstheme="minorHAnsi"/>
          <w:bCs/>
          <w:color w:val="000000" w:themeColor="text1"/>
        </w:rPr>
        <w:t>“ I</w:t>
      </w:r>
      <w:proofErr w:type="gramEnd"/>
      <w:r w:rsidRPr="00177488">
        <w:rPr>
          <w:rFonts w:cstheme="minorHAnsi"/>
          <w:bCs/>
          <w:color w:val="000000" w:themeColor="text1"/>
        </w:rPr>
        <w:t xml:space="preserve"> promise to pay some money on the occasion of his marriage”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8. The payment must be in the </w:t>
      </w:r>
      <w:r w:rsidRPr="00177488">
        <w:rPr>
          <w:rFonts w:cstheme="minorHAnsi"/>
          <w:bCs/>
          <w:i/>
          <w:iCs/>
          <w:color w:val="000000" w:themeColor="text1"/>
        </w:rPr>
        <w:t xml:space="preserve">legal tender money </w:t>
      </w:r>
      <w:r w:rsidRPr="00177488">
        <w:rPr>
          <w:rFonts w:cstheme="minorHAnsi"/>
          <w:bCs/>
          <w:color w:val="000000" w:themeColor="text1"/>
        </w:rPr>
        <w:t>of India and certain quantity of goods or foreign money.</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9. The money must be payable to a definite person or according to his order i.e. payee is indicated by his official designation.</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10. It must be payable on demand or after a certain definite period of time.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11. The Reserve Bank Act prohibits the creation of a promissory note payable on demand to the bearer of the note, except by the Reserve Bank or the Government of India.</w:t>
      </w:r>
      <w:r w:rsidRPr="00177488">
        <w:rPr>
          <w:rFonts w:cstheme="minorHAnsi"/>
          <w:bCs/>
          <w:color w:val="000000" w:themeColor="text1"/>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lastRenderedPageBreak/>
        <w:t xml:space="preserve"> </w:t>
      </w:r>
    </w:p>
    <w:p w:rsidR="00A925F6" w:rsidRDefault="00A925F6" w:rsidP="00177488">
      <w:pPr>
        <w:spacing w:line="240" w:lineRule="auto"/>
        <w:jc w:val="both"/>
        <w:rPr>
          <w:rFonts w:cstheme="minorHAnsi"/>
          <w:b/>
          <w:bCs/>
          <w:color w:val="000000" w:themeColor="text1"/>
        </w:rPr>
      </w:pPr>
      <w:r w:rsidRPr="00177488">
        <w:rPr>
          <w:rFonts w:cstheme="minorHAnsi"/>
          <w:b/>
          <w:bCs/>
          <w:color w:val="000000" w:themeColor="text1"/>
        </w:rPr>
        <w:t xml:space="preserve">SPECIMEN OF PROMISSORY NOTE </w:t>
      </w:r>
    </w:p>
    <w:p w:rsidR="002C29BE" w:rsidRPr="00177488" w:rsidRDefault="002C29BE" w:rsidP="00177488">
      <w:pPr>
        <w:spacing w:line="240" w:lineRule="auto"/>
        <w:jc w:val="both"/>
        <w:rPr>
          <w:rFonts w:cstheme="minorHAnsi"/>
          <w:color w:val="000000" w:themeColor="text1"/>
        </w:rPr>
      </w:pPr>
      <w:r>
        <w:rPr>
          <w:noProof/>
          <w:lang w:bidi="hi-IN"/>
        </w:rPr>
        <w:drawing>
          <wp:inline distT="0" distB="0" distL="0" distR="0">
            <wp:extent cx="2946400" cy="2092960"/>
            <wp:effectExtent l="19050" t="0" r="6350" b="0"/>
            <wp:docPr id="1" name="Picture 1" descr="http://cdn.yourarticlelibrary.com/wp-content/uploads/2015/05/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yourarticlelibrary.com/wp-content/uploads/2015/05/image143.png"/>
                    <pic:cNvPicPr>
                      <a:picLocks noChangeAspect="1" noChangeArrowheads="1"/>
                    </pic:cNvPicPr>
                  </pic:nvPicPr>
                  <pic:blipFill>
                    <a:blip r:embed="rId6"/>
                    <a:srcRect/>
                    <a:stretch>
                      <a:fillRect/>
                    </a:stretch>
                  </pic:blipFill>
                  <pic:spPr bwMode="auto">
                    <a:xfrm>
                      <a:off x="0" y="0"/>
                      <a:ext cx="2946400" cy="2092960"/>
                    </a:xfrm>
                    <a:prstGeom prst="rect">
                      <a:avLst/>
                    </a:prstGeom>
                    <a:noFill/>
                    <a:ln w="9525">
                      <a:noFill/>
                      <a:miter lim="800000"/>
                      <a:headEnd/>
                      <a:tailEnd/>
                    </a:ln>
                  </pic:spPr>
                </pic:pic>
              </a:graphicData>
            </a:graphic>
          </wp:inline>
        </w:drawing>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BILL OF EXCHANGE </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r>
      <w:r w:rsidRPr="00177488">
        <w:rPr>
          <w:rFonts w:cstheme="minorHAnsi"/>
          <w:color w:val="000000" w:themeColor="text1"/>
        </w:rPr>
        <w:tab/>
      </w:r>
      <w:r w:rsidRPr="00177488">
        <w:rPr>
          <w:rFonts w:cstheme="minorHAnsi"/>
          <w:b/>
          <w:bCs/>
          <w:color w:val="000000" w:themeColor="text1"/>
        </w:rPr>
        <w:t>According to Section 5 of the act</w:t>
      </w:r>
      <w:r w:rsidRPr="00177488">
        <w:rPr>
          <w:rFonts w:cstheme="minorHAnsi"/>
          <w:color w:val="000000" w:themeColor="text1"/>
        </w:rPr>
        <w:t>, A bill of exchange is “an instrument in writing containing an unconditional order signed by the maker, directing a certain person to pay a certain sum of money only to, or to the order of, a certain person or to the bearer of the instrument”. It is also called a Draft.</w:t>
      </w:r>
    </w:p>
    <w:p w:rsidR="00A925F6" w:rsidRPr="00177488" w:rsidRDefault="00A925F6" w:rsidP="00177488">
      <w:pPr>
        <w:spacing w:line="240" w:lineRule="auto"/>
        <w:jc w:val="both"/>
        <w:rPr>
          <w:rFonts w:cstheme="minorHAnsi"/>
          <w:color w:val="000000" w:themeColor="text1"/>
        </w:rPr>
      </w:pPr>
      <w:r w:rsidRPr="00177488">
        <w:rPr>
          <w:rFonts w:cstheme="minorHAnsi"/>
          <w:b/>
          <w:bCs/>
          <w:color w:val="000000" w:themeColor="text1"/>
        </w:rPr>
        <w:t xml:space="preserve">Special Benefits of </w:t>
      </w:r>
      <w:proofErr w:type="gramStart"/>
      <w:r w:rsidRPr="00177488">
        <w:rPr>
          <w:rFonts w:cstheme="minorHAnsi"/>
          <w:b/>
          <w:bCs/>
          <w:color w:val="000000" w:themeColor="text1"/>
        </w:rPr>
        <w:t>Bill of Exchange</w:t>
      </w:r>
      <w:proofErr w:type="gramEnd"/>
      <w:r w:rsidRPr="00177488">
        <w:rPr>
          <w:rFonts w:cstheme="minorHAnsi"/>
          <w:b/>
          <w:bCs/>
          <w:color w:val="000000" w:themeColor="text1"/>
        </w:rPr>
        <w:t>:</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 bill of exchange is a double secured instrument.</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In case of immediate requirement, a Bill may be discounted with a bank.</w:t>
      </w:r>
    </w:p>
    <w:p w:rsidR="000B51E0" w:rsidRPr="00177488" w:rsidRDefault="000E1734" w:rsidP="00177488">
      <w:pPr>
        <w:numPr>
          <w:ilvl w:val="0"/>
          <w:numId w:val="10"/>
        </w:numPr>
        <w:spacing w:line="240" w:lineRule="auto"/>
        <w:jc w:val="both"/>
        <w:rPr>
          <w:rFonts w:cstheme="minorHAnsi"/>
          <w:b/>
          <w:bCs/>
          <w:color w:val="000000" w:themeColor="text1"/>
        </w:rPr>
      </w:pPr>
      <w:r w:rsidRPr="00177488">
        <w:rPr>
          <w:rFonts w:cstheme="minorHAnsi"/>
          <w:b/>
          <w:bCs/>
          <w:color w:val="000000" w:themeColor="text1"/>
        </w:rPr>
        <w:t>Essential Elements of a Bill of Exchange</w:t>
      </w:r>
      <w:r w:rsidRPr="00177488">
        <w:rPr>
          <w:rFonts w:cstheme="minorHAnsi"/>
          <w:b/>
          <w:bCs/>
          <w:color w:val="000000" w:themeColor="text1"/>
          <w:lang w:val="en-IN"/>
        </w:rPr>
        <w:t xml:space="preserve"> </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A </w:t>
      </w:r>
      <w:proofErr w:type="gramStart"/>
      <w:r w:rsidRPr="00177488">
        <w:rPr>
          <w:rFonts w:cstheme="minorHAnsi"/>
          <w:bCs/>
          <w:color w:val="000000" w:themeColor="text1"/>
        </w:rPr>
        <w:t>Bill of Exchange</w:t>
      </w:r>
      <w:proofErr w:type="gramEnd"/>
      <w:r w:rsidRPr="00177488">
        <w:rPr>
          <w:rFonts w:cstheme="minorHAnsi"/>
          <w:bCs/>
          <w:color w:val="000000" w:themeColor="text1"/>
        </w:rPr>
        <w:t xml:space="preserve"> to be valid must fulfill the following requirements:</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The instrument must be in writing.</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It must be signed by the drawer.</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It must contain an order to pay, which is express and unconditional.</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 xml:space="preserve">The drawer, </w:t>
      </w:r>
      <w:proofErr w:type="spellStart"/>
      <w:r w:rsidRPr="00177488">
        <w:rPr>
          <w:rFonts w:cstheme="minorHAnsi"/>
          <w:bCs/>
          <w:color w:val="000000" w:themeColor="text1"/>
        </w:rPr>
        <w:t>drawee</w:t>
      </w:r>
      <w:proofErr w:type="spellEnd"/>
      <w:r w:rsidRPr="00177488">
        <w:rPr>
          <w:rFonts w:cstheme="minorHAnsi"/>
          <w:bCs/>
          <w:color w:val="000000" w:themeColor="text1"/>
        </w:rPr>
        <w:t xml:space="preserve"> and the payee must be certain and definite individuals.</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The amount of money to be paid must be certain.</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lastRenderedPageBreak/>
        <w:t>The payment must be in the legal tender money of India.</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The money must be payable to a definite person or according to his order.</w:t>
      </w:r>
    </w:p>
    <w:p w:rsidR="000B51E0" w:rsidRPr="00177488" w:rsidRDefault="000E1734" w:rsidP="00177488">
      <w:pPr>
        <w:numPr>
          <w:ilvl w:val="0"/>
          <w:numId w:val="11"/>
        </w:numPr>
        <w:spacing w:line="240" w:lineRule="auto"/>
        <w:jc w:val="both"/>
        <w:rPr>
          <w:rFonts w:cstheme="minorHAnsi"/>
          <w:bCs/>
          <w:color w:val="000000" w:themeColor="text1"/>
        </w:rPr>
      </w:pPr>
      <w:r w:rsidRPr="00177488">
        <w:rPr>
          <w:rFonts w:cstheme="minorHAnsi"/>
          <w:bCs/>
          <w:color w:val="000000" w:themeColor="text1"/>
        </w:rPr>
        <w:t>It must be properly stamped.</w:t>
      </w:r>
    </w:p>
    <w:p w:rsidR="00AF74E9" w:rsidRPr="00177488" w:rsidRDefault="00E8534B" w:rsidP="00177488">
      <w:pPr>
        <w:spacing w:line="240" w:lineRule="auto"/>
        <w:jc w:val="both"/>
        <w:rPr>
          <w:rFonts w:cstheme="minorHAnsi"/>
          <w:bCs/>
          <w:color w:val="000000" w:themeColor="text1"/>
        </w:rPr>
      </w:pPr>
      <w:r w:rsidRPr="00177488">
        <w:rPr>
          <w:rFonts w:cstheme="minorHAnsi"/>
          <w:bCs/>
          <w:color w:val="000000" w:themeColor="text1"/>
        </w:rPr>
        <w:t xml:space="preserve">        </w:t>
      </w:r>
      <w:r w:rsidR="00AF74E9" w:rsidRPr="00177488">
        <w:rPr>
          <w:rFonts w:cstheme="minorHAnsi"/>
          <w:bCs/>
          <w:color w:val="000000" w:themeColor="text1"/>
        </w:rPr>
        <w:t>9. The bill may be payable on demand or after a definite period of time. But no one except the Reserve Bank and the Government of India can draw a bill payable on demand to the bearer of the bill.</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If any of the requirements mentioned above is not fulfilled, the document is not a bill of exchange.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e.g. </w:t>
      </w:r>
      <w:proofErr w:type="gramStart"/>
      <w:r w:rsidRPr="00177488">
        <w:rPr>
          <w:rFonts w:cstheme="minorHAnsi"/>
          <w:bCs/>
          <w:color w:val="000000" w:themeColor="text1"/>
        </w:rPr>
        <w:t>“ Please</w:t>
      </w:r>
      <w:proofErr w:type="gramEnd"/>
      <w:r w:rsidRPr="00177488">
        <w:rPr>
          <w:rFonts w:cstheme="minorHAnsi"/>
          <w:bCs/>
          <w:color w:val="000000" w:themeColor="text1"/>
        </w:rPr>
        <w:t xml:space="preserve"> let the bearer have Rs. 1000 and oblige.”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w:t>
      </w:r>
      <w:proofErr w:type="gramStart"/>
      <w:r w:rsidRPr="00177488">
        <w:rPr>
          <w:rFonts w:cstheme="minorHAnsi"/>
          <w:bCs/>
          <w:color w:val="000000" w:themeColor="text1"/>
        </w:rPr>
        <w:t>“ We</w:t>
      </w:r>
      <w:proofErr w:type="gramEnd"/>
      <w:r w:rsidRPr="00177488">
        <w:rPr>
          <w:rFonts w:cstheme="minorHAnsi"/>
          <w:bCs/>
          <w:color w:val="000000" w:themeColor="text1"/>
        </w:rPr>
        <w:t xml:space="preserve"> hereby authorize you to pay on our  account to  the order of X, Rs 6000.”</w:t>
      </w:r>
    </w:p>
    <w:p w:rsidR="00A925F6" w:rsidRPr="00177488" w:rsidRDefault="00177488" w:rsidP="00177488">
      <w:pPr>
        <w:tabs>
          <w:tab w:val="left" w:pos="1824"/>
        </w:tabs>
        <w:spacing w:line="240" w:lineRule="auto"/>
        <w:jc w:val="both"/>
        <w:rPr>
          <w:rFonts w:cstheme="minorHAnsi"/>
          <w:bCs/>
          <w:color w:val="000000" w:themeColor="text1"/>
        </w:rPr>
      </w:pPr>
      <w:r>
        <w:rPr>
          <w:rFonts w:cstheme="minorHAnsi"/>
          <w:bCs/>
          <w:color w:val="000000" w:themeColor="text1"/>
        </w:rPr>
        <w:t xml:space="preserve">    </w:t>
      </w:r>
    </w:p>
    <w:p w:rsidR="00A925F6" w:rsidRDefault="00A925F6" w:rsidP="00177488">
      <w:pPr>
        <w:spacing w:line="240" w:lineRule="auto"/>
        <w:jc w:val="both"/>
        <w:rPr>
          <w:rFonts w:cstheme="minorHAnsi"/>
          <w:b/>
          <w:bCs/>
          <w:color w:val="000000" w:themeColor="text1"/>
        </w:rPr>
      </w:pPr>
      <w:r w:rsidRPr="00177488">
        <w:rPr>
          <w:rFonts w:cstheme="minorHAnsi"/>
          <w:b/>
          <w:bCs/>
          <w:color w:val="000000" w:themeColor="text1"/>
        </w:rPr>
        <w:t xml:space="preserve">SPECIMEN OF BILL OF EXCHANGE </w:t>
      </w:r>
    </w:p>
    <w:p w:rsidR="002C29BE" w:rsidRPr="00177488" w:rsidRDefault="002C29BE" w:rsidP="00177488">
      <w:pPr>
        <w:spacing w:line="240" w:lineRule="auto"/>
        <w:jc w:val="both"/>
        <w:rPr>
          <w:rFonts w:cstheme="minorHAnsi"/>
          <w:color w:val="000000" w:themeColor="text1"/>
        </w:rPr>
      </w:pPr>
      <w:r>
        <w:rPr>
          <w:noProof/>
          <w:lang w:bidi="hi-IN"/>
        </w:rPr>
        <w:drawing>
          <wp:inline distT="0" distB="0" distL="0" distR="0">
            <wp:extent cx="2854960" cy="1767840"/>
            <wp:effectExtent l="19050" t="0" r="2540" b="0"/>
            <wp:docPr id="7" name="Picture 7" descr="http://3.bp.blogspot.com/-Bs-_hLFe720/Tx_3cB2KFAI/AAAAAAAAAqg/bQpP4sjgtB8/s640/Specimen-of-a-bill-of-exchange%255B1%25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Bs-_hLFe720/Tx_3cB2KFAI/AAAAAAAAAqg/bQpP4sjgtB8/s640/Specimen-of-a-bill-of-exchange%255B1%255D.gif"/>
                    <pic:cNvPicPr>
                      <a:picLocks noChangeAspect="1" noChangeArrowheads="1"/>
                    </pic:cNvPicPr>
                  </pic:nvPicPr>
                  <pic:blipFill>
                    <a:blip r:embed="rId7"/>
                    <a:srcRect/>
                    <a:stretch>
                      <a:fillRect/>
                    </a:stretch>
                  </pic:blipFill>
                  <pic:spPr bwMode="auto">
                    <a:xfrm>
                      <a:off x="0" y="0"/>
                      <a:ext cx="2856230" cy="1768626"/>
                    </a:xfrm>
                    <a:prstGeom prst="rect">
                      <a:avLst/>
                    </a:prstGeom>
                    <a:noFill/>
                    <a:ln w="9525">
                      <a:noFill/>
                      <a:miter lim="800000"/>
                      <a:headEnd/>
                      <a:tailEnd/>
                    </a:ln>
                  </pic:spPr>
                </pic:pic>
              </a:graphicData>
            </a:graphic>
          </wp:inline>
        </w:drawing>
      </w:r>
    </w:p>
    <w:p w:rsidR="00A925F6" w:rsidRPr="002C29BE" w:rsidRDefault="00A925F6" w:rsidP="00177488">
      <w:pPr>
        <w:tabs>
          <w:tab w:val="left" w:pos="2672"/>
        </w:tabs>
        <w:spacing w:line="240" w:lineRule="auto"/>
        <w:jc w:val="both"/>
        <w:rPr>
          <w:rFonts w:cstheme="minorHAnsi"/>
          <w:color w:val="000000" w:themeColor="text1"/>
        </w:rPr>
      </w:pPr>
      <w:r w:rsidRPr="002C29BE">
        <w:rPr>
          <w:rFonts w:cstheme="minorHAnsi"/>
          <w:b/>
          <w:bCs/>
          <w:color w:val="000000" w:themeColor="text1"/>
          <w:u w:val="single"/>
        </w:rPr>
        <w:t>CHEQU</w:t>
      </w:r>
      <w:r w:rsidRPr="002C29BE">
        <w:rPr>
          <w:rFonts w:cstheme="minorHAnsi"/>
          <w:b/>
          <w:bCs/>
          <w:color w:val="000000" w:themeColor="text1"/>
        </w:rPr>
        <w:t xml:space="preserve">E </w:t>
      </w:r>
      <w:r w:rsidR="00E8534B" w:rsidRPr="002C29BE">
        <w:rPr>
          <w:rFonts w:cstheme="minorHAnsi"/>
          <w:color w:val="000000" w:themeColor="text1"/>
        </w:rPr>
        <w:tab/>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ab/>
      </w:r>
      <w:r w:rsidRPr="00177488">
        <w:rPr>
          <w:rFonts w:cstheme="minorHAnsi"/>
          <w:color w:val="000000" w:themeColor="text1"/>
        </w:rPr>
        <w:tab/>
      </w:r>
      <w:r w:rsidRPr="00177488">
        <w:rPr>
          <w:rFonts w:cstheme="minorHAnsi"/>
          <w:b/>
          <w:bCs/>
          <w:color w:val="000000" w:themeColor="text1"/>
        </w:rPr>
        <w:t>According to Section 6 of the act</w:t>
      </w:r>
      <w:r w:rsidRPr="00177488">
        <w:rPr>
          <w:rFonts w:cstheme="minorHAnsi"/>
          <w:color w:val="000000" w:themeColor="text1"/>
        </w:rPr>
        <w:t xml:space="preserve">, A </w:t>
      </w:r>
      <w:proofErr w:type="spellStart"/>
      <w:r w:rsidRPr="00177488">
        <w:rPr>
          <w:rFonts w:cstheme="minorHAnsi"/>
          <w:color w:val="000000" w:themeColor="text1"/>
        </w:rPr>
        <w:t>cheque</w:t>
      </w:r>
      <w:proofErr w:type="spellEnd"/>
      <w:r w:rsidRPr="00177488">
        <w:rPr>
          <w:rFonts w:cstheme="minorHAnsi"/>
          <w:color w:val="000000" w:themeColor="text1"/>
        </w:rPr>
        <w:t xml:space="preserve"> is “a bill of exchange drawn on a specified banker and not expressed to be payable otherwise than on demand”. A </w:t>
      </w:r>
      <w:proofErr w:type="spellStart"/>
      <w:r w:rsidRPr="00177488">
        <w:rPr>
          <w:rFonts w:cstheme="minorHAnsi"/>
          <w:color w:val="000000" w:themeColor="text1"/>
        </w:rPr>
        <w:t>cheque</w:t>
      </w:r>
      <w:proofErr w:type="spellEnd"/>
      <w:r w:rsidRPr="00177488">
        <w:rPr>
          <w:rFonts w:cstheme="minorHAnsi"/>
          <w:color w:val="000000" w:themeColor="text1"/>
        </w:rPr>
        <w:t xml:space="preserve"> is also, therefore, a bill of exchange with two additional </w:t>
      </w:r>
      <w:proofErr w:type="gramStart"/>
      <w:r w:rsidRPr="00177488">
        <w:rPr>
          <w:rFonts w:cstheme="minorHAnsi"/>
          <w:color w:val="000000" w:themeColor="text1"/>
        </w:rPr>
        <w:t>qualification</w:t>
      </w:r>
      <w:proofErr w:type="gramEnd"/>
      <w:r w:rsidRPr="00177488">
        <w:rPr>
          <w:rFonts w:cstheme="minorHAnsi"/>
          <w:color w:val="000000" w:themeColor="text1"/>
        </w:rPr>
        <w:t>:</w:t>
      </w:r>
    </w:p>
    <w:p w:rsidR="00A925F6" w:rsidRPr="00177488" w:rsidRDefault="00A925F6" w:rsidP="00177488">
      <w:pPr>
        <w:spacing w:line="240" w:lineRule="auto"/>
        <w:jc w:val="both"/>
        <w:rPr>
          <w:rFonts w:cstheme="minorHAnsi"/>
          <w:color w:val="000000" w:themeColor="text1"/>
        </w:rPr>
      </w:pPr>
      <w:r w:rsidRPr="00177488">
        <w:rPr>
          <w:rFonts w:cstheme="minorHAnsi"/>
          <w:color w:val="000000" w:themeColor="text1"/>
        </w:rPr>
        <w:t>It is always drawn on a specified banker.</w:t>
      </w:r>
    </w:p>
    <w:p w:rsidR="00A925F6" w:rsidRDefault="00A925F6" w:rsidP="00177488">
      <w:pPr>
        <w:spacing w:line="240" w:lineRule="auto"/>
        <w:jc w:val="both"/>
        <w:rPr>
          <w:rFonts w:cstheme="minorHAnsi"/>
          <w:color w:val="000000" w:themeColor="text1"/>
        </w:rPr>
      </w:pPr>
      <w:r w:rsidRPr="00177488">
        <w:rPr>
          <w:rFonts w:cstheme="minorHAnsi"/>
          <w:color w:val="000000" w:themeColor="text1"/>
        </w:rPr>
        <w:t>It is always payable on demand.</w:t>
      </w:r>
    </w:p>
    <w:p w:rsidR="002C29BE" w:rsidRPr="00177488" w:rsidRDefault="002C29BE" w:rsidP="00177488">
      <w:pPr>
        <w:spacing w:line="240" w:lineRule="auto"/>
        <w:jc w:val="both"/>
        <w:rPr>
          <w:rFonts w:cstheme="minorHAnsi"/>
          <w:color w:val="000000" w:themeColor="text1"/>
        </w:rPr>
      </w:pPr>
      <w:r>
        <w:rPr>
          <w:noProof/>
          <w:lang w:bidi="hi-IN"/>
        </w:rPr>
        <w:lastRenderedPageBreak/>
        <w:drawing>
          <wp:inline distT="0" distB="0" distL="0" distR="0">
            <wp:extent cx="3140710" cy="1432560"/>
            <wp:effectExtent l="19050" t="0" r="2540" b="0"/>
            <wp:docPr id="4" name="Picture 4" descr="https://encrypted-tbn1.gstatic.com/images?q=tbn:ANd9GcS5PXr724k0AoW1dpxFhYkX-5MVg5En8hd2B8_uAK8WoH4mgxLURNmTiG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5PXr724k0AoW1dpxFhYkX-5MVg5En8hd2B8_uAK8WoH4mgxLURNmTiGqR"/>
                    <pic:cNvPicPr>
                      <a:picLocks noChangeAspect="1" noChangeArrowheads="1"/>
                    </pic:cNvPicPr>
                  </pic:nvPicPr>
                  <pic:blipFill>
                    <a:blip r:embed="rId8"/>
                    <a:srcRect/>
                    <a:stretch>
                      <a:fillRect/>
                    </a:stretch>
                  </pic:blipFill>
                  <pic:spPr bwMode="auto">
                    <a:xfrm>
                      <a:off x="0" y="0"/>
                      <a:ext cx="3140710" cy="1432560"/>
                    </a:xfrm>
                    <a:prstGeom prst="rect">
                      <a:avLst/>
                    </a:prstGeom>
                    <a:noFill/>
                    <a:ln w="9525">
                      <a:noFill/>
                      <a:miter lim="800000"/>
                      <a:headEnd/>
                      <a:tailEnd/>
                    </a:ln>
                  </pic:spPr>
                </pic:pic>
              </a:graphicData>
            </a:graphic>
          </wp:inline>
        </w:drawing>
      </w:r>
    </w:p>
    <w:p w:rsidR="00A925F6" w:rsidRPr="00177488" w:rsidRDefault="008950B4" w:rsidP="00177488">
      <w:pPr>
        <w:spacing w:line="240" w:lineRule="auto"/>
        <w:jc w:val="both"/>
        <w:rPr>
          <w:rFonts w:cstheme="minorHAnsi"/>
          <w:color w:val="000000" w:themeColor="text1"/>
        </w:rPr>
      </w:pPr>
      <w:r w:rsidRPr="00177488">
        <w:rPr>
          <w:rFonts w:cstheme="minorHAnsi"/>
          <w:b/>
          <w:bCs/>
          <w:color w:val="000000" w:themeColor="text1"/>
        </w:rPr>
        <w:t xml:space="preserve"> </w:t>
      </w:r>
    </w:p>
    <w:p w:rsidR="000B51E0" w:rsidRPr="00177488" w:rsidRDefault="000E1734" w:rsidP="00177488">
      <w:pPr>
        <w:numPr>
          <w:ilvl w:val="0"/>
          <w:numId w:val="13"/>
        </w:numPr>
        <w:spacing w:line="240" w:lineRule="auto"/>
        <w:jc w:val="both"/>
        <w:rPr>
          <w:rFonts w:cstheme="minorHAnsi"/>
          <w:b/>
          <w:bCs/>
          <w:color w:val="000000" w:themeColor="text1"/>
        </w:rPr>
      </w:pPr>
      <w:r w:rsidRPr="00177488">
        <w:rPr>
          <w:rFonts w:cstheme="minorHAnsi"/>
          <w:b/>
          <w:bCs/>
          <w:color w:val="000000" w:themeColor="text1"/>
        </w:rPr>
        <w:t xml:space="preserve">Types of </w:t>
      </w:r>
      <w:proofErr w:type="spellStart"/>
      <w:r w:rsidRPr="00177488">
        <w:rPr>
          <w:rFonts w:cstheme="minorHAnsi"/>
          <w:b/>
          <w:bCs/>
          <w:color w:val="000000" w:themeColor="text1"/>
        </w:rPr>
        <w:t>Cheques</w:t>
      </w:r>
      <w:proofErr w:type="spellEnd"/>
      <w:r w:rsidRPr="00177488">
        <w:rPr>
          <w:rFonts w:cstheme="minorHAnsi"/>
          <w:b/>
          <w:bCs/>
          <w:color w:val="000000" w:themeColor="text1"/>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Two Types:</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 xml:space="preserve">1. Open </w:t>
      </w:r>
      <w:proofErr w:type="spellStart"/>
      <w:r w:rsidRPr="00177488">
        <w:rPr>
          <w:rFonts w:cstheme="minorHAnsi"/>
          <w:b/>
          <w:bCs/>
          <w:color w:val="000000" w:themeColor="text1"/>
        </w:rPr>
        <w:t>Cheques</w:t>
      </w:r>
      <w:proofErr w:type="spellEnd"/>
      <w:r w:rsidRPr="00177488">
        <w:rPr>
          <w:rFonts w:cstheme="minorHAnsi"/>
          <w:b/>
          <w:bCs/>
          <w:color w:val="000000" w:themeColor="text1"/>
        </w:rPr>
        <w:t xml:space="preserve">: </w:t>
      </w:r>
      <w:r w:rsidRPr="00177488">
        <w:rPr>
          <w:rFonts w:cstheme="minorHAnsi"/>
          <w:bCs/>
          <w:color w:val="000000" w:themeColor="text1"/>
        </w:rPr>
        <w:t xml:space="preserve">An open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one which is payable in cash across the counter of the bank</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 xml:space="preserve">2. Crossed </w:t>
      </w:r>
      <w:proofErr w:type="spellStart"/>
      <w:r w:rsidRPr="00177488">
        <w:rPr>
          <w:rFonts w:cstheme="minorHAnsi"/>
          <w:b/>
          <w:bCs/>
          <w:color w:val="000000" w:themeColor="text1"/>
        </w:rPr>
        <w:t>Cheques</w:t>
      </w:r>
      <w:proofErr w:type="spellEnd"/>
      <w:r w:rsidRPr="00177488">
        <w:rPr>
          <w:rFonts w:cstheme="minorHAnsi"/>
          <w:b/>
          <w:bCs/>
          <w:color w:val="000000" w:themeColor="text1"/>
        </w:rPr>
        <w:t xml:space="preserve">: </w:t>
      </w:r>
      <w:r w:rsidRPr="00177488">
        <w:rPr>
          <w:rFonts w:cstheme="minorHAnsi"/>
          <w:bCs/>
          <w:color w:val="000000" w:themeColor="text1"/>
        </w:rPr>
        <w:t xml:space="preserve">A crossed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one which has two short parallel lines marked across its face. It can be paid only to another banker.</w:t>
      </w:r>
    </w:p>
    <w:p w:rsidR="000B51E0" w:rsidRPr="00177488" w:rsidRDefault="000E1734" w:rsidP="00177488">
      <w:pPr>
        <w:numPr>
          <w:ilvl w:val="0"/>
          <w:numId w:val="14"/>
        </w:numPr>
        <w:spacing w:line="240" w:lineRule="auto"/>
        <w:jc w:val="both"/>
        <w:rPr>
          <w:rFonts w:cstheme="minorHAnsi"/>
          <w:bCs/>
          <w:color w:val="000000" w:themeColor="text1"/>
        </w:rPr>
      </w:pPr>
      <w:r w:rsidRPr="00177488">
        <w:rPr>
          <w:rFonts w:cstheme="minorHAnsi"/>
          <w:bCs/>
          <w:color w:val="000000" w:themeColor="text1"/>
        </w:rPr>
        <w:t xml:space="preserve">The advantage of crossing is that it reduces the danger of </w:t>
      </w:r>
      <w:proofErr w:type="spellStart"/>
      <w:r w:rsidRPr="00177488">
        <w:rPr>
          <w:rFonts w:cstheme="minorHAnsi"/>
          <w:bCs/>
          <w:color w:val="000000" w:themeColor="text1"/>
        </w:rPr>
        <w:t>unathorised</w:t>
      </w:r>
      <w:proofErr w:type="spellEnd"/>
      <w:r w:rsidRPr="00177488">
        <w:rPr>
          <w:rFonts w:cstheme="minorHAnsi"/>
          <w:bCs/>
          <w:color w:val="000000" w:themeColor="text1"/>
        </w:rPr>
        <w:t xml:space="preserve"> persons getting possession of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and cashing it. </w:t>
      </w:r>
    </w:p>
    <w:p w:rsidR="000B51E0" w:rsidRPr="00177488" w:rsidRDefault="000E1734" w:rsidP="00177488">
      <w:pPr>
        <w:numPr>
          <w:ilvl w:val="0"/>
          <w:numId w:val="14"/>
        </w:numPr>
        <w:spacing w:line="240" w:lineRule="auto"/>
        <w:jc w:val="both"/>
        <w:rPr>
          <w:rFonts w:cstheme="minorHAnsi"/>
          <w:bCs/>
          <w:color w:val="000000" w:themeColor="text1"/>
        </w:rPr>
      </w:pPr>
      <w:r w:rsidRPr="00177488">
        <w:rPr>
          <w:rFonts w:cstheme="minorHAnsi"/>
          <w:bCs/>
          <w:color w:val="000000" w:themeColor="text1"/>
        </w:rPr>
        <w:t xml:space="preserve">A crossed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can only be cashed through a bank of which the payee of the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a customer.</w:t>
      </w:r>
      <w:r w:rsidRPr="00177488">
        <w:rPr>
          <w:rFonts w:cstheme="minorHAnsi"/>
          <w:bCs/>
          <w:color w:val="000000" w:themeColor="text1"/>
          <w:lang w:val="en-IN"/>
        </w:rPr>
        <w:t xml:space="preserve"> </w:t>
      </w:r>
    </w:p>
    <w:p w:rsidR="000B51E0" w:rsidRPr="00177488" w:rsidRDefault="000E1734" w:rsidP="00177488">
      <w:pPr>
        <w:spacing w:line="240" w:lineRule="auto"/>
        <w:jc w:val="both"/>
        <w:rPr>
          <w:rFonts w:cstheme="minorHAnsi"/>
          <w:b/>
          <w:bCs/>
          <w:color w:val="000000" w:themeColor="text1"/>
        </w:rPr>
      </w:pPr>
      <w:r w:rsidRPr="00177488">
        <w:rPr>
          <w:rFonts w:cstheme="minorHAnsi"/>
          <w:b/>
          <w:bCs/>
          <w:color w:val="000000" w:themeColor="text1"/>
        </w:rPr>
        <w:t xml:space="preserve">Modes of Crossing a </w:t>
      </w:r>
      <w:proofErr w:type="spellStart"/>
      <w:r w:rsidRPr="00177488">
        <w:rPr>
          <w:rFonts w:cstheme="minorHAnsi"/>
          <w:b/>
          <w:bCs/>
          <w:color w:val="000000" w:themeColor="text1"/>
        </w:rPr>
        <w:t>Cheque</w:t>
      </w:r>
      <w:proofErr w:type="spellEnd"/>
      <w:r w:rsidRPr="00177488">
        <w:rPr>
          <w:rFonts w:cstheme="minorHAnsi"/>
          <w:b/>
          <w:bCs/>
          <w:color w:val="000000" w:themeColor="text1"/>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 xml:space="preserve">1. General Crossing: </w:t>
      </w:r>
      <w:r w:rsidRPr="00177488">
        <w:rPr>
          <w:rFonts w:cstheme="minorHAnsi"/>
          <w:bCs/>
          <w:color w:val="000000" w:themeColor="text1"/>
        </w:rPr>
        <w:t xml:space="preserve">The simplest mode of crossing is to put two parallel lines across the face of the </w:t>
      </w:r>
      <w:proofErr w:type="spellStart"/>
      <w:r w:rsidRPr="00177488">
        <w:rPr>
          <w:rFonts w:cstheme="minorHAnsi"/>
          <w:bCs/>
          <w:color w:val="000000" w:themeColor="text1"/>
        </w:rPr>
        <w:t>cheque.This</w:t>
      </w:r>
      <w:proofErr w:type="spellEnd"/>
      <w:r w:rsidRPr="00177488">
        <w:rPr>
          <w:rFonts w:cstheme="minorHAnsi"/>
          <w:bCs/>
          <w:color w:val="000000" w:themeColor="text1"/>
        </w:rPr>
        <w:t xml:space="preserve"> is called General Crossing.</w:t>
      </w:r>
      <w:r w:rsidR="002C29BE" w:rsidRPr="002C29BE">
        <w:t xml:space="preserve"> </w:t>
      </w:r>
      <w:r w:rsidR="002C29BE">
        <w:rPr>
          <w:noProof/>
          <w:lang w:bidi="hi-IN"/>
        </w:rPr>
        <w:drawing>
          <wp:inline distT="0" distB="0" distL="0" distR="0">
            <wp:extent cx="2743200" cy="1357101"/>
            <wp:effectExtent l="19050" t="0" r="0" b="0"/>
            <wp:docPr id="10" name="Picture 10" descr="http://www.fingyan.com/wp-content/uploads/2011/07/general-crossing_thu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ingyan.com/wp-content/uploads/2011/07/general-crossing_thumb.png"/>
                    <pic:cNvPicPr>
                      <a:picLocks noChangeAspect="1" noChangeArrowheads="1"/>
                    </pic:cNvPicPr>
                  </pic:nvPicPr>
                  <pic:blipFill>
                    <a:blip r:embed="rId9"/>
                    <a:srcRect/>
                    <a:stretch>
                      <a:fillRect/>
                    </a:stretch>
                  </pic:blipFill>
                  <pic:spPr bwMode="auto">
                    <a:xfrm>
                      <a:off x="0" y="0"/>
                      <a:ext cx="2743200" cy="1357101"/>
                    </a:xfrm>
                    <a:prstGeom prst="rect">
                      <a:avLst/>
                    </a:prstGeom>
                    <a:noFill/>
                    <a:ln w="9525">
                      <a:noFill/>
                      <a:miter lim="800000"/>
                      <a:headEnd/>
                      <a:tailEnd/>
                    </a:ln>
                  </pic:spPr>
                </pic:pic>
              </a:graphicData>
            </a:graphic>
          </wp:inline>
        </w:drawing>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 xml:space="preserve">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crossed generally will be paid to any bank through which it is presented.</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 xml:space="preserve">  2.  Special Crossing</w:t>
      </w:r>
      <w:r w:rsidRPr="00177488">
        <w:rPr>
          <w:rFonts w:cstheme="minorHAnsi"/>
          <w:bCs/>
          <w:color w:val="000000" w:themeColor="text1"/>
        </w:rPr>
        <w:t xml:space="preserve">: When the name of bank is written in between the parallel lines, it is called </w:t>
      </w:r>
      <w:r w:rsidRPr="00177488">
        <w:rPr>
          <w:rFonts w:cstheme="minorHAnsi"/>
          <w:bCs/>
          <w:color w:val="000000" w:themeColor="text1"/>
        </w:rPr>
        <w:lastRenderedPageBreak/>
        <w:t>Special Crossing.</w:t>
      </w:r>
      <w:r w:rsidR="002C29BE" w:rsidRPr="002C29BE">
        <w:t xml:space="preserve"> </w:t>
      </w:r>
      <w:r w:rsidR="002C29BE">
        <w:rPr>
          <w:noProof/>
          <w:lang w:bidi="hi-IN"/>
        </w:rPr>
        <w:drawing>
          <wp:inline distT="0" distB="0" distL="0" distR="0">
            <wp:extent cx="2743200" cy="1484692"/>
            <wp:effectExtent l="19050" t="0" r="0" b="0"/>
            <wp:docPr id="13" name="Picture 13" descr="http://www.fingyan.com/wp-content/uploads/2011/07/specialcrossing_thu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ingyan.com/wp-content/uploads/2011/07/specialcrossing_thumb.png"/>
                    <pic:cNvPicPr>
                      <a:picLocks noChangeAspect="1" noChangeArrowheads="1"/>
                    </pic:cNvPicPr>
                  </pic:nvPicPr>
                  <pic:blipFill>
                    <a:blip r:embed="rId10"/>
                    <a:srcRect/>
                    <a:stretch>
                      <a:fillRect/>
                    </a:stretch>
                  </pic:blipFill>
                  <pic:spPr bwMode="auto">
                    <a:xfrm>
                      <a:off x="0" y="0"/>
                      <a:ext cx="2743200" cy="1484692"/>
                    </a:xfrm>
                    <a:prstGeom prst="rect">
                      <a:avLst/>
                    </a:prstGeom>
                    <a:noFill/>
                    <a:ln w="9525">
                      <a:noFill/>
                      <a:miter lim="800000"/>
                      <a:headEnd/>
                      <a:tailEnd/>
                    </a:ln>
                  </pic:spPr>
                </pic:pic>
              </a:graphicData>
            </a:graphic>
          </wp:inline>
        </w:drawing>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crossed specially will be paid only when it is presented for collection by the bank named between the parallel lines.</w:t>
      </w:r>
    </w:p>
    <w:p w:rsidR="000B51E0" w:rsidRPr="00177488" w:rsidRDefault="000E1734" w:rsidP="00177488">
      <w:pPr>
        <w:numPr>
          <w:ilvl w:val="0"/>
          <w:numId w:val="15"/>
        </w:numPr>
        <w:spacing w:line="240" w:lineRule="auto"/>
        <w:jc w:val="both"/>
        <w:rPr>
          <w:rFonts w:cstheme="minorHAnsi"/>
          <w:b/>
          <w:bCs/>
          <w:color w:val="000000" w:themeColor="text1"/>
        </w:rPr>
      </w:pPr>
      <w:r w:rsidRPr="00177488">
        <w:rPr>
          <w:rFonts w:cstheme="minorHAnsi"/>
          <w:b/>
          <w:bCs/>
          <w:color w:val="000000" w:themeColor="text1"/>
        </w:rPr>
        <w:t xml:space="preserve">Essential Features of </w:t>
      </w:r>
      <w:proofErr w:type="spellStart"/>
      <w:r w:rsidRPr="00177488">
        <w:rPr>
          <w:rFonts w:cstheme="minorHAnsi"/>
          <w:b/>
          <w:bCs/>
          <w:color w:val="000000" w:themeColor="text1"/>
        </w:rPr>
        <w:t>Cheque</w:t>
      </w:r>
      <w:proofErr w:type="spellEnd"/>
      <w:r w:rsidRPr="00177488">
        <w:rPr>
          <w:rFonts w:cstheme="minorHAnsi"/>
          <w:b/>
          <w:bCs/>
          <w:color w:val="000000" w:themeColor="text1"/>
          <w:lang w:val="en-IN"/>
        </w:rPr>
        <w:t xml:space="preserve"> </w:t>
      </w:r>
    </w:p>
    <w:p w:rsidR="000B51E0" w:rsidRPr="00177488" w:rsidRDefault="000E1734" w:rsidP="00177488">
      <w:pPr>
        <w:numPr>
          <w:ilvl w:val="0"/>
          <w:numId w:val="16"/>
        </w:numPr>
        <w:spacing w:line="240" w:lineRule="auto"/>
        <w:jc w:val="both"/>
        <w:rPr>
          <w:rFonts w:cstheme="minorHAnsi"/>
          <w:bCs/>
          <w:color w:val="000000" w:themeColor="text1"/>
        </w:rPr>
      </w:pPr>
      <w:r w:rsidRPr="00177488">
        <w:rPr>
          <w:rFonts w:cstheme="minorHAnsi"/>
          <w:bCs/>
          <w:color w:val="000000" w:themeColor="text1"/>
        </w:rPr>
        <w:t xml:space="preserve">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must fulfill all the essential requirements of a bill of exchange.</w:t>
      </w:r>
    </w:p>
    <w:p w:rsidR="000B51E0" w:rsidRPr="00177488" w:rsidRDefault="000E1734" w:rsidP="00177488">
      <w:pPr>
        <w:numPr>
          <w:ilvl w:val="0"/>
          <w:numId w:val="16"/>
        </w:numPr>
        <w:spacing w:line="240" w:lineRule="auto"/>
        <w:jc w:val="both"/>
        <w:rPr>
          <w:rFonts w:cstheme="minorHAnsi"/>
          <w:bCs/>
          <w:color w:val="000000" w:themeColor="text1"/>
        </w:rPr>
      </w:pPr>
      <w:r w:rsidRPr="00177488">
        <w:rPr>
          <w:rFonts w:cstheme="minorHAnsi"/>
          <w:bCs/>
          <w:color w:val="000000" w:themeColor="text1"/>
        </w:rPr>
        <w:t xml:space="preserve">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may be payable to bearer or to order but in either case it must be payable on demand.</w:t>
      </w:r>
    </w:p>
    <w:p w:rsidR="000B51E0" w:rsidRPr="00177488" w:rsidRDefault="000E1734" w:rsidP="00177488">
      <w:pPr>
        <w:numPr>
          <w:ilvl w:val="0"/>
          <w:numId w:val="16"/>
        </w:numPr>
        <w:spacing w:line="240" w:lineRule="auto"/>
        <w:jc w:val="both"/>
        <w:rPr>
          <w:rFonts w:cstheme="minorHAnsi"/>
          <w:bCs/>
          <w:color w:val="000000" w:themeColor="text1"/>
        </w:rPr>
      </w:pPr>
      <w:r w:rsidRPr="00177488">
        <w:rPr>
          <w:rFonts w:cstheme="minorHAnsi"/>
          <w:bCs/>
          <w:color w:val="000000" w:themeColor="text1"/>
        </w:rPr>
        <w:t xml:space="preserve">The banker named must pay it when it is presented for payment to him at his office during the usual office hours, provided the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validly drawn and the drawer has sufficient funds to his credit.</w:t>
      </w:r>
    </w:p>
    <w:p w:rsidR="000B51E0" w:rsidRPr="00177488" w:rsidRDefault="000E1734" w:rsidP="00177488">
      <w:pPr>
        <w:numPr>
          <w:ilvl w:val="0"/>
          <w:numId w:val="16"/>
        </w:numPr>
        <w:spacing w:line="240" w:lineRule="auto"/>
        <w:jc w:val="both"/>
        <w:rPr>
          <w:rFonts w:cstheme="minorHAnsi"/>
          <w:bCs/>
          <w:color w:val="000000" w:themeColor="text1"/>
        </w:rPr>
      </w:pPr>
      <w:r w:rsidRPr="00177488">
        <w:rPr>
          <w:rFonts w:cstheme="minorHAnsi"/>
          <w:bCs/>
          <w:color w:val="000000" w:themeColor="text1"/>
        </w:rPr>
        <w:t xml:space="preserve">Bills and notes may be written entirely by hand. There is no legal bar to </w:t>
      </w:r>
      <w:proofErr w:type="spellStart"/>
      <w:r w:rsidRPr="00177488">
        <w:rPr>
          <w:rFonts w:cstheme="minorHAnsi"/>
          <w:bCs/>
          <w:color w:val="000000" w:themeColor="text1"/>
        </w:rPr>
        <w:t>cheques</w:t>
      </w:r>
      <w:proofErr w:type="spellEnd"/>
      <w:r w:rsidRPr="00177488">
        <w:rPr>
          <w:rFonts w:cstheme="minorHAnsi"/>
          <w:bCs/>
          <w:color w:val="000000" w:themeColor="text1"/>
        </w:rPr>
        <w:t xml:space="preserve"> being handwritten. </w:t>
      </w:r>
      <w:proofErr w:type="gramStart"/>
      <w:r w:rsidRPr="00177488">
        <w:rPr>
          <w:rFonts w:cstheme="minorHAnsi"/>
          <w:bCs/>
          <w:color w:val="000000" w:themeColor="text1"/>
        </w:rPr>
        <w:t>Usually ,</w:t>
      </w:r>
      <w:proofErr w:type="gramEnd"/>
      <w:r w:rsidRPr="00177488">
        <w:rPr>
          <w:rFonts w:cstheme="minorHAnsi"/>
          <w:bCs/>
          <w:color w:val="000000" w:themeColor="text1"/>
        </w:rPr>
        <w:t xml:space="preserve"> banks provide their customers with printed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forms which are filled up and signed by drawer.</w:t>
      </w:r>
    </w:p>
    <w:p w:rsidR="00AF74E9" w:rsidRPr="00177488" w:rsidRDefault="000E1734" w:rsidP="00177488">
      <w:pPr>
        <w:numPr>
          <w:ilvl w:val="0"/>
          <w:numId w:val="16"/>
        </w:numPr>
        <w:spacing w:line="240" w:lineRule="auto"/>
        <w:jc w:val="both"/>
        <w:rPr>
          <w:rFonts w:cstheme="minorHAnsi"/>
          <w:bCs/>
          <w:color w:val="000000" w:themeColor="text1"/>
        </w:rPr>
      </w:pPr>
      <w:r w:rsidRPr="00177488">
        <w:rPr>
          <w:rFonts w:cstheme="minorHAnsi"/>
          <w:bCs/>
          <w:color w:val="000000" w:themeColor="text1"/>
        </w:rPr>
        <w:t>The signature must tally with the specimen signature of the drawer kept in the bank.</w:t>
      </w:r>
    </w:p>
    <w:p w:rsidR="000B51E0" w:rsidRPr="00177488" w:rsidRDefault="000E1734" w:rsidP="00177488">
      <w:pPr>
        <w:spacing w:line="240" w:lineRule="auto"/>
        <w:jc w:val="both"/>
        <w:rPr>
          <w:rFonts w:cstheme="minorHAnsi"/>
          <w:b/>
          <w:bCs/>
          <w:color w:val="000000" w:themeColor="text1"/>
          <w:u w:val="single"/>
        </w:rPr>
      </w:pPr>
      <w:r w:rsidRPr="00177488">
        <w:rPr>
          <w:rFonts w:cstheme="minorHAnsi"/>
          <w:b/>
          <w:bCs/>
          <w:color w:val="000000" w:themeColor="text1"/>
          <w:u w:val="single"/>
        </w:rPr>
        <w:t>Parties to Negotiable Instruments</w:t>
      </w:r>
      <w:r w:rsidRPr="00177488">
        <w:rPr>
          <w:rFonts w:cstheme="minorHAnsi"/>
          <w:b/>
          <w:bCs/>
          <w:color w:val="000000" w:themeColor="text1"/>
          <w:u w:val="single"/>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 xml:space="preserve">   Holder: </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The holder of a negotiable instrument means any person entitled in his own name to the possession thereof and to receive or recover the amount due thereon from the parties there to</w:t>
      </w:r>
      <w:proofErr w:type="gramStart"/>
      <w:r w:rsidRPr="00177488">
        <w:rPr>
          <w:rFonts w:cstheme="minorHAnsi"/>
          <w:bCs/>
          <w:color w:val="000000" w:themeColor="text1"/>
        </w:rPr>
        <w:t>.----</w:t>
      </w:r>
      <w:proofErr w:type="gramEnd"/>
      <w:r w:rsidRPr="00177488">
        <w:rPr>
          <w:rFonts w:cstheme="minorHAnsi"/>
          <w:bCs/>
          <w:color w:val="000000" w:themeColor="text1"/>
        </w:rPr>
        <w:t>Sec.8</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lastRenderedPageBreak/>
        <w:t xml:space="preserve">     In order to be called as a ‘holder’ a person must satisfy the following two conditions:</w:t>
      </w:r>
    </w:p>
    <w:p w:rsidR="000B51E0" w:rsidRPr="00177488" w:rsidRDefault="000E1734" w:rsidP="00177488">
      <w:pPr>
        <w:numPr>
          <w:ilvl w:val="0"/>
          <w:numId w:val="20"/>
        </w:numPr>
        <w:spacing w:line="240" w:lineRule="auto"/>
        <w:jc w:val="both"/>
        <w:rPr>
          <w:rFonts w:cstheme="minorHAnsi"/>
          <w:bCs/>
          <w:color w:val="000000" w:themeColor="text1"/>
        </w:rPr>
      </w:pPr>
      <w:r w:rsidRPr="00177488">
        <w:rPr>
          <w:rFonts w:cstheme="minorHAnsi"/>
          <w:bCs/>
          <w:color w:val="000000" w:themeColor="text1"/>
        </w:rPr>
        <w:t>He must be entitled to the possession of the instrument in his own name.</w:t>
      </w:r>
    </w:p>
    <w:p w:rsidR="000B51E0" w:rsidRPr="00177488" w:rsidRDefault="000E1734" w:rsidP="00177488">
      <w:pPr>
        <w:numPr>
          <w:ilvl w:val="0"/>
          <w:numId w:val="20"/>
        </w:numPr>
        <w:spacing w:line="240" w:lineRule="auto"/>
        <w:jc w:val="both"/>
        <w:rPr>
          <w:rFonts w:cstheme="minorHAnsi"/>
          <w:bCs/>
          <w:color w:val="000000" w:themeColor="text1"/>
        </w:rPr>
      </w:pPr>
      <w:r w:rsidRPr="00177488">
        <w:rPr>
          <w:rFonts w:cstheme="minorHAnsi"/>
          <w:bCs/>
          <w:color w:val="000000" w:themeColor="text1"/>
        </w:rPr>
        <w:t>He must be entitled to receive or recover the amount due thereon from the parties liable thereto.</w:t>
      </w:r>
      <w:r w:rsidRPr="00177488">
        <w:rPr>
          <w:rFonts w:cstheme="minorHAnsi"/>
          <w:bCs/>
          <w:color w:val="000000" w:themeColor="text1"/>
          <w:lang w:val="en-IN"/>
        </w:rPr>
        <w:t xml:space="preserve"> </w:t>
      </w:r>
    </w:p>
    <w:p w:rsidR="000B51E0" w:rsidRPr="00177488" w:rsidRDefault="000E1734" w:rsidP="00177488">
      <w:pPr>
        <w:numPr>
          <w:ilvl w:val="0"/>
          <w:numId w:val="20"/>
        </w:numPr>
        <w:spacing w:line="240" w:lineRule="auto"/>
        <w:jc w:val="both"/>
        <w:rPr>
          <w:rFonts w:cstheme="minorHAnsi"/>
          <w:bCs/>
          <w:color w:val="000000" w:themeColor="text1"/>
        </w:rPr>
      </w:pPr>
      <w:r w:rsidRPr="00177488">
        <w:rPr>
          <w:rFonts w:cstheme="minorHAnsi"/>
          <w:bCs/>
          <w:color w:val="000000" w:themeColor="text1"/>
        </w:rPr>
        <w:t>Parties to Negotiable Instruments</w:t>
      </w:r>
      <w:r w:rsidRPr="00177488">
        <w:rPr>
          <w:rFonts w:cstheme="minorHAnsi"/>
          <w:bCs/>
          <w:color w:val="000000" w:themeColor="text1"/>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Holder in due course</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The holder of a negotiable instrument is called the holder in due course if he satisfies the following conditions</w:t>
      </w:r>
      <w:proofErr w:type="gramStart"/>
      <w:r w:rsidRPr="00177488">
        <w:rPr>
          <w:rFonts w:cstheme="minorHAnsi"/>
          <w:bCs/>
          <w:color w:val="000000" w:themeColor="text1"/>
        </w:rPr>
        <w:t>.----</w:t>
      </w:r>
      <w:proofErr w:type="gramEnd"/>
      <w:r w:rsidRPr="00177488">
        <w:rPr>
          <w:rFonts w:cstheme="minorHAnsi"/>
          <w:bCs/>
          <w:color w:val="000000" w:themeColor="text1"/>
        </w:rPr>
        <w:t>Sec 9</w:t>
      </w:r>
    </w:p>
    <w:p w:rsidR="000B51E0" w:rsidRPr="00177488" w:rsidRDefault="000E1734" w:rsidP="00177488">
      <w:pPr>
        <w:numPr>
          <w:ilvl w:val="0"/>
          <w:numId w:val="21"/>
        </w:numPr>
        <w:spacing w:line="240" w:lineRule="auto"/>
        <w:jc w:val="both"/>
        <w:rPr>
          <w:rFonts w:cstheme="minorHAnsi"/>
          <w:bCs/>
          <w:color w:val="000000" w:themeColor="text1"/>
        </w:rPr>
      </w:pPr>
      <w:r w:rsidRPr="00177488">
        <w:rPr>
          <w:rFonts w:cstheme="minorHAnsi"/>
          <w:bCs/>
          <w:color w:val="000000" w:themeColor="text1"/>
        </w:rPr>
        <w:t>He must be a holder.</w:t>
      </w:r>
    </w:p>
    <w:p w:rsidR="000B51E0" w:rsidRPr="00177488" w:rsidRDefault="000E1734" w:rsidP="00177488">
      <w:pPr>
        <w:numPr>
          <w:ilvl w:val="0"/>
          <w:numId w:val="21"/>
        </w:numPr>
        <w:spacing w:line="240" w:lineRule="auto"/>
        <w:jc w:val="both"/>
        <w:rPr>
          <w:rFonts w:cstheme="minorHAnsi"/>
          <w:bCs/>
          <w:color w:val="000000" w:themeColor="text1"/>
        </w:rPr>
      </w:pPr>
      <w:r w:rsidRPr="00177488">
        <w:rPr>
          <w:rFonts w:cstheme="minorHAnsi"/>
          <w:bCs/>
          <w:color w:val="000000" w:themeColor="text1"/>
        </w:rPr>
        <w:t>He obtained the instrument for valuable consideration i.e. lawful consideration</w:t>
      </w:r>
    </w:p>
    <w:p w:rsidR="000B51E0" w:rsidRPr="00177488" w:rsidRDefault="000E1734" w:rsidP="00177488">
      <w:pPr>
        <w:numPr>
          <w:ilvl w:val="0"/>
          <w:numId w:val="21"/>
        </w:numPr>
        <w:spacing w:line="240" w:lineRule="auto"/>
        <w:jc w:val="both"/>
        <w:rPr>
          <w:rFonts w:cstheme="minorHAnsi"/>
          <w:bCs/>
          <w:color w:val="000000" w:themeColor="text1"/>
        </w:rPr>
      </w:pPr>
      <w:r w:rsidRPr="00177488">
        <w:rPr>
          <w:rFonts w:cstheme="minorHAnsi"/>
          <w:bCs/>
          <w:color w:val="000000" w:themeColor="text1"/>
        </w:rPr>
        <w:t xml:space="preserve"> He became holder of the instrument before its maturity, i.e. before the amount mentioned in it became payable.</w:t>
      </w:r>
    </w:p>
    <w:p w:rsidR="000B51E0" w:rsidRPr="00177488" w:rsidRDefault="000E1734" w:rsidP="00177488">
      <w:pPr>
        <w:numPr>
          <w:ilvl w:val="0"/>
          <w:numId w:val="21"/>
        </w:numPr>
        <w:spacing w:line="240" w:lineRule="auto"/>
        <w:jc w:val="both"/>
        <w:rPr>
          <w:rFonts w:cstheme="minorHAnsi"/>
          <w:bCs/>
          <w:color w:val="000000" w:themeColor="text1"/>
        </w:rPr>
      </w:pPr>
      <w:r w:rsidRPr="00177488">
        <w:rPr>
          <w:rFonts w:cstheme="minorHAnsi"/>
          <w:bCs/>
          <w:color w:val="000000" w:themeColor="text1"/>
        </w:rPr>
        <w:t>He had no cause to believe that any defect existed in the title of the person from whom he derived his title</w:t>
      </w:r>
    </w:p>
    <w:p w:rsidR="00AF74E9" w:rsidRPr="00177488" w:rsidRDefault="00AF74E9" w:rsidP="00177488">
      <w:pPr>
        <w:spacing w:line="240" w:lineRule="auto"/>
        <w:jc w:val="both"/>
        <w:rPr>
          <w:rFonts w:cstheme="minorHAnsi"/>
          <w:bCs/>
          <w:color w:val="000000" w:themeColor="text1"/>
        </w:rPr>
      </w:pPr>
      <w:proofErr w:type="gramStart"/>
      <w:r w:rsidRPr="00177488">
        <w:rPr>
          <w:rFonts w:cstheme="minorHAnsi"/>
          <w:bCs/>
          <w:color w:val="000000" w:themeColor="text1"/>
        </w:rPr>
        <w:t>e.g</w:t>
      </w:r>
      <w:proofErr w:type="gramEnd"/>
      <w:r w:rsidRPr="00177488">
        <w:rPr>
          <w:rFonts w:cstheme="minorHAnsi"/>
          <w:bCs/>
          <w:color w:val="000000" w:themeColor="text1"/>
        </w:rPr>
        <w:t xml:space="preserve">. A post dated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does not indicate any defective title and therefore the transferee of such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may be a holder in due course if the other conditions are satisfied.</w:t>
      </w:r>
    </w:p>
    <w:p w:rsidR="000B51E0" w:rsidRPr="00177488" w:rsidRDefault="000E1734" w:rsidP="00177488">
      <w:pPr>
        <w:numPr>
          <w:ilvl w:val="0"/>
          <w:numId w:val="22"/>
        </w:numPr>
        <w:spacing w:line="240" w:lineRule="auto"/>
        <w:jc w:val="both"/>
        <w:rPr>
          <w:rFonts w:cstheme="minorHAnsi"/>
          <w:b/>
          <w:bCs/>
          <w:color w:val="000000" w:themeColor="text1"/>
        </w:rPr>
      </w:pPr>
      <w:r w:rsidRPr="00177488">
        <w:rPr>
          <w:rFonts w:cstheme="minorHAnsi"/>
          <w:b/>
          <w:bCs/>
          <w:color w:val="000000" w:themeColor="text1"/>
        </w:rPr>
        <w:t>Capacities of Parties</w:t>
      </w:r>
      <w:r w:rsidRPr="00177488">
        <w:rPr>
          <w:rFonts w:cstheme="minorHAnsi"/>
          <w:b/>
          <w:bCs/>
          <w:color w:val="000000" w:themeColor="text1"/>
          <w:lang w:val="en-IN"/>
        </w:rPr>
        <w:t xml:space="preserve"> </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Every person capable of contracting , according to the law to which he is subject, may bind himself and be bound by making, drawing, acceptance, </w:t>
      </w:r>
      <w:proofErr w:type="spellStart"/>
      <w:r w:rsidRPr="00177488">
        <w:rPr>
          <w:rFonts w:cstheme="minorHAnsi"/>
          <w:bCs/>
          <w:color w:val="000000" w:themeColor="text1"/>
        </w:rPr>
        <w:t>indorsement</w:t>
      </w:r>
      <w:proofErr w:type="spellEnd"/>
      <w:r w:rsidRPr="00177488">
        <w:rPr>
          <w:rFonts w:cstheme="minorHAnsi"/>
          <w:bCs/>
          <w:color w:val="000000" w:themeColor="text1"/>
        </w:rPr>
        <w:t xml:space="preserve">, delivery and negotiation of a promissory note, bill of exchange or </w:t>
      </w:r>
      <w:proofErr w:type="spellStart"/>
      <w:r w:rsidRPr="00177488">
        <w:rPr>
          <w:rFonts w:cstheme="minorHAnsi"/>
          <w:bCs/>
          <w:color w:val="000000" w:themeColor="text1"/>
        </w:rPr>
        <w:t>cheque</w:t>
      </w:r>
      <w:proofErr w:type="spellEnd"/>
      <w:r w:rsidRPr="00177488">
        <w:rPr>
          <w:rFonts w:cstheme="minorHAnsi"/>
          <w:bCs/>
          <w:color w:val="000000" w:themeColor="text1"/>
        </w:rPr>
        <w:t>”------------Sec. 26</w:t>
      </w:r>
      <w:r w:rsidRPr="00177488">
        <w:rPr>
          <w:rFonts w:cstheme="minorHAnsi"/>
          <w:bCs/>
          <w:color w:val="000000" w:themeColor="text1"/>
          <w:lang w:val="en-IN"/>
        </w:rPr>
        <w:t xml:space="preserve"> </w:t>
      </w:r>
    </w:p>
    <w:p w:rsidR="000B51E0" w:rsidRPr="00177488" w:rsidRDefault="000E1734" w:rsidP="00177488">
      <w:pPr>
        <w:numPr>
          <w:ilvl w:val="0"/>
          <w:numId w:val="23"/>
        </w:numPr>
        <w:spacing w:line="240" w:lineRule="auto"/>
        <w:jc w:val="both"/>
        <w:rPr>
          <w:rFonts w:cstheme="minorHAnsi"/>
          <w:b/>
          <w:bCs/>
          <w:color w:val="000000" w:themeColor="text1"/>
        </w:rPr>
      </w:pPr>
      <w:r w:rsidRPr="00177488">
        <w:rPr>
          <w:rFonts w:cstheme="minorHAnsi"/>
          <w:b/>
          <w:bCs/>
          <w:color w:val="000000" w:themeColor="text1"/>
        </w:rPr>
        <w:t>Different Cases of Incapacity</w:t>
      </w:r>
      <w:r w:rsidRPr="00177488">
        <w:rPr>
          <w:rFonts w:cstheme="minorHAnsi"/>
          <w:b/>
          <w:bCs/>
          <w:color w:val="000000" w:themeColor="text1"/>
          <w:lang w:val="en-IN"/>
        </w:rPr>
        <w:t xml:space="preserve"> </w:t>
      </w:r>
    </w:p>
    <w:p w:rsidR="00AF74E9" w:rsidRPr="00177488" w:rsidRDefault="00AF74E9" w:rsidP="00177488">
      <w:pPr>
        <w:spacing w:line="240" w:lineRule="auto"/>
        <w:jc w:val="both"/>
        <w:rPr>
          <w:rFonts w:cstheme="minorHAnsi"/>
          <w:b/>
          <w:bCs/>
          <w:color w:val="000000" w:themeColor="text1"/>
        </w:rPr>
      </w:pPr>
      <w:r w:rsidRPr="00177488">
        <w:rPr>
          <w:rFonts w:cstheme="minorHAnsi"/>
          <w:b/>
          <w:bCs/>
          <w:color w:val="000000" w:themeColor="text1"/>
        </w:rPr>
        <w:t xml:space="preserve">Minor: </w:t>
      </w:r>
      <w:r w:rsidRPr="00177488">
        <w:rPr>
          <w:rFonts w:cstheme="minorHAnsi"/>
          <w:bCs/>
          <w:color w:val="000000" w:themeColor="text1"/>
        </w:rPr>
        <w:t xml:space="preserve">Sec 26 declares that a minor may draw, indorse, deliver and negotiate a negotiable instrument so as to bind all parties except himself. He does not incur any liability but other </w:t>
      </w:r>
      <w:proofErr w:type="gramStart"/>
      <w:r w:rsidRPr="00177488">
        <w:rPr>
          <w:rFonts w:cstheme="minorHAnsi"/>
          <w:bCs/>
          <w:color w:val="000000" w:themeColor="text1"/>
        </w:rPr>
        <w:t>adults</w:t>
      </w:r>
      <w:proofErr w:type="gramEnd"/>
      <w:r w:rsidRPr="00177488">
        <w:rPr>
          <w:rFonts w:cstheme="minorHAnsi"/>
          <w:bCs/>
          <w:color w:val="000000" w:themeColor="text1"/>
        </w:rPr>
        <w:t xml:space="preserve"> parties do remain liable. He can be </w:t>
      </w:r>
      <w:proofErr w:type="gramStart"/>
      <w:r w:rsidRPr="00177488">
        <w:rPr>
          <w:rFonts w:cstheme="minorHAnsi"/>
          <w:bCs/>
          <w:color w:val="000000" w:themeColor="text1"/>
        </w:rPr>
        <w:t>a</w:t>
      </w:r>
      <w:proofErr w:type="gramEnd"/>
      <w:r w:rsidRPr="00177488">
        <w:rPr>
          <w:rFonts w:cstheme="minorHAnsi"/>
          <w:bCs/>
          <w:color w:val="000000" w:themeColor="text1"/>
        </w:rPr>
        <w:t xml:space="preserve"> </w:t>
      </w:r>
      <w:proofErr w:type="spellStart"/>
      <w:r w:rsidRPr="00177488">
        <w:rPr>
          <w:rFonts w:cstheme="minorHAnsi"/>
          <w:bCs/>
          <w:color w:val="000000" w:themeColor="text1"/>
        </w:rPr>
        <w:t>indorsee</w:t>
      </w:r>
      <w:proofErr w:type="spellEnd"/>
      <w:r w:rsidRPr="00177488">
        <w:rPr>
          <w:rFonts w:cstheme="minorHAnsi"/>
          <w:bCs/>
          <w:color w:val="000000" w:themeColor="text1"/>
        </w:rPr>
        <w:t xml:space="preserve"> or payee.</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lastRenderedPageBreak/>
        <w:t xml:space="preserve">Insolvent: </w:t>
      </w:r>
      <w:r w:rsidRPr="00177488">
        <w:rPr>
          <w:rFonts w:cstheme="minorHAnsi"/>
          <w:bCs/>
          <w:color w:val="000000" w:themeColor="text1"/>
        </w:rPr>
        <w:t>He is not competent to draw, make, accept or indorse</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Corporation</w:t>
      </w:r>
      <w:r w:rsidRPr="00177488">
        <w:rPr>
          <w:rFonts w:cstheme="minorHAnsi"/>
          <w:bCs/>
          <w:color w:val="000000" w:themeColor="text1"/>
        </w:rPr>
        <w:t xml:space="preserve">: A company cannot incur liability under negotiable instrument unless expressly or impliedly permitted by the Memorandum of Association or Article of Association. But can be a payee or </w:t>
      </w:r>
      <w:proofErr w:type="spellStart"/>
      <w:r w:rsidRPr="00177488">
        <w:rPr>
          <w:rFonts w:cstheme="minorHAnsi"/>
          <w:bCs/>
          <w:color w:val="000000" w:themeColor="text1"/>
        </w:rPr>
        <w:t>indorsee</w:t>
      </w:r>
      <w:proofErr w:type="spellEnd"/>
      <w:r w:rsidRPr="00177488">
        <w:rPr>
          <w:rFonts w:cstheme="minorHAnsi"/>
          <w:bCs/>
          <w:color w:val="000000" w:themeColor="text1"/>
        </w:rPr>
        <w:t>.</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Agent</w:t>
      </w:r>
      <w:r w:rsidRPr="00177488">
        <w:rPr>
          <w:rFonts w:cstheme="minorHAnsi"/>
          <w:bCs/>
          <w:color w:val="000000" w:themeColor="text1"/>
        </w:rPr>
        <w:t xml:space="preserve">: Every person capable of binding himself or being bound, by a negotiable instrument, may so bind himself or be bound by a duly </w:t>
      </w:r>
      <w:proofErr w:type="spellStart"/>
      <w:r w:rsidRPr="00177488">
        <w:rPr>
          <w:rFonts w:cstheme="minorHAnsi"/>
          <w:bCs/>
          <w:color w:val="000000" w:themeColor="text1"/>
        </w:rPr>
        <w:t>authorised</w:t>
      </w:r>
      <w:proofErr w:type="spellEnd"/>
      <w:r w:rsidRPr="00177488">
        <w:rPr>
          <w:rFonts w:cstheme="minorHAnsi"/>
          <w:bCs/>
          <w:color w:val="000000" w:themeColor="text1"/>
        </w:rPr>
        <w:t xml:space="preserve"> agent acting in his name</w:t>
      </w:r>
      <w:proofErr w:type="gramStart"/>
      <w:r w:rsidRPr="00177488">
        <w:rPr>
          <w:rFonts w:cstheme="minorHAnsi"/>
          <w:bCs/>
          <w:color w:val="000000" w:themeColor="text1"/>
        </w:rPr>
        <w:t>.-----</w:t>
      </w:r>
      <w:proofErr w:type="gramEnd"/>
      <w:r w:rsidRPr="00177488">
        <w:rPr>
          <w:rFonts w:cstheme="minorHAnsi"/>
          <w:bCs/>
          <w:color w:val="000000" w:themeColor="text1"/>
        </w:rPr>
        <w:t>Sec 27</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Legal Representative</w:t>
      </w:r>
      <w:r w:rsidRPr="00177488">
        <w:rPr>
          <w:rFonts w:cstheme="minorHAnsi"/>
          <w:bCs/>
          <w:color w:val="000000" w:themeColor="text1"/>
        </w:rPr>
        <w:t xml:space="preserve"> (Sec.29): He can deal with the negotiable instruments belonging to the deceased to the same extent as the deceased could have </w:t>
      </w:r>
      <w:proofErr w:type="spellStart"/>
      <w:r w:rsidRPr="00177488">
        <w:rPr>
          <w:rFonts w:cstheme="minorHAnsi"/>
          <w:bCs/>
          <w:color w:val="000000" w:themeColor="text1"/>
        </w:rPr>
        <w:t>done.If</w:t>
      </w:r>
      <w:proofErr w:type="spellEnd"/>
      <w:r w:rsidRPr="00177488">
        <w:rPr>
          <w:rFonts w:cstheme="minorHAnsi"/>
          <w:bCs/>
          <w:color w:val="000000" w:themeColor="text1"/>
        </w:rPr>
        <w:t xml:space="preserve"> he </w:t>
      </w:r>
      <w:proofErr w:type="gramStart"/>
      <w:r w:rsidRPr="00177488">
        <w:rPr>
          <w:rFonts w:cstheme="minorHAnsi"/>
          <w:bCs/>
          <w:color w:val="000000" w:themeColor="text1"/>
        </w:rPr>
        <w:t>signs ,</w:t>
      </w:r>
      <w:proofErr w:type="gramEnd"/>
      <w:r w:rsidRPr="00177488">
        <w:rPr>
          <w:rFonts w:cstheme="minorHAnsi"/>
          <w:bCs/>
          <w:color w:val="000000" w:themeColor="text1"/>
        </w:rPr>
        <w:t xml:space="preserve"> he must use words to indicate that he is not personally responsible.</w:t>
      </w:r>
    </w:p>
    <w:p w:rsidR="00AF74E9" w:rsidRPr="00177488" w:rsidRDefault="00AF74E9" w:rsidP="00177488">
      <w:pPr>
        <w:spacing w:line="240" w:lineRule="auto"/>
        <w:jc w:val="both"/>
        <w:rPr>
          <w:rFonts w:cstheme="minorHAnsi"/>
          <w:bCs/>
          <w:color w:val="000000" w:themeColor="text1"/>
        </w:rPr>
      </w:pPr>
      <w:r w:rsidRPr="00177488">
        <w:rPr>
          <w:rFonts w:cstheme="minorHAnsi"/>
          <w:b/>
          <w:bCs/>
          <w:color w:val="000000" w:themeColor="text1"/>
        </w:rPr>
        <w:t>Joint Hindu Family</w:t>
      </w:r>
      <w:r w:rsidRPr="00177488">
        <w:rPr>
          <w:rFonts w:cstheme="minorHAnsi"/>
          <w:bCs/>
          <w:color w:val="000000" w:themeColor="text1"/>
        </w:rPr>
        <w:t xml:space="preserve">: The Karta can bind the joint family by executing negotiable instrument provided </w:t>
      </w:r>
      <w:proofErr w:type="spellStart"/>
      <w:proofErr w:type="gramStart"/>
      <w:r w:rsidRPr="00177488">
        <w:rPr>
          <w:rFonts w:cstheme="minorHAnsi"/>
          <w:bCs/>
          <w:color w:val="000000" w:themeColor="text1"/>
        </w:rPr>
        <w:t>its</w:t>
      </w:r>
      <w:proofErr w:type="spellEnd"/>
      <w:proofErr w:type="gramEnd"/>
      <w:r w:rsidRPr="00177488">
        <w:rPr>
          <w:rFonts w:cstheme="minorHAnsi"/>
          <w:bCs/>
          <w:color w:val="000000" w:themeColor="text1"/>
        </w:rPr>
        <w:t xml:space="preserve"> for the benefit of family, other members are not liable personally.</w:t>
      </w:r>
      <w:r w:rsidRPr="00177488">
        <w:rPr>
          <w:rFonts w:cstheme="minorHAnsi"/>
          <w:bCs/>
          <w:color w:val="000000" w:themeColor="text1"/>
          <w:lang w:val="en-IN"/>
        </w:rPr>
        <w:t xml:space="preserve"> </w:t>
      </w:r>
    </w:p>
    <w:p w:rsidR="000B51E0" w:rsidRPr="00177488" w:rsidRDefault="000E1734" w:rsidP="00177488">
      <w:pPr>
        <w:spacing w:line="240" w:lineRule="auto"/>
        <w:ind w:left="360"/>
        <w:jc w:val="both"/>
        <w:rPr>
          <w:rFonts w:cstheme="minorHAnsi"/>
          <w:b/>
          <w:bCs/>
          <w:color w:val="000000" w:themeColor="text1"/>
          <w:u w:val="single"/>
        </w:rPr>
      </w:pPr>
      <w:r w:rsidRPr="00177488">
        <w:rPr>
          <w:rFonts w:cstheme="minorHAnsi"/>
          <w:b/>
          <w:bCs/>
          <w:color w:val="000000" w:themeColor="text1"/>
          <w:u w:val="single"/>
        </w:rPr>
        <w:t>Liability of the Parties</w:t>
      </w:r>
      <w:r w:rsidRPr="00177488">
        <w:rPr>
          <w:rFonts w:cstheme="minorHAnsi"/>
          <w:b/>
          <w:bCs/>
          <w:color w:val="000000" w:themeColor="text1"/>
          <w:u w:val="single"/>
          <w:lang w:val="en-IN"/>
        </w:rPr>
        <w:t xml:space="preserve"> </w:t>
      </w:r>
    </w:p>
    <w:p w:rsidR="000B51E0" w:rsidRPr="00177488" w:rsidRDefault="000E1734" w:rsidP="00177488">
      <w:pPr>
        <w:numPr>
          <w:ilvl w:val="0"/>
          <w:numId w:val="24"/>
        </w:numPr>
        <w:spacing w:line="240" w:lineRule="auto"/>
        <w:jc w:val="both"/>
        <w:rPr>
          <w:rFonts w:cstheme="minorHAnsi"/>
          <w:b/>
          <w:bCs/>
          <w:color w:val="000000" w:themeColor="text1"/>
        </w:rPr>
      </w:pPr>
      <w:r w:rsidRPr="00177488">
        <w:rPr>
          <w:rFonts w:cstheme="minorHAnsi"/>
          <w:b/>
          <w:bCs/>
          <w:color w:val="000000" w:themeColor="text1"/>
        </w:rPr>
        <w:t xml:space="preserve">Maker and Acceptor: </w:t>
      </w:r>
      <w:r w:rsidRPr="00177488">
        <w:rPr>
          <w:rFonts w:cstheme="minorHAnsi"/>
          <w:bCs/>
          <w:color w:val="000000" w:themeColor="text1"/>
        </w:rPr>
        <w:t>The maker of the promissory note and the acceptor of a bill of exchange are primarily responsible for the payment due. ---------Sec 32</w:t>
      </w:r>
    </w:p>
    <w:p w:rsidR="000B51E0" w:rsidRPr="00177488" w:rsidRDefault="000E1734" w:rsidP="00177488">
      <w:pPr>
        <w:numPr>
          <w:ilvl w:val="0"/>
          <w:numId w:val="24"/>
        </w:numPr>
        <w:spacing w:line="240" w:lineRule="auto"/>
        <w:jc w:val="both"/>
        <w:rPr>
          <w:rFonts w:cstheme="minorHAnsi"/>
          <w:b/>
          <w:bCs/>
          <w:color w:val="000000" w:themeColor="text1"/>
        </w:rPr>
      </w:pPr>
      <w:r w:rsidRPr="00177488">
        <w:rPr>
          <w:rFonts w:cstheme="minorHAnsi"/>
          <w:b/>
          <w:bCs/>
          <w:color w:val="000000" w:themeColor="text1"/>
        </w:rPr>
        <w:t xml:space="preserve">Drawer: </w:t>
      </w:r>
      <w:r w:rsidRPr="00177488">
        <w:rPr>
          <w:rFonts w:cstheme="minorHAnsi"/>
          <w:bCs/>
          <w:color w:val="000000" w:themeColor="text1"/>
        </w:rPr>
        <w:t xml:space="preserve">The drawer of a bill of exchange or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 case of </w:t>
      </w:r>
      <w:proofErr w:type="spellStart"/>
      <w:r w:rsidRPr="00177488">
        <w:rPr>
          <w:rFonts w:cstheme="minorHAnsi"/>
          <w:bCs/>
          <w:color w:val="000000" w:themeColor="text1"/>
        </w:rPr>
        <w:t>dishonour</w:t>
      </w:r>
      <w:proofErr w:type="spellEnd"/>
      <w:r w:rsidRPr="00177488">
        <w:rPr>
          <w:rFonts w:cstheme="minorHAnsi"/>
          <w:bCs/>
          <w:color w:val="000000" w:themeColor="text1"/>
        </w:rPr>
        <w:t xml:space="preserve"> by the </w:t>
      </w:r>
      <w:proofErr w:type="spellStart"/>
      <w:r w:rsidRPr="00177488">
        <w:rPr>
          <w:rFonts w:cstheme="minorHAnsi"/>
          <w:bCs/>
          <w:color w:val="000000" w:themeColor="text1"/>
        </w:rPr>
        <w:t>drawee</w:t>
      </w:r>
      <w:proofErr w:type="spellEnd"/>
      <w:r w:rsidRPr="00177488">
        <w:rPr>
          <w:rFonts w:cstheme="minorHAnsi"/>
          <w:bCs/>
          <w:color w:val="000000" w:themeColor="text1"/>
        </w:rPr>
        <w:t xml:space="preserve"> or acceptor thereof, to compensate the holder, provided due notice of </w:t>
      </w:r>
      <w:proofErr w:type="spellStart"/>
      <w:r w:rsidRPr="00177488">
        <w:rPr>
          <w:rFonts w:cstheme="minorHAnsi"/>
          <w:bCs/>
          <w:color w:val="000000" w:themeColor="text1"/>
        </w:rPr>
        <w:t>dishonour</w:t>
      </w:r>
      <w:proofErr w:type="spellEnd"/>
      <w:r w:rsidRPr="00177488">
        <w:rPr>
          <w:rFonts w:cstheme="minorHAnsi"/>
          <w:bCs/>
          <w:color w:val="000000" w:themeColor="text1"/>
        </w:rPr>
        <w:t xml:space="preserve"> has been given to, or received by the drawer.----------Sec.30</w:t>
      </w:r>
    </w:p>
    <w:p w:rsidR="000B51E0" w:rsidRPr="00177488" w:rsidRDefault="000E1734" w:rsidP="00177488">
      <w:pPr>
        <w:numPr>
          <w:ilvl w:val="0"/>
          <w:numId w:val="24"/>
        </w:numPr>
        <w:spacing w:line="240" w:lineRule="auto"/>
        <w:jc w:val="both"/>
        <w:rPr>
          <w:rFonts w:cstheme="minorHAnsi"/>
          <w:bCs/>
          <w:color w:val="000000" w:themeColor="text1"/>
        </w:rPr>
      </w:pPr>
      <w:proofErr w:type="spellStart"/>
      <w:r w:rsidRPr="00177488">
        <w:rPr>
          <w:rFonts w:cstheme="minorHAnsi"/>
          <w:b/>
          <w:bCs/>
          <w:color w:val="000000" w:themeColor="text1"/>
        </w:rPr>
        <w:t>Drawee</w:t>
      </w:r>
      <w:proofErr w:type="spellEnd"/>
      <w:r w:rsidRPr="00177488">
        <w:rPr>
          <w:rFonts w:cstheme="minorHAnsi"/>
          <w:b/>
          <w:bCs/>
          <w:color w:val="000000" w:themeColor="text1"/>
        </w:rPr>
        <w:t xml:space="preserve"> of a </w:t>
      </w:r>
      <w:proofErr w:type="spellStart"/>
      <w:r w:rsidRPr="00177488">
        <w:rPr>
          <w:rFonts w:cstheme="minorHAnsi"/>
          <w:b/>
          <w:bCs/>
          <w:color w:val="000000" w:themeColor="text1"/>
        </w:rPr>
        <w:t>Cheque</w:t>
      </w:r>
      <w:proofErr w:type="spellEnd"/>
      <w:r w:rsidRPr="00177488">
        <w:rPr>
          <w:rFonts w:cstheme="minorHAnsi"/>
          <w:b/>
          <w:bCs/>
          <w:color w:val="000000" w:themeColor="text1"/>
        </w:rPr>
        <w:t xml:space="preserve">: </w:t>
      </w:r>
      <w:r w:rsidRPr="00177488">
        <w:rPr>
          <w:rFonts w:cstheme="minorHAnsi"/>
          <w:bCs/>
          <w:color w:val="000000" w:themeColor="text1"/>
        </w:rPr>
        <w:t xml:space="preserve">The </w:t>
      </w:r>
      <w:proofErr w:type="spellStart"/>
      <w:r w:rsidRPr="00177488">
        <w:rPr>
          <w:rFonts w:cstheme="minorHAnsi"/>
          <w:bCs/>
          <w:color w:val="000000" w:themeColor="text1"/>
        </w:rPr>
        <w:t>drawee</w:t>
      </w:r>
      <w:proofErr w:type="spellEnd"/>
      <w:r w:rsidRPr="00177488">
        <w:rPr>
          <w:rFonts w:cstheme="minorHAnsi"/>
          <w:bCs/>
          <w:color w:val="000000" w:themeColor="text1"/>
        </w:rPr>
        <w:t xml:space="preserve"> of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having sufficient funds of the drawer, in his hands, properly applicable to the payment of such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must pay the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when duly </w:t>
      </w:r>
      <w:proofErr w:type="spellStart"/>
      <w:r w:rsidRPr="00177488">
        <w:rPr>
          <w:rFonts w:cstheme="minorHAnsi"/>
          <w:bCs/>
          <w:color w:val="000000" w:themeColor="text1"/>
        </w:rPr>
        <w:t>rquired</w:t>
      </w:r>
      <w:proofErr w:type="spellEnd"/>
      <w:r w:rsidRPr="00177488">
        <w:rPr>
          <w:rFonts w:cstheme="minorHAnsi"/>
          <w:bCs/>
          <w:color w:val="000000" w:themeColor="text1"/>
        </w:rPr>
        <w:t xml:space="preserve"> to do so, and, in default of such payment, must compensate the drawer for any loss or damaged caused by such default.----- Sec. 31</w:t>
      </w:r>
    </w:p>
    <w:p w:rsidR="000B51E0" w:rsidRPr="00177488" w:rsidRDefault="000E1734" w:rsidP="00177488">
      <w:pPr>
        <w:numPr>
          <w:ilvl w:val="0"/>
          <w:numId w:val="24"/>
        </w:numPr>
        <w:spacing w:line="240" w:lineRule="auto"/>
        <w:jc w:val="both"/>
        <w:rPr>
          <w:rFonts w:cstheme="minorHAnsi"/>
          <w:b/>
          <w:bCs/>
          <w:color w:val="000000" w:themeColor="text1"/>
        </w:rPr>
      </w:pPr>
      <w:proofErr w:type="spellStart"/>
      <w:r w:rsidRPr="00177488">
        <w:rPr>
          <w:rFonts w:cstheme="minorHAnsi"/>
          <w:b/>
          <w:bCs/>
          <w:color w:val="000000" w:themeColor="text1"/>
        </w:rPr>
        <w:lastRenderedPageBreak/>
        <w:t>Indorser</w:t>
      </w:r>
      <w:proofErr w:type="spellEnd"/>
      <w:r w:rsidRPr="00177488">
        <w:rPr>
          <w:rFonts w:cstheme="minorHAnsi"/>
          <w:b/>
          <w:bCs/>
          <w:color w:val="000000" w:themeColor="text1"/>
        </w:rPr>
        <w:t xml:space="preserve">: </w:t>
      </w:r>
      <w:r w:rsidRPr="00177488">
        <w:rPr>
          <w:rFonts w:cstheme="minorHAnsi"/>
          <w:bCs/>
          <w:color w:val="000000" w:themeColor="text1"/>
        </w:rPr>
        <w:t xml:space="preserve"> He is liable to all subsequent parties in case of </w:t>
      </w:r>
      <w:proofErr w:type="spellStart"/>
      <w:r w:rsidRPr="00177488">
        <w:rPr>
          <w:rFonts w:cstheme="minorHAnsi"/>
          <w:bCs/>
          <w:color w:val="000000" w:themeColor="text1"/>
        </w:rPr>
        <w:t>dishonour</w:t>
      </w:r>
      <w:proofErr w:type="spellEnd"/>
      <w:r w:rsidRPr="00177488">
        <w:rPr>
          <w:rFonts w:cstheme="minorHAnsi"/>
          <w:bCs/>
          <w:color w:val="000000" w:themeColor="text1"/>
        </w:rPr>
        <w:t xml:space="preserve"> of the instrument provided due notice of </w:t>
      </w:r>
      <w:proofErr w:type="spellStart"/>
      <w:r w:rsidRPr="00177488">
        <w:rPr>
          <w:rFonts w:cstheme="minorHAnsi"/>
          <w:bCs/>
          <w:color w:val="000000" w:themeColor="text1"/>
        </w:rPr>
        <w:t>dishonour</w:t>
      </w:r>
      <w:proofErr w:type="spellEnd"/>
      <w:r w:rsidRPr="00177488">
        <w:rPr>
          <w:rFonts w:cstheme="minorHAnsi"/>
          <w:bCs/>
          <w:color w:val="000000" w:themeColor="text1"/>
        </w:rPr>
        <w:t xml:space="preserve">  has been given to him</w:t>
      </w:r>
      <w:r w:rsidR="00AF74E9" w:rsidRPr="00177488">
        <w:rPr>
          <w:rFonts w:cstheme="minorHAnsi"/>
          <w:bCs/>
          <w:color w:val="000000" w:themeColor="text1"/>
        </w:rPr>
        <w:t>.-----------Sec. 35</w:t>
      </w:r>
      <w:r w:rsidR="00AF74E9" w:rsidRPr="00177488">
        <w:rPr>
          <w:rFonts w:cstheme="minorHAnsi"/>
          <w:b/>
          <w:bCs/>
          <w:color w:val="000000" w:themeColor="text1"/>
        </w:rPr>
        <w:t xml:space="preserve"> </w:t>
      </w:r>
    </w:p>
    <w:p w:rsidR="000B51E0" w:rsidRPr="00177488" w:rsidRDefault="000E1734" w:rsidP="00177488">
      <w:pPr>
        <w:spacing w:line="240" w:lineRule="auto"/>
        <w:jc w:val="both"/>
        <w:rPr>
          <w:rFonts w:cstheme="minorHAnsi"/>
          <w:b/>
          <w:bCs/>
          <w:color w:val="000000" w:themeColor="text1"/>
          <w:u w:val="single"/>
        </w:rPr>
      </w:pPr>
      <w:r w:rsidRPr="00177488">
        <w:rPr>
          <w:rFonts w:cstheme="minorHAnsi"/>
          <w:b/>
          <w:bCs/>
          <w:color w:val="000000" w:themeColor="text1"/>
          <w:u w:val="single"/>
        </w:rPr>
        <w:t xml:space="preserve">Nature of liability of </w:t>
      </w:r>
      <w:proofErr w:type="gramStart"/>
      <w:r w:rsidRPr="00177488">
        <w:rPr>
          <w:rFonts w:cstheme="minorHAnsi"/>
          <w:b/>
          <w:bCs/>
          <w:color w:val="000000" w:themeColor="text1"/>
          <w:u w:val="single"/>
        </w:rPr>
        <w:t>Various</w:t>
      </w:r>
      <w:proofErr w:type="gramEnd"/>
      <w:r w:rsidRPr="00177488">
        <w:rPr>
          <w:rFonts w:cstheme="minorHAnsi"/>
          <w:b/>
          <w:bCs/>
          <w:color w:val="000000" w:themeColor="text1"/>
          <w:u w:val="single"/>
        </w:rPr>
        <w:t xml:space="preserve"> prior parties.</w:t>
      </w:r>
      <w:r w:rsidRPr="00177488">
        <w:rPr>
          <w:rFonts w:cstheme="minorHAnsi"/>
          <w:b/>
          <w:bCs/>
          <w:color w:val="000000" w:themeColor="text1"/>
          <w:u w:val="single"/>
          <w:lang w:val="en-IN"/>
        </w:rPr>
        <w:t xml:space="preserve"> </w:t>
      </w:r>
    </w:p>
    <w:p w:rsidR="00AF74E9" w:rsidRPr="00177488" w:rsidRDefault="00AF74E9" w:rsidP="00177488">
      <w:pPr>
        <w:spacing w:line="240" w:lineRule="auto"/>
        <w:jc w:val="both"/>
        <w:rPr>
          <w:rFonts w:cstheme="minorHAnsi"/>
          <w:bCs/>
          <w:color w:val="000000" w:themeColor="text1"/>
        </w:rPr>
      </w:pPr>
      <w:r w:rsidRPr="00177488">
        <w:rPr>
          <w:rFonts w:cstheme="minorHAnsi"/>
          <w:bCs/>
          <w:color w:val="000000" w:themeColor="text1"/>
        </w:rPr>
        <w:t xml:space="preserve">   A bill drawn by P on Q in </w:t>
      </w:r>
      <w:proofErr w:type="spellStart"/>
      <w:r w:rsidRPr="00177488">
        <w:rPr>
          <w:rFonts w:cstheme="minorHAnsi"/>
          <w:bCs/>
          <w:color w:val="000000" w:themeColor="text1"/>
        </w:rPr>
        <w:t>favour</w:t>
      </w:r>
      <w:proofErr w:type="spellEnd"/>
      <w:r w:rsidRPr="00177488">
        <w:rPr>
          <w:rFonts w:cstheme="minorHAnsi"/>
          <w:bCs/>
          <w:color w:val="000000" w:themeColor="text1"/>
        </w:rPr>
        <w:t xml:space="preserve"> of R is made payable three months after date. It is indorsed by R in </w:t>
      </w:r>
      <w:proofErr w:type="spellStart"/>
      <w:r w:rsidRPr="00177488">
        <w:rPr>
          <w:rFonts w:cstheme="minorHAnsi"/>
          <w:bCs/>
          <w:color w:val="000000" w:themeColor="text1"/>
        </w:rPr>
        <w:t>favour</w:t>
      </w:r>
      <w:proofErr w:type="spellEnd"/>
      <w:r w:rsidRPr="00177488">
        <w:rPr>
          <w:rFonts w:cstheme="minorHAnsi"/>
          <w:bCs/>
          <w:color w:val="000000" w:themeColor="text1"/>
        </w:rPr>
        <w:t xml:space="preserve"> of X, by X in </w:t>
      </w:r>
      <w:proofErr w:type="spellStart"/>
      <w:r w:rsidRPr="00177488">
        <w:rPr>
          <w:rFonts w:cstheme="minorHAnsi"/>
          <w:bCs/>
          <w:color w:val="000000" w:themeColor="text1"/>
        </w:rPr>
        <w:t>favour</w:t>
      </w:r>
      <w:proofErr w:type="spellEnd"/>
      <w:r w:rsidRPr="00177488">
        <w:rPr>
          <w:rFonts w:cstheme="minorHAnsi"/>
          <w:bCs/>
          <w:color w:val="000000" w:themeColor="text1"/>
        </w:rPr>
        <w:t xml:space="preserve"> of Y, and by Y in </w:t>
      </w:r>
      <w:proofErr w:type="spellStart"/>
      <w:r w:rsidRPr="00177488">
        <w:rPr>
          <w:rFonts w:cstheme="minorHAnsi"/>
          <w:bCs/>
          <w:color w:val="000000" w:themeColor="text1"/>
        </w:rPr>
        <w:t>favour</w:t>
      </w:r>
      <w:proofErr w:type="spellEnd"/>
      <w:r w:rsidRPr="00177488">
        <w:rPr>
          <w:rFonts w:cstheme="minorHAnsi"/>
          <w:bCs/>
          <w:color w:val="000000" w:themeColor="text1"/>
        </w:rPr>
        <w:t xml:space="preserve"> of Z. The bill has been accepted by Q, and Z presents it on maturity for payment to Q who duly pays the amount and indorses the fact of payment of the bill. On payment by Q the bill is duly satisfied. But if payment had not been made, Z could sue P, Q, R, X, Y – all or any of them; Y could sue P</w:t>
      </w:r>
      <w:proofErr w:type="gramStart"/>
      <w:r w:rsidRPr="00177488">
        <w:rPr>
          <w:rFonts w:cstheme="minorHAnsi"/>
          <w:bCs/>
          <w:color w:val="000000" w:themeColor="text1"/>
        </w:rPr>
        <w:t>,Q,R,X</w:t>
      </w:r>
      <w:proofErr w:type="gramEnd"/>
      <w:r w:rsidRPr="00177488">
        <w:rPr>
          <w:rFonts w:cstheme="minorHAnsi"/>
          <w:bCs/>
          <w:color w:val="000000" w:themeColor="text1"/>
        </w:rPr>
        <w:t>; and so on</w:t>
      </w:r>
      <w:r w:rsidRPr="00177488">
        <w:rPr>
          <w:rFonts w:cstheme="minorHAnsi"/>
          <w:bCs/>
          <w:color w:val="000000" w:themeColor="text1"/>
          <w:lang w:val="en-IN"/>
        </w:rPr>
        <w:t xml:space="preserve"> </w:t>
      </w:r>
    </w:p>
    <w:p w:rsidR="000B51E0" w:rsidRPr="002C29BE" w:rsidRDefault="000E1734" w:rsidP="002C29BE">
      <w:pPr>
        <w:spacing w:line="240" w:lineRule="auto"/>
        <w:jc w:val="both"/>
        <w:rPr>
          <w:rFonts w:cstheme="minorHAnsi"/>
          <w:bCs/>
          <w:color w:val="000000" w:themeColor="text1"/>
          <w:u w:val="single"/>
        </w:rPr>
      </w:pPr>
      <w:r w:rsidRPr="002C29BE">
        <w:rPr>
          <w:rFonts w:cstheme="minorHAnsi"/>
          <w:b/>
          <w:bCs/>
          <w:color w:val="000000" w:themeColor="text1"/>
          <w:u w:val="single"/>
        </w:rPr>
        <w:t xml:space="preserve">NEGOTIATION </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ab/>
      </w:r>
      <w:r w:rsidRPr="00177488">
        <w:rPr>
          <w:rFonts w:cstheme="minorHAnsi"/>
          <w:bCs/>
          <w:color w:val="000000" w:themeColor="text1"/>
        </w:rPr>
        <w:tab/>
      </w:r>
      <w:r w:rsidRPr="00177488">
        <w:rPr>
          <w:rFonts w:cstheme="minorHAnsi"/>
          <w:b/>
          <w:bCs/>
          <w:color w:val="000000" w:themeColor="text1"/>
        </w:rPr>
        <w:t>According to section 14 of the Act</w:t>
      </w:r>
      <w:r w:rsidRPr="00177488">
        <w:rPr>
          <w:rFonts w:cstheme="minorHAnsi"/>
          <w:bCs/>
          <w:color w:val="000000" w:themeColor="text1"/>
        </w:rPr>
        <w:t xml:space="preserve">, ‘when a promissory note, bill of exchange or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transferred to any person so as to constitute that person the holder thereof, the instrument is said to be negotiated.’ The main purpose and essence of negotiation is to make the transferee of a promissory note, a bill of exchange or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the holder there of.</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Negotiation thus requires two conditions to be fulfilled, namely:</w:t>
      </w:r>
    </w:p>
    <w:p w:rsidR="000B51E0" w:rsidRPr="00177488" w:rsidRDefault="000E1734" w:rsidP="00177488">
      <w:pPr>
        <w:numPr>
          <w:ilvl w:val="0"/>
          <w:numId w:val="32"/>
        </w:numPr>
        <w:spacing w:line="240" w:lineRule="auto"/>
        <w:jc w:val="both"/>
        <w:rPr>
          <w:rFonts w:cstheme="minorHAnsi"/>
          <w:bCs/>
          <w:color w:val="000000" w:themeColor="text1"/>
        </w:rPr>
      </w:pPr>
      <w:r w:rsidRPr="00177488">
        <w:rPr>
          <w:rFonts w:cstheme="minorHAnsi"/>
          <w:bCs/>
          <w:color w:val="000000" w:themeColor="text1"/>
        </w:rPr>
        <w:t xml:space="preserve">There must be a transfer of the instrument to another person; and </w:t>
      </w:r>
    </w:p>
    <w:p w:rsidR="000B51E0" w:rsidRPr="00177488" w:rsidRDefault="000E1734" w:rsidP="00177488">
      <w:pPr>
        <w:numPr>
          <w:ilvl w:val="0"/>
          <w:numId w:val="32"/>
        </w:numPr>
        <w:spacing w:line="240" w:lineRule="auto"/>
        <w:jc w:val="both"/>
        <w:rPr>
          <w:rFonts w:cstheme="minorHAnsi"/>
          <w:bCs/>
          <w:color w:val="000000" w:themeColor="text1"/>
        </w:rPr>
      </w:pPr>
      <w:r w:rsidRPr="00177488">
        <w:rPr>
          <w:rFonts w:cstheme="minorHAnsi"/>
          <w:bCs/>
          <w:color w:val="000000" w:themeColor="text1"/>
        </w:rPr>
        <w:t xml:space="preserve">The transfer must be made in such a manner as to constitute the transferee the holder of the instrument. </w:t>
      </w:r>
    </w:p>
    <w:p w:rsidR="000B51E0" w:rsidRPr="002C29BE" w:rsidRDefault="000E1734" w:rsidP="002C29BE">
      <w:pPr>
        <w:spacing w:line="240" w:lineRule="auto"/>
        <w:jc w:val="both"/>
        <w:rPr>
          <w:rFonts w:cstheme="minorHAnsi"/>
          <w:bCs/>
          <w:color w:val="000000" w:themeColor="text1"/>
          <w:u w:val="single"/>
        </w:rPr>
      </w:pPr>
      <w:r w:rsidRPr="002C29BE">
        <w:rPr>
          <w:rFonts w:cstheme="minorHAnsi"/>
          <w:b/>
          <w:bCs/>
          <w:color w:val="000000" w:themeColor="text1"/>
          <w:u w:val="single"/>
        </w:rPr>
        <w:t xml:space="preserve">MODES OF NEGOTIATION </w:t>
      </w:r>
    </w:p>
    <w:p w:rsidR="000B51E0" w:rsidRPr="00177488" w:rsidRDefault="000E1734" w:rsidP="00177488">
      <w:pPr>
        <w:numPr>
          <w:ilvl w:val="0"/>
          <w:numId w:val="32"/>
        </w:numPr>
        <w:spacing w:line="240" w:lineRule="auto"/>
        <w:jc w:val="both"/>
        <w:rPr>
          <w:rFonts w:cstheme="minorHAnsi"/>
          <w:bCs/>
          <w:color w:val="000000" w:themeColor="text1"/>
        </w:rPr>
      </w:pPr>
      <w:r w:rsidRPr="00177488">
        <w:rPr>
          <w:rFonts w:cstheme="minorHAnsi"/>
          <w:b/>
          <w:bCs/>
          <w:color w:val="000000" w:themeColor="text1"/>
        </w:rPr>
        <w:t>Negotiation by delivery (Sec. 47):</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ab/>
      </w:r>
      <w:r w:rsidRPr="00177488">
        <w:rPr>
          <w:rFonts w:cstheme="minorHAnsi"/>
          <w:bCs/>
          <w:color w:val="000000" w:themeColor="text1"/>
        </w:rPr>
        <w:tab/>
        <w:t xml:space="preserve">Where a promissory note or a bill of exchange or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is payable to a bearer, it may be negotiated by delivery thereof. Example: A the holder of a negotiable instrument payable to bearer, delivers it to B’s agent to keep it for B. The instrument has been negotiated.</w:t>
      </w:r>
    </w:p>
    <w:p w:rsidR="000B51E0" w:rsidRPr="00177488" w:rsidRDefault="000E1734" w:rsidP="00177488">
      <w:pPr>
        <w:numPr>
          <w:ilvl w:val="0"/>
          <w:numId w:val="33"/>
        </w:numPr>
        <w:spacing w:line="240" w:lineRule="auto"/>
        <w:jc w:val="both"/>
        <w:rPr>
          <w:rFonts w:cstheme="minorHAnsi"/>
          <w:bCs/>
          <w:color w:val="000000" w:themeColor="text1"/>
        </w:rPr>
      </w:pPr>
      <w:r w:rsidRPr="00177488">
        <w:rPr>
          <w:rFonts w:cstheme="minorHAnsi"/>
          <w:b/>
          <w:bCs/>
          <w:color w:val="000000" w:themeColor="text1"/>
        </w:rPr>
        <w:lastRenderedPageBreak/>
        <w:t xml:space="preserve">Negotiation by endorsement and delivery (Sec. 48): </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ab/>
      </w:r>
      <w:r w:rsidRPr="00177488">
        <w:rPr>
          <w:rFonts w:cstheme="minorHAnsi"/>
          <w:bCs/>
          <w:color w:val="000000" w:themeColor="text1"/>
        </w:rPr>
        <w:tab/>
        <w:t xml:space="preserve">A promissory note, a </w:t>
      </w:r>
      <w:proofErr w:type="spellStart"/>
      <w:r w:rsidRPr="00177488">
        <w:rPr>
          <w:rFonts w:cstheme="minorHAnsi"/>
          <w:bCs/>
          <w:color w:val="000000" w:themeColor="text1"/>
        </w:rPr>
        <w:t>cheque</w:t>
      </w:r>
      <w:proofErr w:type="spellEnd"/>
      <w:r w:rsidRPr="00177488">
        <w:rPr>
          <w:rFonts w:cstheme="minorHAnsi"/>
          <w:bCs/>
          <w:color w:val="000000" w:themeColor="text1"/>
        </w:rPr>
        <w:t xml:space="preserve"> or a bill of exchange payable to order can be negotiated only be endorsement and delivery. Unless the holder signs his endorsement on the instrument and delivers it, the transferee does not become a holder. If there are more payees than one, all must endorse it. </w:t>
      </w:r>
    </w:p>
    <w:p w:rsidR="000B51E0" w:rsidRPr="00177488" w:rsidRDefault="000E1734" w:rsidP="00177488">
      <w:pPr>
        <w:numPr>
          <w:ilvl w:val="0"/>
          <w:numId w:val="34"/>
        </w:numPr>
        <w:spacing w:line="240" w:lineRule="auto"/>
        <w:jc w:val="both"/>
        <w:rPr>
          <w:rFonts w:cstheme="minorHAnsi"/>
          <w:bCs/>
          <w:color w:val="000000" w:themeColor="text1"/>
        </w:rPr>
      </w:pPr>
      <w:r w:rsidRPr="00177488">
        <w:rPr>
          <w:rFonts w:cstheme="minorHAnsi"/>
          <w:b/>
          <w:bCs/>
          <w:color w:val="000000" w:themeColor="text1"/>
        </w:rPr>
        <w:t xml:space="preserve">ENDORSEMENT [SECTION 15] </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ab/>
      </w:r>
      <w:r w:rsidRPr="00177488">
        <w:rPr>
          <w:rFonts w:cstheme="minorHAnsi"/>
          <w:bCs/>
          <w:color w:val="000000" w:themeColor="text1"/>
        </w:rPr>
        <w:tab/>
        <w:t>The word ‘endorsement’ in its literal sense means, writing on the back of an instrument. But under the Negotiable Instruments Act it means, the writing of one’s name on the back of the instrument or any paper attached to it with the intention of transferring the rights therein. Thus, endorsement is signing a negotiable instrument for the purpose of negotiation. The person who effects an endorsement is called an ‘endorser’, and the person to whom negotiable instrument is transferred by endorsement is called the ‘endorsee’.</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
          <w:bCs/>
          <w:color w:val="000000" w:themeColor="text1"/>
        </w:rPr>
        <w:t>Who may Endorse / Negotiate [Section 51]:</w:t>
      </w:r>
    </w:p>
    <w:p w:rsidR="000B51E0" w:rsidRPr="00177488" w:rsidRDefault="00E8534B" w:rsidP="00177488">
      <w:pPr>
        <w:spacing w:line="240" w:lineRule="auto"/>
        <w:ind w:left="360"/>
        <w:jc w:val="both"/>
        <w:rPr>
          <w:rFonts w:cstheme="minorHAnsi"/>
          <w:bCs/>
          <w:color w:val="000000" w:themeColor="text1"/>
        </w:rPr>
      </w:pPr>
      <w:r w:rsidRPr="00177488">
        <w:rPr>
          <w:rFonts w:cstheme="minorHAnsi"/>
          <w:bCs/>
          <w:color w:val="000000" w:themeColor="text1"/>
        </w:rPr>
        <w:tab/>
      </w:r>
      <w:r w:rsidRPr="00177488">
        <w:rPr>
          <w:rFonts w:cstheme="minorHAnsi"/>
          <w:bCs/>
          <w:color w:val="000000" w:themeColor="text1"/>
        </w:rPr>
        <w:tab/>
        <w:t xml:space="preserve">Every Sole maker, drawer, payee or endorsee, or all of several joint makers, drawers, payees or endorsees of a negotiable instrument may endorse and negotiate the same if the negotiability of such instrument has not been restricted or excluded as mentioned in Section 50. </w:t>
      </w:r>
    </w:p>
    <w:p w:rsidR="00E8534B" w:rsidRPr="00177488" w:rsidRDefault="00E8534B" w:rsidP="00177488">
      <w:pPr>
        <w:spacing w:line="240" w:lineRule="auto"/>
        <w:ind w:left="360"/>
        <w:jc w:val="both"/>
        <w:rPr>
          <w:rFonts w:cstheme="minorHAnsi"/>
          <w:bCs/>
          <w:color w:val="000000" w:themeColor="text1"/>
        </w:rPr>
      </w:pPr>
      <w:r w:rsidRPr="00177488">
        <w:rPr>
          <w:rFonts w:cstheme="minorHAnsi"/>
          <w:b/>
          <w:bCs/>
          <w:color w:val="000000" w:themeColor="text1"/>
        </w:rPr>
        <w:t>Essentials of a Valid Endorsement:</w:t>
      </w:r>
    </w:p>
    <w:p w:rsidR="000B51E0" w:rsidRPr="00177488" w:rsidRDefault="000E1734" w:rsidP="00177488">
      <w:pPr>
        <w:numPr>
          <w:ilvl w:val="0"/>
          <w:numId w:val="36"/>
        </w:numPr>
        <w:spacing w:line="240" w:lineRule="auto"/>
        <w:jc w:val="both"/>
        <w:rPr>
          <w:rFonts w:cstheme="minorHAnsi"/>
          <w:bCs/>
          <w:color w:val="000000" w:themeColor="text1"/>
        </w:rPr>
      </w:pPr>
      <w:r w:rsidRPr="00177488">
        <w:rPr>
          <w:rFonts w:cstheme="minorHAnsi"/>
          <w:bCs/>
          <w:color w:val="000000" w:themeColor="text1"/>
        </w:rPr>
        <w:t xml:space="preserve">It must be on the back or face of instrument or on a slip of </w:t>
      </w:r>
      <w:proofErr w:type="gramStart"/>
      <w:r w:rsidRPr="00177488">
        <w:rPr>
          <w:rFonts w:cstheme="minorHAnsi"/>
          <w:bCs/>
          <w:color w:val="000000" w:themeColor="text1"/>
        </w:rPr>
        <w:t>paper  annexed</w:t>
      </w:r>
      <w:proofErr w:type="gramEnd"/>
      <w:r w:rsidRPr="00177488">
        <w:rPr>
          <w:rFonts w:cstheme="minorHAnsi"/>
          <w:bCs/>
          <w:color w:val="000000" w:themeColor="text1"/>
        </w:rPr>
        <w:t xml:space="preserve"> thereto.</w:t>
      </w:r>
    </w:p>
    <w:p w:rsidR="000B51E0" w:rsidRPr="00177488" w:rsidRDefault="000E1734" w:rsidP="00177488">
      <w:pPr>
        <w:numPr>
          <w:ilvl w:val="0"/>
          <w:numId w:val="36"/>
        </w:numPr>
        <w:spacing w:line="240" w:lineRule="auto"/>
        <w:jc w:val="both"/>
        <w:rPr>
          <w:rFonts w:cstheme="minorHAnsi"/>
          <w:bCs/>
          <w:color w:val="000000" w:themeColor="text1"/>
        </w:rPr>
      </w:pPr>
      <w:r w:rsidRPr="00177488">
        <w:rPr>
          <w:rFonts w:cstheme="minorHAnsi"/>
          <w:bCs/>
          <w:color w:val="000000" w:themeColor="text1"/>
        </w:rPr>
        <w:t>It must be signed by the endorser.</w:t>
      </w:r>
    </w:p>
    <w:p w:rsidR="000B51E0" w:rsidRPr="00177488" w:rsidRDefault="000E1734" w:rsidP="00177488">
      <w:pPr>
        <w:numPr>
          <w:ilvl w:val="0"/>
          <w:numId w:val="36"/>
        </w:numPr>
        <w:spacing w:line="240" w:lineRule="auto"/>
        <w:jc w:val="both"/>
        <w:rPr>
          <w:rFonts w:cstheme="minorHAnsi"/>
          <w:bCs/>
          <w:color w:val="000000" w:themeColor="text1"/>
        </w:rPr>
      </w:pPr>
      <w:r w:rsidRPr="00177488">
        <w:rPr>
          <w:rFonts w:cstheme="minorHAnsi"/>
          <w:bCs/>
          <w:color w:val="000000" w:themeColor="text1"/>
        </w:rPr>
        <w:t>It must be completed by the delivery of the instrument.</w:t>
      </w:r>
    </w:p>
    <w:p w:rsidR="000B51E0" w:rsidRPr="00177488" w:rsidRDefault="000E1734" w:rsidP="00177488">
      <w:pPr>
        <w:numPr>
          <w:ilvl w:val="0"/>
          <w:numId w:val="36"/>
        </w:numPr>
        <w:spacing w:line="240" w:lineRule="auto"/>
        <w:jc w:val="both"/>
        <w:rPr>
          <w:rFonts w:cstheme="minorHAnsi"/>
          <w:bCs/>
          <w:color w:val="000000" w:themeColor="text1"/>
        </w:rPr>
      </w:pPr>
      <w:r w:rsidRPr="00177488">
        <w:rPr>
          <w:rFonts w:cstheme="minorHAnsi"/>
          <w:bCs/>
          <w:color w:val="000000" w:themeColor="text1"/>
        </w:rPr>
        <w:t>It must be made by the holder of the instrument.</w:t>
      </w:r>
    </w:p>
    <w:p w:rsidR="00177488" w:rsidRDefault="00177488" w:rsidP="00177488">
      <w:pPr>
        <w:tabs>
          <w:tab w:val="left" w:pos="3760"/>
          <w:tab w:val="left" w:pos="4512"/>
        </w:tabs>
        <w:spacing w:line="240" w:lineRule="auto"/>
        <w:ind w:left="720"/>
        <w:jc w:val="both"/>
        <w:rPr>
          <w:rFonts w:cstheme="minorHAnsi"/>
          <w:bCs/>
          <w:color w:val="000000" w:themeColor="text1"/>
        </w:rPr>
      </w:pPr>
    </w:p>
    <w:p w:rsidR="00177488" w:rsidRPr="00177488" w:rsidRDefault="00177488" w:rsidP="00177488">
      <w:pPr>
        <w:pStyle w:val="Heading1"/>
        <w:rPr>
          <w:color w:val="auto"/>
          <w:u w:val="single"/>
        </w:rPr>
      </w:pPr>
      <w:r w:rsidRPr="00177488">
        <w:rPr>
          <w:color w:val="auto"/>
          <w:u w:val="single"/>
        </w:rPr>
        <w:t>The Negotiable Instruments (Amendment) Bill, 2015</w:t>
      </w:r>
    </w:p>
    <w:p w:rsidR="000B51E0" w:rsidRPr="00177488" w:rsidRDefault="00177488" w:rsidP="00177488">
      <w:pPr>
        <w:tabs>
          <w:tab w:val="left" w:pos="3760"/>
          <w:tab w:val="left" w:pos="4512"/>
        </w:tabs>
        <w:spacing w:line="240" w:lineRule="auto"/>
        <w:ind w:left="720"/>
        <w:jc w:val="both"/>
        <w:rPr>
          <w:rFonts w:cstheme="minorHAnsi"/>
          <w:b/>
          <w:bCs/>
        </w:rPr>
      </w:pPr>
      <w:r w:rsidRPr="00177488">
        <w:rPr>
          <w:rFonts w:cstheme="minorHAnsi"/>
          <w:b/>
          <w:bCs/>
        </w:rPr>
        <w:tab/>
      </w:r>
      <w:r w:rsidRPr="00177488">
        <w:rPr>
          <w:rFonts w:cstheme="minorHAnsi"/>
          <w:b/>
          <w:bCs/>
        </w:rPr>
        <w:tab/>
      </w:r>
    </w:p>
    <w:p w:rsidR="00177488" w:rsidRDefault="00177488" w:rsidP="00177488">
      <w:pPr>
        <w:spacing w:before="100" w:beforeAutospacing="1" w:after="100" w:afterAutospacing="1" w:line="240" w:lineRule="auto"/>
        <w:jc w:val="both"/>
        <w:outlineLvl w:val="1"/>
        <w:rPr>
          <w:rStyle w:val="Strong"/>
          <w:rFonts w:cstheme="minorHAnsi"/>
          <w:color w:val="000000" w:themeColor="text1"/>
        </w:rPr>
      </w:pPr>
      <w:r>
        <w:rPr>
          <w:rStyle w:val="Strong"/>
          <w:rFonts w:cstheme="minorHAnsi"/>
          <w:color w:val="000000" w:themeColor="text1"/>
        </w:rPr>
        <w:t xml:space="preserve">What </w:t>
      </w:r>
      <w:r w:rsidRPr="00177488">
        <w:rPr>
          <w:rStyle w:val="Strong"/>
          <w:rFonts w:cstheme="minorHAnsi"/>
          <w:color w:val="000000" w:themeColor="text1"/>
        </w:rPr>
        <w:t>was the need for the amendment?</w:t>
      </w:r>
    </w:p>
    <w:p w:rsidR="00177488" w:rsidRDefault="00177488" w:rsidP="002C29BE">
      <w:pPr>
        <w:spacing w:before="100" w:beforeAutospacing="1" w:after="100" w:afterAutospacing="1" w:line="240" w:lineRule="auto"/>
        <w:jc w:val="both"/>
        <w:outlineLvl w:val="1"/>
        <w:rPr>
          <w:rStyle w:val="Strong"/>
          <w:rFonts w:cstheme="minorHAnsi"/>
          <w:color w:val="000000" w:themeColor="text1"/>
        </w:rPr>
      </w:pPr>
      <w:r w:rsidRPr="00177488">
        <w:rPr>
          <w:rFonts w:cstheme="minorHAnsi"/>
          <w:color w:val="000000" w:themeColor="text1"/>
        </w:rPr>
        <w:br/>
      </w:r>
      <w:r w:rsidRPr="00177488">
        <w:rPr>
          <w:rStyle w:val="p-content"/>
          <w:rFonts w:cstheme="minorHAnsi"/>
          <w:color w:val="000000" w:themeColor="text1"/>
        </w:rPr>
        <w:t xml:space="preserve">This is the third major amendment in recent times to the Negotiable Instruments Act 1881, prompted by </w:t>
      </w:r>
      <w:proofErr w:type="spellStart"/>
      <w:r w:rsidRPr="00177488">
        <w:rPr>
          <w:rStyle w:val="p-content"/>
          <w:rFonts w:cstheme="minorHAnsi"/>
          <w:color w:val="000000" w:themeColor="text1"/>
        </w:rPr>
        <w:t>dishonour</w:t>
      </w:r>
      <w:proofErr w:type="spellEnd"/>
      <w:r w:rsidRPr="00177488">
        <w:rPr>
          <w:rStyle w:val="p-content"/>
          <w:rFonts w:cstheme="minorHAnsi"/>
          <w:color w:val="000000" w:themeColor="text1"/>
        </w:rPr>
        <w:t xml:space="preserve"> of </w:t>
      </w:r>
      <w:proofErr w:type="spellStart"/>
      <w:r w:rsidRPr="00177488">
        <w:rPr>
          <w:rStyle w:val="p-content"/>
          <w:rFonts w:cstheme="minorHAnsi"/>
          <w:color w:val="000000" w:themeColor="text1"/>
        </w:rPr>
        <w:t>cheques</w:t>
      </w:r>
      <w:proofErr w:type="spellEnd"/>
      <w:r w:rsidRPr="00177488">
        <w:rPr>
          <w:rStyle w:val="p-content"/>
          <w:rFonts w:cstheme="minorHAnsi"/>
          <w:color w:val="000000" w:themeColor="text1"/>
        </w:rPr>
        <w:t xml:space="preserve"> in </w:t>
      </w:r>
      <w:proofErr w:type="spellStart"/>
      <w:r w:rsidRPr="00177488">
        <w:rPr>
          <w:rStyle w:val="p-content"/>
          <w:rFonts w:cstheme="minorHAnsi"/>
          <w:color w:val="000000" w:themeColor="text1"/>
        </w:rPr>
        <w:t>lakhs</w:t>
      </w:r>
      <w:proofErr w:type="spellEnd"/>
      <w:r w:rsidRPr="00177488">
        <w:rPr>
          <w:rStyle w:val="p-content"/>
          <w:rFonts w:cstheme="minorHAnsi"/>
          <w:color w:val="000000" w:themeColor="text1"/>
        </w:rPr>
        <w:t xml:space="preserve">, shaking the credibility of the instrument, confidence of </w:t>
      </w:r>
      <w:hyperlink r:id="rId11" w:tgtFrame="_blank" w:history="1">
        <w:r w:rsidRPr="00177488">
          <w:rPr>
            <w:rStyle w:val="Hyperlink"/>
            <w:rFonts w:cstheme="minorHAnsi"/>
            <w:color w:val="000000" w:themeColor="text1"/>
          </w:rPr>
          <w:t xml:space="preserve">business community </w:t>
        </w:r>
      </w:hyperlink>
      <w:r w:rsidRPr="00177488">
        <w:rPr>
          <w:rStyle w:val="p-content"/>
          <w:rFonts w:cstheme="minorHAnsi"/>
          <w:color w:val="000000" w:themeColor="text1"/>
        </w:rPr>
        <w:t xml:space="preserve">and choking courts. The 1988 amendment introduced penalty for issuing </w:t>
      </w:r>
      <w:proofErr w:type="spellStart"/>
      <w:r w:rsidRPr="00177488">
        <w:rPr>
          <w:rStyle w:val="p-content"/>
          <w:rFonts w:cstheme="minorHAnsi"/>
          <w:color w:val="000000" w:themeColor="text1"/>
        </w:rPr>
        <w:t>cheques</w:t>
      </w:r>
      <w:proofErr w:type="spellEnd"/>
      <w:r w:rsidRPr="00177488">
        <w:rPr>
          <w:rStyle w:val="p-content"/>
          <w:rFonts w:cstheme="minorHAnsi"/>
          <w:color w:val="000000" w:themeColor="text1"/>
        </w:rPr>
        <w:t xml:space="preserve"> which get </w:t>
      </w:r>
      <w:proofErr w:type="spellStart"/>
      <w:r w:rsidRPr="00177488">
        <w:rPr>
          <w:rStyle w:val="p-content"/>
          <w:rFonts w:cstheme="minorHAnsi"/>
          <w:color w:val="000000" w:themeColor="text1"/>
        </w:rPr>
        <w:t>dishonoured</w:t>
      </w:r>
      <w:proofErr w:type="spellEnd"/>
      <w:r w:rsidRPr="00177488">
        <w:rPr>
          <w:rStyle w:val="p-content"/>
          <w:rFonts w:cstheme="minorHAnsi"/>
          <w:color w:val="000000" w:themeColor="text1"/>
        </w:rPr>
        <w:t xml:space="preserve"> for want of fund in the bank. Since that provision, Section 138, was found insufficient to deal with the menace, the penalty was increased from one to two years imprisonment after a summary trial. Even this has not resolved the problem and at present 1.8 million criminal cases are before magistrates' courts and appellate courts. One of the devices employed by dishonest drawers is to challenge the jurisdiction of the courts, stalling the proceedings. This was tried to be resolved by the Supreme Court in its 2009 judgment in </w:t>
      </w:r>
      <w:proofErr w:type="spellStart"/>
      <w:r w:rsidRPr="00177488">
        <w:rPr>
          <w:rStyle w:val="p-content"/>
          <w:rFonts w:cstheme="minorHAnsi"/>
          <w:color w:val="000000" w:themeColor="text1"/>
        </w:rPr>
        <w:t>Dashrath</w:t>
      </w:r>
      <w:proofErr w:type="spellEnd"/>
      <w:r w:rsidRPr="00177488">
        <w:rPr>
          <w:rStyle w:val="p-content"/>
          <w:rFonts w:cstheme="minorHAnsi"/>
          <w:color w:val="000000" w:themeColor="text1"/>
        </w:rPr>
        <w:t xml:space="preserve"> </w:t>
      </w:r>
      <w:proofErr w:type="spellStart"/>
      <w:r w:rsidRPr="00177488">
        <w:rPr>
          <w:rStyle w:val="p-content"/>
          <w:rFonts w:cstheme="minorHAnsi"/>
          <w:color w:val="000000" w:themeColor="text1"/>
        </w:rPr>
        <w:t>Rupsingh</w:t>
      </w:r>
      <w:proofErr w:type="spellEnd"/>
      <w:r w:rsidRPr="00177488">
        <w:rPr>
          <w:rStyle w:val="p-content"/>
          <w:rFonts w:cstheme="minorHAnsi"/>
          <w:color w:val="000000" w:themeColor="text1"/>
        </w:rPr>
        <w:t xml:space="preserve"> case.</w:t>
      </w:r>
      <w:r w:rsidRPr="00177488">
        <w:rPr>
          <w:rFonts w:cstheme="minorHAnsi"/>
          <w:color w:val="000000" w:themeColor="text1"/>
        </w:rPr>
        <w:br/>
      </w:r>
      <w:r w:rsidRPr="00177488">
        <w:rPr>
          <w:rFonts w:cstheme="minorHAnsi"/>
          <w:color w:val="000000" w:themeColor="text1"/>
        </w:rPr>
        <w:br/>
      </w:r>
      <w:r w:rsidRPr="00177488">
        <w:rPr>
          <w:rStyle w:val="Strong"/>
          <w:rFonts w:cstheme="minorHAnsi"/>
          <w:color w:val="000000" w:themeColor="text1"/>
        </w:rPr>
        <w:t>What does the present amendment do?</w:t>
      </w:r>
    </w:p>
    <w:p w:rsidR="00177488" w:rsidRDefault="00177488" w:rsidP="00177488">
      <w:pPr>
        <w:spacing w:before="100" w:beforeAutospacing="1" w:after="100" w:afterAutospacing="1" w:line="240" w:lineRule="auto"/>
        <w:jc w:val="both"/>
        <w:outlineLvl w:val="1"/>
        <w:rPr>
          <w:rStyle w:val="Strong"/>
          <w:rFonts w:cstheme="minorHAnsi"/>
          <w:color w:val="000000" w:themeColor="text1"/>
        </w:rPr>
      </w:pPr>
      <w:r w:rsidRPr="00177488">
        <w:rPr>
          <w:rFonts w:cstheme="minorHAnsi"/>
          <w:color w:val="000000" w:themeColor="text1"/>
        </w:rPr>
        <w:br/>
      </w:r>
      <w:r w:rsidRPr="00177488">
        <w:rPr>
          <w:rStyle w:val="p-content"/>
          <w:rFonts w:cstheme="minorHAnsi"/>
          <w:color w:val="000000" w:themeColor="text1"/>
        </w:rPr>
        <w:t xml:space="preserve">The amendment adopts the basic principles laid down by the Supreme Court in the above case regarding jurisdiction of courts and improves upon it in the light of the representations made by various stakeholders, including industry associations and financial institutions. Complications had arisen because a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was issued in one place on one bank, and presented in another place to another bank. The payer company might be in one corner of the country and the payee might be in another. The payee therefore had to chase the accused in distant places and even if he won, appeals would be filed in another court and arguments will continue for years. The Supreme Court found </w:t>
      </w:r>
      <w:r w:rsidRPr="00177488">
        <w:rPr>
          <w:rStyle w:val="p-content"/>
          <w:rFonts w:cstheme="minorHAnsi"/>
          <w:color w:val="000000" w:themeColor="text1"/>
        </w:rPr>
        <w:lastRenderedPageBreak/>
        <w:t>that even high courts had differed on the question of the choice of courts which should try the case. The present amendment removes such legal bottlenecks and speeds up the trial. Now the que</w:t>
      </w:r>
      <w:r>
        <w:rPr>
          <w:rStyle w:val="p-content"/>
          <w:rFonts w:cstheme="minorHAnsi"/>
          <w:color w:val="000000" w:themeColor="text1"/>
        </w:rPr>
        <w:t xml:space="preserve">stion of jurisdiction cannot be </w:t>
      </w:r>
      <w:r w:rsidRPr="00177488">
        <w:rPr>
          <w:rStyle w:val="p-content"/>
          <w:rFonts w:cstheme="minorHAnsi"/>
          <w:color w:val="000000" w:themeColor="text1"/>
        </w:rPr>
        <w:t>raised as the law is clear.</w:t>
      </w:r>
      <w:r w:rsidRPr="00177488">
        <w:rPr>
          <w:rFonts w:cstheme="minorHAnsi"/>
          <w:color w:val="000000" w:themeColor="text1"/>
        </w:rPr>
        <w:br/>
      </w:r>
      <w:r w:rsidRPr="00177488">
        <w:rPr>
          <w:rFonts w:cstheme="minorHAnsi"/>
          <w:color w:val="000000" w:themeColor="text1"/>
        </w:rPr>
        <w:br/>
      </w:r>
      <w:r w:rsidRPr="00177488">
        <w:rPr>
          <w:rStyle w:val="Strong"/>
          <w:rFonts w:cstheme="minorHAnsi"/>
          <w:color w:val="000000" w:themeColor="text1"/>
        </w:rPr>
        <w:t>What is the procedure laid down by the amendment?</w:t>
      </w:r>
    </w:p>
    <w:p w:rsidR="00177488" w:rsidRDefault="00177488" w:rsidP="00177488">
      <w:pPr>
        <w:spacing w:before="100" w:beforeAutospacing="1" w:after="100" w:afterAutospacing="1" w:line="240" w:lineRule="auto"/>
        <w:jc w:val="both"/>
        <w:outlineLvl w:val="1"/>
        <w:rPr>
          <w:rStyle w:val="Strong"/>
          <w:rFonts w:cstheme="minorHAnsi"/>
          <w:color w:val="000000" w:themeColor="text1"/>
        </w:rPr>
      </w:pPr>
      <w:r w:rsidRPr="00177488">
        <w:rPr>
          <w:rFonts w:cstheme="minorHAnsi"/>
          <w:color w:val="000000" w:themeColor="text1"/>
        </w:rPr>
        <w:br/>
      </w:r>
      <w:r w:rsidRPr="00177488">
        <w:rPr>
          <w:rStyle w:val="p-content"/>
          <w:rFonts w:cstheme="minorHAnsi"/>
          <w:color w:val="000000" w:themeColor="text1"/>
        </w:rPr>
        <w:t xml:space="preserve">The new provision states that the holder of the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can file a criminal complaint before a magistrate where he resides and tendered the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He need not go to the place where the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was issued or other courts. After this clarification, there is a single place to file the complaint. Litigation expenses will come down, and the drawers of </w:t>
      </w:r>
      <w:proofErr w:type="spellStart"/>
      <w:r w:rsidRPr="00177488">
        <w:rPr>
          <w:rStyle w:val="p-content"/>
          <w:rFonts w:cstheme="minorHAnsi"/>
          <w:color w:val="000000" w:themeColor="text1"/>
        </w:rPr>
        <w:t>cheques</w:t>
      </w:r>
      <w:proofErr w:type="spellEnd"/>
      <w:r w:rsidRPr="00177488">
        <w:rPr>
          <w:rStyle w:val="p-content"/>
          <w:rFonts w:cstheme="minorHAnsi"/>
          <w:color w:val="000000" w:themeColor="text1"/>
        </w:rPr>
        <w:t xml:space="preserve">, including company directors will be more careful while signing such </w:t>
      </w:r>
      <w:proofErr w:type="spellStart"/>
      <w:r w:rsidRPr="00177488">
        <w:rPr>
          <w:rStyle w:val="p-content"/>
          <w:rFonts w:cstheme="minorHAnsi"/>
          <w:color w:val="000000" w:themeColor="text1"/>
        </w:rPr>
        <w:t>cheques</w:t>
      </w:r>
      <w:proofErr w:type="spellEnd"/>
      <w:r w:rsidRPr="00177488">
        <w:rPr>
          <w:rStyle w:val="p-content"/>
          <w:rFonts w:cstheme="minorHAnsi"/>
          <w:color w:val="000000" w:themeColor="text1"/>
        </w:rPr>
        <w:t>. The government feels that these procedural changes will be fair to both parties.</w:t>
      </w:r>
      <w:r w:rsidRPr="00177488">
        <w:rPr>
          <w:rFonts w:cstheme="minorHAnsi"/>
          <w:color w:val="000000" w:themeColor="text1"/>
        </w:rPr>
        <w:br/>
      </w:r>
      <w:r w:rsidRPr="00177488">
        <w:rPr>
          <w:rFonts w:cstheme="minorHAnsi"/>
          <w:color w:val="000000" w:themeColor="text1"/>
        </w:rPr>
        <w:br/>
      </w:r>
      <w:r w:rsidRPr="00177488">
        <w:rPr>
          <w:rStyle w:val="Strong"/>
          <w:rFonts w:cstheme="minorHAnsi"/>
          <w:color w:val="000000" w:themeColor="text1"/>
        </w:rPr>
        <w:t>What happens to cases already pending?</w:t>
      </w:r>
    </w:p>
    <w:p w:rsidR="00B93722" w:rsidRDefault="00177488" w:rsidP="00177488">
      <w:pPr>
        <w:spacing w:before="100" w:beforeAutospacing="1" w:after="100" w:afterAutospacing="1" w:line="240" w:lineRule="auto"/>
        <w:jc w:val="both"/>
        <w:outlineLvl w:val="1"/>
        <w:rPr>
          <w:rStyle w:val="p-content"/>
          <w:rFonts w:cstheme="minorHAnsi"/>
          <w:color w:val="000000" w:themeColor="text1"/>
        </w:rPr>
      </w:pPr>
      <w:r w:rsidRPr="00177488">
        <w:rPr>
          <w:rFonts w:cstheme="minorHAnsi"/>
          <w:color w:val="000000" w:themeColor="text1"/>
        </w:rPr>
        <w:br/>
      </w:r>
      <w:r w:rsidRPr="00177488">
        <w:rPr>
          <w:rStyle w:val="p-content"/>
          <w:rFonts w:cstheme="minorHAnsi"/>
          <w:color w:val="000000" w:themeColor="text1"/>
        </w:rPr>
        <w:t>According to the newly introduced Section 142A, all cases which were pending in any court, whether filed before it or transferred to it shall go before the court having jurisdiction under the new procedure.</w:t>
      </w:r>
    </w:p>
    <w:p w:rsidR="00177488" w:rsidRPr="00B93722" w:rsidRDefault="00177488" w:rsidP="00177488">
      <w:pPr>
        <w:spacing w:before="100" w:beforeAutospacing="1" w:after="100" w:afterAutospacing="1" w:line="240" w:lineRule="auto"/>
        <w:jc w:val="both"/>
        <w:outlineLvl w:val="1"/>
        <w:rPr>
          <w:rStyle w:val="Strong"/>
          <w:rFonts w:cstheme="minorHAnsi"/>
          <w:b w:val="0"/>
          <w:bCs w:val="0"/>
          <w:color w:val="000000" w:themeColor="text1"/>
        </w:rPr>
      </w:pPr>
      <w:r w:rsidRPr="00177488">
        <w:rPr>
          <w:rStyle w:val="Strong"/>
          <w:rFonts w:cstheme="minorHAnsi"/>
          <w:color w:val="000000" w:themeColor="text1"/>
        </w:rPr>
        <w:t>What is the other important proposed change in the Bill?</w:t>
      </w:r>
    </w:p>
    <w:p w:rsidR="004505E2" w:rsidRDefault="00177488" w:rsidP="00177488">
      <w:pPr>
        <w:spacing w:before="100" w:beforeAutospacing="1" w:after="100" w:afterAutospacing="1" w:line="240" w:lineRule="auto"/>
        <w:jc w:val="both"/>
        <w:outlineLvl w:val="1"/>
        <w:rPr>
          <w:rStyle w:val="p-content"/>
          <w:rFonts w:cstheme="minorHAnsi"/>
          <w:color w:val="000000" w:themeColor="text1"/>
        </w:rPr>
      </w:pPr>
      <w:r w:rsidRPr="00177488">
        <w:rPr>
          <w:rFonts w:cstheme="minorHAnsi"/>
          <w:color w:val="000000" w:themeColor="text1"/>
        </w:rPr>
        <w:br/>
      </w:r>
      <w:r w:rsidRPr="00177488">
        <w:rPr>
          <w:rStyle w:val="p-content"/>
          <w:rFonts w:cstheme="minorHAnsi"/>
          <w:color w:val="000000" w:themeColor="text1"/>
        </w:rPr>
        <w:t xml:space="preserve">The new law also cures a deficiency in the definition of "a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in the electronic form". The law as it stood presumed drawing of a physical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and signature. With the advance in technology it needed to be updated. Therefore, it is explains that "a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in the electronic form" means a </w:t>
      </w:r>
      <w:proofErr w:type="spellStart"/>
      <w:r w:rsidRPr="00177488">
        <w:rPr>
          <w:rStyle w:val="p-content"/>
          <w:rFonts w:cstheme="minorHAnsi"/>
          <w:color w:val="000000" w:themeColor="text1"/>
        </w:rPr>
        <w:t>cheque</w:t>
      </w:r>
      <w:proofErr w:type="spellEnd"/>
      <w:r w:rsidRPr="00177488">
        <w:rPr>
          <w:rStyle w:val="p-content"/>
          <w:rFonts w:cstheme="minorHAnsi"/>
          <w:color w:val="000000" w:themeColor="text1"/>
        </w:rPr>
        <w:t xml:space="preserve"> drawn in electronic form by using any computer resource and signed in a secure system with digital signature (with or without biometrics signature) and asymmetric crypto system or with electronic signature. The Negotiable Instruments Act borrows definitions of technical </w:t>
      </w:r>
      <w:r w:rsidRPr="00177488">
        <w:rPr>
          <w:rStyle w:val="p-content"/>
          <w:rFonts w:cstheme="minorHAnsi"/>
          <w:color w:val="000000" w:themeColor="text1"/>
        </w:rPr>
        <w:lastRenderedPageBreak/>
        <w:t>expressions from the Information Technology Act 2000.</w:t>
      </w:r>
    </w:p>
    <w:p w:rsidR="00177488" w:rsidRPr="00177488" w:rsidRDefault="00177488" w:rsidP="00177488">
      <w:pPr>
        <w:spacing w:before="100" w:beforeAutospacing="1" w:after="100" w:afterAutospacing="1" w:line="240" w:lineRule="auto"/>
        <w:jc w:val="both"/>
        <w:outlineLvl w:val="1"/>
        <w:rPr>
          <w:rFonts w:cstheme="minorHAnsi"/>
          <w:color w:val="000000" w:themeColor="text1"/>
        </w:rPr>
      </w:pPr>
      <w:r>
        <w:rPr>
          <w:rStyle w:val="p-content"/>
          <w:rFonts w:cstheme="minorHAnsi"/>
          <w:color w:val="000000" w:themeColor="text1"/>
        </w:rPr>
        <w:t>……………………………………………………………………</w:t>
      </w:r>
    </w:p>
    <w:sectPr w:rsidR="00177488" w:rsidRPr="00177488" w:rsidSect="00B93722">
      <w:type w:val="continuous"/>
      <w:pgSz w:w="12240" w:h="15840"/>
      <w:pgMar w:top="81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57B"/>
    <w:multiLevelType w:val="hybridMultilevel"/>
    <w:tmpl w:val="7CCC072C"/>
    <w:lvl w:ilvl="0" w:tplc="88D6F2AC">
      <w:start w:val="1"/>
      <w:numFmt w:val="bullet"/>
      <w:lvlText w:val=""/>
      <w:lvlJc w:val="left"/>
      <w:pPr>
        <w:tabs>
          <w:tab w:val="num" w:pos="720"/>
        </w:tabs>
        <w:ind w:left="720" w:hanging="360"/>
      </w:pPr>
      <w:rPr>
        <w:rFonts w:ascii="Wingdings 3" w:hAnsi="Wingdings 3" w:hint="default"/>
      </w:rPr>
    </w:lvl>
    <w:lvl w:ilvl="1" w:tplc="55E810AE" w:tentative="1">
      <w:start w:val="1"/>
      <w:numFmt w:val="bullet"/>
      <w:lvlText w:val=""/>
      <w:lvlJc w:val="left"/>
      <w:pPr>
        <w:tabs>
          <w:tab w:val="num" w:pos="1440"/>
        </w:tabs>
        <w:ind w:left="1440" w:hanging="360"/>
      </w:pPr>
      <w:rPr>
        <w:rFonts w:ascii="Wingdings 3" w:hAnsi="Wingdings 3" w:hint="default"/>
      </w:rPr>
    </w:lvl>
    <w:lvl w:ilvl="2" w:tplc="1F94B8A6" w:tentative="1">
      <w:start w:val="1"/>
      <w:numFmt w:val="bullet"/>
      <w:lvlText w:val=""/>
      <w:lvlJc w:val="left"/>
      <w:pPr>
        <w:tabs>
          <w:tab w:val="num" w:pos="2160"/>
        </w:tabs>
        <w:ind w:left="2160" w:hanging="360"/>
      </w:pPr>
      <w:rPr>
        <w:rFonts w:ascii="Wingdings 3" w:hAnsi="Wingdings 3" w:hint="default"/>
      </w:rPr>
    </w:lvl>
    <w:lvl w:ilvl="3" w:tplc="41FE12B8" w:tentative="1">
      <w:start w:val="1"/>
      <w:numFmt w:val="bullet"/>
      <w:lvlText w:val=""/>
      <w:lvlJc w:val="left"/>
      <w:pPr>
        <w:tabs>
          <w:tab w:val="num" w:pos="2880"/>
        </w:tabs>
        <w:ind w:left="2880" w:hanging="360"/>
      </w:pPr>
      <w:rPr>
        <w:rFonts w:ascii="Wingdings 3" w:hAnsi="Wingdings 3" w:hint="default"/>
      </w:rPr>
    </w:lvl>
    <w:lvl w:ilvl="4" w:tplc="9F924248" w:tentative="1">
      <w:start w:val="1"/>
      <w:numFmt w:val="bullet"/>
      <w:lvlText w:val=""/>
      <w:lvlJc w:val="left"/>
      <w:pPr>
        <w:tabs>
          <w:tab w:val="num" w:pos="3600"/>
        </w:tabs>
        <w:ind w:left="3600" w:hanging="360"/>
      </w:pPr>
      <w:rPr>
        <w:rFonts w:ascii="Wingdings 3" w:hAnsi="Wingdings 3" w:hint="default"/>
      </w:rPr>
    </w:lvl>
    <w:lvl w:ilvl="5" w:tplc="13D05D68" w:tentative="1">
      <w:start w:val="1"/>
      <w:numFmt w:val="bullet"/>
      <w:lvlText w:val=""/>
      <w:lvlJc w:val="left"/>
      <w:pPr>
        <w:tabs>
          <w:tab w:val="num" w:pos="4320"/>
        </w:tabs>
        <w:ind w:left="4320" w:hanging="360"/>
      </w:pPr>
      <w:rPr>
        <w:rFonts w:ascii="Wingdings 3" w:hAnsi="Wingdings 3" w:hint="default"/>
      </w:rPr>
    </w:lvl>
    <w:lvl w:ilvl="6" w:tplc="D1869638" w:tentative="1">
      <w:start w:val="1"/>
      <w:numFmt w:val="bullet"/>
      <w:lvlText w:val=""/>
      <w:lvlJc w:val="left"/>
      <w:pPr>
        <w:tabs>
          <w:tab w:val="num" w:pos="5040"/>
        </w:tabs>
        <w:ind w:left="5040" w:hanging="360"/>
      </w:pPr>
      <w:rPr>
        <w:rFonts w:ascii="Wingdings 3" w:hAnsi="Wingdings 3" w:hint="default"/>
      </w:rPr>
    </w:lvl>
    <w:lvl w:ilvl="7" w:tplc="86BE8756" w:tentative="1">
      <w:start w:val="1"/>
      <w:numFmt w:val="bullet"/>
      <w:lvlText w:val=""/>
      <w:lvlJc w:val="left"/>
      <w:pPr>
        <w:tabs>
          <w:tab w:val="num" w:pos="5760"/>
        </w:tabs>
        <w:ind w:left="5760" w:hanging="360"/>
      </w:pPr>
      <w:rPr>
        <w:rFonts w:ascii="Wingdings 3" w:hAnsi="Wingdings 3" w:hint="default"/>
      </w:rPr>
    </w:lvl>
    <w:lvl w:ilvl="8" w:tplc="6C2E78E2" w:tentative="1">
      <w:start w:val="1"/>
      <w:numFmt w:val="bullet"/>
      <w:lvlText w:val=""/>
      <w:lvlJc w:val="left"/>
      <w:pPr>
        <w:tabs>
          <w:tab w:val="num" w:pos="6480"/>
        </w:tabs>
        <w:ind w:left="6480" w:hanging="360"/>
      </w:pPr>
      <w:rPr>
        <w:rFonts w:ascii="Wingdings 3" w:hAnsi="Wingdings 3" w:hint="default"/>
      </w:rPr>
    </w:lvl>
  </w:abstractNum>
  <w:abstractNum w:abstractNumId="1">
    <w:nsid w:val="083B6814"/>
    <w:multiLevelType w:val="hybridMultilevel"/>
    <w:tmpl w:val="2A3C9B60"/>
    <w:lvl w:ilvl="0" w:tplc="30E8A3BE">
      <w:start w:val="1"/>
      <w:numFmt w:val="decimal"/>
      <w:lvlText w:val="%1."/>
      <w:lvlJc w:val="left"/>
      <w:pPr>
        <w:tabs>
          <w:tab w:val="num" w:pos="720"/>
        </w:tabs>
        <w:ind w:left="720" w:hanging="360"/>
      </w:pPr>
    </w:lvl>
    <w:lvl w:ilvl="1" w:tplc="1878045E">
      <w:start w:val="1"/>
      <w:numFmt w:val="decimal"/>
      <w:lvlText w:val="%2."/>
      <w:lvlJc w:val="left"/>
      <w:pPr>
        <w:tabs>
          <w:tab w:val="num" w:pos="1440"/>
        </w:tabs>
        <w:ind w:left="1440" w:hanging="360"/>
      </w:pPr>
    </w:lvl>
    <w:lvl w:ilvl="2" w:tplc="090EAB5A" w:tentative="1">
      <w:start w:val="1"/>
      <w:numFmt w:val="decimal"/>
      <w:lvlText w:val="%3."/>
      <w:lvlJc w:val="left"/>
      <w:pPr>
        <w:tabs>
          <w:tab w:val="num" w:pos="2160"/>
        </w:tabs>
        <w:ind w:left="2160" w:hanging="360"/>
      </w:pPr>
    </w:lvl>
    <w:lvl w:ilvl="3" w:tplc="480A317A" w:tentative="1">
      <w:start w:val="1"/>
      <w:numFmt w:val="decimal"/>
      <w:lvlText w:val="%4."/>
      <w:lvlJc w:val="left"/>
      <w:pPr>
        <w:tabs>
          <w:tab w:val="num" w:pos="2880"/>
        </w:tabs>
        <w:ind w:left="2880" w:hanging="360"/>
      </w:pPr>
    </w:lvl>
    <w:lvl w:ilvl="4" w:tplc="89342820" w:tentative="1">
      <w:start w:val="1"/>
      <w:numFmt w:val="decimal"/>
      <w:lvlText w:val="%5."/>
      <w:lvlJc w:val="left"/>
      <w:pPr>
        <w:tabs>
          <w:tab w:val="num" w:pos="3600"/>
        </w:tabs>
        <w:ind w:left="3600" w:hanging="360"/>
      </w:pPr>
    </w:lvl>
    <w:lvl w:ilvl="5" w:tplc="CBA4077A" w:tentative="1">
      <w:start w:val="1"/>
      <w:numFmt w:val="decimal"/>
      <w:lvlText w:val="%6."/>
      <w:lvlJc w:val="left"/>
      <w:pPr>
        <w:tabs>
          <w:tab w:val="num" w:pos="4320"/>
        </w:tabs>
        <w:ind w:left="4320" w:hanging="360"/>
      </w:pPr>
    </w:lvl>
    <w:lvl w:ilvl="6" w:tplc="4F76C88C" w:tentative="1">
      <w:start w:val="1"/>
      <w:numFmt w:val="decimal"/>
      <w:lvlText w:val="%7."/>
      <w:lvlJc w:val="left"/>
      <w:pPr>
        <w:tabs>
          <w:tab w:val="num" w:pos="5040"/>
        </w:tabs>
        <w:ind w:left="5040" w:hanging="360"/>
      </w:pPr>
    </w:lvl>
    <w:lvl w:ilvl="7" w:tplc="2D1E4610" w:tentative="1">
      <w:start w:val="1"/>
      <w:numFmt w:val="decimal"/>
      <w:lvlText w:val="%8."/>
      <w:lvlJc w:val="left"/>
      <w:pPr>
        <w:tabs>
          <w:tab w:val="num" w:pos="5760"/>
        </w:tabs>
        <w:ind w:left="5760" w:hanging="360"/>
      </w:pPr>
    </w:lvl>
    <w:lvl w:ilvl="8" w:tplc="47AE3936" w:tentative="1">
      <w:start w:val="1"/>
      <w:numFmt w:val="decimal"/>
      <w:lvlText w:val="%9."/>
      <w:lvlJc w:val="left"/>
      <w:pPr>
        <w:tabs>
          <w:tab w:val="num" w:pos="6480"/>
        </w:tabs>
        <w:ind w:left="6480" w:hanging="360"/>
      </w:pPr>
    </w:lvl>
  </w:abstractNum>
  <w:abstractNum w:abstractNumId="2">
    <w:nsid w:val="0D3D1CEE"/>
    <w:multiLevelType w:val="hybridMultilevel"/>
    <w:tmpl w:val="0A8E324C"/>
    <w:lvl w:ilvl="0" w:tplc="F62CB4C6">
      <w:start w:val="1"/>
      <w:numFmt w:val="bullet"/>
      <w:lvlText w:val=""/>
      <w:lvlJc w:val="left"/>
      <w:pPr>
        <w:tabs>
          <w:tab w:val="num" w:pos="720"/>
        </w:tabs>
        <w:ind w:left="720" w:hanging="360"/>
      </w:pPr>
      <w:rPr>
        <w:rFonts w:ascii="Wingdings 3" w:hAnsi="Wingdings 3" w:hint="default"/>
      </w:rPr>
    </w:lvl>
    <w:lvl w:ilvl="1" w:tplc="9934EA96" w:tentative="1">
      <w:start w:val="1"/>
      <w:numFmt w:val="bullet"/>
      <w:lvlText w:val=""/>
      <w:lvlJc w:val="left"/>
      <w:pPr>
        <w:tabs>
          <w:tab w:val="num" w:pos="1440"/>
        </w:tabs>
        <w:ind w:left="1440" w:hanging="360"/>
      </w:pPr>
      <w:rPr>
        <w:rFonts w:ascii="Wingdings 3" w:hAnsi="Wingdings 3" w:hint="default"/>
      </w:rPr>
    </w:lvl>
    <w:lvl w:ilvl="2" w:tplc="138AF008" w:tentative="1">
      <w:start w:val="1"/>
      <w:numFmt w:val="bullet"/>
      <w:lvlText w:val=""/>
      <w:lvlJc w:val="left"/>
      <w:pPr>
        <w:tabs>
          <w:tab w:val="num" w:pos="2160"/>
        </w:tabs>
        <w:ind w:left="2160" w:hanging="360"/>
      </w:pPr>
      <w:rPr>
        <w:rFonts w:ascii="Wingdings 3" w:hAnsi="Wingdings 3" w:hint="default"/>
      </w:rPr>
    </w:lvl>
    <w:lvl w:ilvl="3" w:tplc="F1F29AA0" w:tentative="1">
      <w:start w:val="1"/>
      <w:numFmt w:val="bullet"/>
      <w:lvlText w:val=""/>
      <w:lvlJc w:val="left"/>
      <w:pPr>
        <w:tabs>
          <w:tab w:val="num" w:pos="2880"/>
        </w:tabs>
        <w:ind w:left="2880" w:hanging="360"/>
      </w:pPr>
      <w:rPr>
        <w:rFonts w:ascii="Wingdings 3" w:hAnsi="Wingdings 3" w:hint="default"/>
      </w:rPr>
    </w:lvl>
    <w:lvl w:ilvl="4" w:tplc="6A14E0E2" w:tentative="1">
      <w:start w:val="1"/>
      <w:numFmt w:val="bullet"/>
      <w:lvlText w:val=""/>
      <w:lvlJc w:val="left"/>
      <w:pPr>
        <w:tabs>
          <w:tab w:val="num" w:pos="3600"/>
        </w:tabs>
        <w:ind w:left="3600" w:hanging="360"/>
      </w:pPr>
      <w:rPr>
        <w:rFonts w:ascii="Wingdings 3" w:hAnsi="Wingdings 3" w:hint="default"/>
      </w:rPr>
    </w:lvl>
    <w:lvl w:ilvl="5" w:tplc="F69C5D80" w:tentative="1">
      <w:start w:val="1"/>
      <w:numFmt w:val="bullet"/>
      <w:lvlText w:val=""/>
      <w:lvlJc w:val="left"/>
      <w:pPr>
        <w:tabs>
          <w:tab w:val="num" w:pos="4320"/>
        </w:tabs>
        <w:ind w:left="4320" w:hanging="360"/>
      </w:pPr>
      <w:rPr>
        <w:rFonts w:ascii="Wingdings 3" w:hAnsi="Wingdings 3" w:hint="default"/>
      </w:rPr>
    </w:lvl>
    <w:lvl w:ilvl="6" w:tplc="62CC97DA" w:tentative="1">
      <w:start w:val="1"/>
      <w:numFmt w:val="bullet"/>
      <w:lvlText w:val=""/>
      <w:lvlJc w:val="left"/>
      <w:pPr>
        <w:tabs>
          <w:tab w:val="num" w:pos="5040"/>
        </w:tabs>
        <w:ind w:left="5040" w:hanging="360"/>
      </w:pPr>
      <w:rPr>
        <w:rFonts w:ascii="Wingdings 3" w:hAnsi="Wingdings 3" w:hint="default"/>
      </w:rPr>
    </w:lvl>
    <w:lvl w:ilvl="7" w:tplc="FDCE8A58" w:tentative="1">
      <w:start w:val="1"/>
      <w:numFmt w:val="bullet"/>
      <w:lvlText w:val=""/>
      <w:lvlJc w:val="left"/>
      <w:pPr>
        <w:tabs>
          <w:tab w:val="num" w:pos="5760"/>
        </w:tabs>
        <w:ind w:left="5760" w:hanging="360"/>
      </w:pPr>
      <w:rPr>
        <w:rFonts w:ascii="Wingdings 3" w:hAnsi="Wingdings 3" w:hint="default"/>
      </w:rPr>
    </w:lvl>
    <w:lvl w:ilvl="8" w:tplc="F9E0B67C" w:tentative="1">
      <w:start w:val="1"/>
      <w:numFmt w:val="bullet"/>
      <w:lvlText w:val=""/>
      <w:lvlJc w:val="left"/>
      <w:pPr>
        <w:tabs>
          <w:tab w:val="num" w:pos="6480"/>
        </w:tabs>
        <w:ind w:left="6480" w:hanging="360"/>
      </w:pPr>
      <w:rPr>
        <w:rFonts w:ascii="Wingdings 3" w:hAnsi="Wingdings 3" w:hint="default"/>
      </w:rPr>
    </w:lvl>
  </w:abstractNum>
  <w:abstractNum w:abstractNumId="3">
    <w:nsid w:val="10CA5A99"/>
    <w:multiLevelType w:val="hybridMultilevel"/>
    <w:tmpl w:val="D7068F22"/>
    <w:lvl w:ilvl="0" w:tplc="B512FBB0">
      <w:start w:val="1"/>
      <w:numFmt w:val="bullet"/>
      <w:lvlText w:val=""/>
      <w:lvlJc w:val="left"/>
      <w:pPr>
        <w:tabs>
          <w:tab w:val="num" w:pos="720"/>
        </w:tabs>
        <w:ind w:left="720" w:hanging="360"/>
      </w:pPr>
      <w:rPr>
        <w:rFonts w:ascii="Wingdings" w:hAnsi="Wingdings" w:hint="default"/>
      </w:rPr>
    </w:lvl>
    <w:lvl w:ilvl="1" w:tplc="4C3E5980" w:tentative="1">
      <w:start w:val="1"/>
      <w:numFmt w:val="bullet"/>
      <w:lvlText w:val=""/>
      <w:lvlJc w:val="left"/>
      <w:pPr>
        <w:tabs>
          <w:tab w:val="num" w:pos="1440"/>
        </w:tabs>
        <w:ind w:left="1440" w:hanging="360"/>
      </w:pPr>
      <w:rPr>
        <w:rFonts w:ascii="Wingdings" w:hAnsi="Wingdings" w:hint="default"/>
      </w:rPr>
    </w:lvl>
    <w:lvl w:ilvl="2" w:tplc="00169AC6" w:tentative="1">
      <w:start w:val="1"/>
      <w:numFmt w:val="bullet"/>
      <w:lvlText w:val=""/>
      <w:lvlJc w:val="left"/>
      <w:pPr>
        <w:tabs>
          <w:tab w:val="num" w:pos="2160"/>
        </w:tabs>
        <w:ind w:left="2160" w:hanging="360"/>
      </w:pPr>
      <w:rPr>
        <w:rFonts w:ascii="Wingdings" w:hAnsi="Wingdings" w:hint="default"/>
      </w:rPr>
    </w:lvl>
    <w:lvl w:ilvl="3" w:tplc="20F823B4" w:tentative="1">
      <w:start w:val="1"/>
      <w:numFmt w:val="bullet"/>
      <w:lvlText w:val=""/>
      <w:lvlJc w:val="left"/>
      <w:pPr>
        <w:tabs>
          <w:tab w:val="num" w:pos="2880"/>
        </w:tabs>
        <w:ind w:left="2880" w:hanging="360"/>
      </w:pPr>
      <w:rPr>
        <w:rFonts w:ascii="Wingdings" w:hAnsi="Wingdings" w:hint="default"/>
      </w:rPr>
    </w:lvl>
    <w:lvl w:ilvl="4" w:tplc="2ACE77B8" w:tentative="1">
      <w:start w:val="1"/>
      <w:numFmt w:val="bullet"/>
      <w:lvlText w:val=""/>
      <w:lvlJc w:val="left"/>
      <w:pPr>
        <w:tabs>
          <w:tab w:val="num" w:pos="3600"/>
        </w:tabs>
        <w:ind w:left="3600" w:hanging="360"/>
      </w:pPr>
      <w:rPr>
        <w:rFonts w:ascii="Wingdings" w:hAnsi="Wingdings" w:hint="default"/>
      </w:rPr>
    </w:lvl>
    <w:lvl w:ilvl="5" w:tplc="6F2421F8" w:tentative="1">
      <w:start w:val="1"/>
      <w:numFmt w:val="bullet"/>
      <w:lvlText w:val=""/>
      <w:lvlJc w:val="left"/>
      <w:pPr>
        <w:tabs>
          <w:tab w:val="num" w:pos="4320"/>
        </w:tabs>
        <w:ind w:left="4320" w:hanging="360"/>
      </w:pPr>
      <w:rPr>
        <w:rFonts w:ascii="Wingdings" w:hAnsi="Wingdings" w:hint="default"/>
      </w:rPr>
    </w:lvl>
    <w:lvl w:ilvl="6" w:tplc="7F08C3E8" w:tentative="1">
      <w:start w:val="1"/>
      <w:numFmt w:val="bullet"/>
      <w:lvlText w:val=""/>
      <w:lvlJc w:val="left"/>
      <w:pPr>
        <w:tabs>
          <w:tab w:val="num" w:pos="5040"/>
        </w:tabs>
        <w:ind w:left="5040" w:hanging="360"/>
      </w:pPr>
      <w:rPr>
        <w:rFonts w:ascii="Wingdings" w:hAnsi="Wingdings" w:hint="default"/>
      </w:rPr>
    </w:lvl>
    <w:lvl w:ilvl="7" w:tplc="2D08D960" w:tentative="1">
      <w:start w:val="1"/>
      <w:numFmt w:val="bullet"/>
      <w:lvlText w:val=""/>
      <w:lvlJc w:val="left"/>
      <w:pPr>
        <w:tabs>
          <w:tab w:val="num" w:pos="5760"/>
        </w:tabs>
        <w:ind w:left="5760" w:hanging="360"/>
      </w:pPr>
      <w:rPr>
        <w:rFonts w:ascii="Wingdings" w:hAnsi="Wingdings" w:hint="default"/>
      </w:rPr>
    </w:lvl>
    <w:lvl w:ilvl="8" w:tplc="D28E0C9A" w:tentative="1">
      <w:start w:val="1"/>
      <w:numFmt w:val="bullet"/>
      <w:lvlText w:val=""/>
      <w:lvlJc w:val="left"/>
      <w:pPr>
        <w:tabs>
          <w:tab w:val="num" w:pos="6480"/>
        </w:tabs>
        <w:ind w:left="6480" w:hanging="360"/>
      </w:pPr>
      <w:rPr>
        <w:rFonts w:ascii="Wingdings" w:hAnsi="Wingdings" w:hint="default"/>
      </w:rPr>
    </w:lvl>
  </w:abstractNum>
  <w:abstractNum w:abstractNumId="4">
    <w:nsid w:val="10E839F9"/>
    <w:multiLevelType w:val="hybridMultilevel"/>
    <w:tmpl w:val="9BF6DBBA"/>
    <w:lvl w:ilvl="0" w:tplc="0A361868">
      <w:start w:val="1"/>
      <w:numFmt w:val="bullet"/>
      <w:lvlText w:val=""/>
      <w:lvlJc w:val="left"/>
      <w:pPr>
        <w:tabs>
          <w:tab w:val="num" w:pos="720"/>
        </w:tabs>
        <w:ind w:left="720" w:hanging="360"/>
      </w:pPr>
      <w:rPr>
        <w:rFonts w:ascii="Wingdings" w:hAnsi="Wingdings" w:hint="default"/>
      </w:rPr>
    </w:lvl>
    <w:lvl w:ilvl="1" w:tplc="A56219E0" w:tentative="1">
      <w:start w:val="1"/>
      <w:numFmt w:val="bullet"/>
      <w:lvlText w:val=""/>
      <w:lvlJc w:val="left"/>
      <w:pPr>
        <w:tabs>
          <w:tab w:val="num" w:pos="1440"/>
        </w:tabs>
        <w:ind w:left="1440" w:hanging="360"/>
      </w:pPr>
      <w:rPr>
        <w:rFonts w:ascii="Wingdings" w:hAnsi="Wingdings" w:hint="default"/>
      </w:rPr>
    </w:lvl>
    <w:lvl w:ilvl="2" w:tplc="0F069854" w:tentative="1">
      <w:start w:val="1"/>
      <w:numFmt w:val="bullet"/>
      <w:lvlText w:val=""/>
      <w:lvlJc w:val="left"/>
      <w:pPr>
        <w:tabs>
          <w:tab w:val="num" w:pos="2160"/>
        </w:tabs>
        <w:ind w:left="2160" w:hanging="360"/>
      </w:pPr>
      <w:rPr>
        <w:rFonts w:ascii="Wingdings" w:hAnsi="Wingdings" w:hint="default"/>
      </w:rPr>
    </w:lvl>
    <w:lvl w:ilvl="3" w:tplc="7EF27286" w:tentative="1">
      <w:start w:val="1"/>
      <w:numFmt w:val="bullet"/>
      <w:lvlText w:val=""/>
      <w:lvlJc w:val="left"/>
      <w:pPr>
        <w:tabs>
          <w:tab w:val="num" w:pos="2880"/>
        </w:tabs>
        <w:ind w:left="2880" w:hanging="360"/>
      </w:pPr>
      <w:rPr>
        <w:rFonts w:ascii="Wingdings" w:hAnsi="Wingdings" w:hint="default"/>
      </w:rPr>
    </w:lvl>
    <w:lvl w:ilvl="4" w:tplc="FEF48A22" w:tentative="1">
      <w:start w:val="1"/>
      <w:numFmt w:val="bullet"/>
      <w:lvlText w:val=""/>
      <w:lvlJc w:val="left"/>
      <w:pPr>
        <w:tabs>
          <w:tab w:val="num" w:pos="3600"/>
        </w:tabs>
        <w:ind w:left="3600" w:hanging="360"/>
      </w:pPr>
      <w:rPr>
        <w:rFonts w:ascii="Wingdings" w:hAnsi="Wingdings" w:hint="default"/>
      </w:rPr>
    </w:lvl>
    <w:lvl w:ilvl="5" w:tplc="C25856AE" w:tentative="1">
      <w:start w:val="1"/>
      <w:numFmt w:val="bullet"/>
      <w:lvlText w:val=""/>
      <w:lvlJc w:val="left"/>
      <w:pPr>
        <w:tabs>
          <w:tab w:val="num" w:pos="4320"/>
        </w:tabs>
        <w:ind w:left="4320" w:hanging="360"/>
      </w:pPr>
      <w:rPr>
        <w:rFonts w:ascii="Wingdings" w:hAnsi="Wingdings" w:hint="default"/>
      </w:rPr>
    </w:lvl>
    <w:lvl w:ilvl="6" w:tplc="B268AC28" w:tentative="1">
      <w:start w:val="1"/>
      <w:numFmt w:val="bullet"/>
      <w:lvlText w:val=""/>
      <w:lvlJc w:val="left"/>
      <w:pPr>
        <w:tabs>
          <w:tab w:val="num" w:pos="5040"/>
        </w:tabs>
        <w:ind w:left="5040" w:hanging="360"/>
      </w:pPr>
      <w:rPr>
        <w:rFonts w:ascii="Wingdings" w:hAnsi="Wingdings" w:hint="default"/>
      </w:rPr>
    </w:lvl>
    <w:lvl w:ilvl="7" w:tplc="0152EAF2" w:tentative="1">
      <w:start w:val="1"/>
      <w:numFmt w:val="bullet"/>
      <w:lvlText w:val=""/>
      <w:lvlJc w:val="left"/>
      <w:pPr>
        <w:tabs>
          <w:tab w:val="num" w:pos="5760"/>
        </w:tabs>
        <w:ind w:left="5760" w:hanging="360"/>
      </w:pPr>
      <w:rPr>
        <w:rFonts w:ascii="Wingdings" w:hAnsi="Wingdings" w:hint="default"/>
      </w:rPr>
    </w:lvl>
    <w:lvl w:ilvl="8" w:tplc="D960C038" w:tentative="1">
      <w:start w:val="1"/>
      <w:numFmt w:val="bullet"/>
      <w:lvlText w:val=""/>
      <w:lvlJc w:val="left"/>
      <w:pPr>
        <w:tabs>
          <w:tab w:val="num" w:pos="6480"/>
        </w:tabs>
        <w:ind w:left="6480" w:hanging="360"/>
      </w:pPr>
      <w:rPr>
        <w:rFonts w:ascii="Wingdings" w:hAnsi="Wingdings" w:hint="default"/>
      </w:rPr>
    </w:lvl>
  </w:abstractNum>
  <w:abstractNum w:abstractNumId="5">
    <w:nsid w:val="13C65799"/>
    <w:multiLevelType w:val="hybridMultilevel"/>
    <w:tmpl w:val="8CB48224"/>
    <w:lvl w:ilvl="0" w:tplc="2F1E0CF2">
      <w:start w:val="1"/>
      <w:numFmt w:val="decimal"/>
      <w:lvlText w:val="%1."/>
      <w:lvlJc w:val="left"/>
      <w:pPr>
        <w:tabs>
          <w:tab w:val="num" w:pos="720"/>
        </w:tabs>
        <w:ind w:left="720" w:hanging="360"/>
      </w:pPr>
    </w:lvl>
    <w:lvl w:ilvl="1" w:tplc="24F0755C" w:tentative="1">
      <w:start w:val="1"/>
      <w:numFmt w:val="decimal"/>
      <w:lvlText w:val="%2."/>
      <w:lvlJc w:val="left"/>
      <w:pPr>
        <w:tabs>
          <w:tab w:val="num" w:pos="1440"/>
        </w:tabs>
        <w:ind w:left="1440" w:hanging="360"/>
      </w:pPr>
    </w:lvl>
    <w:lvl w:ilvl="2" w:tplc="BECC1756" w:tentative="1">
      <w:start w:val="1"/>
      <w:numFmt w:val="decimal"/>
      <w:lvlText w:val="%3."/>
      <w:lvlJc w:val="left"/>
      <w:pPr>
        <w:tabs>
          <w:tab w:val="num" w:pos="2160"/>
        </w:tabs>
        <w:ind w:left="2160" w:hanging="360"/>
      </w:pPr>
    </w:lvl>
    <w:lvl w:ilvl="3" w:tplc="8278C9F6" w:tentative="1">
      <w:start w:val="1"/>
      <w:numFmt w:val="decimal"/>
      <w:lvlText w:val="%4."/>
      <w:lvlJc w:val="left"/>
      <w:pPr>
        <w:tabs>
          <w:tab w:val="num" w:pos="2880"/>
        </w:tabs>
        <w:ind w:left="2880" w:hanging="360"/>
      </w:pPr>
    </w:lvl>
    <w:lvl w:ilvl="4" w:tplc="A0148B46" w:tentative="1">
      <w:start w:val="1"/>
      <w:numFmt w:val="decimal"/>
      <w:lvlText w:val="%5."/>
      <w:lvlJc w:val="left"/>
      <w:pPr>
        <w:tabs>
          <w:tab w:val="num" w:pos="3600"/>
        </w:tabs>
        <w:ind w:left="3600" w:hanging="360"/>
      </w:pPr>
    </w:lvl>
    <w:lvl w:ilvl="5" w:tplc="8E780ECE" w:tentative="1">
      <w:start w:val="1"/>
      <w:numFmt w:val="decimal"/>
      <w:lvlText w:val="%6."/>
      <w:lvlJc w:val="left"/>
      <w:pPr>
        <w:tabs>
          <w:tab w:val="num" w:pos="4320"/>
        </w:tabs>
        <w:ind w:left="4320" w:hanging="360"/>
      </w:pPr>
    </w:lvl>
    <w:lvl w:ilvl="6" w:tplc="6E16A594" w:tentative="1">
      <w:start w:val="1"/>
      <w:numFmt w:val="decimal"/>
      <w:lvlText w:val="%7."/>
      <w:lvlJc w:val="left"/>
      <w:pPr>
        <w:tabs>
          <w:tab w:val="num" w:pos="5040"/>
        </w:tabs>
        <w:ind w:left="5040" w:hanging="360"/>
      </w:pPr>
    </w:lvl>
    <w:lvl w:ilvl="7" w:tplc="91141CF2" w:tentative="1">
      <w:start w:val="1"/>
      <w:numFmt w:val="decimal"/>
      <w:lvlText w:val="%8."/>
      <w:lvlJc w:val="left"/>
      <w:pPr>
        <w:tabs>
          <w:tab w:val="num" w:pos="5760"/>
        </w:tabs>
        <w:ind w:left="5760" w:hanging="360"/>
      </w:pPr>
    </w:lvl>
    <w:lvl w:ilvl="8" w:tplc="ECE829DA" w:tentative="1">
      <w:start w:val="1"/>
      <w:numFmt w:val="decimal"/>
      <w:lvlText w:val="%9."/>
      <w:lvlJc w:val="left"/>
      <w:pPr>
        <w:tabs>
          <w:tab w:val="num" w:pos="6480"/>
        </w:tabs>
        <w:ind w:left="6480" w:hanging="360"/>
      </w:pPr>
    </w:lvl>
  </w:abstractNum>
  <w:abstractNum w:abstractNumId="6">
    <w:nsid w:val="13F6066B"/>
    <w:multiLevelType w:val="hybridMultilevel"/>
    <w:tmpl w:val="E4984018"/>
    <w:lvl w:ilvl="0" w:tplc="4DDC5B5A">
      <w:start w:val="1"/>
      <w:numFmt w:val="bullet"/>
      <w:lvlText w:val=""/>
      <w:lvlJc w:val="left"/>
      <w:pPr>
        <w:tabs>
          <w:tab w:val="num" w:pos="720"/>
        </w:tabs>
        <w:ind w:left="720" w:hanging="360"/>
      </w:pPr>
      <w:rPr>
        <w:rFonts w:ascii="Wingdings 3" w:hAnsi="Wingdings 3" w:hint="default"/>
      </w:rPr>
    </w:lvl>
    <w:lvl w:ilvl="1" w:tplc="05445E6C" w:tentative="1">
      <w:start w:val="1"/>
      <w:numFmt w:val="bullet"/>
      <w:lvlText w:val=""/>
      <w:lvlJc w:val="left"/>
      <w:pPr>
        <w:tabs>
          <w:tab w:val="num" w:pos="1440"/>
        </w:tabs>
        <w:ind w:left="1440" w:hanging="360"/>
      </w:pPr>
      <w:rPr>
        <w:rFonts w:ascii="Wingdings 3" w:hAnsi="Wingdings 3" w:hint="default"/>
      </w:rPr>
    </w:lvl>
    <w:lvl w:ilvl="2" w:tplc="EEF26EC2" w:tentative="1">
      <w:start w:val="1"/>
      <w:numFmt w:val="bullet"/>
      <w:lvlText w:val=""/>
      <w:lvlJc w:val="left"/>
      <w:pPr>
        <w:tabs>
          <w:tab w:val="num" w:pos="2160"/>
        </w:tabs>
        <w:ind w:left="2160" w:hanging="360"/>
      </w:pPr>
      <w:rPr>
        <w:rFonts w:ascii="Wingdings 3" w:hAnsi="Wingdings 3" w:hint="default"/>
      </w:rPr>
    </w:lvl>
    <w:lvl w:ilvl="3" w:tplc="AAD68506" w:tentative="1">
      <w:start w:val="1"/>
      <w:numFmt w:val="bullet"/>
      <w:lvlText w:val=""/>
      <w:lvlJc w:val="left"/>
      <w:pPr>
        <w:tabs>
          <w:tab w:val="num" w:pos="2880"/>
        </w:tabs>
        <w:ind w:left="2880" w:hanging="360"/>
      </w:pPr>
      <w:rPr>
        <w:rFonts w:ascii="Wingdings 3" w:hAnsi="Wingdings 3" w:hint="default"/>
      </w:rPr>
    </w:lvl>
    <w:lvl w:ilvl="4" w:tplc="DE68F25C" w:tentative="1">
      <w:start w:val="1"/>
      <w:numFmt w:val="bullet"/>
      <w:lvlText w:val=""/>
      <w:lvlJc w:val="left"/>
      <w:pPr>
        <w:tabs>
          <w:tab w:val="num" w:pos="3600"/>
        </w:tabs>
        <w:ind w:left="3600" w:hanging="360"/>
      </w:pPr>
      <w:rPr>
        <w:rFonts w:ascii="Wingdings 3" w:hAnsi="Wingdings 3" w:hint="default"/>
      </w:rPr>
    </w:lvl>
    <w:lvl w:ilvl="5" w:tplc="746A6C40" w:tentative="1">
      <w:start w:val="1"/>
      <w:numFmt w:val="bullet"/>
      <w:lvlText w:val=""/>
      <w:lvlJc w:val="left"/>
      <w:pPr>
        <w:tabs>
          <w:tab w:val="num" w:pos="4320"/>
        </w:tabs>
        <w:ind w:left="4320" w:hanging="360"/>
      </w:pPr>
      <w:rPr>
        <w:rFonts w:ascii="Wingdings 3" w:hAnsi="Wingdings 3" w:hint="default"/>
      </w:rPr>
    </w:lvl>
    <w:lvl w:ilvl="6" w:tplc="4678CF24" w:tentative="1">
      <w:start w:val="1"/>
      <w:numFmt w:val="bullet"/>
      <w:lvlText w:val=""/>
      <w:lvlJc w:val="left"/>
      <w:pPr>
        <w:tabs>
          <w:tab w:val="num" w:pos="5040"/>
        </w:tabs>
        <w:ind w:left="5040" w:hanging="360"/>
      </w:pPr>
      <w:rPr>
        <w:rFonts w:ascii="Wingdings 3" w:hAnsi="Wingdings 3" w:hint="default"/>
      </w:rPr>
    </w:lvl>
    <w:lvl w:ilvl="7" w:tplc="2AF0AD2A" w:tentative="1">
      <w:start w:val="1"/>
      <w:numFmt w:val="bullet"/>
      <w:lvlText w:val=""/>
      <w:lvlJc w:val="left"/>
      <w:pPr>
        <w:tabs>
          <w:tab w:val="num" w:pos="5760"/>
        </w:tabs>
        <w:ind w:left="5760" w:hanging="360"/>
      </w:pPr>
      <w:rPr>
        <w:rFonts w:ascii="Wingdings 3" w:hAnsi="Wingdings 3" w:hint="default"/>
      </w:rPr>
    </w:lvl>
    <w:lvl w:ilvl="8" w:tplc="C2304C80" w:tentative="1">
      <w:start w:val="1"/>
      <w:numFmt w:val="bullet"/>
      <w:lvlText w:val=""/>
      <w:lvlJc w:val="left"/>
      <w:pPr>
        <w:tabs>
          <w:tab w:val="num" w:pos="6480"/>
        </w:tabs>
        <w:ind w:left="6480" w:hanging="360"/>
      </w:pPr>
      <w:rPr>
        <w:rFonts w:ascii="Wingdings 3" w:hAnsi="Wingdings 3" w:hint="default"/>
      </w:rPr>
    </w:lvl>
  </w:abstractNum>
  <w:abstractNum w:abstractNumId="7">
    <w:nsid w:val="148A2861"/>
    <w:multiLevelType w:val="hybridMultilevel"/>
    <w:tmpl w:val="B11E6142"/>
    <w:lvl w:ilvl="0" w:tplc="7500E756">
      <w:start w:val="1"/>
      <w:numFmt w:val="bullet"/>
      <w:lvlText w:val=""/>
      <w:lvlJc w:val="left"/>
      <w:pPr>
        <w:tabs>
          <w:tab w:val="num" w:pos="720"/>
        </w:tabs>
        <w:ind w:left="720" w:hanging="360"/>
      </w:pPr>
      <w:rPr>
        <w:rFonts w:ascii="Wingdings" w:hAnsi="Wingdings" w:hint="default"/>
      </w:rPr>
    </w:lvl>
    <w:lvl w:ilvl="1" w:tplc="6B32B9EE" w:tentative="1">
      <w:start w:val="1"/>
      <w:numFmt w:val="bullet"/>
      <w:lvlText w:val=""/>
      <w:lvlJc w:val="left"/>
      <w:pPr>
        <w:tabs>
          <w:tab w:val="num" w:pos="1440"/>
        </w:tabs>
        <w:ind w:left="1440" w:hanging="360"/>
      </w:pPr>
      <w:rPr>
        <w:rFonts w:ascii="Wingdings" w:hAnsi="Wingdings" w:hint="default"/>
      </w:rPr>
    </w:lvl>
    <w:lvl w:ilvl="2" w:tplc="6D0A83FC" w:tentative="1">
      <w:start w:val="1"/>
      <w:numFmt w:val="bullet"/>
      <w:lvlText w:val=""/>
      <w:lvlJc w:val="left"/>
      <w:pPr>
        <w:tabs>
          <w:tab w:val="num" w:pos="2160"/>
        </w:tabs>
        <w:ind w:left="2160" w:hanging="360"/>
      </w:pPr>
      <w:rPr>
        <w:rFonts w:ascii="Wingdings" w:hAnsi="Wingdings" w:hint="default"/>
      </w:rPr>
    </w:lvl>
    <w:lvl w:ilvl="3" w:tplc="E2C2B964" w:tentative="1">
      <w:start w:val="1"/>
      <w:numFmt w:val="bullet"/>
      <w:lvlText w:val=""/>
      <w:lvlJc w:val="left"/>
      <w:pPr>
        <w:tabs>
          <w:tab w:val="num" w:pos="2880"/>
        </w:tabs>
        <w:ind w:left="2880" w:hanging="360"/>
      </w:pPr>
      <w:rPr>
        <w:rFonts w:ascii="Wingdings" w:hAnsi="Wingdings" w:hint="default"/>
      </w:rPr>
    </w:lvl>
    <w:lvl w:ilvl="4" w:tplc="A6A6D22E" w:tentative="1">
      <w:start w:val="1"/>
      <w:numFmt w:val="bullet"/>
      <w:lvlText w:val=""/>
      <w:lvlJc w:val="left"/>
      <w:pPr>
        <w:tabs>
          <w:tab w:val="num" w:pos="3600"/>
        </w:tabs>
        <w:ind w:left="3600" w:hanging="360"/>
      </w:pPr>
      <w:rPr>
        <w:rFonts w:ascii="Wingdings" w:hAnsi="Wingdings" w:hint="default"/>
      </w:rPr>
    </w:lvl>
    <w:lvl w:ilvl="5" w:tplc="CF64A8F2" w:tentative="1">
      <w:start w:val="1"/>
      <w:numFmt w:val="bullet"/>
      <w:lvlText w:val=""/>
      <w:lvlJc w:val="left"/>
      <w:pPr>
        <w:tabs>
          <w:tab w:val="num" w:pos="4320"/>
        </w:tabs>
        <w:ind w:left="4320" w:hanging="360"/>
      </w:pPr>
      <w:rPr>
        <w:rFonts w:ascii="Wingdings" w:hAnsi="Wingdings" w:hint="default"/>
      </w:rPr>
    </w:lvl>
    <w:lvl w:ilvl="6" w:tplc="C09A7F4C" w:tentative="1">
      <w:start w:val="1"/>
      <w:numFmt w:val="bullet"/>
      <w:lvlText w:val=""/>
      <w:lvlJc w:val="left"/>
      <w:pPr>
        <w:tabs>
          <w:tab w:val="num" w:pos="5040"/>
        </w:tabs>
        <w:ind w:left="5040" w:hanging="360"/>
      </w:pPr>
      <w:rPr>
        <w:rFonts w:ascii="Wingdings" w:hAnsi="Wingdings" w:hint="default"/>
      </w:rPr>
    </w:lvl>
    <w:lvl w:ilvl="7" w:tplc="E51E39B4" w:tentative="1">
      <w:start w:val="1"/>
      <w:numFmt w:val="bullet"/>
      <w:lvlText w:val=""/>
      <w:lvlJc w:val="left"/>
      <w:pPr>
        <w:tabs>
          <w:tab w:val="num" w:pos="5760"/>
        </w:tabs>
        <w:ind w:left="5760" w:hanging="360"/>
      </w:pPr>
      <w:rPr>
        <w:rFonts w:ascii="Wingdings" w:hAnsi="Wingdings" w:hint="default"/>
      </w:rPr>
    </w:lvl>
    <w:lvl w:ilvl="8" w:tplc="3B56E5F6" w:tentative="1">
      <w:start w:val="1"/>
      <w:numFmt w:val="bullet"/>
      <w:lvlText w:val=""/>
      <w:lvlJc w:val="left"/>
      <w:pPr>
        <w:tabs>
          <w:tab w:val="num" w:pos="6480"/>
        </w:tabs>
        <w:ind w:left="6480" w:hanging="360"/>
      </w:pPr>
      <w:rPr>
        <w:rFonts w:ascii="Wingdings" w:hAnsi="Wingdings" w:hint="default"/>
      </w:rPr>
    </w:lvl>
  </w:abstractNum>
  <w:abstractNum w:abstractNumId="8">
    <w:nsid w:val="152B3939"/>
    <w:multiLevelType w:val="hybridMultilevel"/>
    <w:tmpl w:val="DA2441D8"/>
    <w:lvl w:ilvl="0" w:tplc="633C4E06">
      <w:start w:val="1"/>
      <w:numFmt w:val="bullet"/>
      <w:lvlText w:val=""/>
      <w:lvlJc w:val="left"/>
      <w:pPr>
        <w:tabs>
          <w:tab w:val="num" w:pos="720"/>
        </w:tabs>
        <w:ind w:left="720" w:hanging="360"/>
      </w:pPr>
      <w:rPr>
        <w:rFonts w:ascii="Wingdings" w:hAnsi="Wingdings" w:hint="default"/>
      </w:rPr>
    </w:lvl>
    <w:lvl w:ilvl="1" w:tplc="9288FC98" w:tentative="1">
      <w:start w:val="1"/>
      <w:numFmt w:val="bullet"/>
      <w:lvlText w:val=""/>
      <w:lvlJc w:val="left"/>
      <w:pPr>
        <w:tabs>
          <w:tab w:val="num" w:pos="1440"/>
        </w:tabs>
        <w:ind w:left="1440" w:hanging="360"/>
      </w:pPr>
      <w:rPr>
        <w:rFonts w:ascii="Wingdings" w:hAnsi="Wingdings" w:hint="default"/>
      </w:rPr>
    </w:lvl>
    <w:lvl w:ilvl="2" w:tplc="E1EE064A" w:tentative="1">
      <w:start w:val="1"/>
      <w:numFmt w:val="bullet"/>
      <w:lvlText w:val=""/>
      <w:lvlJc w:val="left"/>
      <w:pPr>
        <w:tabs>
          <w:tab w:val="num" w:pos="2160"/>
        </w:tabs>
        <w:ind w:left="2160" w:hanging="360"/>
      </w:pPr>
      <w:rPr>
        <w:rFonts w:ascii="Wingdings" w:hAnsi="Wingdings" w:hint="default"/>
      </w:rPr>
    </w:lvl>
    <w:lvl w:ilvl="3" w:tplc="8F9251B2" w:tentative="1">
      <w:start w:val="1"/>
      <w:numFmt w:val="bullet"/>
      <w:lvlText w:val=""/>
      <w:lvlJc w:val="left"/>
      <w:pPr>
        <w:tabs>
          <w:tab w:val="num" w:pos="2880"/>
        </w:tabs>
        <w:ind w:left="2880" w:hanging="360"/>
      </w:pPr>
      <w:rPr>
        <w:rFonts w:ascii="Wingdings" w:hAnsi="Wingdings" w:hint="default"/>
      </w:rPr>
    </w:lvl>
    <w:lvl w:ilvl="4" w:tplc="B014739C" w:tentative="1">
      <w:start w:val="1"/>
      <w:numFmt w:val="bullet"/>
      <w:lvlText w:val=""/>
      <w:lvlJc w:val="left"/>
      <w:pPr>
        <w:tabs>
          <w:tab w:val="num" w:pos="3600"/>
        </w:tabs>
        <w:ind w:left="3600" w:hanging="360"/>
      </w:pPr>
      <w:rPr>
        <w:rFonts w:ascii="Wingdings" w:hAnsi="Wingdings" w:hint="default"/>
      </w:rPr>
    </w:lvl>
    <w:lvl w:ilvl="5" w:tplc="C9BE07D0" w:tentative="1">
      <w:start w:val="1"/>
      <w:numFmt w:val="bullet"/>
      <w:lvlText w:val=""/>
      <w:lvlJc w:val="left"/>
      <w:pPr>
        <w:tabs>
          <w:tab w:val="num" w:pos="4320"/>
        </w:tabs>
        <w:ind w:left="4320" w:hanging="360"/>
      </w:pPr>
      <w:rPr>
        <w:rFonts w:ascii="Wingdings" w:hAnsi="Wingdings" w:hint="default"/>
      </w:rPr>
    </w:lvl>
    <w:lvl w:ilvl="6" w:tplc="2DDE0FEA" w:tentative="1">
      <w:start w:val="1"/>
      <w:numFmt w:val="bullet"/>
      <w:lvlText w:val=""/>
      <w:lvlJc w:val="left"/>
      <w:pPr>
        <w:tabs>
          <w:tab w:val="num" w:pos="5040"/>
        </w:tabs>
        <w:ind w:left="5040" w:hanging="360"/>
      </w:pPr>
      <w:rPr>
        <w:rFonts w:ascii="Wingdings" w:hAnsi="Wingdings" w:hint="default"/>
      </w:rPr>
    </w:lvl>
    <w:lvl w:ilvl="7" w:tplc="CB8EB5EC" w:tentative="1">
      <w:start w:val="1"/>
      <w:numFmt w:val="bullet"/>
      <w:lvlText w:val=""/>
      <w:lvlJc w:val="left"/>
      <w:pPr>
        <w:tabs>
          <w:tab w:val="num" w:pos="5760"/>
        </w:tabs>
        <w:ind w:left="5760" w:hanging="360"/>
      </w:pPr>
      <w:rPr>
        <w:rFonts w:ascii="Wingdings" w:hAnsi="Wingdings" w:hint="default"/>
      </w:rPr>
    </w:lvl>
    <w:lvl w:ilvl="8" w:tplc="D09433D6" w:tentative="1">
      <w:start w:val="1"/>
      <w:numFmt w:val="bullet"/>
      <w:lvlText w:val=""/>
      <w:lvlJc w:val="left"/>
      <w:pPr>
        <w:tabs>
          <w:tab w:val="num" w:pos="6480"/>
        </w:tabs>
        <w:ind w:left="6480" w:hanging="360"/>
      </w:pPr>
      <w:rPr>
        <w:rFonts w:ascii="Wingdings" w:hAnsi="Wingdings" w:hint="default"/>
      </w:rPr>
    </w:lvl>
  </w:abstractNum>
  <w:abstractNum w:abstractNumId="9">
    <w:nsid w:val="171A7EF0"/>
    <w:multiLevelType w:val="hybridMultilevel"/>
    <w:tmpl w:val="FE6E63BE"/>
    <w:lvl w:ilvl="0" w:tplc="0C86ED0E">
      <w:start w:val="1"/>
      <w:numFmt w:val="bullet"/>
      <w:lvlText w:val=""/>
      <w:lvlJc w:val="left"/>
      <w:pPr>
        <w:tabs>
          <w:tab w:val="num" w:pos="720"/>
        </w:tabs>
        <w:ind w:left="720" w:hanging="360"/>
      </w:pPr>
      <w:rPr>
        <w:rFonts w:ascii="Wingdings 3" w:hAnsi="Wingdings 3" w:hint="default"/>
      </w:rPr>
    </w:lvl>
    <w:lvl w:ilvl="1" w:tplc="FAD088EE" w:tentative="1">
      <w:start w:val="1"/>
      <w:numFmt w:val="bullet"/>
      <w:lvlText w:val=""/>
      <w:lvlJc w:val="left"/>
      <w:pPr>
        <w:tabs>
          <w:tab w:val="num" w:pos="1440"/>
        </w:tabs>
        <w:ind w:left="1440" w:hanging="360"/>
      </w:pPr>
      <w:rPr>
        <w:rFonts w:ascii="Wingdings 3" w:hAnsi="Wingdings 3" w:hint="default"/>
      </w:rPr>
    </w:lvl>
    <w:lvl w:ilvl="2" w:tplc="B8F06ABA" w:tentative="1">
      <w:start w:val="1"/>
      <w:numFmt w:val="bullet"/>
      <w:lvlText w:val=""/>
      <w:lvlJc w:val="left"/>
      <w:pPr>
        <w:tabs>
          <w:tab w:val="num" w:pos="2160"/>
        </w:tabs>
        <w:ind w:left="2160" w:hanging="360"/>
      </w:pPr>
      <w:rPr>
        <w:rFonts w:ascii="Wingdings 3" w:hAnsi="Wingdings 3" w:hint="default"/>
      </w:rPr>
    </w:lvl>
    <w:lvl w:ilvl="3" w:tplc="D9F8B58E" w:tentative="1">
      <w:start w:val="1"/>
      <w:numFmt w:val="bullet"/>
      <w:lvlText w:val=""/>
      <w:lvlJc w:val="left"/>
      <w:pPr>
        <w:tabs>
          <w:tab w:val="num" w:pos="2880"/>
        </w:tabs>
        <w:ind w:left="2880" w:hanging="360"/>
      </w:pPr>
      <w:rPr>
        <w:rFonts w:ascii="Wingdings 3" w:hAnsi="Wingdings 3" w:hint="default"/>
      </w:rPr>
    </w:lvl>
    <w:lvl w:ilvl="4" w:tplc="85F68D48" w:tentative="1">
      <w:start w:val="1"/>
      <w:numFmt w:val="bullet"/>
      <w:lvlText w:val=""/>
      <w:lvlJc w:val="left"/>
      <w:pPr>
        <w:tabs>
          <w:tab w:val="num" w:pos="3600"/>
        </w:tabs>
        <w:ind w:left="3600" w:hanging="360"/>
      </w:pPr>
      <w:rPr>
        <w:rFonts w:ascii="Wingdings 3" w:hAnsi="Wingdings 3" w:hint="default"/>
      </w:rPr>
    </w:lvl>
    <w:lvl w:ilvl="5" w:tplc="8154D146" w:tentative="1">
      <w:start w:val="1"/>
      <w:numFmt w:val="bullet"/>
      <w:lvlText w:val=""/>
      <w:lvlJc w:val="left"/>
      <w:pPr>
        <w:tabs>
          <w:tab w:val="num" w:pos="4320"/>
        </w:tabs>
        <w:ind w:left="4320" w:hanging="360"/>
      </w:pPr>
      <w:rPr>
        <w:rFonts w:ascii="Wingdings 3" w:hAnsi="Wingdings 3" w:hint="default"/>
      </w:rPr>
    </w:lvl>
    <w:lvl w:ilvl="6" w:tplc="202EDE68" w:tentative="1">
      <w:start w:val="1"/>
      <w:numFmt w:val="bullet"/>
      <w:lvlText w:val=""/>
      <w:lvlJc w:val="left"/>
      <w:pPr>
        <w:tabs>
          <w:tab w:val="num" w:pos="5040"/>
        </w:tabs>
        <w:ind w:left="5040" w:hanging="360"/>
      </w:pPr>
      <w:rPr>
        <w:rFonts w:ascii="Wingdings 3" w:hAnsi="Wingdings 3" w:hint="default"/>
      </w:rPr>
    </w:lvl>
    <w:lvl w:ilvl="7" w:tplc="FA0417C2" w:tentative="1">
      <w:start w:val="1"/>
      <w:numFmt w:val="bullet"/>
      <w:lvlText w:val=""/>
      <w:lvlJc w:val="left"/>
      <w:pPr>
        <w:tabs>
          <w:tab w:val="num" w:pos="5760"/>
        </w:tabs>
        <w:ind w:left="5760" w:hanging="360"/>
      </w:pPr>
      <w:rPr>
        <w:rFonts w:ascii="Wingdings 3" w:hAnsi="Wingdings 3" w:hint="default"/>
      </w:rPr>
    </w:lvl>
    <w:lvl w:ilvl="8" w:tplc="B5A87C24" w:tentative="1">
      <w:start w:val="1"/>
      <w:numFmt w:val="bullet"/>
      <w:lvlText w:val=""/>
      <w:lvlJc w:val="left"/>
      <w:pPr>
        <w:tabs>
          <w:tab w:val="num" w:pos="6480"/>
        </w:tabs>
        <w:ind w:left="6480" w:hanging="360"/>
      </w:pPr>
      <w:rPr>
        <w:rFonts w:ascii="Wingdings 3" w:hAnsi="Wingdings 3" w:hint="default"/>
      </w:rPr>
    </w:lvl>
  </w:abstractNum>
  <w:abstractNum w:abstractNumId="10">
    <w:nsid w:val="19D83529"/>
    <w:multiLevelType w:val="hybridMultilevel"/>
    <w:tmpl w:val="3E243B04"/>
    <w:lvl w:ilvl="0" w:tplc="840AD48E">
      <w:start w:val="1"/>
      <w:numFmt w:val="bullet"/>
      <w:lvlText w:val=""/>
      <w:lvlJc w:val="left"/>
      <w:pPr>
        <w:tabs>
          <w:tab w:val="num" w:pos="720"/>
        </w:tabs>
        <w:ind w:left="720" w:hanging="360"/>
      </w:pPr>
      <w:rPr>
        <w:rFonts w:ascii="Wingdings 3" w:hAnsi="Wingdings 3" w:hint="default"/>
      </w:rPr>
    </w:lvl>
    <w:lvl w:ilvl="1" w:tplc="D9B0E414" w:tentative="1">
      <w:start w:val="1"/>
      <w:numFmt w:val="bullet"/>
      <w:lvlText w:val=""/>
      <w:lvlJc w:val="left"/>
      <w:pPr>
        <w:tabs>
          <w:tab w:val="num" w:pos="1440"/>
        </w:tabs>
        <w:ind w:left="1440" w:hanging="360"/>
      </w:pPr>
      <w:rPr>
        <w:rFonts w:ascii="Wingdings 3" w:hAnsi="Wingdings 3" w:hint="default"/>
      </w:rPr>
    </w:lvl>
    <w:lvl w:ilvl="2" w:tplc="7EA4DCB8" w:tentative="1">
      <w:start w:val="1"/>
      <w:numFmt w:val="bullet"/>
      <w:lvlText w:val=""/>
      <w:lvlJc w:val="left"/>
      <w:pPr>
        <w:tabs>
          <w:tab w:val="num" w:pos="2160"/>
        </w:tabs>
        <w:ind w:left="2160" w:hanging="360"/>
      </w:pPr>
      <w:rPr>
        <w:rFonts w:ascii="Wingdings 3" w:hAnsi="Wingdings 3" w:hint="default"/>
      </w:rPr>
    </w:lvl>
    <w:lvl w:ilvl="3" w:tplc="FEEC45EA" w:tentative="1">
      <w:start w:val="1"/>
      <w:numFmt w:val="bullet"/>
      <w:lvlText w:val=""/>
      <w:lvlJc w:val="left"/>
      <w:pPr>
        <w:tabs>
          <w:tab w:val="num" w:pos="2880"/>
        </w:tabs>
        <w:ind w:left="2880" w:hanging="360"/>
      </w:pPr>
      <w:rPr>
        <w:rFonts w:ascii="Wingdings 3" w:hAnsi="Wingdings 3" w:hint="default"/>
      </w:rPr>
    </w:lvl>
    <w:lvl w:ilvl="4" w:tplc="99E42CB6" w:tentative="1">
      <w:start w:val="1"/>
      <w:numFmt w:val="bullet"/>
      <w:lvlText w:val=""/>
      <w:lvlJc w:val="left"/>
      <w:pPr>
        <w:tabs>
          <w:tab w:val="num" w:pos="3600"/>
        </w:tabs>
        <w:ind w:left="3600" w:hanging="360"/>
      </w:pPr>
      <w:rPr>
        <w:rFonts w:ascii="Wingdings 3" w:hAnsi="Wingdings 3" w:hint="default"/>
      </w:rPr>
    </w:lvl>
    <w:lvl w:ilvl="5" w:tplc="C4EC2E1C" w:tentative="1">
      <w:start w:val="1"/>
      <w:numFmt w:val="bullet"/>
      <w:lvlText w:val=""/>
      <w:lvlJc w:val="left"/>
      <w:pPr>
        <w:tabs>
          <w:tab w:val="num" w:pos="4320"/>
        </w:tabs>
        <w:ind w:left="4320" w:hanging="360"/>
      </w:pPr>
      <w:rPr>
        <w:rFonts w:ascii="Wingdings 3" w:hAnsi="Wingdings 3" w:hint="default"/>
      </w:rPr>
    </w:lvl>
    <w:lvl w:ilvl="6" w:tplc="570CF9F8" w:tentative="1">
      <w:start w:val="1"/>
      <w:numFmt w:val="bullet"/>
      <w:lvlText w:val=""/>
      <w:lvlJc w:val="left"/>
      <w:pPr>
        <w:tabs>
          <w:tab w:val="num" w:pos="5040"/>
        </w:tabs>
        <w:ind w:left="5040" w:hanging="360"/>
      </w:pPr>
      <w:rPr>
        <w:rFonts w:ascii="Wingdings 3" w:hAnsi="Wingdings 3" w:hint="default"/>
      </w:rPr>
    </w:lvl>
    <w:lvl w:ilvl="7" w:tplc="59708D82" w:tentative="1">
      <w:start w:val="1"/>
      <w:numFmt w:val="bullet"/>
      <w:lvlText w:val=""/>
      <w:lvlJc w:val="left"/>
      <w:pPr>
        <w:tabs>
          <w:tab w:val="num" w:pos="5760"/>
        </w:tabs>
        <w:ind w:left="5760" w:hanging="360"/>
      </w:pPr>
      <w:rPr>
        <w:rFonts w:ascii="Wingdings 3" w:hAnsi="Wingdings 3" w:hint="default"/>
      </w:rPr>
    </w:lvl>
    <w:lvl w:ilvl="8" w:tplc="41EEDC96" w:tentative="1">
      <w:start w:val="1"/>
      <w:numFmt w:val="bullet"/>
      <w:lvlText w:val=""/>
      <w:lvlJc w:val="left"/>
      <w:pPr>
        <w:tabs>
          <w:tab w:val="num" w:pos="6480"/>
        </w:tabs>
        <w:ind w:left="6480" w:hanging="360"/>
      </w:pPr>
      <w:rPr>
        <w:rFonts w:ascii="Wingdings 3" w:hAnsi="Wingdings 3" w:hint="default"/>
      </w:rPr>
    </w:lvl>
  </w:abstractNum>
  <w:abstractNum w:abstractNumId="11">
    <w:nsid w:val="1B887541"/>
    <w:multiLevelType w:val="hybridMultilevel"/>
    <w:tmpl w:val="1B249A54"/>
    <w:lvl w:ilvl="0" w:tplc="EEE8CDC4">
      <w:start w:val="1"/>
      <w:numFmt w:val="bullet"/>
      <w:lvlText w:val=""/>
      <w:lvlJc w:val="left"/>
      <w:pPr>
        <w:tabs>
          <w:tab w:val="num" w:pos="720"/>
        </w:tabs>
        <w:ind w:left="720" w:hanging="360"/>
      </w:pPr>
      <w:rPr>
        <w:rFonts w:ascii="Wingdings" w:hAnsi="Wingdings" w:hint="default"/>
      </w:rPr>
    </w:lvl>
    <w:lvl w:ilvl="1" w:tplc="95521442" w:tentative="1">
      <w:start w:val="1"/>
      <w:numFmt w:val="bullet"/>
      <w:lvlText w:val=""/>
      <w:lvlJc w:val="left"/>
      <w:pPr>
        <w:tabs>
          <w:tab w:val="num" w:pos="1440"/>
        </w:tabs>
        <w:ind w:left="1440" w:hanging="360"/>
      </w:pPr>
      <w:rPr>
        <w:rFonts w:ascii="Wingdings" w:hAnsi="Wingdings" w:hint="default"/>
      </w:rPr>
    </w:lvl>
    <w:lvl w:ilvl="2" w:tplc="8D6003EC" w:tentative="1">
      <w:start w:val="1"/>
      <w:numFmt w:val="bullet"/>
      <w:lvlText w:val=""/>
      <w:lvlJc w:val="left"/>
      <w:pPr>
        <w:tabs>
          <w:tab w:val="num" w:pos="2160"/>
        </w:tabs>
        <w:ind w:left="2160" w:hanging="360"/>
      </w:pPr>
      <w:rPr>
        <w:rFonts w:ascii="Wingdings" w:hAnsi="Wingdings" w:hint="default"/>
      </w:rPr>
    </w:lvl>
    <w:lvl w:ilvl="3" w:tplc="C2E446FE" w:tentative="1">
      <w:start w:val="1"/>
      <w:numFmt w:val="bullet"/>
      <w:lvlText w:val=""/>
      <w:lvlJc w:val="left"/>
      <w:pPr>
        <w:tabs>
          <w:tab w:val="num" w:pos="2880"/>
        </w:tabs>
        <w:ind w:left="2880" w:hanging="360"/>
      </w:pPr>
      <w:rPr>
        <w:rFonts w:ascii="Wingdings" w:hAnsi="Wingdings" w:hint="default"/>
      </w:rPr>
    </w:lvl>
    <w:lvl w:ilvl="4" w:tplc="E1D07228" w:tentative="1">
      <w:start w:val="1"/>
      <w:numFmt w:val="bullet"/>
      <w:lvlText w:val=""/>
      <w:lvlJc w:val="left"/>
      <w:pPr>
        <w:tabs>
          <w:tab w:val="num" w:pos="3600"/>
        </w:tabs>
        <w:ind w:left="3600" w:hanging="360"/>
      </w:pPr>
      <w:rPr>
        <w:rFonts w:ascii="Wingdings" w:hAnsi="Wingdings" w:hint="default"/>
      </w:rPr>
    </w:lvl>
    <w:lvl w:ilvl="5" w:tplc="C2C0DC8A" w:tentative="1">
      <w:start w:val="1"/>
      <w:numFmt w:val="bullet"/>
      <w:lvlText w:val=""/>
      <w:lvlJc w:val="left"/>
      <w:pPr>
        <w:tabs>
          <w:tab w:val="num" w:pos="4320"/>
        </w:tabs>
        <w:ind w:left="4320" w:hanging="360"/>
      </w:pPr>
      <w:rPr>
        <w:rFonts w:ascii="Wingdings" w:hAnsi="Wingdings" w:hint="default"/>
      </w:rPr>
    </w:lvl>
    <w:lvl w:ilvl="6" w:tplc="588417C8" w:tentative="1">
      <w:start w:val="1"/>
      <w:numFmt w:val="bullet"/>
      <w:lvlText w:val=""/>
      <w:lvlJc w:val="left"/>
      <w:pPr>
        <w:tabs>
          <w:tab w:val="num" w:pos="5040"/>
        </w:tabs>
        <w:ind w:left="5040" w:hanging="360"/>
      </w:pPr>
      <w:rPr>
        <w:rFonts w:ascii="Wingdings" w:hAnsi="Wingdings" w:hint="default"/>
      </w:rPr>
    </w:lvl>
    <w:lvl w:ilvl="7" w:tplc="DD885BC0" w:tentative="1">
      <w:start w:val="1"/>
      <w:numFmt w:val="bullet"/>
      <w:lvlText w:val=""/>
      <w:lvlJc w:val="left"/>
      <w:pPr>
        <w:tabs>
          <w:tab w:val="num" w:pos="5760"/>
        </w:tabs>
        <w:ind w:left="5760" w:hanging="360"/>
      </w:pPr>
      <w:rPr>
        <w:rFonts w:ascii="Wingdings" w:hAnsi="Wingdings" w:hint="default"/>
      </w:rPr>
    </w:lvl>
    <w:lvl w:ilvl="8" w:tplc="3A3C7D36" w:tentative="1">
      <w:start w:val="1"/>
      <w:numFmt w:val="bullet"/>
      <w:lvlText w:val=""/>
      <w:lvlJc w:val="left"/>
      <w:pPr>
        <w:tabs>
          <w:tab w:val="num" w:pos="6480"/>
        </w:tabs>
        <w:ind w:left="6480" w:hanging="360"/>
      </w:pPr>
      <w:rPr>
        <w:rFonts w:ascii="Wingdings" w:hAnsi="Wingdings" w:hint="default"/>
      </w:rPr>
    </w:lvl>
  </w:abstractNum>
  <w:abstractNum w:abstractNumId="12">
    <w:nsid w:val="1BE13C18"/>
    <w:multiLevelType w:val="hybridMultilevel"/>
    <w:tmpl w:val="657CC654"/>
    <w:lvl w:ilvl="0" w:tplc="3200A170">
      <w:start w:val="1"/>
      <w:numFmt w:val="bullet"/>
      <w:lvlText w:val=""/>
      <w:lvlJc w:val="left"/>
      <w:pPr>
        <w:tabs>
          <w:tab w:val="num" w:pos="720"/>
        </w:tabs>
        <w:ind w:left="720" w:hanging="360"/>
      </w:pPr>
      <w:rPr>
        <w:rFonts w:ascii="Wingdings" w:hAnsi="Wingdings" w:hint="default"/>
      </w:rPr>
    </w:lvl>
    <w:lvl w:ilvl="1" w:tplc="CEEA7C8C" w:tentative="1">
      <w:start w:val="1"/>
      <w:numFmt w:val="bullet"/>
      <w:lvlText w:val=""/>
      <w:lvlJc w:val="left"/>
      <w:pPr>
        <w:tabs>
          <w:tab w:val="num" w:pos="1440"/>
        </w:tabs>
        <w:ind w:left="1440" w:hanging="360"/>
      </w:pPr>
      <w:rPr>
        <w:rFonts w:ascii="Wingdings" w:hAnsi="Wingdings" w:hint="default"/>
      </w:rPr>
    </w:lvl>
    <w:lvl w:ilvl="2" w:tplc="6360C8BC" w:tentative="1">
      <w:start w:val="1"/>
      <w:numFmt w:val="bullet"/>
      <w:lvlText w:val=""/>
      <w:lvlJc w:val="left"/>
      <w:pPr>
        <w:tabs>
          <w:tab w:val="num" w:pos="2160"/>
        </w:tabs>
        <w:ind w:left="2160" w:hanging="360"/>
      </w:pPr>
      <w:rPr>
        <w:rFonts w:ascii="Wingdings" w:hAnsi="Wingdings" w:hint="default"/>
      </w:rPr>
    </w:lvl>
    <w:lvl w:ilvl="3" w:tplc="5680F2C2" w:tentative="1">
      <w:start w:val="1"/>
      <w:numFmt w:val="bullet"/>
      <w:lvlText w:val=""/>
      <w:lvlJc w:val="left"/>
      <w:pPr>
        <w:tabs>
          <w:tab w:val="num" w:pos="2880"/>
        </w:tabs>
        <w:ind w:left="2880" w:hanging="360"/>
      </w:pPr>
      <w:rPr>
        <w:rFonts w:ascii="Wingdings" w:hAnsi="Wingdings" w:hint="default"/>
      </w:rPr>
    </w:lvl>
    <w:lvl w:ilvl="4" w:tplc="8062D126" w:tentative="1">
      <w:start w:val="1"/>
      <w:numFmt w:val="bullet"/>
      <w:lvlText w:val=""/>
      <w:lvlJc w:val="left"/>
      <w:pPr>
        <w:tabs>
          <w:tab w:val="num" w:pos="3600"/>
        </w:tabs>
        <w:ind w:left="3600" w:hanging="360"/>
      </w:pPr>
      <w:rPr>
        <w:rFonts w:ascii="Wingdings" w:hAnsi="Wingdings" w:hint="default"/>
      </w:rPr>
    </w:lvl>
    <w:lvl w:ilvl="5" w:tplc="18AE25BA" w:tentative="1">
      <w:start w:val="1"/>
      <w:numFmt w:val="bullet"/>
      <w:lvlText w:val=""/>
      <w:lvlJc w:val="left"/>
      <w:pPr>
        <w:tabs>
          <w:tab w:val="num" w:pos="4320"/>
        </w:tabs>
        <w:ind w:left="4320" w:hanging="360"/>
      </w:pPr>
      <w:rPr>
        <w:rFonts w:ascii="Wingdings" w:hAnsi="Wingdings" w:hint="default"/>
      </w:rPr>
    </w:lvl>
    <w:lvl w:ilvl="6" w:tplc="A612736C" w:tentative="1">
      <w:start w:val="1"/>
      <w:numFmt w:val="bullet"/>
      <w:lvlText w:val=""/>
      <w:lvlJc w:val="left"/>
      <w:pPr>
        <w:tabs>
          <w:tab w:val="num" w:pos="5040"/>
        </w:tabs>
        <w:ind w:left="5040" w:hanging="360"/>
      </w:pPr>
      <w:rPr>
        <w:rFonts w:ascii="Wingdings" w:hAnsi="Wingdings" w:hint="default"/>
      </w:rPr>
    </w:lvl>
    <w:lvl w:ilvl="7" w:tplc="6D2E2006" w:tentative="1">
      <w:start w:val="1"/>
      <w:numFmt w:val="bullet"/>
      <w:lvlText w:val=""/>
      <w:lvlJc w:val="left"/>
      <w:pPr>
        <w:tabs>
          <w:tab w:val="num" w:pos="5760"/>
        </w:tabs>
        <w:ind w:left="5760" w:hanging="360"/>
      </w:pPr>
      <w:rPr>
        <w:rFonts w:ascii="Wingdings" w:hAnsi="Wingdings" w:hint="default"/>
      </w:rPr>
    </w:lvl>
    <w:lvl w:ilvl="8" w:tplc="E5E4EB58" w:tentative="1">
      <w:start w:val="1"/>
      <w:numFmt w:val="bullet"/>
      <w:lvlText w:val=""/>
      <w:lvlJc w:val="left"/>
      <w:pPr>
        <w:tabs>
          <w:tab w:val="num" w:pos="6480"/>
        </w:tabs>
        <w:ind w:left="6480" w:hanging="360"/>
      </w:pPr>
      <w:rPr>
        <w:rFonts w:ascii="Wingdings" w:hAnsi="Wingdings" w:hint="default"/>
      </w:rPr>
    </w:lvl>
  </w:abstractNum>
  <w:abstractNum w:abstractNumId="13">
    <w:nsid w:val="227C35CC"/>
    <w:multiLevelType w:val="hybridMultilevel"/>
    <w:tmpl w:val="1AFC9182"/>
    <w:lvl w:ilvl="0" w:tplc="B8AC2D5C">
      <w:start w:val="1"/>
      <w:numFmt w:val="bullet"/>
      <w:lvlText w:val=""/>
      <w:lvlJc w:val="left"/>
      <w:pPr>
        <w:tabs>
          <w:tab w:val="num" w:pos="720"/>
        </w:tabs>
        <w:ind w:left="720" w:hanging="360"/>
      </w:pPr>
      <w:rPr>
        <w:rFonts w:ascii="Wingdings" w:hAnsi="Wingdings" w:hint="default"/>
      </w:rPr>
    </w:lvl>
    <w:lvl w:ilvl="1" w:tplc="85184FCC" w:tentative="1">
      <w:start w:val="1"/>
      <w:numFmt w:val="bullet"/>
      <w:lvlText w:val=""/>
      <w:lvlJc w:val="left"/>
      <w:pPr>
        <w:tabs>
          <w:tab w:val="num" w:pos="1440"/>
        </w:tabs>
        <w:ind w:left="1440" w:hanging="360"/>
      </w:pPr>
      <w:rPr>
        <w:rFonts w:ascii="Wingdings" w:hAnsi="Wingdings" w:hint="default"/>
      </w:rPr>
    </w:lvl>
    <w:lvl w:ilvl="2" w:tplc="BCD24AEA" w:tentative="1">
      <w:start w:val="1"/>
      <w:numFmt w:val="bullet"/>
      <w:lvlText w:val=""/>
      <w:lvlJc w:val="left"/>
      <w:pPr>
        <w:tabs>
          <w:tab w:val="num" w:pos="2160"/>
        </w:tabs>
        <w:ind w:left="2160" w:hanging="360"/>
      </w:pPr>
      <w:rPr>
        <w:rFonts w:ascii="Wingdings" w:hAnsi="Wingdings" w:hint="default"/>
      </w:rPr>
    </w:lvl>
    <w:lvl w:ilvl="3" w:tplc="6402F9AA" w:tentative="1">
      <w:start w:val="1"/>
      <w:numFmt w:val="bullet"/>
      <w:lvlText w:val=""/>
      <w:lvlJc w:val="left"/>
      <w:pPr>
        <w:tabs>
          <w:tab w:val="num" w:pos="2880"/>
        </w:tabs>
        <w:ind w:left="2880" w:hanging="360"/>
      </w:pPr>
      <w:rPr>
        <w:rFonts w:ascii="Wingdings" w:hAnsi="Wingdings" w:hint="default"/>
      </w:rPr>
    </w:lvl>
    <w:lvl w:ilvl="4" w:tplc="7F08E204" w:tentative="1">
      <w:start w:val="1"/>
      <w:numFmt w:val="bullet"/>
      <w:lvlText w:val=""/>
      <w:lvlJc w:val="left"/>
      <w:pPr>
        <w:tabs>
          <w:tab w:val="num" w:pos="3600"/>
        </w:tabs>
        <w:ind w:left="3600" w:hanging="360"/>
      </w:pPr>
      <w:rPr>
        <w:rFonts w:ascii="Wingdings" w:hAnsi="Wingdings" w:hint="default"/>
      </w:rPr>
    </w:lvl>
    <w:lvl w:ilvl="5" w:tplc="657489EE" w:tentative="1">
      <w:start w:val="1"/>
      <w:numFmt w:val="bullet"/>
      <w:lvlText w:val=""/>
      <w:lvlJc w:val="left"/>
      <w:pPr>
        <w:tabs>
          <w:tab w:val="num" w:pos="4320"/>
        </w:tabs>
        <w:ind w:left="4320" w:hanging="360"/>
      </w:pPr>
      <w:rPr>
        <w:rFonts w:ascii="Wingdings" w:hAnsi="Wingdings" w:hint="default"/>
      </w:rPr>
    </w:lvl>
    <w:lvl w:ilvl="6" w:tplc="DD103B12" w:tentative="1">
      <w:start w:val="1"/>
      <w:numFmt w:val="bullet"/>
      <w:lvlText w:val=""/>
      <w:lvlJc w:val="left"/>
      <w:pPr>
        <w:tabs>
          <w:tab w:val="num" w:pos="5040"/>
        </w:tabs>
        <w:ind w:left="5040" w:hanging="360"/>
      </w:pPr>
      <w:rPr>
        <w:rFonts w:ascii="Wingdings" w:hAnsi="Wingdings" w:hint="default"/>
      </w:rPr>
    </w:lvl>
    <w:lvl w:ilvl="7" w:tplc="973C413C" w:tentative="1">
      <w:start w:val="1"/>
      <w:numFmt w:val="bullet"/>
      <w:lvlText w:val=""/>
      <w:lvlJc w:val="left"/>
      <w:pPr>
        <w:tabs>
          <w:tab w:val="num" w:pos="5760"/>
        </w:tabs>
        <w:ind w:left="5760" w:hanging="360"/>
      </w:pPr>
      <w:rPr>
        <w:rFonts w:ascii="Wingdings" w:hAnsi="Wingdings" w:hint="default"/>
      </w:rPr>
    </w:lvl>
    <w:lvl w:ilvl="8" w:tplc="277AF27A" w:tentative="1">
      <w:start w:val="1"/>
      <w:numFmt w:val="bullet"/>
      <w:lvlText w:val=""/>
      <w:lvlJc w:val="left"/>
      <w:pPr>
        <w:tabs>
          <w:tab w:val="num" w:pos="6480"/>
        </w:tabs>
        <w:ind w:left="6480" w:hanging="360"/>
      </w:pPr>
      <w:rPr>
        <w:rFonts w:ascii="Wingdings" w:hAnsi="Wingdings" w:hint="default"/>
      </w:rPr>
    </w:lvl>
  </w:abstractNum>
  <w:abstractNum w:abstractNumId="14">
    <w:nsid w:val="23CC0011"/>
    <w:multiLevelType w:val="hybridMultilevel"/>
    <w:tmpl w:val="9784229A"/>
    <w:lvl w:ilvl="0" w:tplc="D02A7D0C">
      <w:start w:val="1"/>
      <w:numFmt w:val="bullet"/>
      <w:lvlText w:val=""/>
      <w:lvlJc w:val="left"/>
      <w:pPr>
        <w:tabs>
          <w:tab w:val="num" w:pos="720"/>
        </w:tabs>
        <w:ind w:left="720" w:hanging="360"/>
      </w:pPr>
      <w:rPr>
        <w:rFonts w:ascii="Wingdings" w:hAnsi="Wingdings" w:hint="default"/>
      </w:rPr>
    </w:lvl>
    <w:lvl w:ilvl="1" w:tplc="9B020584" w:tentative="1">
      <w:start w:val="1"/>
      <w:numFmt w:val="bullet"/>
      <w:lvlText w:val=""/>
      <w:lvlJc w:val="left"/>
      <w:pPr>
        <w:tabs>
          <w:tab w:val="num" w:pos="1440"/>
        </w:tabs>
        <w:ind w:left="1440" w:hanging="360"/>
      </w:pPr>
      <w:rPr>
        <w:rFonts w:ascii="Wingdings" w:hAnsi="Wingdings" w:hint="default"/>
      </w:rPr>
    </w:lvl>
    <w:lvl w:ilvl="2" w:tplc="15722D4A" w:tentative="1">
      <w:start w:val="1"/>
      <w:numFmt w:val="bullet"/>
      <w:lvlText w:val=""/>
      <w:lvlJc w:val="left"/>
      <w:pPr>
        <w:tabs>
          <w:tab w:val="num" w:pos="2160"/>
        </w:tabs>
        <w:ind w:left="2160" w:hanging="360"/>
      </w:pPr>
      <w:rPr>
        <w:rFonts w:ascii="Wingdings" w:hAnsi="Wingdings" w:hint="default"/>
      </w:rPr>
    </w:lvl>
    <w:lvl w:ilvl="3" w:tplc="D12ACE90" w:tentative="1">
      <w:start w:val="1"/>
      <w:numFmt w:val="bullet"/>
      <w:lvlText w:val=""/>
      <w:lvlJc w:val="left"/>
      <w:pPr>
        <w:tabs>
          <w:tab w:val="num" w:pos="2880"/>
        </w:tabs>
        <w:ind w:left="2880" w:hanging="360"/>
      </w:pPr>
      <w:rPr>
        <w:rFonts w:ascii="Wingdings" w:hAnsi="Wingdings" w:hint="default"/>
      </w:rPr>
    </w:lvl>
    <w:lvl w:ilvl="4" w:tplc="1480DB0E" w:tentative="1">
      <w:start w:val="1"/>
      <w:numFmt w:val="bullet"/>
      <w:lvlText w:val=""/>
      <w:lvlJc w:val="left"/>
      <w:pPr>
        <w:tabs>
          <w:tab w:val="num" w:pos="3600"/>
        </w:tabs>
        <w:ind w:left="3600" w:hanging="360"/>
      </w:pPr>
      <w:rPr>
        <w:rFonts w:ascii="Wingdings" w:hAnsi="Wingdings" w:hint="default"/>
      </w:rPr>
    </w:lvl>
    <w:lvl w:ilvl="5" w:tplc="41082594" w:tentative="1">
      <w:start w:val="1"/>
      <w:numFmt w:val="bullet"/>
      <w:lvlText w:val=""/>
      <w:lvlJc w:val="left"/>
      <w:pPr>
        <w:tabs>
          <w:tab w:val="num" w:pos="4320"/>
        </w:tabs>
        <w:ind w:left="4320" w:hanging="360"/>
      </w:pPr>
      <w:rPr>
        <w:rFonts w:ascii="Wingdings" w:hAnsi="Wingdings" w:hint="default"/>
      </w:rPr>
    </w:lvl>
    <w:lvl w:ilvl="6" w:tplc="0D4A33BE" w:tentative="1">
      <w:start w:val="1"/>
      <w:numFmt w:val="bullet"/>
      <w:lvlText w:val=""/>
      <w:lvlJc w:val="left"/>
      <w:pPr>
        <w:tabs>
          <w:tab w:val="num" w:pos="5040"/>
        </w:tabs>
        <w:ind w:left="5040" w:hanging="360"/>
      </w:pPr>
      <w:rPr>
        <w:rFonts w:ascii="Wingdings" w:hAnsi="Wingdings" w:hint="default"/>
      </w:rPr>
    </w:lvl>
    <w:lvl w:ilvl="7" w:tplc="883AB79A" w:tentative="1">
      <w:start w:val="1"/>
      <w:numFmt w:val="bullet"/>
      <w:lvlText w:val=""/>
      <w:lvlJc w:val="left"/>
      <w:pPr>
        <w:tabs>
          <w:tab w:val="num" w:pos="5760"/>
        </w:tabs>
        <w:ind w:left="5760" w:hanging="360"/>
      </w:pPr>
      <w:rPr>
        <w:rFonts w:ascii="Wingdings" w:hAnsi="Wingdings" w:hint="default"/>
      </w:rPr>
    </w:lvl>
    <w:lvl w:ilvl="8" w:tplc="1D908C5A" w:tentative="1">
      <w:start w:val="1"/>
      <w:numFmt w:val="bullet"/>
      <w:lvlText w:val=""/>
      <w:lvlJc w:val="left"/>
      <w:pPr>
        <w:tabs>
          <w:tab w:val="num" w:pos="6480"/>
        </w:tabs>
        <w:ind w:left="6480" w:hanging="360"/>
      </w:pPr>
      <w:rPr>
        <w:rFonts w:ascii="Wingdings" w:hAnsi="Wingdings" w:hint="default"/>
      </w:rPr>
    </w:lvl>
  </w:abstractNum>
  <w:abstractNum w:abstractNumId="15">
    <w:nsid w:val="26AB1731"/>
    <w:multiLevelType w:val="hybridMultilevel"/>
    <w:tmpl w:val="D63C7DD2"/>
    <w:lvl w:ilvl="0" w:tplc="4238DD30">
      <w:start w:val="1"/>
      <w:numFmt w:val="decimal"/>
      <w:lvlText w:val="%1."/>
      <w:lvlJc w:val="left"/>
      <w:pPr>
        <w:tabs>
          <w:tab w:val="num" w:pos="720"/>
        </w:tabs>
        <w:ind w:left="720" w:hanging="360"/>
      </w:pPr>
    </w:lvl>
    <w:lvl w:ilvl="1" w:tplc="02A268B8" w:tentative="1">
      <w:start w:val="1"/>
      <w:numFmt w:val="decimal"/>
      <w:lvlText w:val="%2."/>
      <w:lvlJc w:val="left"/>
      <w:pPr>
        <w:tabs>
          <w:tab w:val="num" w:pos="1440"/>
        </w:tabs>
        <w:ind w:left="1440" w:hanging="360"/>
      </w:pPr>
    </w:lvl>
    <w:lvl w:ilvl="2" w:tplc="B622DA9E" w:tentative="1">
      <w:start w:val="1"/>
      <w:numFmt w:val="decimal"/>
      <w:lvlText w:val="%3."/>
      <w:lvlJc w:val="left"/>
      <w:pPr>
        <w:tabs>
          <w:tab w:val="num" w:pos="2160"/>
        </w:tabs>
        <w:ind w:left="2160" w:hanging="360"/>
      </w:pPr>
    </w:lvl>
    <w:lvl w:ilvl="3" w:tplc="7A84BAEC" w:tentative="1">
      <w:start w:val="1"/>
      <w:numFmt w:val="decimal"/>
      <w:lvlText w:val="%4."/>
      <w:lvlJc w:val="left"/>
      <w:pPr>
        <w:tabs>
          <w:tab w:val="num" w:pos="2880"/>
        </w:tabs>
        <w:ind w:left="2880" w:hanging="360"/>
      </w:pPr>
    </w:lvl>
    <w:lvl w:ilvl="4" w:tplc="830A7CC6" w:tentative="1">
      <w:start w:val="1"/>
      <w:numFmt w:val="decimal"/>
      <w:lvlText w:val="%5."/>
      <w:lvlJc w:val="left"/>
      <w:pPr>
        <w:tabs>
          <w:tab w:val="num" w:pos="3600"/>
        </w:tabs>
        <w:ind w:left="3600" w:hanging="360"/>
      </w:pPr>
    </w:lvl>
    <w:lvl w:ilvl="5" w:tplc="3D484A9E" w:tentative="1">
      <w:start w:val="1"/>
      <w:numFmt w:val="decimal"/>
      <w:lvlText w:val="%6."/>
      <w:lvlJc w:val="left"/>
      <w:pPr>
        <w:tabs>
          <w:tab w:val="num" w:pos="4320"/>
        </w:tabs>
        <w:ind w:left="4320" w:hanging="360"/>
      </w:pPr>
    </w:lvl>
    <w:lvl w:ilvl="6" w:tplc="FE549F58" w:tentative="1">
      <w:start w:val="1"/>
      <w:numFmt w:val="decimal"/>
      <w:lvlText w:val="%7."/>
      <w:lvlJc w:val="left"/>
      <w:pPr>
        <w:tabs>
          <w:tab w:val="num" w:pos="5040"/>
        </w:tabs>
        <w:ind w:left="5040" w:hanging="360"/>
      </w:pPr>
    </w:lvl>
    <w:lvl w:ilvl="7" w:tplc="5D66AE5C" w:tentative="1">
      <w:start w:val="1"/>
      <w:numFmt w:val="decimal"/>
      <w:lvlText w:val="%8."/>
      <w:lvlJc w:val="left"/>
      <w:pPr>
        <w:tabs>
          <w:tab w:val="num" w:pos="5760"/>
        </w:tabs>
        <w:ind w:left="5760" w:hanging="360"/>
      </w:pPr>
    </w:lvl>
    <w:lvl w:ilvl="8" w:tplc="9CDC3582" w:tentative="1">
      <w:start w:val="1"/>
      <w:numFmt w:val="decimal"/>
      <w:lvlText w:val="%9."/>
      <w:lvlJc w:val="left"/>
      <w:pPr>
        <w:tabs>
          <w:tab w:val="num" w:pos="6480"/>
        </w:tabs>
        <w:ind w:left="6480" w:hanging="360"/>
      </w:pPr>
    </w:lvl>
  </w:abstractNum>
  <w:abstractNum w:abstractNumId="16">
    <w:nsid w:val="29474650"/>
    <w:multiLevelType w:val="hybridMultilevel"/>
    <w:tmpl w:val="504AB520"/>
    <w:lvl w:ilvl="0" w:tplc="40103162">
      <w:start w:val="1"/>
      <w:numFmt w:val="bullet"/>
      <w:lvlText w:val=""/>
      <w:lvlJc w:val="left"/>
      <w:pPr>
        <w:tabs>
          <w:tab w:val="num" w:pos="720"/>
        </w:tabs>
        <w:ind w:left="720" w:hanging="360"/>
      </w:pPr>
      <w:rPr>
        <w:rFonts w:ascii="Wingdings" w:hAnsi="Wingdings" w:hint="default"/>
      </w:rPr>
    </w:lvl>
    <w:lvl w:ilvl="1" w:tplc="0CA221EA" w:tentative="1">
      <w:start w:val="1"/>
      <w:numFmt w:val="bullet"/>
      <w:lvlText w:val=""/>
      <w:lvlJc w:val="left"/>
      <w:pPr>
        <w:tabs>
          <w:tab w:val="num" w:pos="1440"/>
        </w:tabs>
        <w:ind w:left="1440" w:hanging="360"/>
      </w:pPr>
      <w:rPr>
        <w:rFonts w:ascii="Wingdings" w:hAnsi="Wingdings" w:hint="default"/>
      </w:rPr>
    </w:lvl>
    <w:lvl w:ilvl="2" w:tplc="63E60A7E" w:tentative="1">
      <w:start w:val="1"/>
      <w:numFmt w:val="bullet"/>
      <w:lvlText w:val=""/>
      <w:lvlJc w:val="left"/>
      <w:pPr>
        <w:tabs>
          <w:tab w:val="num" w:pos="2160"/>
        </w:tabs>
        <w:ind w:left="2160" w:hanging="360"/>
      </w:pPr>
      <w:rPr>
        <w:rFonts w:ascii="Wingdings" w:hAnsi="Wingdings" w:hint="default"/>
      </w:rPr>
    </w:lvl>
    <w:lvl w:ilvl="3" w:tplc="D66A197E" w:tentative="1">
      <w:start w:val="1"/>
      <w:numFmt w:val="bullet"/>
      <w:lvlText w:val=""/>
      <w:lvlJc w:val="left"/>
      <w:pPr>
        <w:tabs>
          <w:tab w:val="num" w:pos="2880"/>
        </w:tabs>
        <w:ind w:left="2880" w:hanging="360"/>
      </w:pPr>
      <w:rPr>
        <w:rFonts w:ascii="Wingdings" w:hAnsi="Wingdings" w:hint="default"/>
      </w:rPr>
    </w:lvl>
    <w:lvl w:ilvl="4" w:tplc="73A27F70" w:tentative="1">
      <w:start w:val="1"/>
      <w:numFmt w:val="bullet"/>
      <w:lvlText w:val=""/>
      <w:lvlJc w:val="left"/>
      <w:pPr>
        <w:tabs>
          <w:tab w:val="num" w:pos="3600"/>
        </w:tabs>
        <w:ind w:left="3600" w:hanging="360"/>
      </w:pPr>
      <w:rPr>
        <w:rFonts w:ascii="Wingdings" w:hAnsi="Wingdings" w:hint="default"/>
      </w:rPr>
    </w:lvl>
    <w:lvl w:ilvl="5" w:tplc="8FE03016" w:tentative="1">
      <w:start w:val="1"/>
      <w:numFmt w:val="bullet"/>
      <w:lvlText w:val=""/>
      <w:lvlJc w:val="left"/>
      <w:pPr>
        <w:tabs>
          <w:tab w:val="num" w:pos="4320"/>
        </w:tabs>
        <w:ind w:left="4320" w:hanging="360"/>
      </w:pPr>
      <w:rPr>
        <w:rFonts w:ascii="Wingdings" w:hAnsi="Wingdings" w:hint="default"/>
      </w:rPr>
    </w:lvl>
    <w:lvl w:ilvl="6" w:tplc="02C00102" w:tentative="1">
      <w:start w:val="1"/>
      <w:numFmt w:val="bullet"/>
      <w:lvlText w:val=""/>
      <w:lvlJc w:val="left"/>
      <w:pPr>
        <w:tabs>
          <w:tab w:val="num" w:pos="5040"/>
        </w:tabs>
        <w:ind w:left="5040" w:hanging="360"/>
      </w:pPr>
      <w:rPr>
        <w:rFonts w:ascii="Wingdings" w:hAnsi="Wingdings" w:hint="default"/>
      </w:rPr>
    </w:lvl>
    <w:lvl w:ilvl="7" w:tplc="E782E848" w:tentative="1">
      <w:start w:val="1"/>
      <w:numFmt w:val="bullet"/>
      <w:lvlText w:val=""/>
      <w:lvlJc w:val="left"/>
      <w:pPr>
        <w:tabs>
          <w:tab w:val="num" w:pos="5760"/>
        </w:tabs>
        <w:ind w:left="5760" w:hanging="360"/>
      </w:pPr>
      <w:rPr>
        <w:rFonts w:ascii="Wingdings" w:hAnsi="Wingdings" w:hint="default"/>
      </w:rPr>
    </w:lvl>
    <w:lvl w:ilvl="8" w:tplc="987A189C" w:tentative="1">
      <w:start w:val="1"/>
      <w:numFmt w:val="bullet"/>
      <w:lvlText w:val=""/>
      <w:lvlJc w:val="left"/>
      <w:pPr>
        <w:tabs>
          <w:tab w:val="num" w:pos="6480"/>
        </w:tabs>
        <w:ind w:left="6480" w:hanging="360"/>
      </w:pPr>
      <w:rPr>
        <w:rFonts w:ascii="Wingdings" w:hAnsi="Wingdings" w:hint="default"/>
      </w:rPr>
    </w:lvl>
  </w:abstractNum>
  <w:abstractNum w:abstractNumId="17">
    <w:nsid w:val="2DB9574A"/>
    <w:multiLevelType w:val="hybridMultilevel"/>
    <w:tmpl w:val="02ACBA14"/>
    <w:lvl w:ilvl="0" w:tplc="353A6B08">
      <w:start w:val="1"/>
      <w:numFmt w:val="bullet"/>
      <w:lvlText w:val=""/>
      <w:lvlJc w:val="left"/>
      <w:pPr>
        <w:tabs>
          <w:tab w:val="num" w:pos="720"/>
        </w:tabs>
        <w:ind w:left="720" w:hanging="360"/>
      </w:pPr>
      <w:rPr>
        <w:rFonts w:ascii="Wingdings" w:hAnsi="Wingdings" w:hint="default"/>
      </w:rPr>
    </w:lvl>
    <w:lvl w:ilvl="1" w:tplc="9B0A7BCC" w:tentative="1">
      <w:start w:val="1"/>
      <w:numFmt w:val="bullet"/>
      <w:lvlText w:val=""/>
      <w:lvlJc w:val="left"/>
      <w:pPr>
        <w:tabs>
          <w:tab w:val="num" w:pos="1440"/>
        </w:tabs>
        <w:ind w:left="1440" w:hanging="360"/>
      </w:pPr>
      <w:rPr>
        <w:rFonts w:ascii="Wingdings" w:hAnsi="Wingdings" w:hint="default"/>
      </w:rPr>
    </w:lvl>
    <w:lvl w:ilvl="2" w:tplc="C83C3B86" w:tentative="1">
      <w:start w:val="1"/>
      <w:numFmt w:val="bullet"/>
      <w:lvlText w:val=""/>
      <w:lvlJc w:val="left"/>
      <w:pPr>
        <w:tabs>
          <w:tab w:val="num" w:pos="2160"/>
        </w:tabs>
        <w:ind w:left="2160" w:hanging="360"/>
      </w:pPr>
      <w:rPr>
        <w:rFonts w:ascii="Wingdings" w:hAnsi="Wingdings" w:hint="default"/>
      </w:rPr>
    </w:lvl>
    <w:lvl w:ilvl="3" w:tplc="FFEA4846" w:tentative="1">
      <w:start w:val="1"/>
      <w:numFmt w:val="bullet"/>
      <w:lvlText w:val=""/>
      <w:lvlJc w:val="left"/>
      <w:pPr>
        <w:tabs>
          <w:tab w:val="num" w:pos="2880"/>
        </w:tabs>
        <w:ind w:left="2880" w:hanging="360"/>
      </w:pPr>
      <w:rPr>
        <w:rFonts w:ascii="Wingdings" w:hAnsi="Wingdings" w:hint="default"/>
      </w:rPr>
    </w:lvl>
    <w:lvl w:ilvl="4" w:tplc="13E24BB0" w:tentative="1">
      <w:start w:val="1"/>
      <w:numFmt w:val="bullet"/>
      <w:lvlText w:val=""/>
      <w:lvlJc w:val="left"/>
      <w:pPr>
        <w:tabs>
          <w:tab w:val="num" w:pos="3600"/>
        </w:tabs>
        <w:ind w:left="3600" w:hanging="360"/>
      </w:pPr>
      <w:rPr>
        <w:rFonts w:ascii="Wingdings" w:hAnsi="Wingdings" w:hint="default"/>
      </w:rPr>
    </w:lvl>
    <w:lvl w:ilvl="5" w:tplc="30F2342A" w:tentative="1">
      <w:start w:val="1"/>
      <w:numFmt w:val="bullet"/>
      <w:lvlText w:val=""/>
      <w:lvlJc w:val="left"/>
      <w:pPr>
        <w:tabs>
          <w:tab w:val="num" w:pos="4320"/>
        </w:tabs>
        <w:ind w:left="4320" w:hanging="360"/>
      </w:pPr>
      <w:rPr>
        <w:rFonts w:ascii="Wingdings" w:hAnsi="Wingdings" w:hint="default"/>
      </w:rPr>
    </w:lvl>
    <w:lvl w:ilvl="6" w:tplc="B8A8BCF6" w:tentative="1">
      <w:start w:val="1"/>
      <w:numFmt w:val="bullet"/>
      <w:lvlText w:val=""/>
      <w:lvlJc w:val="left"/>
      <w:pPr>
        <w:tabs>
          <w:tab w:val="num" w:pos="5040"/>
        </w:tabs>
        <w:ind w:left="5040" w:hanging="360"/>
      </w:pPr>
      <w:rPr>
        <w:rFonts w:ascii="Wingdings" w:hAnsi="Wingdings" w:hint="default"/>
      </w:rPr>
    </w:lvl>
    <w:lvl w:ilvl="7" w:tplc="DC869D26" w:tentative="1">
      <w:start w:val="1"/>
      <w:numFmt w:val="bullet"/>
      <w:lvlText w:val=""/>
      <w:lvlJc w:val="left"/>
      <w:pPr>
        <w:tabs>
          <w:tab w:val="num" w:pos="5760"/>
        </w:tabs>
        <w:ind w:left="5760" w:hanging="360"/>
      </w:pPr>
      <w:rPr>
        <w:rFonts w:ascii="Wingdings" w:hAnsi="Wingdings" w:hint="default"/>
      </w:rPr>
    </w:lvl>
    <w:lvl w:ilvl="8" w:tplc="680AD172" w:tentative="1">
      <w:start w:val="1"/>
      <w:numFmt w:val="bullet"/>
      <w:lvlText w:val=""/>
      <w:lvlJc w:val="left"/>
      <w:pPr>
        <w:tabs>
          <w:tab w:val="num" w:pos="6480"/>
        </w:tabs>
        <w:ind w:left="6480" w:hanging="360"/>
      </w:pPr>
      <w:rPr>
        <w:rFonts w:ascii="Wingdings" w:hAnsi="Wingdings" w:hint="default"/>
      </w:rPr>
    </w:lvl>
  </w:abstractNum>
  <w:abstractNum w:abstractNumId="18">
    <w:nsid w:val="2F7F449B"/>
    <w:multiLevelType w:val="hybridMultilevel"/>
    <w:tmpl w:val="7B60B04A"/>
    <w:lvl w:ilvl="0" w:tplc="99A62174">
      <w:start w:val="1"/>
      <w:numFmt w:val="bullet"/>
      <w:lvlText w:val=""/>
      <w:lvlJc w:val="left"/>
      <w:pPr>
        <w:tabs>
          <w:tab w:val="num" w:pos="720"/>
        </w:tabs>
        <w:ind w:left="720" w:hanging="360"/>
      </w:pPr>
      <w:rPr>
        <w:rFonts w:ascii="Wingdings" w:hAnsi="Wingdings" w:hint="default"/>
      </w:rPr>
    </w:lvl>
    <w:lvl w:ilvl="1" w:tplc="E5EE721A" w:tentative="1">
      <w:start w:val="1"/>
      <w:numFmt w:val="bullet"/>
      <w:lvlText w:val=""/>
      <w:lvlJc w:val="left"/>
      <w:pPr>
        <w:tabs>
          <w:tab w:val="num" w:pos="1440"/>
        </w:tabs>
        <w:ind w:left="1440" w:hanging="360"/>
      </w:pPr>
      <w:rPr>
        <w:rFonts w:ascii="Wingdings" w:hAnsi="Wingdings" w:hint="default"/>
      </w:rPr>
    </w:lvl>
    <w:lvl w:ilvl="2" w:tplc="E466BB1E" w:tentative="1">
      <w:start w:val="1"/>
      <w:numFmt w:val="bullet"/>
      <w:lvlText w:val=""/>
      <w:lvlJc w:val="left"/>
      <w:pPr>
        <w:tabs>
          <w:tab w:val="num" w:pos="2160"/>
        </w:tabs>
        <w:ind w:left="2160" w:hanging="360"/>
      </w:pPr>
      <w:rPr>
        <w:rFonts w:ascii="Wingdings" w:hAnsi="Wingdings" w:hint="default"/>
      </w:rPr>
    </w:lvl>
    <w:lvl w:ilvl="3" w:tplc="14649462" w:tentative="1">
      <w:start w:val="1"/>
      <w:numFmt w:val="bullet"/>
      <w:lvlText w:val=""/>
      <w:lvlJc w:val="left"/>
      <w:pPr>
        <w:tabs>
          <w:tab w:val="num" w:pos="2880"/>
        </w:tabs>
        <w:ind w:left="2880" w:hanging="360"/>
      </w:pPr>
      <w:rPr>
        <w:rFonts w:ascii="Wingdings" w:hAnsi="Wingdings" w:hint="default"/>
      </w:rPr>
    </w:lvl>
    <w:lvl w:ilvl="4" w:tplc="E4CC0ADE" w:tentative="1">
      <w:start w:val="1"/>
      <w:numFmt w:val="bullet"/>
      <w:lvlText w:val=""/>
      <w:lvlJc w:val="left"/>
      <w:pPr>
        <w:tabs>
          <w:tab w:val="num" w:pos="3600"/>
        </w:tabs>
        <w:ind w:left="3600" w:hanging="360"/>
      </w:pPr>
      <w:rPr>
        <w:rFonts w:ascii="Wingdings" w:hAnsi="Wingdings" w:hint="default"/>
      </w:rPr>
    </w:lvl>
    <w:lvl w:ilvl="5" w:tplc="3EE2F7F8" w:tentative="1">
      <w:start w:val="1"/>
      <w:numFmt w:val="bullet"/>
      <w:lvlText w:val=""/>
      <w:lvlJc w:val="left"/>
      <w:pPr>
        <w:tabs>
          <w:tab w:val="num" w:pos="4320"/>
        </w:tabs>
        <w:ind w:left="4320" w:hanging="360"/>
      </w:pPr>
      <w:rPr>
        <w:rFonts w:ascii="Wingdings" w:hAnsi="Wingdings" w:hint="default"/>
      </w:rPr>
    </w:lvl>
    <w:lvl w:ilvl="6" w:tplc="71E03F46" w:tentative="1">
      <w:start w:val="1"/>
      <w:numFmt w:val="bullet"/>
      <w:lvlText w:val=""/>
      <w:lvlJc w:val="left"/>
      <w:pPr>
        <w:tabs>
          <w:tab w:val="num" w:pos="5040"/>
        </w:tabs>
        <w:ind w:left="5040" w:hanging="360"/>
      </w:pPr>
      <w:rPr>
        <w:rFonts w:ascii="Wingdings" w:hAnsi="Wingdings" w:hint="default"/>
      </w:rPr>
    </w:lvl>
    <w:lvl w:ilvl="7" w:tplc="C02846C0" w:tentative="1">
      <w:start w:val="1"/>
      <w:numFmt w:val="bullet"/>
      <w:lvlText w:val=""/>
      <w:lvlJc w:val="left"/>
      <w:pPr>
        <w:tabs>
          <w:tab w:val="num" w:pos="5760"/>
        </w:tabs>
        <w:ind w:left="5760" w:hanging="360"/>
      </w:pPr>
      <w:rPr>
        <w:rFonts w:ascii="Wingdings" w:hAnsi="Wingdings" w:hint="default"/>
      </w:rPr>
    </w:lvl>
    <w:lvl w:ilvl="8" w:tplc="B9709E18" w:tentative="1">
      <w:start w:val="1"/>
      <w:numFmt w:val="bullet"/>
      <w:lvlText w:val=""/>
      <w:lvlJc w:val="left"/>
      <w:pPr>
        <w:tabs>
          <w:tab w:val="num" w:pos="6480"/>
        </w:tabs>
        <w:ind w:left="6480" w:hanging="360"/>
      </w:pPr>
      <w:rPr>
        <w:rFonts w:ascii="Wingdings" w:hAnsi="Wingdings" w:hint="default"/>
      </w:rPr>
    </w:lvl>
  </w:abstractNum>
  <w:abstractNum w:abstractNumId="19">
    <w:nsid w:val="300B48A2"/>
    <w:multiLevelType w:val="hybridMultilevel"/>
    <w:tmpl w:val="73BA3488"/>
    <w:lvl w:ilvl="0" w:tplc="B45806C0">
      <w:start w:val="1"/>
      <w:numFmt w:val="bullet"/>
      <w:lvlText w:val=""/>
      <w:lvlJc w:val="left"/>
      <w:pPr>
        <w:tabs>
          <w:tab w:val="num" w:pos="720"/>
        </w:tabs>
        <w:ind w:left="720" w:hanging="360"/>
      </w:pPr>
      <w:rPr>
        <w:rFonts w:ascii="Wingdings" w:hAnsi="Wingdings" w:hint="default"/>
      </w:rPr>
    </w:lvl>
    <w:lvl w:ilvl="1" w:tplc="3D8EFC24" w:tentative="1">
      <w:start w:val="1"/>
      <w:numFmt w:val="bullet"/>
      <w:lvlText w:val=""/>
      <w:lvlJc w:val="left"/>
      <w:pPr>
        <w:tabs>
          <w:tab w:val="num" w:pos="1440"/>
        </w:tabs>
        <w:ind w:left="1440" w:hanging="360"/>
      </w:pPr>
      <w:rPr>
        <w:rFonts w:ascii="Wingdings" w:hAnsi="Wingdings" w:hint="default"/>
      </w:rPr>
    </w:lvl>
    <w:lvl w:ilvl="2" w:tplc="7BF87084" w:tentative="1">
      <w:start w:val="1"/>
      <w:numFmt w:val="bullet"/>
      <w:lvlText w:val=""/>
      <w:lvlJc w:val="left"/>
      <w:pPr>
        <w:tabs>
          <w:tab w:val="num" w:pos="2160"/>
        </w:tabs>
        <w:ind w:left="2160" w:hanging="360"/>
      </w:pPr>
      <w:rPr>
        <w:rFonts w:ascii="Wingdings" w:hAnsi="Wingdings" w:hint="default"/>
      </w:rPr>
    </w:lvl>
    <w:lvl w:ilvl="3" w:tplc="13784752" w:tentative="1">
      <w:start w:val="1"/>
      <w:numFmt w:val="bullet"/>
      <w:lvlText w:val=""/>
      <w:lvlJc w:val="left"/>
      <w:pPr>
        <w:tabs>
          <w:tab w:val="num" w:pos="2880"/>
        </w:tabs>
        <w:ind w:left="2880" w:hanging="360"/>
      </w:pPr>
      <w:rPr>
        <w:rFonts w:ascii="Wingdings" w:hAnsi="Wingdings" w:hint="default"/>
      </w:rPr>
    </w:lvl>
    <w:lvl w:ilvl="4" w:tplc="9AF6447E" w:tentative="1">
      <w:start w:val="1"/>
      <w:numFmt w:val="bullet"/>
      <w:lvlText w:val=""/>
      <w:lvlJc w:val="left"/>
      <w:pPr>
        <w:tabs>
          <w:tab w:val="num" w:pos="3600"/>
        </w:tabs>
        <w:ind w:left="3600" w:hanging="360"/>
      </w:pPr>
      <w:rPr>
        <w:rFonts w:ascii="Wingdings" w:hAnsi="Wingdings" w:hint="default"/>
      </w:rPr>
    </w:lvl>
    <w:lvl w:ilvl="5" w:tplc="0CA2DCEE" w:tentative="1">
      <w:start w:val="1"/>
      <w:numFmt w:val="bullet"/>
      <w:lvlText w:val=""/>
      <w:lvlJc w:val="left"/>
      <w:pPr>
        <w:tabs>
          <w:tab w:val="num" w:pos="4320"/>
        </w:tabs>
        <w:ind w:left="4320" w:hanging="360"/>
      </w:pPr>
      <w:rPr>
        <w:rFonts w:ascii="Wingdings" w:hAnsi="Wingdings" w:hint="default"/>
      </w:rPr>
    </w:lvl>
    <w:lvl w:ilvl="6" w:tplc="0F8CE332" w:tentative="1">
      <w:start w:val="1"/>
      <w:numFmt w:val="bullet"/>
      <w:lvlText w:val=""/>
      <w:lvlJc w:val="left"/>
      <w:pPr>
        <w:tabs>
          <w:tab w:val="num" w:pos="5040"/>
        </w:tabs>
        <w:ind w:left="5040" w:hanging="360"/>
      </w:pPr>
      <w:rPr>
        <w:rFonts w:ascii="Wingdings" w:hAnsi="Wingdings" w:hint="default"/>
      </w:rPr>
    </w:lvl>
    <w:lvl w:ilvl="7" w:tplc="953EF014" w:tentative="1">
      <w:start w:val="1"/>
      <w:numFmt w:val="bullet"/>
      <w:lvlText w:val=""/>
      <w:lvlJc w:val="left"/>
      <w:pPr>
        <w:tabs>
          <w:tab w:val="num" w:pos="5760"/>
        </w:tabs>
        <w:ind w:left="5760" w:hanging="360"/>
      </w:pPr>
      <w:rPr>
        <w:rFonts w:ascii="Wingdings" w:hAnsi="Wingdings" w:hint="default"/>
      </w:rPr>
    </w:lvl>
    <w:lvl w:ilvl="8" w:tplc="CCB4B288" w:tentative="1">
      <w:start w:val="1"/>
      <w:numFmt w:val="bullet"/>
      <w:lvlText w:val=""/>
      <w:lvlJc w:val="left"/>
      <w:pPr>
        <w:tabs>
          <w:tab w:val="num" w:pos="6480"/>
        </w:tabs>
        <w:ind w:left="6480" w:hanging="360"/>
      </w:pPr>
      <w:rPr>
        <w:rFonts w:ascii="Wingdings" w:hAnsi="Wingdings" w:hint="default"/>
      </w:rPr>
    </w:lvl>
  </w:abstractNum>
  <w:abstractNum w:abstractNumId="20">
    <w:nsid w:val="33BB5168"/>
    <w:multiLevelType w:val="hybridMultilevel"/>
    <w:tmpl w:val="788C356E"/>
    <w:lvl w:ilvl="0" w:tplc="0592298A">
      <w:start w:val="1"/>
      <w:numFmt w:val="bullet"/>
      <w:lvlText w:val=""/>
      <w:lvlJc w:val="left"/>
      <w:pPr>
        <w:tabs>
          <w:tab w:val="num" w:pos="720"/>
        </w:tabs>
        <w:ind w:left="720" w:hanging="360"/>
      </w:pPr>
      <w:rPr>
        <w:rFonts w:ascii="Wingdings" w:hAnsi="Wingdings" w:hint="default"/>
      </w:rPr>
    </w:lvl>
    <w:lvl w:ilvl="1" w:tplc="03726BD6" w:tentative="1">
      <w:start w:val="1"/>
      <w:numFmt w:val="bullet"/>
      <w:lvlText w:val=""/>
      <w:lvlJc w:val="left"/>
      <w:pPr>
        <w:tabs>
          <w:tab w:val="num" w:pos="1440"/>
        </w:tabs>
        <w:ind w:left="1440" w:hanging="360"/>
      </w:pPr>
      <w:rPr>
        <w:rFonts w:ascii="Wingdings" w:hAnsi="Wingdings" w:hint="default"/>
      </w:rPr>
    </w:lvl>
    <w:lvl w:ilvl="2" w:tplc="8E8E46E2" w:tentative="1">
      <w:start w:val="1"/>
      <w:numFmt w:val="bullet"/>
      <w:lvlText w:val=""/>
      <w:lvlJc w:val="left"/>
      <w:pPr>
        <w:tabs>
          <w:tab w:val="num" w:pos="2160"/>
        </w:tabs>
        <w:ind w:left="2160" w:hanging="360"/>
      </w:pPr>
      <w:rPr>
        <w:rFonts w:ascii="Wingdings" w:hAnsi="Wingdings" w:hint="default"/>
      </w:rPr>
    </w:lvl>
    <w:lvl w:ilvl="3" w:tplc="D5AE0382" w:tentative="1">
      <w:start w:val="1"/>
      <w:numFmt w:val="bullet"/>
      <w:lvlText w:val=""/>
      <w:lvlJc w:val="left"/>
      <w:pPr>
        <w:tabs>
          <w:tab w:val="num" w:pos="2880"/>
        </w:tabs>
        <w:ind w:left="2880" w:hanging="360"/>
      </w:pPr>
      <w:rPr>
        <w:rFonts w:ascii="Wingdings" w:hAnsi="Wingdings" w:hint="default"/>
      </w:rPr>
    </w:lvl>
    <w:lvl w:ilvl="4" w:tplc="E2E610B4" w:tentative="1">
      <w:start w:val="1"/>
      <w:numFmt w:val="bullet"/>
      <w:lvlText w:val=""/>
      <w:lvlJc w:val="left"/>
      <w:pPr>
        <w:tabs>
          <w:tab w:val="num" w:pos="3600"/>
        </w:tabs>
        <w:ind w:left="3600" w:hanging="360"/>
      </w:pPr>
      <w:rPr>
        <w:rFonts w:ascii="Wingdings" w:hAnsi="Wingdings" w:hint="default"/>
      </w:rPr>
    </w:lvl>
    <w:lvl w:ilvl="5" w:tplc="1B140FF8" w:tentative="1">
      <w:start w:val="1"/>
      <w:numFmt w:val="bullet"/>
      <w:lvlText w:val=""/>
      <w:lvlJc w:val="left"/>
      <w:pPr>
        <w:tabs>
          <w:tab w:val="num" w:pos="4320"/>
        </w:tabs>
        <w:ind w:left="4320" w:hanging="360"/>
      </w:pPr>
      <w:rPr>
        <w:rFonts w:ascii="Wingdings" w:hAnsi="Wingdings" w:hint="default"/>
      </w:rPr>
    </w:lvl>
    <w:lvl w:ilvl="6" w:tplc="022CC79A" w:tentative="1">
      <w:start w:val="1"/>
      <w:numFmt w:val="bullet"/>
      <w:lvlText w:val=""/>
      <w:lvlJc w:val="left"/>
      <w:pPr>
        <w:tabs>
          <w:tab w:val="num" w:pos="5040"/>
        </w:tabs>
        <w:ind w:left="5040" w:hanging="360"/>
      </w:pPr>
      <w:rPr>
        <w:rFonts w:ascii="Wingdings" w:hAnsi="Wingdings" w:hint="default"/>
      </w:rPr>
    </w:lvl>
    <w:lvl w:ilvl="7" w:tplc="F6CA3552" w:tentative="1">
      <w:start w:val="1"/>
      <w:numFmt w:val="bullet"/>
      <w:lvlText w:val=""/>
      <w:lvlJc w:val="left"/>
      <w:pPr>
        <w:tabs>
          <w:tab w:val="num" w:pos="5760"/>
        </w:tabs>
        <w:ind w:left="5760" w:hanging="360"/>
      </w:pPr>
      <w:rPr>
        <w:rFonts w:ascii="Wingdings" w:hAnsi="Wingdings" w:hint="default"/>
      </w:rPr>
    </w:lvl>
    <w:lvl w:ilvl="8" w:tplc="07082A80" w:tentative="1">
      <w:start w:val="1"/>
      <w:numFmt w:val="bullet"/>
      <w:lvlText w:val=""/>
      <w:lvlJc w:val="left"/>
      <w:pPr>
        <w:tabs>
          <w:tab w:val="num" w:pos="6480"/>
        </w:tabs>
        <w:ind w:left="6480" w:hanging="360"/>
      </w:pPr>
      <w:rPr>
        <w:rFonts w:ascii="Wingdings" w:hAnsi="Wingdings" w:hint="default"/>
      </w:rPr>
    </w:lvl>
  </w:abstractNum>
  <w:abstractNum w:abstractNumId="21">
    <w:nsid w:val="40DA2CC0"/>
    <w:multiLevelType w:val="hybridMultilevel"/>
    <w:tmpl w:val="D96A4E60"/>
    <w:lvl w:ilvl="0" w:tplc="069E1D44">
      <w:start w:val="4"/>
      <w:numFmt w:val="decimal"/>
      <w:lvlText w:val="%1."/>
      <w:lvlJc w:val="left"/>
      <w:pPr>
        <w:tabs>
          <w:tab w:val="num" w:pos="720"/>
        </w:tabs>
        <w:ind w:left="720" w:hanging="360"/>
      </w:pPr>
    </w:lvl>
    <w:lvl w:ilvl="1" w:tplc="01F09C02" w:tentative="1">
      <w:start w:val="1"/>
      <w:numFmt w:val="decimal"/>
      <w:lvlText w:val="%2."/>
      <w:lvlJc w:val="left"/>
      <w:pPr>
        <w:tabs>
          <w:tab w:val="num" w:pos="1440"/>
        </w:tabs>
        <w:ind w:left="1440" w:hanging="360"/>
      </w:pPr>
    </w:lvl>
    <w:lvl w:ilvl="2" w:tplc="69D2F816" w:tentative="1">
      <w:start w:val="1"/>
      <w:numFmt w:val="decimal"/>
      <w:lvlText w:val="%3."/>
      <w:lvlJc w:val="left"/>
      <w:pPr>
        <w:tabs>
          <w:tab w:val="num" w:pos="2160"/>
        </w:tabs>
        <w:ind w:left="2160" w:hanging="360"/>
      </w:pPr>
    </w:lvl>
    <w:lvl w:ilvl="3" w:tplc="F76817C6" w:tentative="1">
      <w:start w:val="1"/>
      <w:numFmt w:val="decimal"/>
      <w:lvlText w:val="%4."/>
      <w:lvlJc w:val="left"/>
      <w:pPr>
        <w:tabs>
          <w:tab w:val="num" w:pos="2880"/>
        </w:tabs>
        <w:ind w:left="2880" w:hanging="360"/>
      </w:pPr>
    </w:lvl>
    <w:lvl w:ilvl="4" w:tplc="686C9334" w:tentative="1">
      <w:start w:val="1"/>
      <w:numFmt w:val="decimal"/>
      <w:lvlText w:val="%5."/>
      <w:lvlJc w:val="left"/>
      <w:pPr>
        <w:tabs>
          <w:tab w:val="num" w:pos="3600"/>
        </w:tabs>
        <w:ind w:left="3600" w:hanging="360"/>
      </w:pPr>
    </w:lvl>
    <w:lvl w:ilvl="5" w:tplc="995617D2" w:tentative="1">
      <w:start w:val="1"/>
      <w:numFmt w:val="decimal"/>
      <w:lvlText w:val="%6."/>
      <w:lvlJc w:val="left"/>
      <w:pPr>
        <w:tabs>
          <w:tab w:val="num" w:pos="4320"/>
        </w:tabs>
        <w:ind w:left="4320" w:hanging="360"/>
      </w:pPr>
    </w:lvl>
    <w:lvl w:ilvl="6" w:tplc="1158C4A2" w:tentative="1">
      <w:start w:val="1"/>
      <w:numFmt w:val="decimal"/>
      <w:lvlText w:val="%7."/>
      <w:lvlJc w:val="left"/>
      <w:pPr>
        <w:tabs>
          <w:tab w:val="num" w:pos="5040"/>
        </w:tabs>
        <w:ind w:left="5040" w:hanging="360"/>
      </w:pPr>
    </w:lvl>
    <w:lvl w:ilvl="7" w:tplc="1F021636" w:tentative="1">
      <w:start w:val="1"/>
      <w:numFmt w:val="decimal"/>
      <w:lvlText w:val="%8."/>
      <w:lvlJc w:val="left"/>
      <w:pPr>
        <w:tabs>
          <w:tab w:val="num" w:pos="5760"/>
        </w:tabs>
        <w:ind w:left="5760" w:hanging="360"/>
      </w:pPr>
    </w:lvl>
    <w:lvl w:ilvl="8" w:tplc="6EE4C4B0" w:tentative="1">
      <w:start w:val="1"/>
      <w:numFmt w:val="decimal"/>
      <w:lvlText w:val="%9."/>
      <w:lvlJc w:val="left"/>
      <w:pPr>
        <w:tabs>
          <w:tab w:val="num" w:pos="6480"/>
        </w:tabs>
        <w:ind w:left="6480" w:hanging="360"/>
      </w:pPr>
    </w:lvl>
  </w:abstractNum>
  <w:abstractNum w:abstractNumId="22">
    <w:nsid w:val="44012323"/>
    <w:multiLevelType w:val="hybridMultilevel"/>
    <w:tmpl w:val="3F0C22BC"/>
    <w:lvl w:ilvl="0" w:tplc="C9C083BC">
      <w:start w:val="1"/>
      <w:numFmt w:val="bullet"/>
      <w:lvlText w:val=""/>
      <w:lvlJc w:val="left"/>
      <w:pPr>
        <w:tabs>
          <w:tab w:val="num" w:pos="720"/>
        </w:tabs>
        <w:ind w:left="720" w:hanging="360"/>
      </w:pPr>
      <w:rPr>
        <w:rFonts w:ascii="Wingdings 3" w:hAnsi="Wingdings 3" w:hint="default"/>
      </w:rPr>
    </w:lvl>
    <w:lvl w:ilvl="1" w:tplc="681095B0" w:tentative="1">
      <w:start w:val="1"/>
      <w:numFmt w:val="bullet"/>
      <w:lvlText w:val=""/>
      <w:lvlJc w:val="left"/>
      <w:pPr>
        <w:tabs>
          <w:tab w:val="num" w:pos="1440"/>
        </w:tabs>
        <w:ind w:left="1440" w:hanging="360"/>
      </w:pPr>
      <w:rPr>
        <w:rFonts w:ascii="Wingdings 3" w:hAnsi="Wingdings 3" w:hint="default"/>
      </w:rPr>
    </w:lvl>
    <w:lvl w:ilvl="2" w:tplc="0540BDFA" w:tentative="1">
      <w:start w:val="1"/>
      <w:numFmt w:val="bullet"/>
      <w:lvlText w:val=""/>
      <w:lvlJc w:val="left"/>
      <w:pPr>
        <w:tabs>
          <w:tab w:val="num" w:pos="2160"/>
        </w:tabs>
        <w:ind w:left="2160" w:hanging="360"/>
      </w:pPr>
      <w:rPr>
        <w:rFonts w:ascii="Wingdings 3" w:hAnsi="Wingdings 3" w:hint="default"/>
      </w:rPr>
    </w:lvl>
    <w:lvl w:ilvl="3" w:tplc="9FBEAB84" w:tentative="1">
      <w:start w:val="1"/>
      <w:numFmt w:val="bullet"/>
      <w:lvlText w:val=""/>
      <w:lvlJc w:val="left"/>
      <w:pPr>
        <w:tabs>
          <w:tab w:val="num" w:pos="2880"/>
        </w:tabs>
        <w:ind w:left="2880" w:hanging="360"/>
      </w:pPr>
      <w:rPr>
        <w:rFonts w:ascii="Wingdings 3" w:hAnsi="Wingdings 3" w:hint="default"/>
      </w:rPr>
    </w:lvl>
    <w:lvl w:ilvl="4" w:tplc="7B8E925C" w:tentative="1">
      <w:start w:val="1"/>
      <w:numFmt w:val="bullet"/>
      <w:lvlText w:val=""/>
      <w:lvlJc w:val="left"/>
      <w:pPr>
        <w:tabs>
          <w:tab w:val="num" w:pos="3600"/>
        </w:tabs>
        <w:ind w:left="3600" w:hanging="360"/>
      </w:pPr>
      <w:rPr>
        <w:rFonts w:ascii="Wingdings 3" w:hAnsi="Wingdings 3" w:hint="default"/>
      </w:rPr>
    </w:lvl>
    <w:lvl w:ilvl="5" w:tplc="6E1EF778" w:tentative="1">
      <w:start w:val="1"/>
      <w:numFmt w:val="bullet"/>
      <w:lvlText w:val=""/>
      <w:lvlJc w:val="left"/>
      <w:pPr>
        <w:tabs>
          <w:tab w:val="num" w:pos="4320"/>
        </w:tabs>
        <w:ind w:left="4320" w:hanging="360"/>
      </w:pPr>
      <w:rPr>
        <w:rFonts w:ascii="Wingdings 3" w:hAnsi="Wingdings 3" w:hint="default"/>
      </w:rPr>
    </w:lvl>
    <w:lvl w:ilvl="6" w:tplc="54688878" w:tentative="1">
      <w:start w:val="1"/>
      <w:numFmt w:val="bullet"/>
      <w:lvlText w:val=""/>
      <w:lvlJc w:val="left"/>
      <w:pPr>
        <w:tabs>
          <w:tab w:val="num" w:pos="5040"/>
        </w:tabs>
        <w:ind w:left="5040" w:hanging="360"/>
      </w:pPr>
      <w:rPr>
        <w:rFonts w:ascii="Wingdings 3" w:hAnsi="Wingdings 3" w:hint="default"/>
      </w:rPr>
    </w:lvl>
    <w:lvl w:ilvl="7" w:tplc="DD049C10" w:tentative="1">
      <w:start w:val="1"/>
      <w:numFmt w:val="bullet"/>
      <w:lvlText w:val=""/>
      <w:lvlJc w:val="left"/>
      <w:pPr>
        <w:tabs>
          <w:tab w:val="num" w:pos="5760"/>
        </w:tabs>
        <w:ind w:left="5760" w:hanging="360"/>
      </w:pPr>
      <w:rPr>
        <w:rFonts w:ascii="Wingdings 3" w:hAnsi="Wingdings 3" w:hint="default"/>
      </w:rPr>
    </w:lvl>
    <w:lvl w:ilvl="8" w:tplc="B19C47FC" w:tentative="1">
      <w:start w:val="1"/>
      <w:numFmt w:val="bullet"/>
      <w:lvlText w:val=""/>
      <w:lvlJc w:val="left"/>
      <w:pPr>
        <w:tabs>
          <w:tab w:val="num" w:pos="6480"/>
        </w:tabs>
        <w:ind w:left="6480" w:hanging="360"/>
      </w:pPr>
      <w:rPr>
        <w:rFonts w:ascii="Wingdings 3" w:hAnsi="Wingdings 3" w:hint="default"/>
      </w:rPr>
    </w:lvl>
  </w:abstractNum>
  <w:abstractNum w:abstractNumId="23">
    <w:nsid w:val="442E63AC"/>
    <w:multiLevelType w:val="hybridMultilevel"/>
    <w:tmpl w:val="0B947F32"/>
    <w:lvl w:ilvl="0" w:tplc="02FCB720">
      <w:start w:val="1"/>
      <w:numFmt w:val="bullet"/>
      <w:lvlText w:val=""/>
      <w:lvlJc w:val="left"/>
      <w:pPr>
        <w:tabs>
          <w:tab w:val="num" w:pos="720"/>
        </w:tabs>
        <w:ind w:left="720" w:hanging="360"/>
      </w:pPr>
      <w:rPr>
        <w:rFonts w:ascii="Wingdings" w:hAnsi="Wingdings" w:hint="default"/>
      </w:rPr>
    </w:lvl>
    <w:lvl w:ilvl="1" w:tplc="BF107F9C" w:tentative="1">
      <w:start w:val="1"/>
      <w:numFmt w:val="bullet"/>
      <w:lvlText w:val=""/>
      <w:lvlJc w:val="left"/>
      <w:pPr>
        <w:tabs>
          <w:tab w:val="num" w:pos="1440"/>
        </w:tabs>
        <w:ind w:left="1440" w:hanging="360"/>
      </w:pPr>
      <w:rPr>
        <w:rFonts w:ascii="Wingdings" w:hAnsi="Wingdings" w:hint="default"/>
      </w:rPr>
    </w:lvl>
    <w:lvl w:ilvl="2" w:tplc="0D1C5476" w:tentative="1">
      <w:start w:val="1"/>
      <w:numFmt w:val="bullet"/>
      <w:lvlText w:val=""/>
      <w:lvlJc w:val="left"/>
      <w:pPr>
        <w:tabs>
          <w:tab w:val="num" w:pos="2160"/>
        </w:tabs>
        <w:ind w:left="2160" w:hanging="360"/>
      </w:pPr>
      <w:rPr>
        <w:rFonts w:ascii="Wingdings" w:hAnsi="Wingdings" w:hint="default"/>
      </w:rPr>
    </w:lvl>
    <w:lvl w:ilvl="3" w:tplc="C0C00230" w:tentative="1">
      <w:start w:val="1"/>
      <w:numFmt w:val="bullet"/>
      <w:lvlText w:val=""/>
      <w:lvlJc w:val="left"/>
      <w:pPr>
        <w:tabs>
          <w:tab w:val="num" w:pos="2880"/>
        </w:tabs>
        <w:ind w:left="2880" w:hanging="360"/>
      </w:pPr>
      <w:rPr>
        <w:rFonts w:ascii="Wingdings" w:hAnsi="Wingdings" w:hint="default"/>
      </w:rPr>
    </w:lvl>
    <w:lvl w:ilvl="4" w:tplc="3E1881AA" w:tentative="1">
      <w:start w:val="1"/>
      <w:numFmt w:val="bullet"/>
      <w:lvlText w:val=""/>
      <w:lvlJc w:val="left"/>
      <w:pPr>
        <w:tabs>
          <w:tab w:val="num" w:pos="3600"/>
        </w:tabs>
        <w:ind w:left="3600" w:hanging="360"/>
      </w:pPr>
      <w:rPr>
        <w:rFonts w:ascii="Wingdings" w:hAnsi="Wingdings" w:hint="default"/>
      </w:rPr>
    </w:lvl>
    <w:lvl w:ilvl="5" w:tplc="FD542224" w:tentative="1">
      <w:start w:val="1"/>
      <w:numFmt w:val="bullet"/>
      <w:lvlText w:val=""/>
      <w:lvlJc w:val="left"/>
      <w:pPr>
        <w:tabs>
          <w:tab w:val="num" w:pos="4320"/>
        </w:tabs>
        <w:ind w:left="4320" w:hanging="360"/>
      </w:pPr>
      <w:rPr>
        <w:rFonts w:ascii="Wingdings" w:hAnsi="Wingdings" w:hint="default"/>
      </w:rPr>
    </w:lvl>
    <w:lvl w:ilvl="6" w:tplc="03040360" w:tentative="1">
      <w:start w:val="1"/>
      <w:numFmt w:val="bullet"/>
      <w:lvlText w:val=""/>
      <w:lvlJc w:val="left"/>
      <w:pPr>
        <w:tabs>
          <w:tab w:val="num" w:pos="5040"/>
        </w:tabs>
        <w:ind w:left="5040" w:hanging="360"/>
      </w:pPr>
      <w:rPr>
        <w:rFonts w:ascii="Wingdings" w:hAnsi="Wingdings" w:hint="default"/>
      </w:rPr>
    </w:lvl>
    <w:lvl w:ilvl="7" w:tplc="C15EE7D0" w:tentative="1">
      <w:start w:val="1"/>
      <w:numFmt w:val="bullet"/>
      <w:lvlText w:val=""/>
      <w:lvlJc w:val="left"/>
      <w:pPr>
        <w:tabs>
          <w:tab w:val="num" w:pos="5760"/>
        </w:tabs>
        <w:ind w:left="5760" w:hanging="360"/>
      </w:pPr>
      <w:rPr>
        <w:rFonts w:ascii="Wingdings" w:hAnsi="Wingdings" w:hint="default"/>
      </w:rPr>
    </w:lvl>
    <w:lvl w:ilvl="8" w:tplc="BF5A895E" w:tentative="1">
      <w:start w:val="1"/>
      <w:numFmt w:val="bullet"/>
      <w:lvlText w:val=""/>
      <w:lvlJc w:val="left"/>
      <w:pPr>
        <w:tabs>
          <w:tab w:val="num" w:pos="6480"/>
        </w:tabs>
        <w:ind w:left="6480" w:hanging="360"/>
      </w:pPr>
      <w:rPr>
        <w:rFonts w:ascii="Wingdings" w:hAnsi="Wingdings" w:hint="default"/>
      </w:rPr>
    </w:lvl>
  </w:abstractNum>
  <w:abstractNum w:abstractNumId="24">
    <w:nsid w:val="49F32C69"/>
    <w:multiLevelType w:val="hybridMultilevel"/>
    <w:tmpl w:val="DE6C8B50"/>
    <w:lvl w:ilvl="0" w:tplc="E3AE2778">
      <w:start w:val="1"/>
      <w:numFmt w:val="bullet"/>
      <w:lvlText w:val=""/>
      <w:lvlJc w:val="left"/>
      <w:pPr>
        <w:tabs>
          <w:tab w:val="num" w:pos="720"/>
        </w:tabs>
        <w:ind w:left="720" w:hanging="360"/>
      </w:pPr>
      <w:rPr>
        <w:rFonts w:ascii="Wingdings" w:hAnsi="Wingdings" w:hint="default"/>
      </w:rPr>
    </w:lvl>
    <w:lvl w:ilvl="1" w:tplc="7DFCAB52" w:tentative="1">
      <w:start w:val="1"/>
      <w:numFmt w:val="bullet"/>
      <w:lvlText w:val=""/>
      <w:lvlJc w:val="left"/>
      <w:pPr>
        <w:tabs>
          <w:tab w:val="num" w:pos="1440"/>
        </w:tabs>
        <w:ind w:left="1440" w:hanging="360"/>
      </w:pPr>
      <w:rPr>
        <w:rFonts w:ascii="Wingdings" w:hAnsi="Wingdings" w:hint="default"/>
      </w:rPr>
    </w:lvl>
    <w:lvl w:ilvl="2" w:tplc="12E2BE6E" w:tentative="1">
      <w:start w:val="1"/>
      <w:numFmt w:val="bullet"/>
      <w:lvlText w:val=""/>
      <w:lvlJc w:val="left"/>
      <w:pPr>
        <w:tabs>
          <w:tab w:val="num" w:pos="2160"/>
        </w:tabs>
        <w:ind w:left="2160" w:hanging="360"/>
      </w:pPr>
      <w:rPr>
        <w:rFonts w:ascii="Wingdings" w:hAnsi="Wingdings" w:hint="default"/>
      </w:rPr>
    </w:lvl>
    <w:lvl w:ilvl="3" w:tplc="F44E1C58" w:tentative="1">
      <w:start w:val="1"/>
      <w:numFmt w:val="bullet"/>
      <w:lvlText w:val=""/>
      <w:lvlJc w:val="left"/>
      <w:pPr>
        <w:tabs>
          <w:tab w:val="num" w:pos="2880"/>
        </w:tabs>
        <w:ind w:left="2880" w:hanging="360"/>
      </w:pPr>
      <w:rPr>
        <w:rFonts w:ascii="Wingdings" w:hAnsi="Wingdings" w:hint="default"/>
      </w:rPr>
    </w:lvl>
    <w:lvl w:ilvl="4" w:tplc="C64A7E20" w:tentative="1">
      <w:start w:val="1"/>
      <w:numFmt w:val="bullet"/>
      <w:lvlText w:val=""/>
      <w:lvlJc w:val="left"/>
      <w:pPr>
        <w:tabs>
          <w:tab w:val="num" w:pos="3600"/>
        </w:tabs>
        <w:ind w:left="3600" w:hanging="360"/>
      </w:pPr>
      <w:rPr>
        <w:rFonts w:ascii="Wingdings" w:hAnsi="Wingdings" w:hint="default"/>
      </w:rPr>
    </w:lvl>
    <w:lvl w:ilvl="5" w:tplc="F1E68DEC" w:tentative="1">
      <w:start w:val="1"/>
      <w:numFmt w:val="bullet"/>
      <w:lvlText w:val=""/>
      <w:lvlJc w:val="left"/>
      <w:pPr>
        <w:tabs>
          <w:tab w:val="num" w:pos="4320"/>
        </w:tabs>
        <w:ind w:left="4320" w:hanging="360"/>
      </w:pPr>
      <w:rPr>
        <w:rFonts w:ascii="Wingdings" w:hAnsi="Wingdings" w:hint="default"/>
      </w:rPr>
    </w:lvl>
    <w:lvl w:ilvl="6" w:tplc="F8544C48" w:tentative="1">
      <w:start w:val="1"/>
      <w:numFmt w:val="bullet"/>
      <w:lvlText w:val=""/>
      <w:lvlJc w:val="left"/>
      <w:pPr>
        <w:tabs>
          <w:tab w:val="num" w:pos="5040"/>
        </w:tabs>
        <w:ind w:left="5040" w:hanging="360"/>
      </w:pPr>
      <w:rPr>
        <w:rFonts w:ascii="Wingdings" w:hAnsi="Wingdings" w:hint="default"/>
      </w:rPr>
    </w:lvl>
    <w:lvl w:ilvl="7" w:tplc="F59E574A" w:tentative="1">
      <w:start w:val="1"/>
      <w:numFmt w:val="bullet"/>
      <w:lvlText w:val=""/>
      <w:lvlJc w:val="left"/>
      <w:pPr>
        <w:tabs>
          <w:tab w:val="num" w:pos="5760"/>
        </w:tabs>
        <w:ind w:left="5760" w:hanging="360"/>
      </w:pPr>
      <w:rPr>
        <w:rFonts w:ascii="Wingdings" w:hAnsi="Wingdings" w:hint="default"/>
      </w:rPr>
    </w:lvl>
    <w:lvl w:ilvl="8" w:tplc="3C141830" w:tentative="1">
      <w:start w:val="1"/>
      <w:numFmt w:val="bullet"/>
      <w:lvlText w:val=""/>
      <w:lvlJc w:val="left"/>
      <w:pPr>
        <w:tabs>
          <w:tab w:val="num" w:pos="6480"/>
        </w:tabs>
        <w:ind w:left="6480" w:hanging="360"/>
      </w:pPr>
      <w:rPr>
        <w:rFonts w:ascii="Wingdings" w:hAnsi="Wingdings" w:hint="default"/>
      </w:rPr>
    </w:lvl>
  </w:abstractNum>
  <w:abstractNum w:abstractNumId="25">
    <w:nsid w:val="4BF361C9"/>
    <w:multiLevelType w:val="hybridMultilevel"/>
    <w:tmpl w:val="68724D80"/>
    <w:lvl w:ilvl="0" w:tplc="8BC44342">
      <w:start w:val="1"/>
      <w:numFmt w:val="bullet"/>
      <w:lvlText w:val=""/>
      <w:lvlJc w:val="left"/>
      <w:pPr>
        <w:tabs>
          <w:tab w:val="num" w:pos="720"/>
        </w:tabs>
        <w:ind w:left="720" w:hanging="360"/>
      </w:pPr>
      <w:rPr>
        <w:rFonts w:ascii="Wingdings" w:hAnsi="Wingdings" w:hint="default"/>
      </w:rPr>
    </w:lvl>
    <w:lvl w:ilvl="1" w:tplc="C950ACDA" w:tentative="1">
      <w:start w:val="1"/>
      <w:numFmt w:val="bullet"/>
      <w:lvlText w:val=""/>
      <w:lvlJc w:val="left"/>
      <w:pPr>
        <w:tabs>
          <w:tab w:val="num" w:pos="1440"/>
        </w:tabs>
        <w:ind w:left="1440" w:hanging="360"/>
      </w:pPr>
      <w:rPr>
        <w:rFonts w:ascii="Wingdings" w:hAnsi="Wingdings" w:hint="default"/>
      </w:rPr>
    </w:lvl>
    <w:lvl w:ilvl="2" w:tplc="9E40AB12" w:tentative="1">
      <w:start w:val="1"/>
      <w:numFmt w:val="bullet"/>
      <w:lvlText w:val=""/>
      <w:lvlJc w:val="left"/>
      <w:pPr>
        <w:tabs>
          <w:tab w:val="num" w:pos="2160"/>
        </w:tabs>
        <w:ind w:left="2160" w:hanging="360"/>
      </w:pPr>
      <w:rPr>
        <w:rFonts w:ascii="Wingdings" w:hAnsi="Wingdings" w:hint="default"/>
      </w:rPr>
    </w:lvl>
    <w:lvl w:ilvl="3" w:tplc="53F2BD54" w:tentative="1">
      <w:start w:val="1"/>
      <w:numFmt w:val="bullet"/>
      <w:lvlText w:val=""/>
      <w:lvlJc w:val="left"/>
      <w:pPr>
        <w:tabs>
          <w:tab w:val="num" w:pos="2880"/>
        </w:tabs>
        <w:ind w:left="2880" w:hanging="360"/>
      </w:pPr>
      <w:rPr>
        <w:rFonts w:ascii="Wingdings" w:hAnsi="Wingdings" w:hint="default"/>
      </w:rPr>
    </w:lvl>
    <w:lvl w:ilvl="4" w:tplc="BCEE962A" w:tentative="1">
      <w:start w:val="1"/>
      <w:numFmt w:val="bullet"/>
      <w:lvlText w:val=""/>
      <w:lvlJc w:val="left"/>
      <w:pPr>
        <w:tabs>
          <w:tab w:val="num" w:pos="3600"/>
        </w:tabs>
        <w:ind w:left="3600" w:hanging="360"/>
      </w:pPr>
      <w:rPr>
        <w:rFonts w:ascii="Wingdings" w:hAnsi="Wingdings" w:hint="default"/>
      </w:rPr>
    </w:lvl>
    <w:lvl w:ilvl="5" w:tplc="40B854CE" w:tentative="1">
      <w:start w:val="1"/>
      <w:numFmt w:val="bullet"/>
      <w:lvlText w:val=""/>
      <w:lvlJc w:val="left"/>
      <w:pPr>
        <w:tabs>
          <w:tab w:val="num" w:pos="4320"/>
        </w:tabs>
        <w:ind w:left="4320" w:hanging="360"/>
      </w:pPr>
      <w:rPr>
        <w:rFonts w:ascii="Wingdings" w:hAnsi="Wingdings" w:hint="default"/>
      </w:rPr>
    </w:lvl>
    <w:lvl w:ilvl="6" w:tplc="BDB8D184" w:tentative="1">
      <w:start w:val="1"/>
      <w:numFmt w:val="bullet"/>
      <w:lvlText w:val=""/>
      <w:lvlJc w:val="left"/>
      <w:pPr>
        <w:tabs>
          <w:tab w:val="num" w:pos="5040"/>
        </w:tabs>
        <w:ind w:left="5040" w:hanging="360"/>
      </w:pPr>
      <w:rPr>
        <w:rFonts w:ascii="Wingdings" w:hAnsi="Wingdings" w:hint="default"/>
      </w:rPr>
    </w:lvl>
    <w:lvl w:ilvl="7" w:tplc="5C5C98A6" w:tentative="1">
      <w:start w:val="1"/>
      <w:numFmt w:val="bullet"/>
      <w:lvlText w:val=""/>
      <w:lvlJc w:val="left"/>
      <w:pPr>
        <w:tabs>
          <w:tab w:val="num" w:pos="5760"/>
        </w:tabs>
        <w:ind w:left="5760" w:hanging="360"/>
      </w:pPr>
      <w:rPr>
        <w:rFonts w:ascii="Wingdings" w:hAnsi="Wingdings" w:hint="default"/>
      </w:rPr>
    </w:lvl>
    <w:lvl w:ilvl="8" w:tplc="AD58B262" w:tentative="1">
      <w:start w:val="1"/>
      <w:numFmt w:val="bullet"/>
      <w:lvlText w:val=""/>
      <w:lvlJc w:val="left"/>
      <w:pPr>
        <w:tabs>
          <w:tab w:val="num" w:pos="6480"/>
        </w:tabs>
        <w:ind w:left="6480" w:hanging="360"/>
      </w:pPr>
      <w:rPr>
        <w:rFonts w:ascii="Wingdings" w:hAnsi="Wingdings" w:hint="default"/>
      </w:rPr>
    </w:lvl>
  </w:abstractNum>
  <w:abstractNum w:abstractNumId="26">
    <w:nsid w:val="511026A2"/>
    <w:multiLevelType w:val="hybridMultilevel"/>
    <w:tmpl w:val="8FE6D1D4"/>
    <w:lvl w:ilvl="0" w:tplc="2D82280A">
      <w:start w:val="1"/>
      <w:numFmt w:val="decimal"/>
      <w:lvlText w:val="%1."/>
      <w:lvlJc w:val="left"/>
      <w:pPr>
        <w:tabs>
          <w:tab w:val="num" w:pos="720"/>
        </w:tabs>
        <w:ind w:left="720" w:hanging="360"/>
      </w:pPr>
    </w:lvl>
    <w:lvl w:ilvl="1" w:tplc="8CAC4236" w:tentative="1">
      <w:start w:val="1"/>
      <w:numFmt w:val="decimal"/>
      <w:lvlText w:val="%2."/>
      <w:lvlJc w:val="left"/>
      <w:pPr>
        <w:tabs>
          <w:tab w:val="num" w:pos="1440"/>
        </w:tabs>
        <w:ind w:left="1440" w:hanging="360"/>
      </w:pPr>
    </w:lvl>
    <w:lvl w:ilvl="2" w:tplc="8D2661AC" w:tentative="1">
      <w:start w:val="1"/>
      <w:numFmt w:val="decimal"/>
      <w:lvlText w:val="%3."/>
      <w:lvlJc w:val="left"/>
      <w:pPr>
        <w:tabs>
          <w:tab w:val="num" w:pos="2160"/>
        </w:tabs>
        <w:ind w:left="2160" w:hanging="360"/>
      </w:pPr>
    </w:lvl>
    <w:lvl w:ilvl="3" w:tplc="8EC6D3BA" w:tentative="1">
      <w:start w:val="1"/>
      <w:numFmt w:val="decimal"/>
      <w:lvlText w:val="%4."/>
      <w:lvlJc w:val="left"/>
      <w:pPr>
        <w:tabs>
          <w:tab w:val="num" w:pos="2880"/>
        </w:tabs>
        <w:ind w:left="2880" w:hanging="360"/>
      </w:pPr>
    </w:lvl>
    <w:lvl w:ilvl="4" w:tplc="036A6A40" w:tentative="1">
      <w:start w:val="1"/>
      <w:numFmt w:val="decimal"/>
      <w:lvlText w:val="%5."/>
      <w:lvlJc w:val="left"/>
      <w:pPr>
        <w:tabs>
          <w:tab w:val="num" w:pos="3600"/>
        </w:tabs>
        <w:ind w:left="3600" w:hanging="360"/>
      </w:pPr>
    </w:lvl>
    <w:lvl w:ilvl="5" w:tplc="8B445498" w:tentative="1">
      <w:start w:val="1"/>
      <w:numFmt w:val="decimal"/>
      <w:lvlText w:val="%6."/>
      <w:lvlJc w:val="left"/>
      <w:pPr>
        <w:tabs>
          <w:tab w:val="num" w:pos="4320"/>
        </w:tabs>
        <w:ind w:left="4320" w:hanging="360"/>
      </w:pPr>
    </w:lvl>
    <w:lvl w:ilvl="6" w:tplc="B5480C64" w:tentative="1">
      <w:start w:val="1"/>
      <w:numFmt w:val="decimal"/>
      <w:lvlText w:val="%7."/>
      <w:lvlJc w:val="left"/>
      <w:pPr>
        <w:tabs>
          <w:tab w:val="num" w:pos="5040"/>
        </w:tabs>
        <w:ind w:left="5040" w:hanging="360"/>
      </w:pPr>
    </w:lvl>
    <w:lvl w:ilvl="7" w:tplc="A7944A54" w:tentative="1">
      <w:start w:val="1"/>
      <w:numFmt w:val="decimal"/>
      <w:lvlText w:val="%8."/>
      <w:lvlJc w:val="left"/>
      <w:pPr>
        <w:tabs>
          <w:tab w:val="num" w:pos="5760"/>
        </w:tabs>
        <w:ind w:left="5760" w:hanging="360"/>
      </w:pPr>
    </w:lvl>
    <w:lvl w:ilvl="8" w:tplc="FEE08AAC" w:tentative="1">
      <w:start w:val="1"/>
      <w:numFmt w:val="decimal"/>
      <w:lvlText w:val="%9."/>
      <w:lvlJc w:val="left"/>
      <w:pPr>
        <w:tabs>
          <w:tab w:val="num" w:pos="6480"/>
        </w:tabs>
        <w:ind w:left="6480" w:hanging="360"/>
      </w:pPr>
    </w:lvl>
  </w:abstractNum>
  <w:abstractNum w:abstractNumId="27">
    <w:nsid w:val="55C35431"/>
    <w:multiLevelType w:val="hybridMultilevel"/>
    <w:tmpl w:val="4E4AC2CA"/>
    <w:lvl w:ilvl="0" w:tplc="3BDA8078">
      <w:start w:val="1"/>
      <w:numFmt w:val="bullet"/>
      <w:lvlText w:val=""/>
      <w:lvlJc w:val="left"/>
      <w:pPr>
        <w:tabs>
          <w:tab w:val="num" w:pos="720"/>
        </w:tabs>
        <w:ind w:left="720" w:hanging="360"/>
      </w:pPr>
      <w:rPr>
        <w:rFonts w:ascii="Wingdings" w:hAnsi="Wingdings" w:hint="default"/>
      </w:rPr>
    </w:lvl>
    <w:lvl w:ilvl="1" w:tplc="EA685236" w:tentative="1">
      <w:start w:val="1"/>
      <w:numFmt w:val="bullet"/>
      <w:lvlText w:val=""/>
      <w:lvlJc w:val="left"/>
      <w:pPr>
        <w:tabs>
          <w:tab w:val="num" w:pos="1440"/>
        </w:tabs>
        <w:ind w:left="1440" w:hanging="360"/>
      </w:pPr>
      <w:rPr>
        <w:rFonts w:ascii="Wingdings" w:hAnsi="Wingdings" w:hint="default"/>
      </w:rPr>
    </w:lvl>
    <w:lvl w:ilvl="2" w:tplc="488237DA" w:tentative="1">
      <w:start w:val="1"/>
      <w:numFmt w:val="bullet"/>
      <w:lvlText w:val=""/>
      <w:lvlJc w:val="left"/>
      <w:pPr>
        <w:tabs>
          <w:tab w:val="num" w:pos="2160"/>
        </w:tabs>
        <w:ind w:left="2160" w:hanging="360"/>
      </w:pPr>
      <w:rPr>
        <w:rFonts w:ascii="Wingdings" w:hAnsi="Wingdings" w:hint="default"/>
      </w:rPr>
    </w:lvl>
    <w:lvl w:ilvl="3" w:tplc="343093E8" w:tentative="1">
      <w:start w:val="1"/>
      <w:numFmt w:val="bullet"/>
      <w:lvlText w:val=""/>
      <w:lvlJc w:val="left"/>
      <w:pPr>
        <w:tabs>
          <w:tab w:val="num" w:pos="2880"/>
        </w:tabs>
        <w:ind w:left="2880" w:hanging="360"/>
      </w:pPr>
      <w:rPr>
        <w:rFonts w:ascii="Wingdings" w:hAnsi="Wingdings" w:hint="default"/>
      </w:rPr>
    </w:lvl>
    <w:lvl w:ilvl="4" w:tplc="9DCC2FE4" w:tentative="1">
      <w:start w:val="1"/>
      <w:numFmt w:val="bullet"/>
      <w:lvlText w:val=""/>
      <w:lvlJc w:val="left"/>
      <w:pPr>
        <w:tabs>
          <w:tab w:val="num" w:pos="3600"/>
        </w:tabs>
        <w:ind w:left="3600" w:hanging="360"/>
      </w:pPr>
      <w:rPr>
        <w:rFonts w:ascii="Wingdings" w:hAnsi="Wingdings" w:hint="default"/>
      </w:rPr>
    </w:lvl>
    <w:lvl w:ilvl="5" w:tplc="8FA2D1F0" w:tentative="1">
      <w:start w:val="1"/>
      <w:numFmt w:val="bullet"/>
      <w:lvlText w:val=""/>
      <w:lvlJc w:val="left"/>
      <w:pPr>
        <w:tabs>
          <w:tab w:val="num" w:pos="4320"/>
        </w:tabs>
        <w:ind w:left="4320" w:hanging="360"/>
      </w:pPr>
      <w:rPr>
        <w:rFonts w:ascii="Wingdings" w:hAnsi="Wingdings" w:hint="default"/>
      </w:rPr>
    </w:lvl>
    <w:lvl w:ilvl="6" w:tplc="A2C62DE6" w:tentative="1">
      <w:start w:val="1"/>
      <w:numFmt w:val="bullet"/>
      <w:lvlText w:val=""/>
      <w:lvlJc w:val="left"/>
      <w:pPr>
        <w:tabs>
          <w:tab w:val="num" w:pos="5040"/>
        </w:tabs>
        <w:ind w:left="5040" w:hanging="360"/>
      </w:pPr>
      <w:rPr>
        <w:rFonts w:ascii="Wingdings" w:hAnsi="Wingdings" w:hint="default"/>
      </w:rPr>
    </w:lvl>
    <w:lvl w:ilvl="7" w:tplc="265AB220" w:tentative="1">
      <w:start w:val="1"/>
      <w:numFmt w:val="bullet"/>
      <w:lvlText w:val=""/>
      <w:lvlJc w:val="left"/>
      <w:pPr>
        <w:tabs>
          <w:tab w:val="num" w:pos="5760"/>
        </w:tabs>
        <w:ind w:left="5760" w:hanging="360"/>
      </w:pPr>
      <w:rPr>
        <w:rFonts w:ascii="Wingdings" w:hAnsi="Wingdings" w:hint="default"/>
      </w:rPr>
    </w:lvl>
    <w:lvl w:ilvl="8" w:tplc="1660A2D0" w:tentative="1">
      <w:start w:val="1"/>
      <w:numFmt w:val="bullet"/>
      <w:lvlText w:val=""/>
      <w:lvlJc w:val="left"/>
      <w:pPr>
        <w:tabs>
          <w:tab w:val="num" w:pos="6480"/>
        </w:tabs>
        <w:ind w:left="6480" w:hanging="360"/>
      </w:pPr>
      <w:rPr>
        <w:rFonts w:ascii="Wingdings" w:hAnsi="Wingdings" w:hint="default"/>
      </w:rPr>
    </w:lvl>
  </w:abstractNum>
  <w:abstractNum w:abstractNumId="28">
    <w:nsid w:val="5BE537AE"/>
    <w:multiLevelType w:val="hybridMultilevel"/>
    <w:tmpl w:val="7B864D7A"/>
    <w:lvl w:ilvl="0" w:tplc="90DCDA4A">
      <w:start w:val="1"/>
      <w:numFmt w:val="bullet"/>
      <w:lvlText w:val=""/>
      <w:lvlJc w:val="left"/>
      <w:pPr>
        <w:tabs>
          <w:tab w:val="num" w:pos="720"/>
        </w:tabs>
        <w:ind w:left="720" w:hanging="360"/>
      </w:pPr>
      <w:rPr>
        <w:rFonts w:ascii="Wingdings" w:hAnsi="Wingdings" w:hint="default"/>
      </w:rPr>
    </w:lvl>
    <w:lvl w:ilvl="1" w:tplc="D12E6866" w:tentative="1">
      <w:start w:val="1"/>
      <w:numFmt w:val="bullet"/>
      <w:lvlText w:val=""/>
      <w:lvlJc w:val="left"/>
      <w:pPr>
        <w:tabs>
          <w:tab w:val="num" w:pos="1440"/>
        </w:tabs>
        <w:ind w:left="1440" w:hanging="360"/>
      </w:pPr>
      <w:rPr>
        <w:rFonts w:ascii="Wingdings" w:hAnsi="Wingdings" w:hint="default"/>
      </w:rPr>
    </w:lvl>
    <w:lvl w:ilvl="2" w:tplc="B02CF92E" w:tentative="1">
      <w:start w:val="1"/>
      <w:numFmt w:val="bullet"/>
      <w:lvlText w:val=""/>
      <w:lvlJc w:val="left"/>
      <w:pPr>
        <w:tabs>
          <w:tab w:val="num" w:pos="2160"/>
        </w:tabs>
        <w:ind w:left="2160" w:hanging="360"/>
      </w:pPr>
      <w:rPr>
        <w:rFonts w:ascii="Wingdings" w:hAnsi="Wingdings" w:hint="default"/>
      </w:rPr>
    </w:lvl>
    <w:lvl w:ilvl="3" w:tplc="E29E4FB4" w:tentative="1">
      <w:start w:val="1"/>
      <w:numFmt w:val="bullet"/>
      <w:lvlText w:val=""/>
      <w:lvlJc w:val="left"/>
      <w:pPr>
        <w:tabs>
          <w:tab w:val="num" w:pos="2880"/>
        </w:tabs>
        <w:ind w:left="2880" w:hanging="360"/>
      </w:pPr>
      <w:rPr>
        <w:rFonts w:ascii="Wingdings" w:hAnsi="Wingdings" w:hint="default"/>
      </w:rPr>
    </w:lvl>
    <w:lvl w:ilvl="4" w:tplc="FA984DC2" w:tentative="1">
      <w:start w:val="1"/>
      <w:numFmt w:val="bullet"/>
      <w:lvlText w:val=""/>
      <w:lvlJc w:val="left"/>
      <w:pPr>
        <w:tabs>
          <w:tab w:val="num" w:pos="3600"/>
        </w:tabs>
        <w:ind w:left="3600" w:hanging="360"/>
      </w:pPr>
      <w:rPr>
        <w:rFonts w:ascii="Wingdings" w:hAnsi="Wingdings" w:hint="default"/>
      </w:rPr>
    </w:lvl>
    <w:lvl w:ilvl="5" w:tplc="93E40B54" w:tentative="1">
      <w:start w:val="1"/>
      <w:numFmt w:val="bullet"/>
      <w:lvlText w:val=""/>
      <w:lvlJc w:val="left"/>
      <w:pPr>
        <w:tabs>
          <w:tab w:val="num" w:pos="4320"/>
        </w:tabs>
        <w:ind w:left="4320" w:hanging="360"/>
      </w:pPr>
      <w:rPr>
        <w:rFonts w:ascii="Wingdings" w:hAnsi="Wingdings" w:hint="default"/>
      </w:rPr>
    </w:lvl>
    <w:lvl w:ilvl="6" w:tplc="F2BCCE86" w:tentative="1">
      <w:start w:val="1"/>
      <w:numFmt w:val="bullet"/>
      <w:lvlText w:val=""/>
      <w:lvlJc w:val="left"/>
      <w:pPr>
        <w:tabs>
          <w:tab w:val="num" w:pos="5040"/>
        </w:tabs>
        <w:ind w:left="5040" w:hanging="360"/>
      </w:pPr>
      <w:rPr>
        <w:rFonts w:ascii="Wingdings" w:hAnsi="Wingdings" w:hint="default"/>
      </w:rPr>
    </w:lvl>
    <w:lvl w:ilvl="7" w:tplc="64102D00" w:tentative="1">
      <w:start w:val="1"/>
      <w:numFmt w:val="bullet"/>
      <w:lvlText w:val=""/>
      <w:lvlJc w:val="left"/>
      <w:pPr>
        <w:tabs>
          <w:tab w:val="num" w:pos="5760"/>
        </w:tabs>
        <w:ind w:left="5760" w:hanging="360"/>
      </w:pPr>
      <w:rPr>
        <w:rFonts w:ascii="Wingdings" w:hAnsi="Wingdings" w:hint="default"/>
      </w:rPr>
    </w:lvl>
    <w:lvl w:ilvl="8" w:tplc="D94822E0" w:tentative="1">
      <w:start w:val="1"/>
      <w:numFmt w:val="bullet"/>
      <w:lvlText w:val=""/>
      <w:lvlJc w:val="left"/>
      <w:pPr>
        <w:tabs>
          <w:tab w:val="num" w:pos="6480"/>
        </w:tabs>
        <w:ind w:left="6480" w:hanging="360"/>
      </w:pPr>
      <w:rPr>
        <w:rFonts w:ascii="Wingdings" w:hAnsi="Wingdings" w:hint="default"/>
      </w:rPr>
    </w:lvl>
  </w:abstractNum>
  <w:abstractNum w:abstractNumId="29">
    <w:nsid w:val="5F714E6A"/>
    <w:multiLevelType w:val="hybridMultilevel"/>
    <w:tmpl w:val="21E23474"/>
    <w:lvl w:ilvl="0" w:tplc="9B4413B6">
      <w:start w:val="1"/>
      <w:numFmt w:val="decimal"/>
      <w:lvlText w:val="%1."/>
      <w:lvlJc w:val="left"/>
      <w:pPr>
        <w:tabs>
          <w:tab w:val="num" w:pos="720"/>
        </w:tabs>
        <w:ind w:left="720" w:hanging="360"/>
      </w:pPr>
    </w:lvl>
    <w:lvl w:ilvl="1" w:tplc="726860A6" w:tentative="1">
      <w:start w:val="1"/>
      <w:numFmt w:val="decimal"/>
      <w:lvlText w:val="%2."/>
      <w:lvlJc w:val="left"/>
      <w:pPr>
        <w:tabs>
          <w:tab w:val="num" w:pos="1440"/>
        </w:tabs>
        <w:ind w:left="1440" w:hanging="360"/>
      </w:pPr>
    </w:lvl>
    <w:lvl w:ilvl="2" w:tplc="2B68A9F4" w:tentative="1">
      <w:start w:val="1"/>
      <w:numFmt w:val="decimal"/>
      <w:lvlText w:val="%3."/>
      <w:lvlJc w:val="left"/>
      <w:pPr>
        <w:tabs>
          <w:tab w:val="num" w:pos="2160"/>
        </w:tabs>
        <w:ind w:left="2160" w:hanging="360"/>
      </w:pPr>
    </w:lvl>
    <w:lvl w:ilvl="3" w:tplc="8540628E" w:tentative="1">
      <w:start w:val="1"/>
      <w:numFmt w:val="decimal"/>
      <w:lvlText w:val="%4."/>
      <w:lvlJc w:val="left"/>
      <w:pPr>
        <w:tabs>
          <w:tab w:val="num" w:pos="2880"/>
        </w:tabs>
        <w:ind w:left="2880" w:hanging="360"/>
      </w:pPr>
    </w:lvl>
    <w:lvl w:ilvl="4" w:tplc="75AEF536" w:tentative="1">
      <w:start w:val="1"/>
      <w:numFmt w:val="decimal"/>
      <w:lvlText w:val="%5."/>
      <w:lvlJc w:val="left"/>
      <w:pPr>
        <w:tabs>
          <w:tab w:val="num" w:pos="3600"/>
        </w:tabs>
        <w:ind w:left="3600" w:hanging="360"/>
      </w:pPr>
    </w:lvl>
    <w:lvl w:ilvl="5" w:tplc="DA92D16C" w:tentative="1">
      <w:start w:val="1"/>
      <w:numFmt w:val="decimal"/>
      <w:lvlText w:val="%6."/>
      <w:lvlJc w:val="left"/>
      <w:pPr>
        <w:tabs>
          <w:tab w:val="num" w:pos="4320"/>
        </w:tabs>
        <w:ind w:left="4320" w:hanging="360"/>
      </w:pPr>
    </w:lvl>
    <w:lvl w:ilvl="6" w:tplc="95D6CF0C" w:tentative="1">
      <w:start w:val="1"/>
      <w:numFmt w:val="decimal"/>
      <w:lvlText w:val="%7."/>
      <w:lvlJc w:val="left"/>
      <w:pPr>
        <w:tabs>
          <w:tab w:val="num" w:pos="5040"/>
        </w:tabs>
        <w:ind w:left="5040" w:hanging="360"/>
      </w:pPr>
    </w:lvl>
    <w:lvl w:ilvl="7" w:tplc="B8F62986" w:tentative="1">
      <w:start w:val="1"/>
      <w:numFmt w:val="decimal"/>
      <w:lvlText w:val="%8."/>
      <w:lvlJc w:val="left"/>
      <w:pPr>
        <w:tabs>
          <w:tab w:val="num" w:pos="5760"/>
        </w:tabs>
        <w:ind w:left="5760" w:hanging="360"/>
      </w:pPr>
    </w:lvl>
    <w:lvl w:ilvl="8" w:tplc="7D8CCC68" w:tentative="1">
      <w:start w:val="1"/>
      <w:numFmt w:val="decimal"/>
      <w:lvlText w:val="%9."/>
      <w:lvlJc w:val="left"/>
      <w:pPr>
        <w:tabs>
          <w:tab w:val="num" w:pos="6480"/>
        </w:tabs>
        <w:ind w:left="6480" w:hanging="360"/>
      </w:pPr>
    </w:lvl>
  </w:abstractNum>
  <w:abstractNum w:abstractNumId="30">
    <w:nsid w:val="6B0E495F"/>
    <w:multiLevelType w:val="hybridMultilevel"/>
    <w:tmpl w:val="16D2DF1A"/>
    <w:lvl w:ilvl="0" w:tplc="9A122928">
      <w:start w:val="1"/>
      <w:numFmt w:val="bullet"/>
      <w:lvlText w:val=""/>
      <w:lvlJc w:val="left"/>
      <w:pPr>
        <w:tabs>
          <w:tab w:val="num" w:pos="720"/>
        </w:tabs>
        <w:ind w:left="720" w:hanging="360"/>
      </w:pPr>
      <w:rPr>
        <w:rFonts w:ascii="Wingdings 3" w:hAnsi="Wingdings 3" w:hint="default"/>
      </w:rPr>
    </w:lvl>
    <w:lvl w:ilvl="1" w:tplc="5D841A20" w:tentative="1">
      <w:start w:val="1"/>
      <w:numFmt w:val="bullet"/>
      <w:lvlText w:val=""/>
      <w:lvlJc w:val="left"/>
      <w:pPr>
        <w:tabs>
          <w:tab w:val="num" w:pos="1440"/>
        </w:tabs>
        <w:ind w:left="1440" w:hanging="360"/>
      </w:pPr>
      <w:rPr>
        <w:rFonts w:ascii="Wingdings 3" w:hAnsi="Wingdings 3" w:hint="default"/>
      </w:rPr>
    </w:lvl>
    <w:lvl w:ilvl="2" w:tplc="95EC1B48" w:tentative="1">
      <w:start w:val="1"/>
      <w:numFmt w:val="bullet"/>
      <w:lvlText w:val=""/>
      <w:lvlJc w:val="left"/>
      <w:pPr>
        <w:tabs>
          <w:tab w:val="num" w:pos="2160"/>
        </w:tabs>
        <w:ind w:left="2160" w:hanging="360"/>
      </w:pPr>
      <w:rPr>
        <w:rFonts w:ascii="Wingdings 3" w:hAnsi="Wingdings 3" w:hint="default"/>
      </w:rPr>
    </w:lvl>
    <w:lvl w:ilvl="3" w:tplc="E2927A28" w:tentative="1">
      <w:start w:val="1"/>
      <w:numFmt w:val="bullet"/>
      <w:lvlText w:val=""/>
      <w:lvlJc w:val="left"/>
      <w:pPr>
        <w:tabs>
          <w:tab w:val="num" w:pos="2880"/>
        </w:tabs>
        <w:ind w:left="2880" w:hanging="360"/>
      </w:pPr>
      <w:rPr>
        <w:rFonts w:ascii="Wingdings 3" w:hAnsi="Wingdings 3" w:hint="default"/>
      </w:rPr>
    </w:lvl>
    <w:lvl w:ilvl="4" w:tplc="BB2CF8D6" w:tentative="1">
      <w:start w:val="1"/>
      <w:numFmt w:val="bullet"/>
      <w:lvlText w:val=""/>
      <w:lvlJc w:val="left"/>
      <w:pPr>
        <w:tabs>
          <w:tab w:val="num" w:pos="3600"/>
        </w:tabs>
        <w:ind w:left="3600" w:hanging="360"/>
      </w:pPr>
      <w:rPr>
        <w:rFonts w:ascii="Wingdings 3" w:hAnsi="Wingdings 3" w:hint="default"/>
      </w:rPr>
    </w:lvl>
    <w:lvl w:ilvl="5" w:tplc="F572BC8A" w:tentative="1">
      <w:start w:val="1"/>
      <w:numFmt w:val="bullet"/>
      <w:lvlText w:val=""/>
      <w:lvlJc w:val="left"/>
      <w:pPr>
        <w:tabs>
          <w:tab w:val="num" w:pos="4320"/>
        </w:tabs>
        <w:ind w:left="4320" w:hanging="360"/>
      </w:pPr>
      <w:rPr>
        <w:rFonts w:ascii="Wingdings 3" w:hAnsi="Wingdings 3" w:hint="default"/>
      </w:rPr>
    </w:lvl>
    <w:lvl w:ilvl="6" w:tplc="6A72F464" w:tentative="1">
      <w:start w:val="1"/>
      <w:numFmt w:val="bullet"/>
      <w:lvlText w:val=""/>
      <w:lvlJc w:val="left"/>
      <w:pPr>
        <w:tabs>
          <w:tab w:val="num" w:pos="5040"/>
        </w:tabs>
        <w:ind w:left="5040" w:hanging="360"/>
      </w:pPr>
      <w:rPr>
        <w:rFonts w:ascii="Wingdings 3" w:hAnsi="Wingdings 3" w:hint="default"/>
      </w:rPr>
    </w:lvl>
    <w:lvl w:ilvl="7" w:tplc="2A9AB598" w:tentative="1">
      <w:start w:val="1"/>
      <w:numFmt w:val="bullet"/>
      <w:lvlText w:val=""/>
      <w:lvlJc w:val="left"/>
      <w:pPr>
        <w:tabs>
          <w:tab w:val="num" w:pos="5760"/>
        </w:tabs>
        <w:ind w:left="5760" w:hanging="360"/>
      </w:pPr>
      <w:rPr>
        <w:rFonts w:ascii="Wingdings 3" w:hAnsi="Wingdings 3" w:hint="default"/>
      </w:rPr>
    </w:lvl>
    <w:lvl w:ilvl="8" w:tplc="226E33C8" w:tentative="1">
      <w:start w:val="1"/>
      <w:numFmt w:val="bullet"/>
      <w:lvlText w:val=""/>
      <w:lvlJc w:val="left"/>
      <w:pPr>
        <w:tabs>
          <w:tab w:val="num" w:pos="6480"/>
        </w:tabs>
        <w:ind w:left="6480" w:hanging="360"/>
      </w:pPr>
      <w:rPr>
        <w:rFonts w:ascii="Wingdings 3" w:hAnsi="Wingdings 3" w:hint="default"/>
      </w:rPr>
    </w:lvl>
  </w:abstractNum>
  <w:abstractNum w:abstractNumId="31">
    <w:nsid w:val="6DEA78D3"/>
    <w:multiLevelType w:val="hybridMultilevel"/>
    <w:tmpl w:val="14160484"/>
    <w:lvl w:ilvl="0" w:tplc="A61AA244">
      <w:start w:val="1"/>
      <w:numFmt w:val="bullet"/>
      <w:lvlText w:val=""/>
      <w:lvlJc w:val="left"/>
      <w:pPr>
        <w:tabs>
          <w:tab w:val="num" w:pos="720"/>
        </w:tabs>
        <w:ind w:left="720" w:hanging="360"/>
      </w:pPr>
      <w:rPr>
        <w:rFonts w:ascii="Wingdings" w:hAnsi="Wingdings" w:hint="default"/>
      </w:rPr>
    </w:lvl>
    <w:lvl w:ilvl="1" w:tplc="AAC024E8" w:tentative="1">
      <w:start w:val="1"/>
      <w:numFmt w:val="bullet"/>
      <w:lvlText w:val=""/>
      <w:lvlJc w:val="left"/>
      <w:pPr>
        <w:tabs>
          <w:tab w:val="num" w:pos="1440"/>
        </w:tabs>
        <w:ind w:left="1440" w:hanging="360"/>
      </w:pPr>
      <w:rPr>
        <w:rFonts w:ascii="Wingdings" w:hAnsi="Wingdings" w:hint="default"/>
      </w:rPr>
    </w:lvl>
    <w:lvl w:ilvl="2" w:tplc="60A04C56" w:tentative="1">
      <w:start w:val="1"/>
      <w:numFmt w:val="bullet"/>
      <w:lvlText w:val=""/>
      <w:lvlJc w:val="left"/>
      <w:pPr>
        <w:tabs>
          <w:tab w:val="num" w:pos="2160"/>
        </w:tabs>
        <w:ind w:left="2160" w:hanging="360"/>
      </w:pPr>
      <w:rPr>
        <w:rFonts w:ascii="Wingdings" w:hAnsi="Wingdings" w:hint="default"/>
      </w:rPr>
    </w:lvl>
    <w:lvl w:ilvl="3" w:tplc="D878144E" w:tentative="1">
      <w:start w:val="1"/>
      <w:numFmt w:val="bullet"/>
      <w:lvlText w:val=""/>
      <w:lvlJc w:val="left"/>
      <w:pPr>
        <w:tabs>
          <w:tab w:val="num" w:pos="2880"/>
        </w:tabs>
        <w:ind w:left="2880" w:hanging="360"/>
      </w:pPr>
      <w:rPr>
        <w:rFonts w:ascii="Wingdings" w:hAnsi="Wingdings" w:hint="default"/>
      </w:rPr>
    </w:lvl>
    <w:lvl w:ilvl="4" w:tplc="5B82F636" w:tentative="1">
      <w:start w:val="1"/>
      <w:numFmt w:val="bullet"/>
      <w:lvlText w:val=""/>
      <w:lvlJc w:val="left"/>
      <w:pPr>
        <w:tabs>
          <w:tab w:val="num" w:pos="3600"/>
        </w:tabs>
        <w:ind w:left="3600" w:hanging="360"/>
      </w:pPr>
      <w:rPr>
        <w:rFonts w:ascii="Wingdings" w:hAnsi="Wingdings" w:hint="default"/>
      </w:rPr>
    </w:lvl>
    <w:lvl w:ilvl="5" w:tplc="18F8457E" w:tentative="1">
      <w:start w:val="1"/>
      <w:numFmt w:val="bullet"/>
      <w:lvlText w:val=""/>
      <w:lvlJc w:val="left"/>
      <w:pPr>
        <w:tabs>
          <w:tab w:val="num" w:pos="4320"/>
        </w:tabs>
        <w:ind w:left="4320" w:hanging="360"/>
      </w:pPr>
      <w:rPr>
        <w:rFonts w:ascii="Wingdings" w:hAnsi="Wingdings" w:hint="default"/>
      </w:rPr>
    </w:lvl>
    <w:lvl w:ilvl="6" w:tplc="778EF3E8" w:tentative="1">
      <w:start w:val="1"/>
      <w:numFmt w:val="bullet"/>
      <w:lvlText w:val=""/>
      <w:lvlJc w:val="left"/>
      <w:pPr>
        <w:tabs>
          <w:tab w:val="num" w:pos="5040"/>
        </w:tabs>
        <w:ind w:left="5040" w:hanging="360"/>
      </w:pPr>
      <w:rPr>
        <w:rFonts w:ascii="Wingdings" w:hAnsi="Wingdings" w:hint="default"/>
      </w:rPr>
    </w:lvl>
    <w:lvl w:ilvl="7" w:tplc="C07AC18C" w:tentative="1">
      <w:start w:val="1"/>
      <w:numFmt w:val="bullet"/>
      <w:lvlText w:val=""/>
      <w:lvlJc w:val="left"/>
      <w:pPr>
        <w:tabs>
          <w:tab w:val="num" w:pos="5760"/>
        </w:tabs>
        <w:ind w:left="5760" w:hanging="360"/>
      </w:pPr>
      <w:rPr>
        <w:rFonts w:ascii="Wingdings" w:hAnsi="Wingdings" w:hint="default"/>
      </w:rPr>
    </w:lvl>
    <w:lvl w:ilvl="8" w:tplc="8B187E52" w:tentative="1">
      <w:start w:val="1"/>
      <w:numFmt w:val="bullet"/>
      <w:lvlText w:val=""/>
      <w:lvlJc w:val="left"/>
      <w:pPr>
        <w:tabs>
          <w:tab w:val="num" w:pos="6480"/>
        </w:tabs>
        <w:ind w:left="6480" w:hanging="360"/>
      </w:pPr>
      <w:rPr>
        <w:rFonts w:ascii="Wingdings" w:hAnsi="Wingdings" w:hint="default"/>
      </w:rPr>
    </w:lvl>
  </w:abstractNum>
  <w:abstractNum w:abstractNumId="32">
    <w:nsid w:val="6EC010E8"/>
    <w:multiLevelType w:val="hybridMultilevel"/>
    <w:tmpl w:val="3880E55C"/>
    <w:lvl w:ilvl="0" w:tplc="972E4EE0">
      <w:start w:val="1"/>
      <w:numFmt w:val="decimal"/>
      <w:lvlText w:val="%1."/>
      <w:lvlJc w:val="left"/>
      <w:pPr>
        <w:tabs>
          <w:tab w:val="num" w:pos="720"/>
        </w:tabs>
        <w:ind w:left="720" w:hanging="360"/>
      </w:pPr>
    </w:lvl>
    <w:lvl w:ilvl="1" w:tplc="463A6FFC" w:tentative="1">
      <w:start w:val="1"/>
      <w:numFmt w:val="decimal"/>
      <w:lvlText w:val="%2."/>
      <w:lvlJc w:val="left"/>
      <w:pPr>
        <w:tabs>
          <w:tab w:val="num" w:pos="1440"/>
        </w:tabs>
        <w:ind w:left="1440" w:hanging="360"/>
      </w:pPr>
    </w:lvl>
    <w:lvl w:ilvl="2" w:tplc="8D521C02" w:tentative="1">
      <w:start w:val="1"/>
      <w:numFmt w:val="decimal"/>
      <w:lvlText w:val="%3."/>
      <w:lvlJc w:val="left"/>
      <w:pPr>
        <w:tabs>
          <w:tab w:val="num" w:pos="2160"/>
        </w:tabs>
        <w:ind w:left="2160" w:hanging="360"/>
      </w:pPr>
    </w:lvl>
    <w:lvl w:ilvl="3" w:tplc="F926E242" w:tentative="1">
      <w:start w:val="1"/>
      <w:numFmt w:val="decimal"/>
      <w:lvlText w:val="%4."/>
      <w:lvlJc w:val="left"/>
      <w:pPr>
        <w:tabs>
          <w:tab w:val="num" w:pos="2880"/>
        </w:tabs>
        <w:ind w:left="2880" w:hanging="360"/>
      </w:pPr>
    </w:lvl>
    <w:lvl w:ilvl="4" w:tplc="9B385EBA" w:tentative="1">
      <w:start w:val="1"/>
      <w:numFmt w:val="decimal"/>
      <w:lvlText w:val="%5."/>
      <w:lvlJc w:val="left"/>
      <w:pPr>
        <w:tabs>
          <w:tab w:val="num" w:pos="3600"/>
        </w:tabs>
        <w:ind w:left="3600" w:hanging="360"/>
      </w:pPr>
    </w:lvl>
    <w:lvl w:ilvl="5" w:tplc="92B6E71E" w:tentative="1">
      <w:start w:val="1"/>
      <w:numFmt w:val="decimal"/>
      <w:lvlText w:val="%6."/>
      <w:lvlJc w:val="left"/>
      <w:pPr>
        <w:tabs>
          <w:tab w:val="num" w:pos="4320"/>
        </w:tabs>
        <w:ind w:left="4320" w:hanging="360"/>
      </w:pPr>
    </w:lvl>
    <w:lvl w:ilvl="6" w:tplc="EC448C76" w:tentative="1">
      <w:start w:val="1"/>
      <w:numFmt w:val="decimal"/>
      <w:lvlText w:val="%7."/>
      <w:lvlJc w:val="left"/>
      <w:pPr>
        <w:tabs>
          <w:tab w:val="num" w:pos="5040"/>
        </w:tabs>
        <w:ind w:left="5040" w:hanging="360"/>
      </w:pPr>
    </w:lvl>
    <w:lvl w:ilvl="7" w:tplc="F64EBB8A" w:tentative="1">
      <w:start w:val="1"/>
      <w:numFmt w:val="decimal"/>
      <w:lvlText w:val="%8."/>
      <w:lvlJc w:val="left"/>
      <w:pPr>
        <w:tabs>
          <w:tab w:val="num" w:pos="5760"/>
        </w:tabs>
        <w:ind w:left="5760" w:hanging="360"/>
      </w:pPr>
    </w:lvl>
    <w:lvl w:ilvl="8" w:tplc="4B2E92B4" w:tentative="1">
      <w:start w:val="1"/>
      <w:numFmt w:val="decimal"/>
      <w:lvlText w:val="%9."/>
      <w:lvlJc w:val="left"/>
      <w:pPr>
        <w:tabs>
          <w:tab w:val="num" w:pos="6480"/>
        </w:tabs>
        <w:ind w:left="6480" w:hanging="360"/>
      </w:pPr>
    </w:lvl>
  </w:abstractNum>
  <w:abstractNum w:abstractNumId="33">
    <w:nsid w:val="6EE80186"/>
    <w:multiLevelType w:val="hybridMultilevel"/>
    <w:tmpl w:val="5FF23DA6"/>
    <w:lvl w:ilvl="0" w:tplc="7756BD14">
      <w:start w:val="1"/>
      <w:numFmt w:val="bullet"/>
      <w:lvlText w:val=""/>
      <w:lvlJc w:val="left"/>
      <w:pPr>
        <w:tabs>
          <w:tab w:val="num" w:pos="720"/>
        </w:tabs>
        <w:ind w:left="720" w:hanging="360"/>
      </w:pPr>
      <w:rPr>
        <w:rFonts w:ascii="Wingdings" w:hAnsi="Wingdings" w:hint="default"/>
      </w:rPr>
    </w:lvl>
    <w:lvl w:ilvl="1" w:tplc="4B36AC0E" w:tentative="1">
      <w:start w:val="1"/>
      <w:numFmt w:val="bullet"/>
      <w:lvlText w:val=""/>
      <w:lvlJc w:val="left"/>
      <w:pPr>
        <w:tabs>
          <w:tab w:val="num" w:pos="1440"/>
        </w:tabs>
        <w:ind w:left="1440" w:hanging="360"/>
      </w:pPr>
      <w:rPr>
        <w:rFonts w:ascii="Wingdings" w:hAnsi="Wingdings" w:hint="default"/>
      </w:rPr>
    </w:lvl>
    <w:lvl w:ilvl="2" w:tplc="02200184" w:tentative="1">
      <w:start w:val="1"/>
      <w:numFmt w:val="bullet"/>
      <w:lvlText w:val=""/>
      <w:lvlJc w:val="left"/>
      <w:pPr>
        <w:tabs>
          <w:tab w:val="num" w:pos="2160"/>
        </w:tabs>
        <w:ind w:left="2160" w:hanging="360"/>
      </w:pPr>
      <w:rPr>
        <w:rFonts w:ascii="Wingdings" w:hAnsi="Wingdings" w:hint="default"/>
      </w:rPr>
    </w:lvl>
    <w:lvl w:ilvl="3" w:tplc="A560CD14" w:tentative="1">
      <w:start w:val="1"/>
      <w:numFmt w:val="bullet"/>
      <w:lvlText w:val=""/>
      <w:lvlJc w:val="left"/>
      <w:pPr>
        <w:tabs>
          <w:tab w:val="num" w:pos="2880"/>
        </w:tabs>
        <w:ind w:left="2880" w:hanging="360"/>
      </w:pPr>
      <w:rPr>
        <w:rFonts w:ascii="Wingdings" w:hAnsi="Wingdings" w:hint="default"/>
      </w:rPr>
    </w:lvl>
    <w:lvl w:ilvl="4" w:tplc="2B66409E" w:tentative="1">
      <w:start w:val="1"/>
      <w:numFmt w:val="bullet"/>
      <w:lvlText w:val=""/>
      <w:lvlJc w:val="left"/>
      <w:pPr>
        <w:tabs>
          <w:tab w:val="num" w:pos="3600"/>
        </w:tabs>
        <w:ind w:left="3600" w:hanging="360"/>
      </w:pPr>
      <w:rPr>
        <w:rFonts w:ascii="Wingdings" w:hAnsi="Wingdings" w:hint="default"/>
      </w:rPr>
    </w:lvl>
    <w:lvl w:ilvl="5" w:tplc="4A840604" w:tentative="1">
      <w:start w:val="1"/>
      <w:numFmt w:val="bullet"/>
      <w:lvlText w:val=""/>
      <w:lvlJc w:val="left"/>
      <w:pPr>
        <w:tabs>
          <w:tab w:val="num" w:pos="4320"/>
        </w:tabs>
        <w:ind w:left="4320" w:hanging="360"/>
      </w:pPr>
      <w:rPr>
        <w:rFonts w:ascii="Wingdings" w:hAnsi="Wingdings" w:hint="default"/>
      </w:rPr>
    </w:lvl>
    <w:lvl w:ilvl="6" w:tplc="1B5844E8" w:tentative="1">
      <w:start w:val="1"/>
      <w:numFmt w:val="bullet"/>
      <w:lvlText w:val=""/>
      <w:lvlJc w:val="left"/>
      <w:pPr>
        <w:tabs>
          <w:tab w:val="num" w:pos="5040"/>
        </w:tabs>
        <w:ind w:left="5040" w:hanging="360"/>
      </w:pPr>
      <w:rPr>
        <w:rFonts w:ascii="Wingdings" w:hAnsi="Wingdings" w:hint="default"/>
      </w:rPr>
    </w:lvl>
    <w:lvl w:ilvl="7" w:tplc="FDE2928C" w:tentative="1">
      <w:start w:val="1"/>
      <w:numFmt w:val="bullet"/>
      <w:lvlText w:val=""/>
      <w:lvlJc w:val="left"/>
      <w:pPr>
        <w:tabs>
          <w:tab w:val="num" w:pos="5760"/>
        </w:tabs>
        <w:ind w:left="5760" w:hanging="360"/>
      </w:pPr>
      <w:rPr>
        <w:rFonts w:ascii="Wingdings" w:hAnsi="Wingdings" w:hint="default"/>
      </w:rPr>
    </w:lvl>
    <w:lvl w:ilvl="8" w:tplc="7FFED75C" w:tentative="1">
      <w:start w:val="1"/>
      <w:numFmt w:val="bullet"/>
      <w:lvlText w:val=""/>
      <w:lvlJc w:val="left"/>
      <w:pPr>
        <w:tabs>
          <w:tab w:val="num" w:pos="6480"/>
        </w:tabs>
        <w:ind w:left="6480" w:hanging="360"/>
      </w:pPr>
      <w:rPr>
        <w:rFonts w:ascii="Wingdings" w:hAnsi="Wingdings" w:hint="default"/>
      </w:rPr>
    </w:lvl>
  </w:abstractNum>
  <w:abstractNum w:abstractNumId="34">
    <w:nsid w:val="7BBF1F9B"/>
    <w:multiLevelType w:val="hybridMultilevel"/>
    <w:tmpl w:val="50984850"/>
    <w:lvl w:ilvl="0" w:tplc="A5F2CFE2">
      <w:start w:val="1"/>
      <w:numFmt w:val="bullet"/>
      <w:lvlText w:val=""/>
      <w:lvlJc w:val="left"/>
      <w:pPr>
        <w:tabs>
          <w:tab w:val="num" w:pos="720"/>
        </w:tabs>
        <w:ind w:left="720" w:hanging="360"/>
      </w:pPr>
      <w:rPr>
        <w:rFonts w:ascii="Wingdings" w:hAnsi="Wingdings" w:hint="default"/>
      </w:rPr>
    </w:lvl>
    <w:lvl w:ilvl="1" w:tplc="C336A132" w:tentative="1">
      <w:start w:val="1"/>
      <w:numFmt w:val="bullet"/>
      <w:lvlText w:val=""/>
      <w:lvlJc w:val="left"/>
      <w:pPr>
        <w:tabs>
          <w:tab w:val="num" w:pos="1440"/>
        </w:tabs>
        <w:ind w:left="1440" w:hanging="360"/>
      </w:pPr>
      <w:rPr>
        <w:rFonts w:ascii="Wingdings" w:hAnsi="Wingdings" w:hint="default"/>
      </w:rPr>
    </w:lvl>
    <w:lvl w:ilvl="2" w:tplc="97FC1936" w:tentative="1">
      <w:start w:val="1"/>
      <w:numFmt w:val="bullet"/>
      <w:lvlText w:val=""/>
      <w:lvlJc w:val="left"/>
      <w:pPr>
        <w:tabs>
          <w:tab w:val="num" w:pos="2160"/>
        </w:tabs>
        <w:ind w:left="2160" w:hanging="360"/>
      </w:pPr>
      <w:rPr>
        <w:rFonts w:ascii="Wingdings" w:hAnsi="Wingdings" w:hint="default"/>
      </w:rPr>
    </w:lvl>
    <w:lvl w:ilvl="3" w:tplc="9732C6AE" w:tentative="1">
      <w:start w:val="1"/>
      <w:numFmt w:val="bullet"/>
      <w:lvlText w:val=""/>
      <w:lvlJc w:val="left"/>
      <w:pPr>
        <w:tabs>
          <w:tab w:val="num" w:pos="2880"/>
        </w:tabs>
        <w:ind w:left="2880" w:hanging="360"/>
      </w:pPr>
      <w:rPr>
        <w:rFonts w:ascii="Wingdings" w:hAnsi="Wingdings" w:hint="default"/>
      </w:rPr>
    </w:lvl>
    <w:lvl w:ilvl="4" w:tplc="B27EFA08" w:tentative="1">
      <w:start w:val="1"/>
      <w:numFmt w:val="bullet"/>
      <w:lvlText w:val=""/>
      <w:lvlJc w:val="left"/>
      <w:pPr>
        <w:tabs>
          <w:tab w:val="num" w:pos="3600"/>
        </w:tabs>
        <w:ind w:left="3600" w:hanging="360"/>
      </w:pPr>
      <w:rPr>
        <w:rFonts w:ascii="Wingdings" w:hAnsi="Wingdings" w:hint="default"/>
      </w:rPr>
    </w:lvl>
    <w:lvl w:ilvl="5" w:tplc="8DF6B934" w:tentative="1">
      <w:start w:val="1"/>
      <w:numFmt w:val="bullet"/>
      <w:lvlText w:val=""/>
      <w:lvlJc w:val="left"/>
      <w:pPr>
        <w:tabs>
          <w:tab w:val="num" w:pos="4320"/>
        </w:tabs>
        <w:ind w:left="4320" w:hanging="360"/>
      </w:pPr>
      <w:rPr>
        <w:rFonts w:ascii="Wingdings" w:hAnsi="Wingdings" w:hint="default"/>
      </w:rPr>
    </w:lvl>
    <w:lvl w:ilvl="6" w:tplc="7346A722" w:tentative="1">
      <w:start w:val="1"/>
      <w:numFmt w:val="bullet"/>
      <w:lvlText w:val=""/>
      <w:lvlJc w:val="left"/>
      <w:pPr>
        <w:tabs>
          <w:tab w:val="num" w:pos="5040"/>
        </w:tabs>
        <w:ind w:left="5040" w:hanging="360"/>
      </w:pPr>
      <w:rPr>
        <w:rFonts w:ascii="Wingdings" w:hAnsi="Wingdings" w:hint="default"/>
      </w:rPr>
    </w:lvl>
    <w:lvl w:ilvl="7" w:tplc="5B6E1D3C" w:tentative="1">
      <w:start w:val="1"/>
      <w:numFmt w:val="bullet"/>
      <w:lvlText w:val=""/>
      <w:lvlJc w:val="left"/>
      <w:pPr>
        <w:tabs>
          <w:tab w:val="num" w:pos="5760"/>
        </w:tabs>
        <w:ind w:left="5760" w:hanging="360"/>
      </w:pPr>
      <w:rPr>
        <w:rFonts w:ascii="Wingdings" w:hAnsi="Wingdings" w:hint="default"/>
      </w:rPr>
    </w:lvl>
    <w:lvl w:ilvl="8" w:tplc="0652F458" w:tentative="1">
      <w:start w:val="1"/>
      <w:numFmt w:val="bullet"/>
      <w:lvlText w:val=""/>
      <w:lvlJc w:val="left"/>
      <w:pPr>
        <w:tabs>
          <w:tab w:val="num" w:pos="6480"/>
        </w:tabs>
        <w:ind w:left="6480" w:hanging="360"/>
      </w:pPr>
      <w:rPr>
        <w:rFonts w:ascii="Wingdings" w:hAnsi="Wingdings" w:hint="default"/>
      </w:rPr>
    </w:lvl>
  </w:abstractNum>
  <w:abstractNum w:abstractNumId="35">
    <w:nsid w:val="7DFB4710"/>
    <w:multiLevelType w:val="hybridMultilevel"/>
    <w:tmpl w:val="02AA6D34"/>
    <w:lvl w:ilvl="0" w:tplc="C91236BC">
      <w:start w:val="1"/>
      <w:numFmt w:val="bullet"/>
      <w:lvlText w:val=""/>
      <w:lvlJc w:val="left"/>
      <w:pPr>
        <w:tabs>
          <w:tab w:val="num" w:pos="720"/>
        </w:tabs>
        <w:ind w:left="720" w:hanging="360"/>
      </w:pPr>
      <w:rPr>
        <w:rFonts w:ascii="Wingdings" w:hAnsi="Wingdings" w:hint="default"/>
      </w:rPr>
    </w:lvl>
    <w:lvl w:ilvl="1" w:tplc="2048B22A" w:tentative="1">
      <w:start w:val="1"/>
      <w:numFmt w:val="bullet"/>
      <w:lvlText w:val=""/>
      <w:lvlJc w:val="left"/>
      <w:pPr>
        <w:tabs>
          <w:tab w:val="num" w:pos="1440"/>
        </w:tabs>
        <w:ind w:left="1440" w:hanging="360"/>
      </w:pPr>
      <w:rPr>
        <w:rFonts w:ascii="Wingdings" w:hAnsi="Wingdings" w:hint="default"/>
      </w:rPr>
    </w:lvl>
    <w:lvl w:ilvl="2" w:tplc="6896B274" w:tentative="1">
      <w:start w:val="1"/>
      <w:numFmt w:val="bullet"/>
      <w:lvlText w:val=""/>
      <w:lvlJc w:val="left"/>
      <w:pPr>
        <w:tabs>
          <w:tab w:val="num" w:pos="2160"/>
        </w:tabs>
        <w:ind w:left="2160" w:hanging="360"/>
      </w:pPr>
      <w:rPr>
        <w:rFonts w:ascii="Wingdings" w:hAnsi="Wingdings" w:hint="default"/>
      </w:rPr>
    </w:lvl>
    <w:lvl w:ilvl="3" w:tplc="8074512A" w:tentative="1">
      <w:start w:val="1"/>
      <w:numFmt w:val="bullet"/>
      <w:lvlText w:val=""/>
      <w:lvlJc w:val="left"/>
      <w:pPr>
        <w:tabs>
          <w:tab w:val="num" w:pos="2880"/>
        </w:tabs>
        <w:ind w:left="2880" w:hanging="360"/>
      </w:pPr>
      <w:rPr>
        <w:rFonts w:ascii="Wingdings" w:hAnsi="Wingdings" w:hint="default"/>
      </w:rPr>
    </w:lvl>
    <w:lvl w:ilvl="4" w:tplc="434078D6" w:tentative="1">
      <w:start w:val="1"/>
      <w:numFmt w:val="bullet"/>
      <w:lvlText w:val=""/>
      <w:lvlJc w:val="left"/>
      <w:pPr>
        <w:tabs>
          <w:tab w:val="num" w:pos="3600"/>
        </w:tabs>
        <w:ind w:left="3600" w:hanging="360"/>
      </w:pPr>
      <w:rPr>
        <w:rFonts w:ascii="Wingdings" w:hAnsi="Wingdings" w:hint="default"/>
      </w:rPr>
    </w:lvl>
    <w:lvl w:ilvl="5" w:tplc="136A15D0" w:tentative="1">
      <w:start w:val="1"/>
      <w:numFmt w:val="bullet"/>
      <w:lvlText w:val=""/>
      <w:lvlJc w:val="left"/>
      <w:pPr>
        <w:tabs>
          <w:tab w:val="num" w:pos="4320"/>
        </w:tabs>
        <w:ind w:left="4320" w:hanging="360"/>
      </w:pPr>
      <w:rPr>
        <w:rFonts w:ascii="Wingdings" w:hAnsi="Wingdings" w:hint="default"/>
      </w:rPr>
    </w:lvl>
    <w:lvl w:ilvl="6" w:tplc="117E6B46" w:tentative="1">
      <w:start w:val="1"/>
      <w:numFmt w:val="bullet"/>
      <w:lvlText w:val=""/>
      <w:lvlJc w:val="left"/>
      <w:pPr>
        <w:tabs>
          <w:tab w:val="num" w:pos="5040"/>
        </w:tabs>
        <w:ind w:left="5040" w:hanging="360"/>
      </w:pPr>
      <w:rPr>
        <w:rFonts w:ascii="Wingdings" w:hAnsi="Wingdings" w:hint="default"/>
      </w:rPr>
    </w:lvl>
    <w:lvl w:ilvl="7" w:tplc="DA404AB8" w:tentative="1">
      <w:start w:val="1"/>
      <w:numFmt w:val="bullet"/>
      <w:lvlText w:val=""/>
      <w:lvlJc w:val="left"/>
      <w:pPr>
        <w:tabs>
          <w:tab w:val="num" w:pos="5760"/>
        </w:tabs>
        <w:ind w:left="5760" w:hanging="360"/>
      </w:pPr>
      <w:rPr>
        <w:rFonts w:ascii="Wingdings" w:hAnsi="Wingdings" w:hint="default"/>
      </w:rPr>
    </w:lvl>
    <w:lvl w:ilvl="8" w:tplc="0394C32A" w:tentative="1">
      <w:start w:val="1"/>
      <w:numFmt w:val="bullet"/>
      <w:lvlText w:val=""/>
      <w:lvlJc w:val="left"/>
      <w:pPr>
        <w:tabs>
          <w:tab w:val="num" w:pos="6480"/>
        </w:tabs>
        <w:ind w:left="6480" w:hanging="360"/>
      </w:pPr>
      <w:rPr>
        <w:rFonts w:ascii="Wingdings" w:hAnsi="Wingdings" w:hint="default"/>
      </w:rPr>
    </w:lvl>
  </w:abstractNum>
  <w:abstractNum w:abstractNumId="36">
    <w:nsid w:val="7FD26F3E"/>
    <w:multiLevelType w:val="hybridMultilevel"/>
    <w:tmpl w:val="D0749CE6"/>
    <w:lvl w:ilvl="0" w:tplc="ABE4DC0C">
      <w:start w:val="1"/>
      <w:numFmt w:val="bullet"/>
      <w:lvlText w:val=""/>
      <w:lvlJc w:val="left"/>
      <w:pPr>
        <w:tabs>
          <w:tab w:val="num" w:pos="720"/>
        </w:tabs>
        <w:ind w:left="720" w:hanging="360"/>
      </w:pPr>
      <w:rPr>
        <w:rFonts w:ascii="Wingdings" w:hAnsi="Wingdings" w:hint="default"/>
      </w:rPr>
    </w:lvl>
    <w:lvl w:ilvl="1" w:tplc="552CEFA2" w:tentative="1">
      <w:start w:val="1"/>
      <w:numFmt w:val="bullet"/>
      <w:lvlText w:val=""/>
      <w:lvlJc w:val="left"/>
      <w:pPr>
        <w:tabs>
          <w:tab w:val="num" w:pos="1440"/>
        </w:tabs>
        <w:ind w:left="1440" w:hanging="360"/>
      </w:pPr>
      <w:rPr>
        <w:rFonts w:ascii="Wingdings" w:hAnsi="Wingdings" w:hint="default"/>
      </w:rPr>
    </w:lvl>
    <w:lvl w:ilvl="2" w:tplc="DFD0E754" w:tentative="1">
      <w:start w:val="1"/>
      <w:numFmt w:val="bullet"/>
      <w:lvlText w:val=""/>
      <w:lvlJc w:val="left"/>
      <w:pPr>
        <w:tabs>
          <w:tab w:val="num" w:pos="2160"/>
        </w:tabs>
        <w:ind w:left="2160" w:hanging="360"/>
      </w:pPr>
      <w:rPr>
        <w:rFonts w:ascii="Wingdings" w:hAnsi="Wingdings" w:hint="default"/>
      </w:rPr>
    </w:lvl>
    <w:lvl w:ilvl="3" w:tplc="1CFA2A58" w:tentative="1">
      <w:start w:val="1"/>
      <w:numFmt w:val="bullet"/>
      <w:lvlText w:val=""/>
      <w:lvlJc w:val="left"/>
      <w:pPr>
        <w:tabs>
          <w:tab w:val="num" w:pos="2880"/>
        </w:tabs>
        <w:ind w:left="2880" w:hanging="360"/>
      </w:pPr>
      <w:rPr>
        <w:rFonts w:ascii="Wingdings" w:hAnsi="Wingdings" w:hint="default"/>
      </w:rPr>
    </w:lvl>
    <w:lvl w:ilvl="4" w:tplc="B8D07FB4" w:tentative="1">
      <w:start w:val="1"/>
      <w:numFmt w:val="bullet"/>
      <w:lvlText w:val=""/>
      <w:lvlJc w:val="left"/>
      <w:pPr>
        <w:tabs>
          <w:tab w:val="num" w:pos="3600"/>
        </w:tabs>
        <w:ind w:left="3600" w:hanging="360"/>
      </w:pPr>
      <w:rPr>
        <w:rFonts w:ascii="Wingdings" w:hAnsi="Wingdings" w:hint="default"/>
      </w:rPr>
    </w:lvl>
    <w:lvl w:ilvl="5" w:tplc="94064720" w:tentative="1">
      <w:start w:val="1"/>
      <w:numFmt w:val="bullet"/>
      <w:lvlText w:val=""/>
      <w:lvlJc w:val="left"/>
      <w:pPr>
        <w:tabs>
          <w:tab w:val="num" w:pos="4320"/>
        </w:tabs>
        <w:ind w:left="4320" w:hanging="360"/>
      </w:pPr>
      <w:rPr>
        <w:rFonts w:ascii="Wingdings" w:hAnsi="Wingdings" w:hint="default"/>
      </w:rPr>
    </w:lvl>
    <w:lvl w:ilvl="6" w:tplc="1B68B500" w:tentative="1">
      <w:start w:val="1"/>
      <w:numFmt w:val="bullet"/>
      <w:lvlText w:val=""/>
      <w:lvlJc w:val="left"/>
      <w:pPr>
        <w:tabs>
          <w:tab w:val="num" w:pos="5040"/>
        </w:tabs>
        <w:ind w:left="5040" w:hanging="360"/>
      </w:pPr>
      <w:rPr>
        <w:rFonts w:ascii="Wingdings" w:hAnsi="Wingdings" w:hint="default"/>
      </w:rPr>
    </w:lvl>
    <w:lvl w:ilvl="7" w:tplc="75CA4A02" w:tentative="1">
      <w:start w:val="1"/>
      <w:numFmt w:val="bullet"/>
      <w:lvlText w:val=""/>
      <w:lvlJc w:val="left"/>
      <w:pPr>
        <w:tabs>
          <w:tab w:val="num" w:pos="5760"/>
        </w:tabs>
        <w:ind w:left="5760" w:hanging="360"/>
      </w:pPr>
      <w:rPr>
        <w:rFonts w:ascii="Wingdings" w:hAnsi="Wingdings" w:hint="default"/>
      </w:rPr>
    </w:lvl>
    <w:lvl w:ilvl="8" w:tplc="B1D6D46E"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
  </w:num>
  <w:num w:numId="3">
    <w:abstractNumId w:val="7"/>
  </w:num>
  <w:num w:numId="4">
    <w:abstractNumId w:val="26"/>
  </w:num>
  <w:num w:numId="5">
    <w:abstractNumId w:val="21"/>
  </w:num>
  <w:num w:numId="6">
    <w:abstractNumId w:val="24"/>
  </w:num>
  <w:num w:numId="7">
    <w:abstractNumId w:val="31"/>
  </w:num>
  <w:num w:numId="8">
    <w:abstractNumId w:val="8"/>
  </w:num>
  <w:num w:numId="9">
    <w:abstractNumId w:val="34"/>
  </w:num>
  <w:num w:numId="10">
    <w:abstractNumId w:val="11"/>
  </w:num>
  <w:num w:numId="11">
    <w:abstractNumId w:val="5"/>
  </w:num>
  <w:num w:numId="12">
    <w:abstractNumId w:val="35"/>
  </w:num>
  <w:num w:numId="13">
    <w:abstractNumId w:val="25"/>
  </w:num>
  <w:num w:numId="14">
    <w:abstractNumId w:val="36"/>
  </w:num>
  <w:num w:numId="15">
    <w:abstractNumId w:val="17"/>
  </w:num>
  <w:num w:numId="16">
    <w:abstractNumId w:val="15"/>
  </w:num>
  <w:num w:numId="17">
    <w:abstractNumId w:val="4"/>
  </w:num>
  <w:num w:numId="18">
    <w:abstractNumId w:val="20"/>
  </w:num>
  <w:num w:numId="19">
    <w:abstractNumId w:val="33"/>
  </w:num>
  <w:num w:numId="20">
    <w:abstractNumId w:val="28"/>
  </w:num>
  <w:num w:numId="21">
    <w:abstractNumId w:val="29"/>
  </w:num>
  <w:num w:numId="22">
    <w:abstractNumId w:val="16"/>
  </w:num>
  <w:num w:numId="23">
    <w:abstractNumId w:val="19"/>
  </w:num>
  <w:num w:numId="24">
    <w:abstractNumId w:val="12"/>
  </w:num>
  <w:num w:numId="25">
    <w:abstractNumId w:val="14"/>
  </w:num>
  <w:num w:numId="26">
    <w:abstractNumId w:val="3"/>
  </w:num>
  <w:num w:numId="27">
    <w:abstractNumId w:val="18"/>
  </w:num>
  <w:num w:numId="28">
    <w:abstractNumId w:val="23"/>
  </w:num>
  <w:num w:numId="29">
    <w:abstractNumId w:val="13"/>
  </w:num>
  <w:num w:numId="30">
    <w:abstractNumId w:val="27"/>
  </w:num>
  <w:num w:numId="31">
    <w:abstractNumId w:val="0"/>
  </w:num>
  <w:num w:numId="32">
    <w:abstractNumId w:val="6"/>
  </w:num>
  <w:num w:numId="33">
    <w:abstractNumId w:val="9"/>
  </w:num>
  <w:num w:numId="34">
    <w:abstractNumId w:val="2"/>
  </w:num>
  <w:num w:numId="35">
    <w:abstractNumId w:val="30"/>
  </w:num>
  <w:num w:numId="36">
    <w:abstractNumId w:val="22"/>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rsids>
    <w:rsidRoot w:val="00A925F6"/>
    <w:rsid w:val="000B51E0"/>
    <w:rsid w:val="000E1734"/>
    <w:rsid w:val="00177488"/>
    <w:rsid w:val="002C29BE"/>
    <w:rsid w:val="004505E2"/>
    <w:rsid w:val="008950B4"/>
    <w:rsid w:val="00A925F6"/>
    <w:rsid w:val="00AF74E9"/>
    <w:rsid w:val="00B93722"/>
    <w:rsid w:val="00C0631E"/>
    <w:rsid w:val="00E25A64"/>
    <w:rsid w:val="00E8534B"/>
    <w:rsid w:val="00EC01A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5E2"/>
  </w:style>
  <w:style w:type="paragraph" w:styleId="Heading1">
    <w:name w:val="heading 1"/>
    <w:basedOn w:val="Normal"/>
    <w:next w:val="Normal"/>
    <w:link w:val="Heading1Char"/>
    <w:uiPriority w:val="9"/>
    <w:qFormat/>
    <w:rsid w:val="00177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853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34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534B"/>
    <w:rPr>
      <w:i/>
      <w:iCs/>
    </w:rPr>
  </w:style>
  <w:style w:type="character" w:styleId="Hyperlink">
    <w:name w:val="Hyperlink"/>
    <w:basedOn w:val="DefaultParagraphFont"/>
    <w:uiPriority w:val="99"/>
    <w:semiHidden/>
    <w:unhideWhenUsed/>
    <w:rsid w:val="00E8534B"/>
    <w:rPr>
      <w:color w:val="0000FF"/>
      <w:u w:val="single"/>
    </w:rPr>
  </w:style>
  <w:style w:type="character" w:styleId="Strong">
    <w:name w:val="Strong"/>
    <w:basedOn w:val="DefaultParagraphFont"/>
    <w:uiPriority w:val="22"/>
    <w:qFormat/>
    <w:rsid w:val="00E8534B"/>
    <w:rPr>
      <w:b/>
      <w:bCs/>
    </w:rPr>
  </w:style>
  <w:style w:type="character" w:customStyle="1" w:styleId="Heading2Char">
    <w:name w:val="Heading 2 Char"/>
    <w:basedOn w:val="DefaultParagraphFont"/>
    <w:link w:val="Heading2"/>
    <w:uiPriority w:val="9"/>
    <w:rsid w:val="00E8534B"/>
    <w:rPr>
      <w:rFonts w:ascii="Times New Roman" w:eastAsia="Times New Roman" w:hAnsi="Times New Roman" w:cs="Times New Roman"/>
      <w:b/>
      <w:bCs/>
      <w:sz w:val="36"/>
      <w:szCs w:val="36"/>
    </w:rPr>
  </w:style>
  <w:style w:type="character" w:customStyle="1" w:styleId="p-content">
    <w:name w:val="p-content"/>
    <w:basedOn w:val="DefaultParagraphFont"/>
    <w:rsid w:val="00177488"/>
  </w:style>
  <w:style w:type="paragraph" w:styleId="BalloonText">
    <w:name w:val="Balloon Text"/>
    <w:basedOn w:val="Normal"/>
    <w:link w:val="BalloonTextChar"/>
    <w:uiPriority w:val="99"/>
    <w:semiHidden/>
    <w:unhideWhenUsed/>
    <w:rsid w:val="00177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488"/>
    <w:rPr>
      <w:rFonts w:ascii="Tahoma" w:hAnsi="Tahoma" w:cs="Tahoma"/>
      <w:sz w:val="16"/>
      <w:szCs w:val="16"/>
    </w:rPr>
  </w:style>
  <w:style w:type="character" w:customStyle="1" w:styleId="Heading1Char">
    <w:name w:val="Heading 1 Char"/>
    <w:basedOn w:val="DefaultParagraphFont"/>
    <w:link w:val="Heading1"/>
    <w:uiPriority w:val="9"/>
    <w:rsid w:val="001774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88032455">
      <w:bodyDiv w:val="1"/>
      <w:marLeft w:val="0"/>
      <w:marRight w:val="0"/>
      <w:marTop w:val="0"/>
      <w:marBottom w:val="0"/>
      <w:divBdr>
        <w:top w:val="none" w:sz="0" w:space="0" w:color="auto"/>
        <w:left w:val="none" w:sz="0" w:space="0" w:color="auto"/>
        <w:bottom w:val="none" w:sz="0" w:space="0" w:color="auto"/>
        <w:right w:val="none" w:sz="0" w:space="0" w:color="auto"/>
      </w:divBdr>
    </w:div>
    <w:div w:id="225995296">
      <w:bodyDiv w:val="1"/>
      <w:marLeft w:val="0"/>
      <w:marRight w:val="0"/>
      <w:marTop w:val="0"/>
      <w:marBottom w:val="0"/>
      <w:divBdr>
        <w:top w:val="none" w:sz="0" w:space="0" w:color="auto"/>
        <w:left w:val="none" w:sz="0" w:space="0" w:color="auto"/>
        <w:bottom w:val="none" w:sz="0" w:space="0" w:color="auto"/>
        <w:right w:val="none" w:sz="0" w:space="0" w:color="auto"/>
      </w:divBdr>
      <w:divsChild>
        <w:div w:id="1136798077">
          <w:marLeft w:val="547"/>
          <w:marRight w:val="0"/>
          <w:marTop w:val="200"/>
          <w:marBottom w:val="0"/>
          <w:divBdr>
            <w:top w:val="none" w:sz="0" w:space="0" w:color="auto"/>
            <w:left w:val="none" w:sz="0" w:space="0" w:color="auto"/>
            <w:bottom w:val="none" w:sz="0" w:space="0" w:color="auto"/>
            <w:right w:val="none" w:sz="0" w:space="0" w:color="auto"/>
          </w:divBdr>
        </w:div>
        <w:div w:id="1197350432">
          <w:marLeft w:val="547"/>
          <w:marRight w:val="0"/>
          <w:marTop w:val="200"/>
          <w:marBottom w:val="0"/>
          <w:divBdr>
            <w:top w:val="none" w:sz="0" w:space="0" w:color="auto"/>
            <w:left w:val="none" w:sz="0" w:space="0" w:color="auto"/>
            <w:bottom w:val="none" w:sz="0" w:space="0" w:color="auto"/>
            <w:right w:val="none" w:sz="0" w:space="0" w:color="auto"/>
          </w:divBdr>
        </w:div>
        <w:div w:id="812523156">
          <w:marLeft w:val="547"/>
          <w:marRight w:val="0"/>
          <w:marTop w:val="200"/>
          <w:marBottom w:val="0"/>
          <w:divBdr>
            <w:top w:val="none" w:sz="0" w:space="0" w:color="auto"/>
            <w:left w:val="none" w:sz="0" w:space="0" w:color="auto"/>
            <w:bottom w:val="none" w:sz="0" w:space="0" w:color="auto"/>
            <w:right w:val="none" w:sz="0" w:space="0" w:color="auto"/>
          </w:divBdr>
        </w:div>
        <w:div w:id="688721239">
          <w:marLeft w:val="547"/>
          <w:marRight w:val="0"/>
          <w:marTop w:val="200"/>
          <w:marBottom w:val="0"/>
          <w:divBdr>
            <w:top w:val="none" w:sz="0" w:space="0" w:color="auto"/>
            <w:left w:val="none" w:sz="0" w:space="0" w:color="auto"/>
            <w:bottom w:val="none" w:sz="0" w:space="0" w:color="auto"/>
            <w:right w:val="none" w:sz="0" w:space="0" w:color="auto"/>
          </w:divBdr>
        </w:div>
        <w:div w:id="1160535978">
          <w:marLeft w:val="547"/>
          <w:marRight w:val="0"/>
          <w:marTop w:val="200"/>
          <w:marBottom w:val="0"/>
          <w:divBdr>
            <w:top w:val="none" w:sz="0" w:space="0" w:color="auto"/>
            <w:left w:val="none" w:sz="0" w:space="0" w:color="auto"/>
            <w:bottom w:val="none" w:sz="0" w:space="0" w:color="auto"/>
            <w:right w:val="none" w:sz="0" w:space="0" w:color="auto"/>
          </w:divBdr>
        </w:div>
        <w:div w:id="1727023503">
          <w:marLeft w:val="547"/>
          <w:marRight w:val="0"/>
          <w:marTop w:val="200"/>
          <w:marBottom w:val="0"/>
          <w:divBdr>
            <w:top w:val="none" w:sz="0" w:space="0" w:color="auto"/>
            <w:left w:val="none" w:sz="0" w:space="0" w:color="auto"/>
            <w:bottom w:val="none" w:sz="0" w:space="0" w:color="auto"/>
            <w:right w:val="none" w:sz="0" w:space="0" w:color="auto"/>
          </w:divBdr>
        </w:div>
        <w:div w:id="1331634978">
          <w:marLeft w:val="547"/>
          <w:marRight w:val="0"/>
          <w:marTop w:val="200"/>
          <w:marBottom w:val="0"/>
          <w:divBdr>
            <w:top w:val="none" w:sz="0" w:space="0" w:color="auto"/>
            <w:left w:val="none" w:sz="0" w:space="0" w:color="auto"/>
            <w:bottom w:val="none" w:sz="0" w:space="0" w:color="auto"/>
            <w:right w:val="none" w:sz="0" w:space="0" w:color="auto"/>
          </w:divBdr>
        </w:div>
        <w:div w:id="1972784366">
          <w:marLeft w:val="547"/>
          <w:marRight w:val="0"/>
          <w:marTop w:val="200"/>
          <w:marBottom w:val="0"/>
          <w:divBdr>
            <w:top w:val="none" w:sz="0" w:space="0" w:color="auto"/>
            <w:left w:val="none" w:sz="0" w:space="0" w:color="auto"/>
            <w:bottom w:val="none" w:sz="0" w:space="0" w:color="auto"/>
            <w:right w:val="none" w:sz="0" w:space="0" w:color="auto"/>
          </w:divBdr>
        </w:div>
        <w:div w:id="314266342">
          <w:marLeft w:val="547"/>
          <w:marRight w:val="0"/>
          <w:marTop w:val="200"/>
          <w:marBottom w:val="0"/>
          <w:divBdr>
            <w:top w:val="none" w:sz="0" w:space="0" w:color="auto"/>
            <w:left w:val="none" w:sz="0" w:space="0" w:color="auto"/>
            <w:bottom w:val="none" w:sz="0" w:space="0" w:color="auto"/>
            <w:right w:val="none" w:sz="0" w:space="0" w:color="auto"/>
          </w:divBdr>
        </w:div>
        <w:div w:id="1584531638">
          <w:marLeft w:val="547"/>
          <w:marRight w:val="0"/>
          <w:marTop w:val="200"/>
          <w:marBottom w:val="0"/>
          <w:divBdr>
            <w:top w:val="none" w:sz="0" w:space="0" w:color="auto"/>
            <w:left w:val="none" w:sz="0" w:space="0" w:color="auto"/>
            <w:bottom w:val="none" w:sz="0" w:space="0" w:color="auto"/>
            <w:right w:val="none" w:sz="0" w:space="0" w:color="auto"/>
          </w:divBdr>
        </w:div>
        <w:div w:id="1249073297">
          <w:marLeft w:val="547"/>
          <w:marRight w:val="0"/>
          <w:marTop w:val="200"/>
          <w:marBottom w:val="0"/>
          <w:divBdr>
            <w:top w:val="none" w:sz="0" w:space="0" w:color="auto"/>
            <w:left w:val="none" w:sz="0" w:space="0" w:color="auto"/>
            <w:bottom w:val="none" w:sz="0" w:space="0" w:color="auto"/>
            <w:right w:val="none" w:sz="0" w:space="0" w:color="auto"/>
          </w:divBdr>
        </w:div>
        <w:div w:id="1582913227">
          <w:marLeft w:val="547"/>
          <w:marRight w:val="0"/>
          <w:marTop w:val="200"/>
          <w:marBottom w:val="0"/>
          <w:divBdr>
            <w:top w:val="none" w:sz="0" w:space="0" w:color="auto"/>
            <w:left w:val="none" w:sz="0" w:space="0" w:color="auto"/>
            <w:bottom w:val="none" w:sz="0" w:space="0" w:color="auto"/>
            <w:right w:val="none" w:sz="0" w:space="0" w:color="auto"/>
          </w:divBdr>
        </w:div>
        <w:div w:id="1495535065">
          <w:marLeft w:val="547"/>
          <w:marRight w:val="0"/>
          <w:marTop w:val="200"/>
          <w:marBottom w:val="0"/>
          <w:divBdr>
            <w:top w:val="none" w:sz="0" w:space="0" w:color="auto"/>
            <w:left w:val="none" w:sz="0" w:space="0" w:color="auto"/>
            <w:bottom w:val="none" w:sz="0" w:space="0" w:color="auto"/>
            <w:right w:val="none" w:sz="0" w:space="0" w:color="auto"/>
          </w:divBdr>
        </w:div>
        <w:div w:id="1551502764">
          <w:marLeft w:val="547"/>
          <w:marRight w:val="0"/>
          <w:marTop w:val="200"/>
          <w:marBottom w:val="0"/>
          <w:divBdr>
            <w:top w:val="none" w:sz="0" w:space="0" w:color="auto"/>
            <w:left w:val="none" w:sz="0" w:space="0" w:color="auto"/>
            <w:bottom w:val="none" w:sz="0" w:space="0" w:color="auto"/>
            <w:right w:val="none" w:sz="0" w:space="0" w:color="auto"/>
          </w:divBdr>
        </w:div>
        <w:div w:id="216209016">
          <w:marLeft w:val="547"/>
          <w:marRight w:val="0"/>
          <w:marTop w:val="200"/>
          <w:marBottom w:val="0"/>
          <w:divBdr>
            <w:top w:val="none" w:sz="0" w:space="0" w:color="auto"/>
            <w:left w:val="none" w:sz="0" w:space="0" w:color="auto"/>
            <w:bottom w:val="none" w:sz="0" w:space="0" w:color="auto"/>
            <w:right w:val="none" w:sz="0" w:space="0" w:color="auto"/>
          </w:divBdr>
        </w:div>
        <w:div w:id="42558442">
          <w:marLeft w:val="547"/>
          <w:marRight w:val="0"/>
          <w:marTop w:val="200"/>
          <w:marBottom w:val="0"/>
          <w:divBdr>
            <w:top w:val="none" w:sz="0" w:space="0" w:color="auto"/>
            <w:left w:val="none" w:sz="0" w:space="0" w:color="auto"/>
            <w:bottom w:val="none" w:sz="0" w:space="0" w:color="auto"/>
            <w:right w:val="none" w:sz="0" w:space="0" w:color="auto"/>
          </w:divBdr>
        </w:div>
        <w:div w:id="754204687">
          <w:marLeft w:val="547"/>
          <w:marRight w:val="0"/>
          <w:marTop w:val="200"/>
          <w:marBottom w:val="0"/>
          <w:divBdr>
            <w:top w:val="none" w:sz="0" w:space="0" w:color="auto"/>
            <w:left w:val="none" w:sz="0" w:space="0" w:color="auto"/>
            <w:bottom w:val="none" w:sz="0" w:space="0" w:color="auto"/>
            <w:right w:val="none" w:sz="0" w:space="0" w:color="auto"/>
          </w:divBdr>
        </w:div>
      </w:divsChild>
    </w:div>
    <w:div w:id="481847385">
      <w:bodyDiv w:val="1"/>
      <w:marLeft w:val="0"/>
      <w:marRight w:val="0"/>
      <w:marTop w:val="0"/>
      <w:marBottom w:val="0"/>
      <w:divBdr>
        <w:top w:val="none" w:sz="0" w:space="0" w:color="auto"/>
        <w:left w:val="none" w:sz="0" w:space="0" w:color="auto"/>
        <w:bottom w:val="none" w:sz="0" w:space="0" w:color="auto"/>
        <w:right w:val="none" w:sz="0" w:space="0" w:color="auto"/>
      </w:divBdr>
      <w:divsChild>
        <w:div w:id="1438525351">
          <w:marLeft w:val="547"/>
          <w:marRight w:val="0"/>
          <w:marTop w:val="134"/>
          <w:marBottom w:val="0"/>
          <w:divBdr>
            <w:top w:val="none" w:sz="0" w:space="0" w:color="auto"/>
            <w:left w:val="none" w:sz="0" w:space="0" w:color="auto"/>
            <w:bottom w:val="none" w:sz="0" w:space="0" w:color="auto"/>
            <w:right w:val="none" w:sz="0" w:space="0" w:color="auto"/>
          </w:divBdr>
        </w:div>
        <w:div w:id="994451904">
          <w:marLeft w:val="720"/>
          <w:marRight w:val="0"/>
          <w:marTop w:val="86"/>
          <w:marBottom w:val="0"/>
          <w:divBdr>
            <w:top w:val="none" w:sz="0" w:space="0" w:color="auto"/>
            <w:left w:val="none" w:sz="0" w:space="0" w:color="auto"/>
            <w:bottom w:val="none" w:sz="0" w:space="0" w:color="auto"/>
            <w:right w:val="none" w:sz="0" w:space="0" w:color="auto"/>
          </w:divBdr>
        </w:div>
        <w:div w:id="1219586736">
          <w:marLeft w:val="720"/>
          <w:marRight w:val="0"/>
          <w:marTop w:val="86"/>
          <w:marBottom w:val="0"/>
          <w:divBdr>
            <w:top w:val="none" w:sz="0" w:space="0" w:color="auto"/>
            <w:left w:val="none" w:sz="0" w:space="0" w:color="auto"/>
            <w:bottom w:val="none" w:sz="0" w:space="0" w:color="auto"/>
            <w:right w:val="none" w:sz="0" w:space="0" w:color="auto"/>
          </w:divBdr>
        </w:div>
        <w:div w:id="40709748">
          <w:marLeft w:val="720"/>
          <w:marRight w:val="0"/>
          <w:marTop w:val="86"/>
          <w:marBottom w:val="0"/>
          <w:divBdr>
            <w:top w:val="none" w:sz="0" w:space="0" w:color="auto"/>
            <w:left w:val="none" w:sz="0" w:space="0" w:color="auto"/>
            <w:bottom w:val="none" w:sz="0" w:space="0" w:color="auto"/>
            <w:right w:val="none" w:sz="0" w:space="0" w:color="auto"/>
          </w:divBdr>
        </w:div>
        <w:div w:id="327834569">
          <w:marLeft w:val="720"/>
          <w:marRight w:val="0"/>
          <w:marTop w:val="86"/>
          <w:marBottom w:val="0"/>
          <w:divBdr>
            <w:top w:val="none" w:sz="0" w:space="0" w:color="auto"/>
            <w:left w:val="none" w:sz="0" w:space="0" w:color="auto"/>
            <w:bottom w:val="none" w:sz="0" w:space="0" w:color="auto"/>
            <w:right w:val="none" w:sz="0" w:space="0" w:color="auto"/>
          </w:divBdr>
        </w:div>
        <w:div w:id="898983436">
          <w:marLeft w:val="547"/>
          <w:marRight w:val="0"/>
          <w:marTop w:val="134"/>
          <w:marBottom w:val="0"/>
          <w:divBdr>
            <w:top w:val="none" w:sz="0" w:space="0" w:color="auto"/>
            <w:left w:val="none" w:sz="0" w:space="0" w:color="auto"/>
            <w:bottom w:val="none" w:sz="0" w:space="0" w:color="auto"/>
            <w:right w:val="none" w:sz="0" w:space="0" w:color="auto"/>
          </w:divBdr>
        </w:div>
        <w:div w:id="1058280712">
          <w:marLeft w:val="547"/>
          <w:marRight w:val="0"/>
          <w:marTop w:val="134"/>
          <w:marBottom w:val="0"/>
          <w:divBdr>
            <w:top w:val="none" w:sz="0" w:space="0" w:color="auto"/>
            <w:left w:val="none" w:sz="0" w:space="0" w:color="auto"/>
            <w:bottom w:val="none" w:sz="0" w:space="0" w:color="auto"/>
            <w:right w:val="none" w:sz="0" w:space="0" w:color="auto"/>
          </w:divBdr>
        </w:div>
        <w:div w:id="1734503612">
          <w:marLeft w:val="547"/>
          <w:marRight w:val="0"/>
          <w:marTop w:val="115"/>
          <w:marBottom w:val="0"/>
          <w:divBdr>
            <w:top w:val="none" w:sz="0" w:space="0" w:color="auto"/>
            <w:left w:val="none" w:sz="0" w:space="0" w:color="auto"/>
            <w:bottom w:val="none" w:sz="0" w:space="0" w:color="auto"/>
            <w:right w:val="none" w:sz="0" w:space="0" w:color="auto"/>
          </w:divBdr>
        </w:div>
        <w:div w:id="76099063">
          <w:marLeft w:val="547"/>
          <w:marRight w:val="0"/>
          <w:marTop w:val="115"/>
          <w:marBottom w:val="0"/>
          <w:divBdr>
            <w:top w:val="none" w:sz="0" w:space="0" w:color="auto"/>
            <w:left w:val="none" w:sz="0" w:space="0" w:color="auto"/>
            <w:bottom w:val="none" w:sz="0" w:space="0" w:color="auto"/>
            <w:right w:val="none" w:sz="0" w:space="0" w:color="auto"/>
          </w:divBdr>
        </w:div>
        <w:div w:id="727341019">
          <w:marLeft w:val="547"/>
          <w:marRight w:val="0"/>
          <w:marTop w:val="115"/>
          <w:marBottom w:val="0"/>
          <w:divBdr>
            <w:top w:val="none" w:sz="0" w:space="0" w:color="auto"/>
            <w:left w:val="none" w:sz="0" w:space="0" w:color="auto"/>
            <w:bottom w:val="none" w:sz="0" w:space="0" w:color="auto"/>
            <w:right w:val="none" w:sz="0" w:space="0" w:color="auto"/>
          </w:divBdr>
        </w:div>
      </w:divsChild>
    </w:div>
    <w:div w:id="531915051">
      <w:bodyDiv w:val="1"/>
      <w:marLeft w:val="0"/>
      <w:marRight w:val="0"/>
      <w:marTop w:val="0"/>
      <w:marBottom w:val="0"/>
      <w:divBdr>
        <w:top w:val="none" w:sz="0" w:space="0" w:color="auto"/>
        <w:left w:val="none" w:sz="0" w:space="0" w:color="auto"/>
        <w:bottom w:val="none" w:sz="0" w:space="0" w:color="auto"/>
        <w:right w:val="none" w:sz="0" w:space="0" w:color="auto"/>
      </w:divBdr>
      <w:divsChild>
        <w:div w:id="2052267307">
          <w:marLeft w:val="547"/>
          <w:marRight w:val="0"/>
          <w:marTop w:val="200"/>
          <w:marBottom w:val="0"/>
          <w:divBdr>
            <w:top w:val="none" w:sz="0" w:space="0" w:color="auto"/>
            <w:left w:val="none" w:sz="0" w:space="0" w:color="auto"/>
            <w:bottom w:val="none" w:sz="0" w:space="0" w:color="auto"/>
            <w:right w:val="none" w:sz="0" w:space="0" w:color="auto"/>
          </w:divBdr>
        </w:div>
        <w:div w:id="232853901">
          <w:marLeft w:val="547"/>
          <w:marRight w:val="0"/>
          <w:marTop w:val="200"/>
          <w:marBottom w:val="0"/>
          <w:divBdr>
            <w:top w:val="none" w:sz="0" w:space="0" w:color="auto"/>
            <w:left w:val="none" w:sz="0" w:space="0" w:color="auto"/>
            <w:bottom w:val="none" w:sz="0" w:space="0" w:color="auto"/>
            <w:right w:val="none" w:sz="0" w:space="0" w:color="auto"/>
          </w:divBdr>
        </w:div>
        <w:div w:id="1231379903">
          <w:marLeft w:val="547"/>
          <w:marRight w:val="0"/>
          <w:marTop w:val="200"/>
          <w:marBottom w:val="0"/>
          <w:divBdr>
            <w:top w:val="none" w:sz="0" w:space="0" w:color="auto"/>
            <w:left w:val="none" w:sz="0" w:space="0" w:color="auto"/>
            <w:bottom w:val="none" w:sz="0" w:space="0" w:color="auto"/>
            <w:right w:val="none" w:sz="0" w:space="0" w:color="auto"/>
          </w:divBdr>
        </w:div>
        <w:div w:id="296224026">
          <w:marLeft w:val="547"/>
          <w:marRight w:val="0"/>
          <w:marTop w:val="200"/>
          <w:marBottom w:val="0"/>
          <w:divBdr>
            <w:top w:val="none" w:sz="0" w:space="0" w:color="auto"/>
            <w:left w:val="none" w:sz="0" w:space="0" w:color="auto"/>
            <w:bottom w:val="none" w:sz="0" w:space="0" w:color="auto"/>
            <w:right w:val="none" w:sz="0" w:space="0" w:color="auto"/>
          </w:divBdr>
        </w:div>
        <w:div w:id="816531765">
          <w:marLeft w:val="547"/>
          <w:marRight w:val="0"/>
          <w:marTop w:val="200"/>
          <w:marBottom w:val="0"/>
          <w:divBdr>
            <w:top w:val="none" w:sz="0" w:space="0" w:color="auto"/>
            <w:left w:val="none" w:sz="0" w:space="0" w:color="auto"/>
            <w:bottom w:val="none" w:sz="0" w:space="0" w:color="auto"/>
            <w:right w:val="none" w:sz="0" w:space="0" w:color="auto"/>
          </w:divBdr>
        </w:div>
        <w:div w:id="175115458">
          <w:marLeft w:val="547"/>
          <w:marRight w:val="0"/>
          <w:marTop w:val="200"/>
          <w:marBottom w:val="0"/>
          <w:divBdr>
            <w:top w:val="none" w:sz="0" w:space="0" w:color="auto"/>
            <w:left w:val="none" w:sz="0" w:space="0" w:color="auto"/>
            <w:bottom w:val="none" w:sz="0" w:space="0" w:color="auto"/>
            <w:right w:val="none" w:sz="0" w:space="0" w:color="auto"/>
          </w:divBdr>
        </w:div>
        <w:div w:id="641277780">
          <w:marLeft w:val="547"/>
          <w:marRight w:val="0"/>
          <w:marTop w:val="200"/>
          <w:marBottom w:val="0"/>
          <w:divBdr>
            <w:top w:val="none" w:sz="0" w:space="0" w:color="auto"/>
            <w:left w:val="none" w:sz="0" w:space="0" w:color="auto"/>
            <w:bottom w:val="none" w:sz="0" w:space="0" w:color="auto"/>
            <w:right w:val="none" w:sz="0" w:space="0" w:color="auto"/>
          </w:divBdr>
        </w:div>
        <w:div w:id="1808013382">
          <w:marLeft w:val="547"/>
          <w:marRight w:val="0"/>
          <w:marTop w:val="200"/>
          <w:marBottom w:val="0"/>
          <w:divBdr>
            <w:top w:val="none" w:sz="0" w:space="0" w:color="auto"/>
            <w:left w:val="none" w:sz="0" w:space="0" w:color="auto"/>
            <w:bottom w:val="none" w:sz="0" w:space="0" w:color="auto"/>
            <w:right w:val="none" w:sz="0" w:space="0" w:color="auto"/>
          </w:divBdr>
        </w:div>
        <w:div w:id="2047245477">
          <w:marLeft w:val="547"/>
          <w:marRight w:val="0"/>
          <w:marTop w:val="200"/>
          <w:marBottom w:val="0"/>
          <w:divBdr>
            <w:top w:val="none" w:sz="0" w:space="0" w:color="auto"/>
            <w:left w:val="none" w:sz="0" w:space="0" w:color="auto"/>
            <w:bottom w:val="none" w:sz="0" w:space="0" w:color="auto"/>
            <w:right w:val="none" w:sz="0" w:space="0" w:color="auto"/>
          </w:divBdr>
        </w:div>
        <w:div w:id="1714766008">
          <w:marLeft w:val="547"/>
          <w:marRight w:val="0"/>
          <w:marTop w:val="200"/>
          <w:marBottom w:val="0"/>
          <w:divBdr>
            <w:top w:val="none" w:sz="0" w:space="0" w:color="auto"/>
            <w:left w:val="none" w:sz="0" w:space="0" w:color="auto"/>
            <w:bottom w:val="none" w:sz="0" w:space="0" w:color="auto"/>
            <w:right w:val="none" w:sz="0" w:space="0" w:color="auto"/>
          </w:divBdr>
        </w:div>
        <w:div w:id="1960187965">
          <w:marLeft w:val="547"/>
          <w:marRight w:val="0"/>
          <w:marTop w:val="200"/>
          <w:marBottom w:val="0"/>
          <w:divBdr>
            <w:top w:val="none" w:sz="0" w:space="0" w:color="auto"/>
            <w:left w:val="none" w:sz="0" w:space="0" w:color="auto"/>
            <w:bottom w:val="none" w:sz="0" w:space="0" w:color="auto"/>
            <w:right w:val="none" w:sz="0" w:space="0" w:color="auto"/>
          </w:divBdr>
        </w:div>
        <w:div w:id="1954819716">
          <w:marLeft w:val="547"/>
          <w:marRight w:val="0"/>
          <w:marTop w:val="200"/>
          <w:marBottom w:val="0"/>
          <w:divBdr>
            <w:top w:val="none" w:sz="0" w:space="0" w:color="auto"/>
            <w:left w:val="none" w:sz="0" w:space="0" w:color="auto"/>
            <w:bottom w:val="none" w:sz="0" w:space="0" w:color="auto"/>
            <w:right w:val="none" w:sz="0" w:space="0" w:color="auto"/>
          </w:divBdr>
        </w:div>
        <w:div w:id="301808882">
          <w:marLeft w:val="547"/>
          <w:marRight w:val="0"/>
          <w:marTop w:val="200"/>
          <w:marBottom w:val="0"/>
          <w:divBdr>
            <w:top w:val="none" w:sz="0" w:space="0" w:color="auto"/>
            <w:left w:val="none" w:sz="0" w:space="0" w:color="auto"/>
            <w:bottom w:val="none" w:sz="0" w:space="0" w:color="auto"/>
            <w:right w:val="none" w:sz="0" w:space="0" w:color="auto"/>
          </w:divBdr>
        </w:div>
        <w:div w:id="702438949">
          <w:marLeft w:val="547"/>
          <w:marRight w:val="0"/>
          <w:marTop w:val="200"/>
          <w:marBottom w:val="0"/>
          <w:divBdr>
            <w:top w:val="none" w:sz="0" w:space="0" w:color="auto"/>
            <w:left w:val="none" w:sz="0" w:space="0" w:color="auto"/>
            <w:bottom w:val="none" w:sz="0" w:space="0" w:color="auto"/>
            <w:right w:val="none" w:sz="0" w:space="0" w:color="auto"/>
          </w:divBdr>
        </w:div>
        <w:div w:id="1667904945">
          <w:marLeft w:val="547"/>
          <w:marRight w:val="0"/>
          <w:marTop w:val="200"/>
          <w:marBottom w:val="0"/>
          <w:divBdr>
            <w:top w:val="none" w:sz="0" w:space="0" w:color="auto"/>
            <w:left w:val="none" w:sz="0" w:space="0" w:color="auto"/>
            <w:bottom w:val="none" w:sz="0" w:space="0" w:color="auto"/>
            <w:right w:val="none" w:sz="0" w:space="0" w:color="auto"/>
          </w:divBdr>
        </w:div>
        <w:div w:id="1918324187">
          <w:marLeft w:val="547"/>
          <w:marRight w:val="0"/>
          <w:marTop w:val="200"/>
          <w:marBottom w:val="0"/>
          <w:divBdr>
            <w:top w:val="none" w:sz="0" w:space="0" w:color="auto"/>
            <w:left w:val="none" w:sz="0" w:space="0" w:color="auto"/>
            <w:bottom w:val="none" w:sz="0" w:space="0" w:color="auto"/>
            <w:right w:val="none" w:sz="0" w:space="0" w:color="auto"/>
          </w:divBdr>
        </w:div>
        <w:div w:id="1637493727">
          <w:marLeft w:val="547"/>
          <w:marRight w:val="0"/>
          <w:marTop w:val="200"/>
          <w:marBottom w:val="0"/>
          <w:divBdr>
            <w:top w:val="none" w:sz="0" w:space="0" w:color="auto"/>
            <w:left w:val="none" w:sz="0" w:space="0" w:color="auto"/>
            <w:bottom w:val="none" w:sz="0" w:space="0" w:color="auto"/>
            <w:right w:val="none" w:sz="0" w:space="0" w:color="auto"/>
          </w:divBdr>
        </w:div>
      </w:divsChild>
    </w:div>
    <w:div w:id="583226931">
      <w:bodyDiv w:val="1"/>
      <w:marLeft w:val="0"/>
      <w:marRight w:val="0"/>
      <w:marTop w:val="0"/>
      <w:marBottom w:val="0"/>
      <w:divBdr>
        <w:top w:val="none" w:sz="0" w:space="0" w:color="auto"/>
        <w:left w:val="none" w:sz="0" w:space="0" w:color="auto"/>
        <w:bottom w:val="none" w:sz="0" w:space="0" w:color="auto"/>
        <w:right w:val="none" w:sz="0" w:space="0" w:color="auto"/>
      </w:divBdr>
    </w:div>
    <w:div w:id="619148098">
      <w:bodyDiv w:val="1"/>
      <w:marLeft w:val="0"/>
      <w:marRight w:val="0"/>
      <w:marTop w:val="0"/>
      <w:marBottom w:val="0"/>
      <w:divBdr>
        <w:top w:val="none" w:sz="0" w:space="0" w:color="auto"/>
        <w:left w:val="none" w:sz="0" w:space="0" w:color="auto"/>
        <w:bottom w:val="none" w:sz="0" w:space="0" w:color="auto"/>
        <w:right w:val="none" w:sz="0" w:space="0" w:color="auto"/>
      </w:divBdr>
      <w:divsChild>
        <w:div w:id="885723020">
          <w:marLeft w:val="720"/>
          <w:marRight w:val="0"/>
          <w:marTop w:val="0"/>
          <w:marBottom w:val="0"/>
          <w:divBdr>
            <w:top w:val="none" w:sz="0" w:space="0" w:color="auto"/>
            <w:left w:val="none" w:sz="0" w:space="0" w:color="auto"/>
            <w:bottom w:val="none" w:sz="0" w:space="0" w:color="auto"/>
            <w:right w:val="none" w:sz="0" w:space="0" w:color="auto"/>
          </w:divBdr>
        </w:div>
        <w:div w:id="466120229">
          <w:marLeft w:val="1267"/>
          <w:marRight w:val="0"/>
          <w:marTop w:val="0"/>
          <w:marBottom w:val="0"/>
          <w:divBdr>
            <w:top w:val="none" w:sz="0" w:space="0" w:color="auto"/>
            <w:left w:val="none" w:sz="0" w:space="0" w:color="auto"/>
            <w:bottom w:val="none" w:sz="0" w:space="0" w:color="auto"/>
            <w:right w:val="none" w:sz="0" w:space="0" w:color="auto"/>
          </w:divBdr>
        </w:div>
        <w:div w:id="1019161288">
          <w:marLeft w:val="1267"/>
          <w:marRight w:val="0"/>
          <w:marTop w:val="0"/>
          <w:marBottom w:val="0"/>
          <w:divBdr>
            <w:top w:val="none" w:sz="0" w:space="0" w:color="auto"/>
            <w:left w:val="none" w:sz="0" w:space="0" w:color="auto"/>
            <w:bottom w:val="none" w:sz="0" w:space="0" w:color="auto"/>
            <w:right w:val="none" w:sz="0" w:space="0" w:color="auto"/>
          </w:divBdr>
        </w:div>
        <w:div w:id="1154756447">
          <w:marLeft w:val="1267"/>
          <w:marRight w:val="0"/>
          <w:marTop w:val="0"/>
          <w:marBottom w:val="0"/>
          <w:divBdr>
            <w:top w:val="none" w:sz="0" w:space="0" w:color="auto"/>
            <w:left w:val="none" w:sz="0" w:space="0" w:color="auto"/>
            <w:bottom w:val="none" w:sz="0" w:space="0" w:color="auto"/>
            <w:right w:val="none" w:sz="0" w:space="0" w:color="auto"/>
          </w:divBdr>
        </w:div>
        <w:div w:id="1810398084">
          <w:marLeft w:val="720"/>
          <w:marRight w:val="0"/>
          <w:marTop w:val="0"/>
          <w:marBottom w:val="0"/>
          <w:divBdr>
            <w:top w:val="none" w:sz="0" w:space="0" w:color="auto"/>
            <w:left w:val="none" w:sz="0" w:space="0" w:color="auto"/>
            <w:bottom w:val="none" w:sz="0" w:space="0" w:color="auto"/>
            <w:right w:val="none" w:sz="0" w:space="0" w:color="auto"/>
          </w:divBdr>
        </w:div>
      </w:divsChild>
    </w:div>
    <w:div w:id="1416243474">
      <w:bodyDiv w:val="1"/>
      <w:marLeft w:val="0"/>
      <w:marRight w:val="0"/>
      <w:marTop w:val="0"/>
      <w:marBottom w:val="0"/>
      <w:divBdr>
        <w:top w:val="none" w:sz="0" w:space="0" w:color="auto"/>
        <w:left w:val="none" w:sz="0" w:space="0" w:color="auto"/>
        <w:bottom w:val="none" w:sz="0" w:space="0" w:color="auto"/>
        <w:right w:val="none" w:sz="0" w:space="0" w:color="auto"/>
      </w:divBdr>
      <w:divsChild>
        <w:div w:id="322859040">
          <w:marLeft w:val="547"/>
          <w:marRight w:val="0"/>
          <w:marTop w:val="134"/>
          <w:marBottom w:val="0"/>
          <w:divBdr>
            <w:top w:val="none" w:sz="0" w:space="0" w:color="auto"/>
            <w:left w:val="none" w:sz="0" w:space="0" w:color="auto"/>
            <w:bottom w:val="none" w:sz="0" w:space="0" w:color="auto"/>
            <w:right w:val="none" w:sz="0" w:space="0" w:color="auto"/>
          </w:divBdr>
        </w:div>
        <w:div w:id="132988222">
          <w:marLeft w:val="720"/>
          <w:marRight w:val="0"/>
          <w:marTop w:val="106"/>
          <w:marBottom w:val="0"/>
          <w:divBdr>
            <w:top w:val="none" w:sz="0" w:space="0" w:color="auto"/>
            <w:left w:val="none" w:sz="0" w:space="0" w:color="auto"/>
            <w:bottom w:val="none" w:sz="0" w:space="0" w:color="auto"/>
            <w:right w:val="none" w:sz="0" w:space="0" w:color="auto"/>
          </w:divBdr>
        </w:div>
        <w:div w:id="88738857">
          <w:marLeft w:val="720"/>
          <w:marRight w:val="0"/>
          <w:marTop w:val="106"/>
          <w:marBottom w:val="0"/>
          <w:divBdr>
            <w:top w:val="none" w:sz="0" w:space="0" w:color="auto"/>
            <w:left w:val="none" w:sz="0" w:space="0" w:color="auto"/>
            <w:bottom w:val="none" w:sz="0" w:space="0" w:color="auto"/>
            <w:right w:val="none" w:sz="0" w:space="0" w:color="auto"/>
          </w:divBdr>
        </w:div>
        <w:div w:id="397169835">
          <w:marLeft w:val="720"/>
          <w:marRight w:val="0"/>
          <w:marTop w:val="106"/>
          <w:marBottom w:val="0"/>
          <w:divBdr>
            <w:top w:val="none" w:sz="0" w:space="0" w:color="auto"/>
            <w:left w:val="none" w:sz="0" w:space="0" w:color="auto"/>
            <w:bottom w:val="none" w:sz="0" w:space="0" w:color="auto"/>
            <w:right w:val="none" w:sz="0" w:space="0" w:color="auto"/>
          </w:divBdr>
        </w:div>
        <w:div w:id="1391879393">
          <w:marLeft w:val="720"/>
          <w:marRight w:val="0"/>
          <w:marTop w:val="106"/>
          <w:marBottom w:val="0"/>
          <w:divBdr>
            <w:top w:val="none" w:sz="0" w:space="0" w:color="auto"/>
            <w:left w:val="none" w:sz="0" w:space="0" w:color="auto"/>
            <w:bottom w:val="none" w:sz="0" w:space="0" w:color="auto"/>
            <w:right w:val="none" w:sz="0" w:space="0" w:color="auto"/>
          </w:divBdr>
        </w:div>
        <w:div w:id="1082023285">
          <w:marLeft w:val="720"/>
          <w:marRight w:val="0"/>
          <w:marTop w:val="106"/>
          <w:marBottom w:val="0"/>
          <w:divBdr>
            <w:top w:val="none" w:sz="0" w:space="0" w:color="auto"/>
            <w:left w:val="none" w:sz="0" w:space="0" w:color="auto"/>
            <w:bottom w:val="none" w:sz="0" w:space="0" w:color="auto"/>
            <w:right w:val="none" w:sz="0" w:space="0" w:color="auto"/>
          </w:divBdr>
        </w:div>
        <w:div w:id="2043482737">
          <w:marLeft w:val="720"/>
          <w:marRight w:val="0"/>
          <w:marTop w:val="106"/>
          <w:marBottom w:val="0"/>
          <w:divBdr>
            <w:top w:val="none" w:sz="0" w:space="0" w:color="auto"/>
            <w:left w:val="none" w:sz="0" w:space="0" w:color="auto"/>
            <w:bottom w:val="none" w:sz="0" w:space="0" w:color="auto"/>
            <w:right w:val="none" w:sz="0" w:space="0" w:color="auto"/>
          </w:divBdr>
        </w:div>
        <w:div w:id="2122451541">
          <w:marLeft w:val="720"/>
          <w:marRight w:val="0"/>
          <w:marTop w:val="106"/>
          <w:marBottom w:val="0"/>
          <w:divBdr>
            <w:top w:val="none" w:sz="0" w:space="0" w:color="auto"/>
            <w:left w:val="none" w:sz="0" w:space="0" w:color="auto"/>
            <w:bottom w:val="none" w:sz="0" w:space="0" w:color="auto"/>
            <w:right w:val="none" w:sz="0" w:space="0" w:color="auto"/>
          </w:divBdr>
        </w:div>
        <w:div w:id="1622763901">
          <w:marLeft w:val="720"/>
          <w:marRight w:val="0"/>
          <w:marTop w:val="106"/>
          <w:marBottom w:val="0"/>
          <w:divBdr>
            <w:top w:val="none" w:sz="0" w:space="0" w:color="auto"/>
            <w:left w:val="none" w:sz="0" w:space="0" w:color="auto"/>
            <w:bottom w:val="none" w:sz="0" w:space="0" w:color="auto"/>
            <w:right w:val="none" w:sz="0" w:space="0" w:color="auto"/>
          </w:divBdr>
        </w:div>
        <w:div w:id="1429471664">
          <w:marLeft w:val="547"/>
          <w:marRight w:val="0"/>
          <w:marTop w:val="134"/>
          <w:marBottom w:val="0"/>
          <w:divBdr>
            <w:top w:val="none" w:sz="0" w:space="0" w:color="auto"/>
            <w:left w:val="none" w:sz="0" w:space="0" w:color="auto"/>
            <w:bottom w:val="none" w:sz="0" w:space="0" w:color="auto"/>
            <w:right w:val="none" w:sz="0" w:space="0" w:color="auto"/>
          </w:divBdr>
        </w:div>
      </w:divsChild>
    </w:div>
    <w:div w:id="1788113956">
      <w:bodyDiv w:val="1"/>
      <w:marLeft w:val="0"/>
      <w:marRight w:val="0"/>
      <w:marTop w:val="0"/>
      <w:marBottom w:val="0"/>
      <w:divBdr>
        <w:top w:val="none" w:sz="0" w:space="0" w:color="auto"/>
        <w:left w:val="none" w:sz="0" w:space="0" w:color="auto"/>
        <w:bottom w:val="none" w:sz="0" w:space="0" w:color="auto"/>
        <w:right w:val="none" w:sz="0" w:space="0" w:color="auto"/>
      </w:divBdr>
    </w:div>
    <w:div w:id="1840998620">
      <w:bodyDiv w:val="1"/>
      <w:marLeft w:val="0"/>
      <w:marRight w:val="0"/>
      <w:marTop w:val="0"/>
      <w:marBottom w:val="0"/>
      <w:divBdr>
        <w:top w:val="none" w:sz="0" w:space="0" w:color="auto"/>
        <w:left w:val="none" w:sz="0" w:space="0" w:color="auto"/>
        <w:bottom w:val="none" w:sz="0" w:space="0" w:color="auto"/>
        <w:right w:val="none" w:sz="0" w:space="0" w:color="auto"/>
      </w:divBdr>
      <w:divsChild>
        <w:div w:id="1992974926">
          <w:marLeft w:val="547"/>
          <w:marRight w:val="0"/>
          <w:marTop w:val="134"/>
          <w:marBottom w:val="0"/>
          <w:divBdr>
            <w:top w:val="none" w:sz="0" w:space="0" w:color="auto"/>
            <w:left w:val="none" w:sz="0" w:space="0" w:color="auto"/>
            <w:bottom w:val="none" w:sz="0" w:space="0" w:color="auto"/>
            <w:right w:val="none" w:sz="0" w:space="0" w:color="auto"/>
          </w:divBdr>
        </w:div>
        <w:div w:id="455488246">
          <w:marLeft w:val="547"/>
          <w:marRight w:val="0"/>
          <w:marTop w:val="96"/>
          <w:marBottom w:val="0"/>
          <w:divBdr>
            <w:top w:val="none" w:sz="0" w:space="0" w:color="auto"/>
            <w:left w:val="none" w:sz="0" w:space="0" w:color="auto"/>
            <w:bottom w:val="none" w:sz="0" w:space="0" w:color="auto"/>
            <w:right w:val="none" w:sz="0" w:space="0" w:color="auto"/>
          </w:divBdr>
        </w:div>
        <w:div w:id="230700989">
          <w:marLeft w:val="547"/>
          <w:marRight w:val="0"/>
          <w:marTop w:val="96"/>
          <w:marBottom w:val="0"/>
          <w:divBdr>
            <w:top w:val="none" w:sz="0" w:space="0" w:color="auto"/>
            <w:left w:val="none" w:sz="0" w:space="0" w:color="auto"/>
            <w:bottom w:val="none" w:sz="0" w:space="0" w:color="auto"/>
            <w:right w:val="none" w:sz="0" w:space="0" w:color="auto"/>
          </w:divBdr>
        </w:div>
        <w:div w:id="1520005890">
          <w:marLeft w:val="547"/>
          <w:marRight w:val="0"/>
          <w:marTop w:val="134"/>
          <w:marBottom w:val="0"/>
          <w:divBdr>
            <w:top w:val="none" w:sz="0" w:space="0" w:color="auto"/>
            <w:left w:val="none" w:sz="0" w:space="0" w:color="auto"/>
            <w:bottom w:val="none" w:sz="0" w:space="0" w:color="auto"/>
            <w:right w:val="none" w:sz="0" w:space="0" w:color="auto"/>
          </w:divBdr>
        </w:div>
        <w:div w:id="1135030119">
          <w:marLeft w:val="547"/>
          <w:marRight w:val="0"/>
          <w:marTop w:val="134"/>
          <w:marBottom w:val="0"/>
          <w:divBdr>
            <w:top w:val="none" w:sz="0" w:space="0" w:color="auto"/>
            <w:left w:val="none" w:sz="0" w:space="0" w:color="auto"/>
            <w:bottom w:val="none" w:sz="0" w:space="0" w:color="auto"/>
            <w:right w:val="none" w:sz="0" w:space="0" w:color="auto"/>
          </w:divBdr>
        </w:div>
        <w:div w:id="87895679">
          <w:marLeft w:val="806"/>
          <w:marRight w:val="0"/>
          <w:marTop w:val="106"/>
          <w:marBottom w:val="0"/>
          <w:divBdr>
            <w:top w:val="none" w:sz="0" w:space="0" w:color="auto"/>
            <w:left w:val="none" w:sz="0" w:space="0" w:color="auto"/>
            <w:bottom w:val="none" w:sz="0" w:space="0" w:color="auto"/>
            <w:right w:val="none" w:sz="0" w:space="0" w:color="auto"/>
          </w:divBdr>
        </w:div>
        <w:div w:id="1141576611">
          <w:marLeft w:val="806"/>
          <w:marRight w:val="0"/>
          <w:marTop w:val="106"/>
          <w:marBottom w:val="0"/>
          <w:divBdr>
            <w:top w:val="none" w:sz="0" w:space="0" w:color="auto"/>
            <w:left w:val="none" w:sz="0" w:space="0" w:color="auto"/>
            <w:bottom w:val="none" w:sz="0" w:space="0" w:color="auto"/>
            <w:right w:val="none" w:sz="0" w:space="0" w:color="auto"/>
          </w:divBdr>
        </w:div>
        <w:div w:id="1898324509">
          <w:marLeft w:val="806"/>
          <w:marRight w:val="0"/>
          <w:marTop w:val="106"/>
          <w:marBottom w:val="0"/>
          <w:divBdr>
            <w:top w:val="none" w:sz="0" w:space="0" w:color="auto"/>
            <w:left w:val="none" w:sz="0" w:space="0" w:color="auto"/>
            <w:bottom w:val="none" w:sz="0" w:space="0" w:color="auto"/>
            <w:right w:val="none" w:sz="0" w:space="0" w:color="auto"/>
          </w:divBdr>
        </w:div>
        <w:div w:id="1418866327">
          <w:marLeft w:val="806"/>
          <w:marRight w:val="0"/>
          <w:marTop w:val="106"/>
          <w:marBottom w:val="0"/>
          <w:divBdr>
            <w:top w:val="none" w:sz="0" w:space="0" w:color="auto"/>
            <w:left w:val="none" w:sz="0" w:space="0" w:color="auto"/>
            <w:bottom w:val="none" w:sz="0" w:space="0" w:color="auto"/>
            <w:right w:val="none" w:sz="0" w:space="0" w:color="auto"/>
          </w:divBdr>
        </w:div>
        <w:div w:id="1873110280">
          <w:marLeft w:val="806"/>
          <w:marRight w:val="0"/>
          <w:marTop w:val="106"/>
          <w:marBottom w:val="0"/>
          <w:divBdr>
            <w:top w:val="none" w:sz="0" w:space="0" w:color="auto"/>
            <w:left w:val="none" w:sz="0" w:space="0" w:color="auto"/>
            <w:bottom w:val="none" w:sz="0" w:space="0" w:color="auto"/>
            <w:right w:val="none" w:sz="0" w:space="0" w:color="auto"/>
          </w:divBdr>
        </w:div>
        <w:div w:id="1346907673">
          <w:marLeft w:val="547"/>
          <w:marRight w:val="0"/>
          <w:marTop w:val="134"/>
          <w:marBottom w:val="0"/>
          <w:divBdr>
            <w:top w:val="none" w:sz="0" w:space="0" w:color="auto"/>
            <w:left w:val="none" w:sz="0" w:space="0" w:color="auto"/>
            <w:bottom w:val="none" w:sz="0" w:space="0" w:color="auto"/>
            <w:right w:val="none" w:sz="0" w:space="0" w:color="auto"/>
          </w:divBdr>
        </w:div>
        <w:div w:id="106780369">
          <w:marLeft w:val="547"/>
          <w:marRight w:val="0"/>
          <w:marTop w:val="96"/>
          <w:marBottom w:val="0"/>
          <w:divBdr>
            <w:top w:val="none" w:sz="0" w:space="0" w:color="auto"/>
            <w:left w:val="none" w:sz="0" w:space="0" w:color="auto"/>
            <w:bottom w:val="none" w:sz="0" w:space="0" w:color="auto"/>
            <w:right w:val="none" w:sz="0" w:space="0" w:color="auto"/>
          </w:divBdr>
        </w:div>
        <w:div w:id="1816488310">
          <w:marLeft w:val="547"/>
          <w:marRight w:val="0"/>
          <w:marTop w:val="192"/>
          <w:marBottom w:val="0"/>
          <w:divBdr>
            <w:top w:val="none" w:sz="0" w:space="0" w:color="auto"/>
            <w:left w:val="none" w:sz="0" w:space="0" w:color="auto"/>
            <w:bottom w:val="none" w:sz="0" w:space="0" w:color="auto"/>
            <w:right w:val="none" w:sz="0" w:space="0" w:color="auto"/>
          </w:divBdr>
        </w:div>
        <w:div w:id="2105952532">
          <w:marLeft w:val="547"/>
          <w:marRight w:val="0"/>
          <w:marTop w:val="96"/>
          <w:marBottom w:val="0"/>
          <w:divBdr>
            <w:top w:val="none" w:sz="0" w:space="0" w:color="auto"/>
            <w:left w:val="none" w:sz="0" w:space="0" w:color="auto"/>
            <w:bottom w:val="none" w:sz="0" w:space="0" w:color="auto"/>
            <w:right w:val="none" w:sz="0" w:space="0" w:color="auto"/>
          </w:divBdr>
        </w:div>
        <w:div w:id="809253885">
          <w:marLeft w:val="547"/>
          <w:marRight w:val="0"/>
          <w:marTop w:val="96"/>
          <w:marBottom w:val="0"/>
          <w:divBdr>
            <w:top w:val="none" w:sz="0" w:space="0" w:color="auto"/>
            <w:left w:val="none" w:sz="0" w:space="0" w:color="auto"/>
            <w:bottom w:val="none" w:sz="0" w:space="0" w:color="auto"/>
            <w:right w:val="none" w:sz="0" w:space="0" w:color="auto"/>
          </w:divBdr>
        </w:div>
        <w:div w:id="1962375900">
          <w:marLeft w:val="547"/>
          <w:marRight w:val="0"/>
          <w:marTop w:val="96"/>
          <w:marBottom w:val="0"/>
          <w:divBdr>
            <w:top w:val="none" w:sz="0" w:space="0" w:color="auto"/>
            <w:left w:val="none" w:sz="0" w:space="0" w:color="auto"/>
            <w:bottom w:val="none" w:sz="0" w:space="0" w:color="auto"/>
            <w:right w:val="none" w:sz="0" w:space="0" w:color="auto"/>
          </w:divBdr>
        </w:div>
        <w:div w:id="1023088774">
          <w:marLeft w:val="547"/>
          <w:marRight w:val="0"/>
          <w:marTop w:val="134"/>
          <w:marBottom w:val="0"/>
          <w:divBdr>
            <w:top w:val="none" w:sz="0" w:space="0" w:color="auto"/>
            <w:left w:val="none" w:sz="0" w:space="0" w:color="auto"/>
            <w:bottom w:val="none" w:sz="0" w:space="0" w:color="auto"/>
            <w:right w:val="none" w:sz="0" w:space="0" w:color="auto"/>
          </w:divBdr>
        </w:div>
        <w:div w:id="468283489">
          <w:marLeft w:val="547"/>
          <w:marRight w:val="0"/>
          <w:marTop w:val="96"/>
          <w:marBottom w:val="0"/>
          <w:divBdr>
            <w:top w:val="none" w:sz="0" w:space="0" w:color="auto"/>
            <w:left w:val="none" w:sz="0" w:space="0" w:color="auto"/>
            <w:bottom w:val="none" w:sz="0" w:space="0" w:color="auto"/>
            <w:right w:val="none" w:sz="0" w:space="0" w:color="auto"/>
          </w:divBdr>
        </w:div>
        <w:div w:id="1749158053">
          <w:marLeft w:val="547"/>
          <w:marRight w:val="0"/>
          <w:marTop w:val="96"/>
          <w:marBottom w:val="0"/>
          <w:divBdr>
            <w:top w:val="none" w:sz="0" w:space="0" w:color="auto"/>
            <w:left w:val="none" w:sz="0" w:space="0" w:color="auto"/>
            <w:bottom w:val="none" w:sz="0" w:space="0" w:color="auto"/>
            <w:right w:val="none" w:sz="0" w:space="0" w:color="auto"/>
          </w:divBdr>
        </w:div>
        <w:div w:id="780609701">
          <w:marLeft w:val="547"/>
          <w:marRight w:val="0"/>
          <w:marTop w:val="134"/>
          <w:marBottom w:val="0"/>
          <w:divBdr>
            <w:top w:val="none" w:sz="0" w:space="0" w:color="auto"/>
            <w:left w:val="none" w:sz="0" w:space="0" w:color="auto"/>
            <w:bottom w:val="none" w:sz="0" w:space="0" w:color="auto"/>
            <w:right w:val="none" w:sz="0" w:space="0" w:color="auto"/>
          </w:divBdr>
        </w:div>
        <w:div w:id="711922657">
          <w:marLeft w:val="806"/>
          <w:marRight w:val="0"/>
          <w:marTop w:val="96"/>
          <w:marBottom w:val="0"/>
          <w:divBdr>
            <w:top w:val="none" w:sz="0" w:space="0" w:color="auto"/>
            <w:left w:val="none" w:sz="0" w:space="0" w:color="auto"/>
            <w:bottom w:val="none" w:sz="0" w:space="0" w:color="auto"/>
            <w:right w:val="none" w:sz="0" w:space="0" w:color="auto"/>
          </w:divBdr>
        </w:div>
        <w:div w:id="522715267">
          <w:marLeft w:val="806"/>
          <w:marRight w:val="0"/>
          <w:marTop w:val="96"/>
          <w:marBottom w:val="0"/>
          <w:divBdr>
            <w:top w:val="none" w:sz="0" w:space="0" w:color="auto"/>
            <w:left w:val="none" w:sz="0" w:space="0" w:color="auto"/>
            <w:bottom w:val="none" w:sz="0" w:space="0" w:color="auto"/>
            <w:right w:val="none" w:sz="0" w:space="0" w:color="auto"/>
          </w:divBdr>
        </w:div>
        <w:div w:id="909537333">
          <w:marLeft w:val="806"/>
          <w:marRight w:val="0"/>
          <w:marTop w:val="96"/>
          <w:marBottom w:val="0"/>
          <w:divBdr>
            <w:top w:val="none" w:sz="0" w:space="0" w:color="auto"/>
            <w:left w:val="none" w:sz="0" w:space="0" w:color="auto"/>
            <w:bottom w:val="none" w:sz="0" w:space="0" w:color="auto"/>
            <w:right w:val="none" w:sz="0" w:space="0" w:color="auto"/>
          </w:divBdr>
        </w:div>
        <w:div w:id="968121144">
          <w:marLeft w:val="806"/>
          <w:marRight w:val="0"/>
          <w:marTop w:val="96"/>
          <w:marBottom w:val="0"/>
          <w:divBdr>
            <w:top w:val="none" w:sz="0" w:space="0" w:color="auto"/>
            <w:left w:val="none" w:sz="0" w:space="0" w:color="auto"/>
            <w:bottom w:val="none" w:sz="0" w:space="0" w:color="auto"/>
            <w:right w:val="none" w:sz="0" w:space="0" w:color="auto"/>
          </w:divBdr>
        </w:div>
        <w:div w:id="747309842">
          <w:marLeft w:val="547"/>
          <w:marRight w:val="0"/>
          <w:marTop w:val="134"/>
          <w:marBottom w:val="0"/>
          <w:divBdr>
            <w:top w:val="none" w:sz="0" w:space="0" w:color="auto"/>
            <w:left w:val="none" w:sz="0" w:space="0" w:color="auto"/>
            <w:bottom w:val="none" w:sz="0" w:space="0" w:color="auto"/>
            <w:right w:val="none" w:sz="0" w:space="0" w:color="auto"/>
          </w:divBdr>
        </w:div>
        <w:div w:id="1630864685">
          <w:marLeft w:val="547"/>
          <w:marRight w:val="0"/>
          <w:marTop w:val="134"/>
          <w:marBottom w:val="0"/>
          <w:divBdr>
            <w:top w:val="none" w:sz="0" w:space="0" w:color="auto"/>
            <w:left w:val="none" w:sz="0" w:space="0" w:color="auto"/>
            <w:bottom w:val="none" w:sz="0" w:space="0" w:color="auto"/>
            <w:right w:val="none" w:sz="0" w:space="0" w:color="auto"/>
          </w:divBdr>
        </w:div>
        <w:div w:id="680351080">
          <w:marLeft w:val="547"/>
          <w:marRight w:val="0"/>
          <w:marTop w:val="134"/>
          <w:marBottom w:val="0"/>
          <w:divBdr>
            <w:top w:val="none" w:sz="0" w:space="0" w:color="auto"/>
            <w:left w:val="none" w:sz="0" w:space="0" w:color="auto"/>
            <w:bottom w:val="none" w:sz="0" w:space="0" w:color="auto"/>
            <w:right w:val="none" w:sz="0" w:space="0" w:color="auto"/>
          </w:divBdr>
        </w:div>
        <w:div w:id="686752157">
          <w:marLeft w:val="547"/>
          <w:marRight w:val="0"/>
          <w:marTop w:val="96"/>
          <w:marBottom w:val="0"/>
          <w:divBdr>
            <w:top w:val="none" w:sz="0" w:space="0" w:color="auto"/>
            <w:left w:val="none" w:sz="0" w:space="0" w:color="auto"/>
            <w:bottom w:val="none" w:sz="0" w:space="0" w:color="auto"/>
            <w:right w:val="none" w:sz="0" w:space="0" w:color="auto"/>
          </w:divBdr>
        </w:div>
        <w:div w:id="1542286402">
          <w:marLeft w:val="547"/>
          <w:marRight w:val="0"/>
          <w:marTop w:val="96"/>
          <w:marBottom w:val="0"/>
          <w:divBdr>
            <w:top w:val="none" w:sz="0" w:space="0" w:color="auto"/>
            <w:left w:val="none" w:sz="0" w:space="0" w:color="auto"/>
            <w:bottom w:val="none" w:sz="0" w:space="0" w:color="auto"/>
            <w:right w:val="none" w:sz="0" w:space="0" w:color="auto"/>
          </w:divBdr>
        </w:div>
        <w:div w:id="911354594">
          <w:marLeft w:val="547"/>
          <w:marRight w:val="0"/>
          <w:marTop w:val="96"/>
          <w:marBottom w:val="0"/>
          <w:divBdr>
            <w:top w:val="none" w:sz="0" w:space="0" w:color="auto"/>
            <w:left w:val="none" w:sz="0" w:space="0" w:color="auto"/>
            <w:bottom w:val="none" w:sz="0" w:space="0" w:color="auto"/>
            <w:right w:val="none" w:sz="0" w:space="0" w:color="auto"/>
          </w:divBdr>
        </w:div>
        <w:div w:id="758135575">
          <w:marLeft w:val="547"/>
          <w:marRight w:val="0"/>
          <w:marTop w:val="96"/>
          <w:marBottom w:val="0"/>
          <w:divBdr>
            <w:top w:val="none" w:sz="0" w:space="0" w:color="auto"/>
            <w:left w:val="none" w:sz="0" w:space="0" w:color="auto"/>
            <w:bottom w:val="none" w:sz="0" w:space="0" w:color="auto"/>
            <w:right w:val="none" w:sz="0" w:space="0" w:color="auto"/>
          </w:divBdr>
        </w:div>
        <w:div w:id="67926209">
          <w:marLeft w:val="547"/>
          <w:marRight w:val="0"/>
          <w:marTop w:val="134"/>
          <w:marBottom w:val="0"/>
          <w:divBdr>
            <w:top w:val="none" w:sz="0" w:space="0" w:color="auto"/>
            <w:left w:val="none" w:sz="0" w:space="0" w:color="auto"/>
            <w:bottom w:val="none" w:sz="0" w:space="0" w:color="auto"/>
            <w:right w:val="none" w:sz="0" w:space="0" w:color="auto"/>
          </w:divBdr>
        </w:div>
        <w:div w:id="1796364998">
          <w:marLeft w:val="547"/>
          <w:marRight w:val="0"/>
          <w:marTop w:val="134"/>
          <w:marBottom w:val="0"/>
          <w:divBdr>
            <w:top w:val="none" w:sz="0" w:space="0" w:color="auto"/>
            <w:left w:val="none" w:sz="0" w:space="0" w:color="auto"/>
            <w:bottom w:val="none" w:sz="0" w:space="0" w:color="auto"/>
            <w:right w:val="none" w:sz="0" w:space="0" w:color="auto"/>
          </w:divBdr>
        </w:div>
        <w:div w:id="1537346702">
          <w:marLeft w:val="547"/>
          <w:marRight w:val="0"/>
          <w:marTop w:val="134"/>
          <w:marBottom w:val="0"/>
          <w:divBdr>
            <w:top w:val="none" w:sz="0" w:space="0" w:color="auto"/>
            <w:left w:val="none" w:sz="0" w:space="0" w:color="auto"/>
            <w:bottom w:val="none" w:sz="0" w:space="0" w:color="auto"/>
            <w:right w:val="none" w:sz="0" w:space="0" w:color="auto"/>
          </w:divBdr>
        </w:div>
        <w:div w:id="664819282">
          <w:marLeft w:val="547"/>
          <w:marRight w:val="0"/>
          <w:marTop w:val="134"/>
          <w:marBottom w:val="0"/>
          <w:divBdr>
            <w:top w:val="none" w:sz="0" w:space="0" w:color="auto"/>
            <w:left w:val="none" w:sz="0" w:space="0" w:color="auto"/>
            <w:bottom w:val="none" w:sz="0" w:space="0" w:color="auto"/>
            <w:right w:val="none" w:sz="0" w:space="0" w:color="auto"/>
          </w:divBdr>
        </w:div>
        <w:div w:id="849878615">
          <w:marLeft w:val="547"/>
          <w:marRight w:val="0"/>
          <w:marTop w:val="134"/>
          <w:marBottom w:val="0"/>
          <w:divBdr>
            <w:top w:val="none" w:sz="0" w:space="0" w:color="auto"/>
            <w:left w:val="none" w:sz="0" w:space="0" w:color="auto"/>
            <w:bottom w:val="none" w:sz="0" w:space="0" w:color="auto"/>
            <w:right w:val="none" w:sz="0" w:space="0" w:color="auto"/>
          </w:divBdr>
        </w:div>
        <w:div w:id="1839539035">
          <w:marLeft w:val="547"/>
          <w:marRight w:val="0"/>
          <w:marTop w:val="134"/>
          <w:marBottom w:val="0"/>
          <w:divBdr>
            <w:top w:val="none" w:sz="0" w:space="0" w:color="auto"/>
            <w:left w:val="none" w:sz="0" w:space="0" w:color="auto"/>
            <w:bottom w:val="none" w:sz="0" w:space="0" w:color="auto"/>
            <w:right w:val="none" w:sz="0" w:space="0" w:color="auto"/>
          </w:divBdr>
        </w:div>
        <w:div w:id="1838760794">
          <w:marLeft w:val="547"/>
          <w:marRight w:val="0"/>
          <w:marTop w:val="134"/>
          <w:marBottom w:val="0"/>
          <w:divBdr>
            <w:top w:val="none" w:sz="0" w:space="0" w:color="auto"/>
            <w:left w:val="none" w:sz="0" w:space="0" w:color="auto"/>
            <w:bottom w:val="none" w:sz="0" w:space="0" w:color="auto"/>
            <w:right w:val="none" w:sz="0" w:space="0" w:color="auto"/>
          </w:divBdr>
        </w:div>
        <w:div w:id="2137723283">
          <w:marLeft w:val="547"/>
          <w:marRight w:val="0"/>
          <w:marTop w:val="86"/>
          <w:marBottom w:val="0"/>
          <w:divBdr>
            <w:top w:val="none" w:sz="0" w:space="0" w:color="auto"/>
            <w:left w:val="none" w:sz="0" w:space="0" w:color="auto"/>
            <w:bottom w:val="none" w:sz="0" w:space="0" w:color="auto"/>
            <w:right w:val="none" w:sz="0" w:space="0" w:color="auto"/>
          </w:divBdr>
        </w:div>
        <w:div w:id="644553991">
          <w:marLeft w:val="547"/>
          <w:marRight w:val="0"/>
          <w:marTop w:val="86"/>
          <w:marBottom w:val="0"/>
          <w:divBdr>
            <w:top w:val="none" w:sz="0" w:space="0" w:color="auto"/>
            <w:left w:val="none" w:sz="0" w:space="0" w:color="auto"/>
            <w:bottom w:val="none" w:sz="0" w:space="0" w:color="auto"/>
            <w:right w:val="none" w:sz="0" w:space="0" w:color="auto"/>
          </w:divBdr>
        </w:div>
        <w:div w:id="1834367299">
          <w:marLeft w:val="547"/>
          <w:marRight w:val="0"/>
          <w:marTop w:val="86"/>
          <w:marBottom w:val="0"/>
          <w:divBdr>
            <w:top w:val="none" w:sz="0" w:space="0" w:color="auto"/>
            <w:left w:val="none" w:sz="0" w:space="0" w:color="auto"/>
            <w:bottom w:val="none" w:sz="0" w:space="0" w:color="auto"/>
            <w:right w:val="none" w:sz="0" w:space="0" w:color="auto"/>
          </w:divBdr>
        </w:div>
        <w:div w:id="100532587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usiness-standard.com/search?type=news&amp;q=Business+Community"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2629</Words>
  <Characters>14989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dc:creator>
  <cp:lastModifiedBy>HPC</cp:lastModifiedBy>
  <cp:revision>5</cp:revision>
  <dcterms:created xsi:type="dcterms:W3CDTF">2016-01-08T13:53:00Z</dcterms:created>
  <dcterms:modified xsi:type="dcterms:W3CDTF">2017-07-30T14:34:00Z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