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03675458"/>
        <w:docPartObj>
          <w:docPartGallery w:val="Cover Pages"/>
          <w:docPartUnique/>
        </w:docPartObj>
      </w:sdtPr>
      <w:sdtEndPr>
        <w:rPr>
          <w:rFonts w:ascii="Book Antiqua" w:hAnsi="Book Antiqua"/>
          <w:b/>
          <w:sz w:val="24"/>
          <w:szCs w:val="24"/>
          <w:u w:val="single"/>
        </w:rPr>
      </w:sdtEndPr>
      <w:sdtContent>
        <w:p w:rsidR="007966AA" w:rsidRDefault="007966AA">
          <w:r>
            <w:t>Co</w:t>
          </w:r>
        </w:p>
        <w:p w:rsidR="007966AA" w:rsidRDefault="005C4D85">
          <w:r w:rsidRPr="005C4D85">
            <w:rPr>
              <w:noProof/>
              <w:lang w:val="en-US" w:eastAsia="zh-TW"/>
            </w:rPr>
            <w:pict>
              <v:group id="_x0000_s1026" style="position:absolute;margin-left:0;margin-top:0;width:580.6pt;height:751.6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60670E" w:rsidRDefault="005C4D85">
                        <w:pPr>
                          <w:pStyle w:val="NoSpacing"/>
                          <w:rPr>
                            <w:smallCaps/>
                            <w:color w:val="FFFFFF" w:themeColor="background1"/>
                            <w:sz w:val="44"/>
                            <w:szCs w:val="44"/>
                          </w:rPr>
                        </w:pPr>
                        <w:sdt>
                          <w:sdtPr>
                            <w:rPr>
                              <w:smallCaps/>
                              <w:color w:val="FFFFFF" w:themeColor="background1"/>
                              <w:sz w:val="44"/>
                              <w:szCs w:val="44"/>
                            </w:rPr>
                            <w:alias w:val="Company"/>
                            <w:id w:val="795097956"/>
                            <w:placeholder>
                              <w:docPart w:val="A806AFDBFB934A2590BA24DFA23D608D"/>
                            </w:placeholder>
                            <w:dataBinding w:prefixMappings="xmlns:ns0='http://schemas.openxmlformats.org/officeDocument/2006/extended-properties'" w:xpath="/ns0:Properties[1]/ns0:Company[1]" w:storeItemID="{6668398D-A668-4E3E-A5EB-62B293D839F1}"/>
                            <w:text/>
                          </w:sdtPr>
                          <w:sdtContent>
                            <w:r w:rsidR="0060670E">
                              <w:rPr>
                                <w:smallCaps/>
                                <w:color w:val="FFFFFF" w:themeColor="background1"/>
                                <w:sz w:val="44"/>
                                <w:szCs w:val="44"/>
                              </w:rPr>
                              <w:t>corporate law (amendments)</w:t>
                            </w:r>
                          </w:sdtContent>
                        </w:sdt>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Year"/>
                          <w:id w:val="795097976"/>
                          <w:placeholder>
                            <w:docPart w:val="C2E91C05831E4699A494226E2FFDCA9D"/>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p w:rsidR="0060670E" w:rsidRDefault="0060670E">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2014</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622423" w:themeColor="accent2" w:themeShade="7F"/>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Content>
                          <w:p w:rsidR="0060670E" w:rsidRDefault="00152131">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Accounts of the Companies Act, 2013</w:t>
                            </w:r>
                            <w:r w:rsidR="0060670E">
                              <w:rPr>
                                <w:rFonts w:asciiTheme="majorHAnsi" w:eastAsiaTheme="majorEastAsia" w:hAnsiTheme="majorHAnsi" w:cstheme="majorBidi"/>
                                <w:color w:val="622423" w:themeColor="accent2" w:themeShade="7F"/>
                                <w:sz w:val="72"/>
                                <w:szCs w:val="72"/>
                              </w:rPr>
                              <w:t xml:space="preserve"> </w:t>
                            </w:r>
                          </w:p>
                        </w:sdtContent>
                      </w:sd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Content>
                          <w:p w:rsidR="0060670E" w:rsidRDefault="0060670E">
                            <w:pPr>
                              <w:jc w:val="right"/>
                              <w:rPr>
                                <w:color w:val="FFFFFF" w:themeColor="background1"/>
                                <w:sz w:val="40"/>
                                <w:szCs w:val="40"/>
                              </w:rPr>
                            </w:pPr>
                            <w:r>
                              <w:rPr>
                                <w:color w:val="FFFFFF" w:themeColor="background1"/>
                                <w:sz w:val="40"/>
                                <w:szCs w:val="40"/>
                              </w:rPr>
                              <w:t>Amendments Applicable for Nov’14</w:t>
                            </w:r>
                          </w:p>
                        </w:sdtContent>
                      </w:sdt>
                      <w:sdt>
                        <w:sdtPr>
                          <w:rPr>
                            <w:color w:val="FFFFFF" w:themeColor="background1"/>
                            <w:sz w:val="28"/>
                            <w:szCs w:val="28"/>
                          </w:rPr>
                          <w:alias w:val="Author"/>
                          <w:id w:val="795097971"/>
                          <w:dataBinding w:prefixMappings="xmlns:ns0='http://schemas.openxmlformats.org/package/2006/metadata/core-properties' xmlns:ns1='http://purl.org/dc/elements/1.1/'" w:xpath="/ns0:coreProperties[1]/ns1:creator[1]" w:storeItemID="{6C3C8BC8-F283-45AE-878A-BAB7291924A1}"/>
                          <w:text/>
                        </w:sdtPr>
                        <w:sdtContent>
                          <w:p w:rsidR="0060670E" w:rsidRDefault="0060670E">
                            <w:pPr>
                              <w:jc w:val="right"/>
                              <w:rPr>
                                <w:color w:val="FFFFFF" w:themeColor="background1"/>
                                <w:sz w:val="28"/>
                                <w:szCs w:val="28"/>
                              </w:rPr>
                            </w:pPr>
                            <w:r>
                              <w:rPr>
                                <w:color w:val="FFFFFF" w:themeColor="background1"/>
                                <w:sz w:val="28"/>
                                <w:szCs w:val="28"/>
                              </w:rPr>
                              <w:t>Compiled by: Gourav Kr. Gupta</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sdt>
                        <w:sdtPr>
                          <w:rPr>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rsidR="0060670E" w:rsidRDefault="0060670E">
                            <w:pPr>
                              <w:pStyle w:val="NoSpacing"/>
                              <w:jc w:val="center"/>
                              <w:rPr>
                                <w:smallCaps/>
                                <w:color w:val="FFFFFF" w:themeColor="background1"/>
                                <w:spacing w:val="60"/>
                                <w:sz w:val="28"/>
                                <w:szCs w:val="28"/>
                              </w:rPr>
                            </w:pPr>
                            <w:r>
                              <w:rPr>
                                <w:smallCaps/>
                                <w:color w:val="FFFFFF" w:themeColor="background1"/>
                                <w:spacing w:val="60"/>
                                <w:sz w:val="28"/>
                                <w:szCs w:val="28"/>
                              </w:rPr>
                              <w:t>gourav.2011@facebook.com/gouravkth@gmail.com</w:t>
                            </w:r>
                          </w:p>
                        </w:sdtContent>
                      </w:sdt>
                    </w:txbxContent>
                  </v:textbox>
                </v:rect>
                <w10:wrap anchorx="page" anchory="page"/>
              </v:group>
            </w:pict>
          </w:r>
        </w:p>
        <w:p w:rsidR="007966AA" w:rsidRDefault="007966AA">
          <w:pPr>
            <w:rPr>
              <w:rFonts w:ascii="Book Antiqua" w:hAnsi="Book Antiqua"/>
              <w:b/>
              <w:sz w:val="24"/>
              <w:szCs w:val="24"/>
              <w:u w:val="single"/>
            </w:rPr>
          </w:pPr>
          <w:r>
            <w:rPr>
              <w:rFonts w:ascii="Book Antiqua" w:hAnsi="Book Antiqua"/>
              <w:b/>
              <w:sz w:val="24"/>
              <w:szCs w:val="24"/>
              <w:u w:val="single"/>
            </w:rPr>
            <w:br w:type="page"/>
          </w:r>
        </w:p>
      </w:sdtContent>
    </w:sdt>
    <w:p w:rsidR="00B833F8" w:rsidRPr="00FF7EB0" w:rsidRDefault="001F7BBB" w:rsidP="00B833F8">
      <w:pPr>
        <w:pStyle w:val="NoSpacing"/>
        <w:jc w:val="center"/>
        <w:rPr>
          <w:rFonts w:ascii="Book Antiqua" w:hAnsi="Book Antiqua"/>
          <w:b/>
          <w:sz w:val="24"/>
          <w:szCs w:val="24"/>
          <w:u w:val="single"/>
        </w:rPr>
      </w:pPr>
      <w:r>
        <w:rPr>
          <w:rFonts w:ascii="Book Antiqua" w:hAnsi="Book Antiqua"/>
          <w:b/>
          <w:sz w:val="24"/>
          <w:szCs w:val="24"/>
          <w:u w:val="single"/>
        </w:rPr>
        <w:lastRenderedPageBreak/>
        <w:t>-</w:t>
      </w:r>
      <w:r w:rsidR="00B833F8" w:rsidRPr="00FF7EB0">
        <w:rPr>
          <w:rFonts w:ascii="Book Antiqua" w:hAnsi="Book Antiqua"/>
          <w:b/>
          <w:sz w:val="24"/>
          <w:szCs w:val="24"/>
          <w:u w:val="single"/>
        </w:rPr>
        <w:t>CA FINAL</w:t>
      </w:r>
    </w:p>
    <w:p w:rsidR="00B833F8" w:rsidRPr="00FF7EB0" w:rsidRDefault="00B833F8" w:rsidP="00B833F8">
      <w:pPr>
        <w:pStyle w:val="NoSpacing"/>
        <w:jc w:val="center"/>
        <w:rPr>
          <w:rFonts w:ascii="Book Antiqua" w:hAnsi="Book Antiqua"/>
          <w:b/>
          <w:sz w:val="24"/>
          <w:szCs w:val="24"/>
          <w:u w:val="single"/>
        </w:rPr>
      </w:pPr>
      <w:r>
        <w:rPr>
          <w:rFonts w:ascii="Book Antiqua" w:hAnsi="Book Antiqua"/>
          <w:b/>
          <w:sz w:val="24"/>
          <w:szCs w:val="24"/>
          <w:u w:val="single"/>
        </w:rPr>
        <w:t>PAPER IV (CORPORATE LAW AMENDMENT</w:t>
      </w:r>
      <w:r w:rsidRPr="00FF7EB0">
        <w:rPr>
          <w:rFonts w:ascii="Book Antiqua" w:hAnsi="Book Antiqua"/>
          <w:b/>
          <w:sz w:val="24"/>
          <w:szCs w:val="24"/>
          <w:u w:val="single"/>
        </w:rPr>
        <w:t>)</w:t>
      </w:r>
    </w:p>
    <w:p w:rsidR="00502DF8" w:rsidRDefault="00C04313" w:rsidP="00C04313">
      <w:pPr>
        <w:pStyle w:val="NoSpacing"/>
        <w:jc w:val="center"/>
        <w:rPr>
          <w:rFonts w:ascii="Book Antiqua" w:hAnsi="Book Antiqua"/>
          <w:b/>
          <w:sz w:val="24"/>
          <w:szCs w:val="24"/>
          <w:u w:val="single"/>
        </w:rPr>
      </w:pPr>
      <w:r>
        <w:rPr>
          <w:rFonts w:ascii="Book Antiqua" w:hAnsi="Book Antiqua"/>
          <w:b/>
          <w:sz w:val="24"/>
          <w:szCs w:val="24"/>
          <w:u w:val="single"/>
        </w:rPr>
        <w:t>Index</w:t>
      </w:r>
    </w:p>
    <w:p w:rsidR="00C04313" w:rsidRDefault="003504EA" w:rsidP="009E20EB">
      <w:pPr>
        <w:pStyle w:val="NoSpacing"/>
        <w:jc w:val="center"/>
        <w:rPr>
          <w:rFonts w:ascii="Book Antiqua" w:hAnsi="Book Antiqua"/>
          <w:b/>
          <w:sz w:val="24"/>
          <w:szCs w:val="24"/>
          <w:u w:val="single"/>
        </w:rPr>
      </w:pPr>
      <w:r>
        <w:rPr>
          <w:rFonts w:ascii="Book Antiqua" w:hAnsi="Book Antiqua"/>
          <w:b/>
          <w:sz w:val="24"/>
          <w:szCs w:val="24"/>
          <w:u w:val="single"/>
        </w:rPr>
        <w:t>Amendments Relat</w:t>
      </w:r>
      <w:r w:rsidR="00152131">
        <w:rPr>
          <w:rFonts w:ascii="Book Antiqua" w:hAnsi="Book Antiqua"/>
          <w:b/>
          <w:sz w:val="24"/>
          <w:szCs w:val="24"/>
          <w:u w:val="single"/>
        </w:rPr>
        <w:t xml:space="preserve">ed to Accounts </w:t>
      </w:r>
      <w:r>
        <w:rPr>
          <w:rFonts w:ascii="Book Antiqua" w:hAnsi="Book Antiqua"/>
          <w:b/>
          <w:sz w:val="24"/>
          <w:szCs w:val="24"/>
          <w:u w:val="single"/>
        </w:rPr>
        <w:t>of the Companies Act, 2013</w:t>
      </w:r>
    </w:p>
    <w:p w:rsidR="009E20EB" w:rsidRDefault="009E20EB" w:rsidP="009E20EB">
      <w:pPr>
        <w:pStyle w:val="NoSpacing"/>
        <w:jc w:val="center"/>
        <w:rPr>
          <w:rFonts w:ascii="Book Antiqua" w:hAnsi="Book Antiqua"/>
          <w:b/>
          <w:sz w:val="24"/>
          <w:szCs w:val="24"/>
          <w:u w:val="single"/>
        </w:rPr>
      </w:pPr>
    </w:p>
    <w:tbl>
      <w:tblPr>
        <w:tblStyle w:val="TableGrid"/>
        <w:tblW w:w="0" w:type="auto"/>
        <w:tblLook w:val="04A0"/>
      </w:tblPr>
      <w:tblGrid>
        <w:gridCol w:w="959"/>
        <w:gridCol w:w="7371"/>
        <w:gridCol w:w="912"/>
      </w:tblGrid>
      <w:tr w:rsidR="00B833F8" w:rsidRPr="00FF7EB0" w:rsidTr="00C04313">
        <w:tc>
          <w:tcPr>
            <w:tcW w:w="959" w:type="dxa"/>
            <w:shd w:val="clear" w:color="auto" w:fill="A6A6A6" w:themeFill="background1" w:themeFillShade="A6"/>
            <w:vAlign w:val="center"/>
          </w:tcPr>
          <w:p w:rsidR="00C04313"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SL</w:t>
            </w:r>
          </w:p>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No.</w:t>
            </w:r>
          </w:p>
        </w:tc>
        <w:tc>
          <w:tcPr>
            <w:tcW w:w="7371" w:type="dxa"/>
            <w:shd w:val="clear" w:color="auto" w:fill="A6A6A6" w:themeFill="background1" w:themeFillShade="A6"/>
            <w:vAlign w:val="center"/>
          </w:tcPr>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Topic</w:t>
            </w:r>
          </w:p>
        </w:tc>
        <w:tc>
          <w:tcPr>
            <w:tcW w:w="912" w:type="dxa"/>
            <w:shd w:val="clear" w:color="auto" w:fill="A6A6A6" w:themeFill="background1" w:themeFillShade="A6"/>
            <w:vAlign w:val="center"/>
          </w:tcPr>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Page No.</w:t>
            </w:r>
          </w:p>
        </w:tc>
      </w:tr>
      <w:tr w:rsidR="00C04313" w:rsidRPr="00FF7EB0" w:rsidTr="00E5385F">
        <w:tc>
          <w:tcPr>
            <w:tcW w:w="959" w:type="dxa"/>
          </w:tcPr>
          <w:p w:rsidR="00C04313" w:rsidRPr="00FF7EB0" w:rsidRDefault="00C04313" w:rsidP="00605825">
            <w:pPr>
              <w:pStyle w:val="NoSpacing"/>
              <w:jc w:val="center"/>
              <w:rPr>
                <w:rFonts w:ascii="Book Antiqua" w:hAnsi="Book Antiqua"/>
                <w:sz w:val="24"/>
                <w:szCs w:val="24"/>
              </w:rPr>
            </w:pPr>
            <w:r>
              <w:rPr>
                <w:rFonts w:ascii="Book Antiqua" w:hAnsi="Book Antiqua"/>
                <w:sz w:val="24"/>
                <w:szCs w:val="24"/>
              </w:rPr>
              <w:t>1</w:t>
            </w:r>
          </w:p>
        </w:tc>
        <w:tc>
          <w:tcPr>
            <w:tcW w:w="7371" w:type="dxa"/>
          </w:tcPr>
          <w:p w:rsidR="00C04313" w:rsidRPr="00502DF8" w:rsidRDefault="003504EA" w:rsidP="00605825">
            <w:pPr>
              <w:pStyle w:val="NoSpacing"/>
              <w:rPr>
                <w:rFonts w:ascii="Book Antiqua" w:hAnsi="Book Antiqua"/>
                <w:sz w:val="24"/>
                <w:szCs w:val="24"/>
              </w:rPr>
            </w:pPr>
            <w:r>
              <w:rPr>
                <w:rFonts w:ascii="Book Antiqua" w:hAnsi="Book Antiqua"/>
                <w:sz w:val="24"/>
                <w:szCs w:val="24"/>
              </w:rPr>
              <w:t xml:space="preserve">Section 128, Books of Account, etc, to be kept by </w:t>
            </w:r>
            <w:r w:rsidR="00EF41FE">
              <w:rPr>
                <w:rFonts w:ascii="Book Antiqua" w:hAnsi="Book Antiqua"/>
                <w:sz w:val="24"/>
                <w:szCs w:val="24"/>
              </w:rPr>
              <w:t>Company</w:t>
            </w:r>
          </w:p>
        </w:tc>
        <w:tc>
          <w:tcPr>
            <w:tcW w:w="912" w:type="dxa"/>
          </w:tcPr>
          <w:p w:rsidR="00C04313" w:rsidRPr="00C04313" w:rsidRDefault="00C708A1" w:rsidP="00605825">
            <w:pPr>
              <w:pStyle w:val="NoSpacing"/>
              <w:jc w:val="center"/>
              <w:rPr>
                <w:rFonts w:ascii="Book Antiqua" w:hAnsi="Book Antiqua"/>
                <w:sz w:val="24"/>
                <w:szCs w:val="24"/>
              </w:rPr>
            </w:pPr>
            <w:r>
              <w:rPr>
                <w:rFonts w:ascii="Book Antiqua" w:hAnsi="Book Antiqua"/>
                <w:sz w:val="24"/>
                <w:szCs w:val="24"/>
              </w:rPr>
              <w:t>03-06</w:t>
            </w:r>
          </w:p>
        </w:tc>
      </w:tr>
      <w:tr w:rsidR="00C04313" w:rsidRPr="00FF7EB0" w:rsidTr="00E5385F">
        <w:tc>
          <w:tcPr>
            <w:tcW w:w="959" w:type="dxa"/>
          </w:tcPr>
          <w:p w:rsidR="00C04313" w:rsidRPr="00FF7EB0" w:rsidRDefault="00C04313" w:rsidP="00605825">
            <w:pPr>
              <w:pStyle w:val="NoSpacing"/>
              <w:jc w:val="center"/>
              <w:rPr>
                <w:rFonts w:ascii="Book Antiqua" w:hAnsi="Book Antiqua"/>
                <w:sz w:val="24"/>
                <w:szCs w:val="24"/>
              </w:rPr>
            </w:pPr>
            <w:r>
              <w:rPr>
                <w:rFonts w:ascii="Book Antiqua" w:hAnsi="Book Antiqua"/>
                <w:sz w:val="24"/>
                <w:szCs w:val="24"/>
              </w:rPr>
              <w:t>2</w:t>
            </w:r>
          </w:p>
        </w:tc>
        <w:tc>
          <w:tcPr>
            <w:tcW w:w="7371" w:type="dxa"/>
          </w:tcPr>
          <w:p w:rsidR="00C04313" w:rsidRPr="00502DF8" w:rsidRDefault="003504EA" w:rsidP="00605825">
            <w:pPr>
              <w:pStyle w:val="NoSpacing"/>
              <w:rPr>
                <w:rFonts w:ascii="Book Antiqua" w:hAnsi="Book Antiqua"/>
                <w:sz w:val="24"/>
                <w:szCs w:val="24"/>
              </w:rPr>
            </w:pPr>
            <w:r>
              <w:rPr>
                <w:rFonts w:ascii="Book Antiqua" w:hAnsi="Book Antiqua"/>
                <w:sz w:val="24"/>
                <w:szCs w:val="24"/>
              </w:rPr>
              <w:t>Section 129, Financial Statement</w:t>
            </w:r>
          </w:p>
        </w:tc>
        <w:tc>
          <w:tcPr>
            <w:tcW w:w="912" w:type="dxa"/>
          </w:tcPr>
          <w:p w:rsidR="00C04313" w:rsidRPr="00C04313" w:rsidRDefault="008925BC" w:rsidP="00605825">
            <w:pPr>
              <w:pStyle w:val="NoSpacing"/>
              <w:jc w:val="center"/>
              <w:rPr>
                <w:rFonts w:ascii="Book Antiqua" w:hAnsi="Book Antiqua"/>
                <w:sz w:val="24"/>
                <w:szCs w:val="24"/>
              </w:rPr>
            </w:pPr>
            <w:r>
              <w:rPr>
                <w:rFonts w:ascii="Book Antiqua" w:hAnsi="Book Antiqua"/>
                <w:sz w:val="24"/>
                <w:szCs w:val="24"/>
              </w:rPr>
              <w:t>07-09</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3</w:t>
            </w:r>
          </w:p>
        </w:tc>
        <w:tc>
          <w:tcPr>
            <w:tcW w:w="7371" w:type="dxa"/>
          </w:tcPr>
          <w:p w:rsidR="003504EA" w:rsidRPr="00502DF8" w:rsidRDefault="003504EA" w:rsidP="003504EA">
            <w:pPr>
              <w:pStyle w:val="NoSpacing"/>
              <w:rPr>
                <w:rFonts w:ascii="Book Antiqua" w:hAnsi="Book Antiqua"/>
                <w:sz w:val="24"/>
                <w:szCs w:val="24"/>
              </w:rPr>
            </w:pPr>
            <w:r w:rsidRPr="00502DF8">
              <w:rPr>
                <w:rFonts w:ascii="Book Antiqua" w:hAnsi="Book Antiqua"/>
                <w:sz w:val="24"/>
                <w:szCs w:val="24"/>
              </w:rPr>
              <w:t>Section 133</w:t>
            </w:r>
            <w:r>
              <w:rPr>
                <w:rFonts w:ascii="Book Antiqua" w:hAnsi="Book Antiqua"/>
                <w:sz w:val="24"/>
                <w:szCs w:val="24"/>
              </w:rPr>
              <w:t>,</w:t>
            </w:r>
            <w:r w:rsidRPr="00502DF8">
              <w:rPr>
                <w:rFonts w:ascii="Book Antiqua" w:hAnsi="Book Antiqua"/>
                <w:sz w:val="24"/>
                <w:szCs w:val="24"/>
              </w:rPr>
              <w:t xml:space="preserve"> </w:t>
            </w:r>
            <w:r>
              <w:rPr>
                <w:rFonts w:ascii="Book Antiqua" w:hAnsi="Book Antiqua"/>
                <w:sz w:val="24"/>
                <w:szCs w:val="24"/>
              </w:rPr>
              <w:t>Central Government Prescribe Accounting Standard</w:t>
            </w:r>
          </w:p>
        </w:tc>
        <w:tc>
          <w:tcPr>
            <w:tcW w:w="912" w:type="dxa"/>
          </w:tcPr>
          <w:p w:rsidR="003504EA" w:rsidRPr="00C04313" w:rsidRDefault="008925BC" w:rsidP="00605825">
            <w:pPr>
              <w:pStyle w:val="NoSpacing"/>
              <w:jc w:val="center"/>
              <w:rPr>
                <w:rFonts w:ascii="Book Antiqua" w:hAnsi="Book Antiqua"/>
                <w:sz w:val="24"/>
                <w:szCs w:val="24"/>
              </w:rPr>
            </w:pPr>
            <w:r>
              <w:rPr>
                <w:rFonts w:ascii="Book Antiqua" w:hAnsi="Book Antiqua"/>
                <w:sz w:val="24"/>
                <w:szCs w:val="24"/>
              </w:rPr>
              <w:t>09</w:t>
            </w:r>
            <w:r w:rsidR="001F7BBB">
              <w:rPr>
                <w:rFonts w:ascii="Book Antiqua" w:hAnsi="Book Antiqua"/>
                <w:sz w:val="24"/>
                <w:szCs w:val="24"/>
              </w:rPr>
              <w:t>-10</w:t>
            </w:r>
          </w:p>
        </w:tc>
      </w:tr>
      <w:tr w:rsidR="003504EA" w:rsidRPr="002B052D" w:rsidTr="007B2B0F">
        <w:tc>
          <w:tcPr>
            <w:tcW w:w="959" w:type="dxa"/>
            <w:shd w:val="clear" w:color="auto" w:fill="auto"/>
            <w:vAlign w:val="center"/>
          </w:tcPr>
          <w:p w:rsidR="003504EA" w:rsidRPr="002B052D" w:rsidRDefault="003504EA" w:rsidP="002B052D">
            <w:pPr>
              <w:pStyle w:val="NoSpacing"/>
              <w:jc w:val="center"/>
              <w:rPr>
                <w:rFonts w:ascii="Book Antiqua" w:hAnsi="Book Antiqua"/>
                <w:strike/>
                <w:sz w:val="24"/>
                <w:szCs w:val="24"/>
              </w:rPr>
            </w:pPr>
            <w:r w:rsidRPr="002B052D">
              <w:rPr>
                <w:rFonts w:ascii="Book Antiqua" w:hAnsi="Book Antiqua"/>
                <w:strike/>
                <w:sz w:val="24"/>
                <w:szCs w:val="24"/>
              </w:rPr>
              <w:t>4</w:t>
            </w:r>
          </w:p>
        </w:tc>
        <w:tc>
          <w:tcPr>
            <w:tcW w:w="7371" w:type="dxa"/>
            <w:shd w:val="clear" w:color="auto" w:fill="auto"/>
          </w:tcPr>
          <w:p w:rsidR="003504EA" w:rsidRPr="002B052D" w:rsidRDefault="003504EA" w:rsidP="00605825">
            <w:pPr>
              <w:pStyle w:val="NoSpacing"/>
              <w:rPr>
                <w:rFonts w:ascii="Book Antiqua" w:hAnsi="Book Antiqua"/>
                <w:sz w:val="24"/>
                <w:szCs w:val="24"/>
              </w:rPr>
            </w:pPr>
            <w:r>
              <w:rPr>
                <w:rFonts w:ascii="Book Antiqua" w:hAnsi="Book Antiqua"/>
                <w:sz w:val="24"/>
                <w:szCs w:val="24"/>
              </w:rPr>
              <w:t>Section 134, Financial Statement, Board’s Report, etc</w:t>
            </w:r>
          </w:p>
        </w:tc>
        <w:tc>
          <w:tcPr>
            <w:tcW w:w="912" w:type="dxa"/>
            <w:shd w:val="clear" w:color="auto" w:fill="auto"/>
            <w:vAlign w:val="center"/>
          </w:tcPr>
          <w:p w:rsidR="003504EA" w:rsidRPr="002B052D" w:rsidRDefault="00936C30" w:rsidP="002B052D">
            <w:pPr>
              <w:pStyle w:val="NoSpacing"/>
              <w:jc w:val="center"/>
              <w:rPr>
                <w:rFonts w:ascii="Book Antiqua" w:hAnsi="Book Antiqua"/>
                <w:sz w:val="24"/>
                <w:szCs w:val="24"/>
              </w:rPr>
            </w:pPr>
            <w:r>
              <w:rPr>
                <w:rFonts w:ascii="Book Antiqua" w:hAnsi="Book Antiqua"/>
                <w:sz w:val="24"/>
                <w:szCs w:val="24"/>
              </w:rPr>
              <w:t>10-14</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5</w:t>
            </w:r>
          </w:p>
        </w:tc>
        <w:tc>
          <w:tcPr>
            <w:tcW w:w="7371" w:type="dxa"/>
          </w:tcPr>
          <w:p w:rsidR="003504EA" w:rsidRPr="0044313E" w:rsidRDefault="003504EA" w:rsidP="00605825">
            <w:pPr>
              <w:pStyle w:val="NoSpacing"/>
              <w:rPr>
                <w:rFonts w:ascii="Book Antiqua" w:hAnsi="Book Antiqua"/>
                <w:sz w:val="24"/>
                <w:szCs w:val="24"/>
              </w:rPr>
            </w:pPr>
            <w:r>
              <w:rPr>
                <w:rFonts w:ascii="Book Antiqua" w:hAnsi="Book Antiqua"/>
                <w:sz w:val="24"/>
                <w:szCs w:val="24"/>
              </w:rPr>
              <w:t>Section 135, Corporate Social Responsibility</w:t>
            </w:r>
          </w:p>
        </w:tc>
        <w:tc>
          <w:tcPr>
            <w:tcW w:w="912" w:type="dxa"/>
          </w:tcPr>
          <w:p w:rsidR="003504EA" w:rsidRPr="00C04313" w:rsidRDefault="007C451D" w:rsidP="00605825">
            <w:pPr>
              <w:pStyle w:val="NoSpacing"/>
              <w:jc w:val="center"/>
              <w:rPr>
                <w:rFonts w:ascii="Book Antiqua" w:hAnsi="Book Antiqua"/>
                <w:sz w:val="24"/>
                <w:szCs w:val="24"/>
              </w:rPr>
            </w:pPr>
            <w:r>
              <w:rPr>
                <w:rFonts w:ascii="Book Antiqua" w:hAnsi="Book Antiqua"/>
                <w:sz w:val="24"/>
                <w:szCs w:val="24"/>
              </w:rPr>
              <w:t>14-</w:t>
            </w:r>
            <w:r w:rsidR="001A5FD9">
              <w:rPr>
                <w:rFonts w:ascii="Book Antiqua" w:hAnsi="Book Antiqua"/>
                <w:sz w:val="24"/>
                <w:szCs w:val="24"/>
              </w:rPr>
              <w:t>18</w:t>
            </w:r>
          </w:p>
        </w:tc>
      </w:tr>
      <w:tr w:rsidR="003504EA" w:rsidRPr="00FF7EB0" w:rsidTr="00EC32A9">
        <w:tc>
          <w:tcPr>
            <w:tcW w:w="959" w:type="dxa"/>
            <w:vAlign w:val="center"/>
          </w:tcPr>
          <w:p w:rsidR="003504EA" w:rsidRDefault="003504EA" w:rsidP="00EC32A9">
            <w:pPr>
              <w:pStyle w:val="NoSpacing"/>
              <w:jc w:val="center"/>
              <w:rPr>
                <w:rFonts w:ascii="Book Antiqua" w:hAnsi="Book Antiqua"/>
                <w:sz w:val="24"/>
                <w:szCs w:val="24"/>
              </w:rPr>
            </w:pPr>
            <w:r>
              <w:rPr>
                <w:rFonts w:ascii="Book Antiqua" w:hAnsi="Book Antiqua"/>
                <w:sz w:val="24"/>
                <w:szCs w:val="24"/>
              </w:rPr>
              <w:t>6</w:t>
            </w:r>
          </w:p>
        </w:tc>
        <w:tc>
          <w:tcPr>
            <w:tcW w:w="7371" w:type="dxa"/>
            <w:vAlign w:val="center"/>
          </w:tcPr>
          <w:p w:rsidR="003504EA" w:rsidRPr="0044313E" w:rsidRDefault="003504EA" w:rsidP="00EC32A9">
            <w:pPr>
              <w:pStyle w:val="NoSpacing"/>
              <w:rPr>
                <w:rFonts w:ascii="Book Antiqua" w:hAnsi="Book Antiqua"/>
                <w:sz w:val="24"/>
                <w:szCs w:val="24"/>
              </w:rPr>
            </w:pPr>
            <w:r>
              <w:rPr>
                <w:rFonts w:ascii="Book Antiqua" w:hAnsi="Book Antiqua"/>
                <w:sz w:val="24"/>
                <w:szCs w:val="24"/>
              </w:rPr>
              <w:t>Section 136, Right of Member to Copies of Audited Financial Statement</w:t>
            </w:r>
          </w:p>
        </w:tc>
        <w:tc>
          <w:tcPr>
            <w:tcW w:w="912" w:type="dxa"/>
            <w:vAlign w:val="center"/>
          </w:tcPr>
          <w:p w:rsidR="003504EA" w:rsidRPr="00C04313" w:rsidRDefault="00EC32A9" w:rsidP="00EC32A9">
            <w:pPr>
              <w:pStyle w:val="NoSpacing"/>
              <w:jc w:val="center"/>
              <w:rPr>
                <w:rFonts w:ascii="Book Antiqua" w:hAnsi="Book Antiqua"/>
                <w:sz w:val="24"/>
                <w:szCs w:val="24"/>
              </w:rPr>
            </w:pPr>
            <w:r>
              <w:rPr>
                <w:rFonts w:ascii="Book Antiqua" w:hAnsi="Book Antiqua"/>
                <w:sz w:val="24"/>
                <w:szCs w:val="24"/>
              </w:rPr>
              <w:t>18-19</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7</w:t>
            </w:r>
          </w:p>
        </w:tc>
        <w:tc>
          <w:tcPr>
            <w:tcW w:w="7371" w:type="dxa"/>
          </w:tcPr>
          <w:p w:rsidR="003504EA" w:rsidRPr="0044313E" w:rsidRDefault="003504EA" w:rsidP="00605825">
            <w:pPr>
              <w:pStyle w:val="NoSpacing"/>
              <w:rPr>
                <w:rFonts w:ascii="Book Antiqua" w:hAnsi="Book Antiqua"/>
                <w:sz w:val="24"/>
                <w:szCs w:val="24"/>
              </w:rPr>
            </w:pPr>
            <w:r>
              <w:rPr>
                <w:rFonts w:ascii="Book Antiqua" w:hAnsi="Book Antiqua"/>
                <w:sz w:val="24"/>
                <w:szCs w:val="24"/>
              </w:rPr>
              <w:t>Section 137, Copy of financial Statement to filed with Registrar</w:t>
            </w:r>
          </w:p>
        </w:tc>
        <w:tc>
          <w:tcPr>
            <w:tcW w:w="912" w:type="dxa"/>
          </w:tcPr>
          <w:p w:rsidR="003504EA" w:rsidRPr="00C04313" w:rsidRDefault="00637EA0" w:rsidP="00605825">
            <w:pPr>
              <w:pStyle w:val="NoSpacing"/>
              <w:jc w:val="center"/>
              <w:rPr>
                <w:rFonts w:ascii="Book Antiqua" w:hAnsi="Book Antiqua"/>
                <w:sz w:val="24"/>
                <w:szCs w:val="24"/>
              </w:rPr>
            </w:pPr>
            <w:r>
              <w:rPr>
                <w:rFonts w:ascii="Book Antiqua" w:hAnsi="Book Antiqua"/>
                <w:sz w:val="24"/>
                <w:szCs w:val="24"/>
              </w:rPr>
              <w:t>19-21</w:t>
            </w:r>
          </w:p>
        </w:tc>
      </w:tr>
      <w:tr w:rsidR="003504EA" w:rsidRPr="00FF7EB0" w:rsidTr="00E5385F">
        <w:tc>
          <w:tcPr>
            <w:tcW w:w="959" w:type="dxa"/>
          </w:tcPr>
          <w:p w:rsidR="003504EA" w:rsidRDefault="003504EA" w:rsidP="00605825">
            <w:pPr>
              <w:pStyle w:val="NoSpacing"/>
              <w:jc w:val="center"/>
              <w:rPr>
                <w:rFonts w:ascii="Book Antiqua" w:hAnsi="Book Antiqua"/>
                <w:sz w:val="24"/>
                <w:szCs w:val="24"/>
              </w:rPr>
            </w:pPr>
            <w:r>
              <w:rPr>
                <w:rFonts w:ascii="Book Antiqua" w:hAnsi="Book Antiqua"/>
                <w:sz w:val="24"/>
                <w:szCs w:val="24"/>
              </w:rPr>
              <w:t>8</w:t>
            </w:r>
          </w:p>
        </w:tc>
        <w:tc>
          <w:tcPr>
            <w:tcW w:w="7371" w:type="dxa"/>
          </w:tcPr>
          <w:p w:rsidR="003504EA" w:rsidRDefault="003504EA" w:rsidP="00605825">
            <w:pPr>
              <w:pStyle w:val="NoSpacing"/>
              <w:rPr>
                <w:rFonts w:ascii="Book Antiqua" w:hAnsi="Book Antiqua"/>
                <w:sz w:val="24"/>
                <w:szCs w:val="24"/>
              </w:rPr>
            </w:pPr>
            <w:r>
              <w:rPr>
                <w:rFonts w:ascii="Book Antiqua" w:hAnsi="Book Antiqua"/>
                <w:sz w:val="24"/>
                <w:szCs w:val="24"/>
              </w:rPr>
              <w:t>Section 138, Internal Audit</w:t>
            </w:r>
          </w:p>
        </w:tc>
        <w:tc>
          <w:tcPr>
            <w:tcW w:w="912" w:type="dxa"/>
          </w:tcPr>
          <w:p w:rsidR="003504EA" w:rsidRPr="00C04313" w:rsidRDefault="00637EA0" w:rsidP="00605825">
            <w:pPr>
              <w:pStyle w:val="NoSpacing"/>
              <w:jc w:val="center"/>
              <w:rPr>
                <w:rFonts w:ascii="Book Antiqua" w:hAnsi="Book Antiqua"/>
                <w:sz w:val="24"/>
                <w:szCs w:val="24"/>
              </w:rPr>
            </w:pPr>
            <w:r>
              <w:rPr>
                <w:rFonts w:ascii="Book Antiqua" w:hAnsi="Book Antiqua"/>
                <w:sz w:val="24"/>
                <w:szCs w:val="24"/>
              </w:rPr>
              <w:t>21-</w:t>
            </w:r>
            <w:r w:rsidR="00353E57">
              <w:rPr>
                <w:rFonts w:ascii="Book Antiqua" w:hAnsi="Book Antiqua"/>
                <w:sz w:val="24"/>
                <w:szCs w:val="24"/>
              </w:rPr>
              <w:t>23</w:t>
            </w:r>
          </w:p>
        </w:tc>
      </w:tr>
    </w:tbl>
    <w:p w:rsidR="00B833F8" w:rsidRDefault="00B833F8"/>
    <w:p w:rsidR="00B833F8" w:rsidRDefault="00B833F8">
      <w:r>
        <w:br w:type="page"/>
      </w:r>
    </w:p>
    <w:p w:rsidR="00B833F8" w:rsidRDefault="00B833F8" w:rsidP="00B833F8">
      <w:pPr>
        <w:pStyle w:val="NoSpacing"/>
        <w:jc w:val="center"/>
        <w:rPr>
          <w:rFonts w:ascii="Book Antiqua" w:hAnsi="Book Antiqua"/>
          <w:b/>
          <w:sz w:val="24"/>
          <w:szCs w:val="24"/>
          <w:u w:val="single"/>
        </w:rPr>
      </w:pPr>
      <w:r>
        <w:rPr>
          <w:rFonts w:ascii="Book Antiqua" w:hAnsi="Book Antiqua"/>
          <w:b/>
          <w:sz w:val="24"/>
          <w:szCs w:val="24"/>
          <w:u w:val="single"/>
        </w:rPr>
        <w:lastRenderedPageBreak/>
        <w:t xml:space="preserve">Topic- </w:t>
      </w:r>
      <w:r w:rsidR="00EF41FE" w:rsidRPr="00EF41FE">
        <w:rPr>
          <w:rFonts w:ascii="Book Antiqua" w:hAnsi="Book Antiqua"/>
          <w:b/>
          <w:sz w:val="24"/>
          <w:szCs w:val="24"/>
          <w:u w:val="single"/>
        </w:rPr>
        <w:t>Section 128, Books of Account, etc, to be Kept By Company</w:t>
      </w:r>
    </w:p>
    <w:p w:rsidR="00470BA3" w:rsidRDefault="00470BA3" w:rsidP="00AE60DD">
      <w:pPr>
        <w:pStyle w:val="NoSpacing"/>
      </w:pPr>
    </w:p>
    <w:tbl>
      <w:tblPr>
        <w:tblStyle w:val="TableGrid"/>
        <w:tblW w:w="0" w:type="auto"/>
        <w:tblLook w:val="04A0"/>
      </w:tblPr>
      <w:tblGrid>
        <w:gridCol w:w="959"/>
        <w:gridCol w:w="8283"/>
      </w:tblGrid>
      <w:tr w:rsidR="00402567" w:rsidRPr="00FF7EB0" w:rsidTr="00250E72">
        <w:tc>
          <w:tcPr>
            <w:tcW w:w="959" w:type="dxa"/>
          </w:tcPr>
          <w:p w:rsidR="00402567" w:rsidRPr="00FF7EB0" w:rsidRDefault="00402567" w:rsidP="00250E72">
            <w:pPr>
              <w:pStyle w:val="NoSpacing"/>
              <w:jc w:val="center"/>
              <w:rPr>
                <w:rFonts w:ascii="Book Antiqua" w:hAnsi="Book Antiqua"/>
              </w:rPr>
            </w:pPr>
            <w:r>
              <w:rPr>
                <w:rFonts w:ascii="Book Antiqua" w:hAnsi="Book Antiqua"/>
              </w:rPr>
              <w:t>Sl. No.</w:t>
            </w:r>
          </w:p>
        </w:tc>
        <w:tc>
          <w:tcPr>
            <w:tcW w:w="8283" w:type="dxa"/>
          </w:tcPr>
          <w:p w:rsidR="00402567" w:rsidRPr="00FF7EB0" w:rsidRDefault="00402567" w:rsidP="00402567">
            <w:pPr>
              <w:pStyle w:val="NoSpacing"/>
              <w:jc w:val="center"/>
              <w:rPr>
                <w:rFonts w:ascii="Book Antiqua" w:hAnsi="Book Antiqua"/>
                <w:sz w:val="24"/>
                <w:szCs w:val="24"/>
              </w:rPr>
            </w:pPr>
            <w:r>
              <w:rPr>
                <w:rFonts w:ascii="Book Antiqua" w:hAnsi="Book Antiqua"/>
                <w:sz w:val="24"/>
                <w:szCs w:val="24"/>
              </w:rPr>
              <w:t>Topic</w:t>
            </w:r>
          </w:p>
        </w:tc>
      </w:tr>
      <w:tr w:rsidR="00B833F8" w:rsidRPr="00FF7EB0" w:rsidTr="00250E72">
        <w:tc>
          <w:tcPr>
            <w:tcW w:w="959" w:type="dxa"/>
          </w:tcPr>
          <w:p w:rsidR="00B833F8" w:rsidRPr="00FF7EB0" w:rsidRDefault="00AD1B4C" w:rsidP="00250E72">
            <w:pPr>
              <w:pStyle w:val="NoSpacing"/>
              <w:jc w:val="center"/>
              <w:rPr>
                <w:rFonts w:ascii="Book Antiqua" w:hAnsi="Book Antiqua"/>
                <w:sz w:val="24"/>
                <w:szCs w:val="24"/>
              </w:rPr>
            </w:pPr>
            <w:r>
              <w:rPr>
                <w:rFonts w:ascii="Book Antiqua" w:hAnsi="Book Antiqua"/>
                <w:sz w:val="24"/>
                <w:szCs w:val="24"/>
              </w:rPr>
              <w:t>Q-</w:t>
            </w:r>
            <w:r w:rsidR="00B833F8">
              <w:rPr>
                <w:rFonts w:ascii="Book Antiqua" w:hAnsi="Book Antiqua"/>
                <w:sz w:val="24"/>
                <w:szCs w:val="24"/>
              </w:rPr>
              <w:t>1</w:t>
            </w:r>
          </w:p>
        </w:tc>
        <w:tc>
          <w:tcPr>
            <w:tcW w:w="8283" w:type="dxa"/>
          </w:tcPr>
          <w:p w:rsidR="0056655E" w:rsidRDefault="0056655E" w:rsidP="00B833F8">
            <w:pPr>
              <w:pStyle w:val="NoSpacing"/>
              <w:rPr>
                <w:rFonts w:ascii="Book Antiqua" w:hAnsi="Book Antiqua"/>
                <w:sz w:val="24"/>
                <w:szCs w:val="24"/>
              </w:rPr>
            </w:pPr>
            <w:r>
              <w:rPr>
                <w:rFonts w:ascii="Book Antiqua" w:hAnsi="Book Antiqua"/>
                <w:sz w:val="24"/>
                <w:szCs w:val="24"/>
              </w:rPr>
              <w:t>ABC Private Limited was incorporated on 15/09/2013 in the State of Maharastra by a group of Professional Engineers without any knowledge about the maintenance of the books of account. The Company has appointed you as Chief Accounts Officers at New Delhi were the books of account will be maintained. Keeping the provisions of Section 128 of the Companies Act, 2013, advise the management on-</w:t>
            </w:r>
          </w:p>
          <w:p w:rsidR="00034121" w:rsidRPr="00DD4B3D" w:rsidRDefault="00034121" w:rsidP="00181481">
            <w:pPr>
              <w:pStyle w:val="NoSpacing"/>
              <w:numPr>
                <w:ilvl w:val="0"/>
                <w:numId w:val="2"/>
              </w:numPr>
              <w:rPr>
                <w:rFonts w:ascii="Book Antiqua" w:hAnsi="Book Antiqua"/>
                <w:sz w:val="24"/>
                <w:szCs w:val="24"/>
              </w:rPr>
            </w:pPr>
            <w:r>
              <w:rPr>
                <w:rFonts w:ascii="Book Antiqua" w:hAnsi="Book Antiqua"/>
                <w:sz w:val="24"/>
                <w:szCs w:val="24"/>
              </w:rPr>
              <w:t>The nature of books to be maintained</w:t>
            </w:r>
          </w:p>
          <w:p w:rsidR="00034121" w:rsidRDefault="00034121" w:rsidP="00181481">
            <w:pPr>
              <w:pStyle w:val="NoSpacing"/>
              <w:numPr>
                <w:ilvl w:val="0"/>
                <w:numId w:val="2"/>
              </w:numPr>
              <w:rPr>
                <w:rFonts w:ascii="Book Antiqua" w:hAnsi="Book Antiqua"/>
                <w:sz w:val="24"/>
                <w:szCs w:val="24"/>
              </w:rPr>
            </w:pPr>
            <w:r>
              <w:rPr>
                <w:rFonts w:ascii="Book Antiqua" w:hAnsi="Book Antiqua"/>
                <w:sz w:val="24"/>
                <w:szCs w:val="24"/>
              </w:rPr>
              <w:t xml:space="preserve">The steps to be taken if the books of accounts are to be kept </w:t>
            </w:r>
            <w:r w:rsidR="00DD4B3D">
              <w:rPr>
                <w:rFonts w:ascii="Book Antiqua" w:hAnsi="Book Antiqua"/>
                <w:sz w:val="24"/>
                <w:szCs w:val="24"/>
              </w:rPr>
              <w:t>in New Delhi and</w:t>
            </w:r>
          </w:p>
          <w:p w:rsidR="00DD4B3D" w:rsidRDefault="00DD4B3D" w:rsidP="00181481">
            <w:pPr>
              <w:pStyle w:val="NoSpacing"/>
              <w:numPr>
                <w:ilvl w:val="0"/>
                <w:numId w:val="2"/>
              </w:numPr>
              <w:rPr>
                <w:rFonts w:ascii="Book Antiqua" w:hAnsi="Book Antiqua"/>
                <w:sz w:val="24"/>
                <w:szCs w:val="24"/>
              </w:rPr>
            </w:pPr>
            <w:r>
              <w:rPr>
                <w:rFonts w:ascii="Book Antiqua" w:hAnsi="Book Antiqua"/>
                <w:sz w:val="24"/>
                <w:szCs w:val="24"/>
              </w:rPr>
              <w:t>The period for which have to be preserved</w:t>
            </w:r>
          </w:p>
          <w:p w:rsidR="00D751B6" w:rsidRPr="00D751B6" w:rsidRDefault="00D751B6" w:rsidP="00D751B6">
            <w:pPr>
              <w:pStyle w:val="NoSpacing"/>
              <w:rPr>
                <w:rFonts w:ascii="Book Antiqua" w:hAnsi="Book Antiqua"/>
                <w:b/>
                <w:sz w:val="24"/>
                <w:szCs w:val="24"/>
              </w:rPr>
            </w:pPr>
            <w:r>
              <w:rPr>
                <w:rFonts w:ascii="Book Antiqua" w:hAnsi="Book Antiqua"/>
                <w:b/>
                <w:sz w:val="24"/>
                <w:szCs w:val="24"/>
              </w:rPr>
              <w:t xml:space="preserve">Source: Question of May’14 </w:t>
            </w:r>
          </w:p>
        </w:tc>
      </w:tr>
      <w:tr w:rsidR="00B833F8" w:rsidRPr="00FF7EB0" w:rsidTr="00D973E2">
        <w:trPr>
          <w:trHeight w:val="2117"/>
        </w:trPr>
        <w:tc>
          <w:tcPr>
            <w:tcW w:w="959" w:type="dxa"/>
          </w:tcPr>
          <w:p w:rsidR="00B833F8" w:rsidRPr="00FF7EB0" w:rsidRDefault="00B833F8"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DD4B3D" w:rsidRDefault="00DD4B3D" w:rsidP="00DD4B3D">
            <w:pPr>
              <w:pStyle w:val="NoSpacing"/>
              <w:rPr>
                <w:rFonts w:ascii="Book Antiqua" w:hAnsi="Book Antiqua"/>
                <w:b/>
                <w:sz w:val="24"/>
                <w:szCs w:val="24"/>
              </w:rPr>
            </w:pPr>
            <w:r w:rsidRPr="00DD4B3D">
              <w:rPr>
                <w:rFonts w:ascii="Book Antiqua" w:hAnsi="Book Antiqua"/>
                <w:b/>
                <w:sz w:val="24"/>
                <w:szCs w:val="24"/>
              </w:rPr>
              <w:t>The Nature of books to me maintained;</w:t>
            </w:r>
          </w:p>
          <w:p w:rsidR="00DD4B3D" w:rsidRDefault="00DD4B3D" w:rsidP="00DD4B3D">
            <w:pPr>
              <w:pStyle w:val="NoSpacing"/>
              <w:numPr>
                <w:ilvl w:val="0"/>
                <w:numId w:val="1"/>
              </w:numPr>
              <w:rPr>
                <w:rFonts w:ascii="Book Antiqua" w:hAnsi="Book Antiqua"/>
                <w:sz w:val="24"/>
                <w:szCs w:val="24"/>
              </w:rPr>
            </w:pPr>
            <w:r>
              <w:rPr>
                <w:rFonts w:ascii="Book Antiqua" w:hAnsi="Book Antiqua"/>
                <w:sz w:val="24"/>
                <w:szCs w:val="24"/>
              </w:rPr>
              <w:t xml:space="preserve">According to section 2(13) of the Companies Act, 2013, </w:t>
            </w:r>
            <w:r>
              <w:rPr>
                <w:rFonts w:ascii="Book Antiqua" w:hAnsi="Book Antiqua"/>
                <w:b/>
                <w:sz w:val="24"/>
                <w:szCs w:val="24"/>
              </w:rPr>
              <w:t xml:space="preserve">“Books of account” </w:t>
            </w:r>
            <w:r>
              <w:rPr>
                <w:rFonts w:ascii="Book Antiqua" w:hAnsi="Book Antiqua"/>
                <w:sz w:val="24"/>
                <w:szCs w:val="24"/>
              </w:rPr>
              <w:t>includes records maintained in respect of-</w:t>
            </w:r>
          </w:p>
          <w:p w:rsidR="00DD4B3D" w:rsidRDefault="00DD4B3D" w:rsidP="00181481">
            <w:pPr>
              <w:pStyle w:val="NoSpacing"/>
              <w:numPr>
                <w:ilvl w:val="0"/>
                <w:numId w:val="3"/>
              </w:numPr>
              <w:rPr>
                <w:rFonts w:ascii="Book Antiqua" w:hAnsi="Book Antiqua"/>
                <w:sz w:val="24"/>
                <w:szCs w:val="24"/>
              </w:rPr>
            </w:pPr>
            <w:r>
              <w:rPr>
                <w:rFonts w:ascii="Book Antiqua" w:hAnsi="Book Antiqua"/>
                <w:sz w:val="24"/>
                <w:szCs w:val="24"/>
              </w:rPr>
              <w:t>All sums of money received and expended by a company and matters in relation to which the receipts and expenditure take place;</w:t>
            </w:r>
          </w:p>
          <w:p w:rsidR="00DD4B3D" w:rsidRDefault="00DD4B3D" w:rsidP="00181481">
            <w:pPr>
              <w:pStyle w:val="NoSpacing"/>
              <w:numPr>
                <w:ilvl w:val="0"/>
                <w:numId w:val="3"/>
              </w:numPr>
              <w:rPr>
                <w:rFonts w:ascii="Book Antiqua" w:hAnsi="Book Antiqua"/>
                <w:sz w:val="24"/>
                <w:szCs w:val="24"/>
              </w:rPr>
            </w:pPr>
            <w:r>
              <w:rPr>
                <w:rFonts w:ascii="Book Antiqua" w:hAnsi="Book Antiqua"/>
                <w:sz w:val="24"/>
                <w:szCs w:val="24"/>
              </w:rPr>
              <w:t>All sales and purchases of goods and services by the company;</w:t>
            </w:r>
          </w:p>
          <w:p w:rsidR="00DD4B3D" w:rsidRDefault="00DD4B3D" w:rsidP="00181481">
            <w:pPr>
              <w:pStyle w:val="NoSpacing"/>
              <w:numPr>
                <w:ilvl w:val="0"/>
                <w:numId w:val="3"/>
              </w:numPr>
              <w:rPr>
                <w:rFonts w:ascii="Book Antiqua" w:hAnsi="Book Antiqua"/>
                <w:sz w:val="24"/>
                <w:szCs w:val="24"/>
              </w:rPr>
            </w:pPr>
            <w:r>
              <w:rPr>
                <w:rFonts w:ascii="Book Antiqua" w:hAnsi="Book Antiqua"/>
                <w:sz w:val="24"/>
                <w:szCs w:val="24"/>
              </w:rPr>
              <w:t>The assets and liabilities of the company; and</w:t>
            </w:r>
          </w:p>
          <w:p w:rsidR="00D973E2" w:rsidRDefault="00DD4B3D" w:rsidP="00181481">
            <w:pPr>
              <w:pStyle w:val="NoSpacing"/>
              <w:numPr>
                <w:ilvl w:val="0"/>
                <w:numId w:val="3"/>
              </w:numPr>
              <w:rPr>
                <w:rFonts w:ascii="Book Antiqua" w:hAnsi="Book Antiqua"/>
                <w:sz w:val="24"/>
                <w:szCs w:val="24"/>
              </w:rPr>
            </w:pPr>
            <w:r>
              <w:rPr>
                <w:rFonts w:ascii="Book Antiqua" w:hAnsi="Book Antiqua"/>
                <w:sz w:val="24"/>
                <w:szCs w:val="24"/>
              </w:rPr>
              <w:t>The item of cost as may be prescribed under section 148 in case of a company which belongs to any class of companies specified under that section.</w:t>
            </w:r>
          </w:p>
          <w:p w:rsidR="00D973E2" w:rsidRPr="00D973E2" w:rsidRDefault="00D973E2" w:rsidP="00D973E2">
            <w:pPr>
              <w:pStyle w:val="NoSpacing"/>
              <w:ind w:left="1440"/>
              <w:rPr>
                <w:rFonts w:ascii="Book Antiqua" w:hAnsi="Book Antiqua"/>
                <w:sz w:val="24"/>
                <w:szCs w:val="24"/>
              </w:rPr>
            </w:pPr>
          </w:p>
          <w:p w:rsidR="00D973E2" w:rsidRPr="00D973E2" w:rsidRDefault="00D973E2" w:rsidP="00D973E2">
            <w:pPr>
              <w:pStyle w:val="NoSpacing"/>
              <w:rPr>
                <w:rFonts w:ascii="Book Antiqua" w:hAnsi="Book Antiqua"/>
                <w:b/>
                <w:sz w:val="24"/>
                <w:szCs w:val="24"/>
              </w:rPr>
            </w:pPr>
            <w:r>
              <w:rPr>
                <w:rFonts w:ascii="Book Antiqua" w:hAnsi="Book Antiqua"/>
                <w:b/>
                <w:sz w:val="24"/>
                <w:szCs w:val="24"/>
              </w:rPr>
              <w:t>Maintaining the books of accounts at a place other than registered office of the company;</w:t>
            </w:r>
          </w:p>
          <w:p w:rsidR="00AD1B4C" w:rsidRDefault="00C139C8" w:rsidP="00AD1B4C">
            <w:pPr>
              <w:pStyle w:val="NoSpacing"/>
              <w:numPr>
                <w:ilvl w:val="0"/>
                <w:numId w:val="1"/>
              </w:numPr>
              <w:rPr>
                <w:rFonts w:ascii="Book Antiqua" w:hAnsi="Book Antiqua"/>
                <w:sz w:val="24"/>
                <w:szCs w:val="24"/>
              </w:rPr>
            </w:pPr>
            <w:r>
              <w:rPr>
                <w:rFonts w:ascii="Book Antiqua" w:hAnsi="Book Antiqua"/>
                <w:sz w:val="24"/>
                <w:szCs w:val="24"/>
              </w:rPr>
              <w:t>According to section 128(1) of the Companies Act, 2013, every company shall prepare and keep at its registered office, books of accounts and other relevant books and papers and financial statement for every financial year which give true and fair view of the state of the affairs of the company, including that of its branch office or offices, if any.</w:t>
            </w:r>
          </w:p>
          <w:p w:rsidR="00DD4B3D" w:rsidRDefault="00C139C8" w:rsidP="00AD1B4C">
            <w:pPr>
              <w:pStyle w:val="NoSpacing"/>
              <w:numPr>
                <w:ilvl w:val="0"/>
                <w:numId w:val="1"/>
              </w:numPr>
              <w:rPr>
                <w:rFonts w:ascii="Book Antiqua" w:hAnsi="Book Antiqua"/>
                <w:sz w:val="24"/>
                <w:szCs w:val="24"/>
              </w:rPr>
            </w:pPr>
            <w:r>
              <w:rPr>
                <w:rFonts w:ascii="Book Antiqua" w:hAnsi="Book Antiqua"/>
                <w:sz w:val="24"/>
                <w:szCs w:val="24"/>
              </w:rPr>
              <w:t>The company may also keep all or any the book of accounts at any other place in India as the Board of directors may decide. In such a case, the company should file with the registrar of companies, a notice in writing giving the full address of that place within 7 days of the Boards’ deci</w:t>
            </w:r>
            <w:r w:rsidR="00DD4B3D">
              <w:rPr>
                <w:rFonts w:ascii="Book Antiqua" w:hAnsi="Book Antiqua"/>
                <w:sz w:val="24"/>
                <w:szCs w:val="24"/>
              </w:rPr>
              <w:t>sion.</w:t>
            </w:r>
          </w:p>
          <w:p w:rsidR="00C139C8" w:rsidRDefault="00DD4B3D" w:rsidP="00AD1B4C">
            <w:pPr>
              <w:pStyle w:val="NoSpacing"/>
              <w:numPr>
                <w:ilvl w:val="0"/>
                <w:numId w:val="1"/>
              </w:numPr>
              <w:rPr>
                <w:rFonts w:ascii="Book Antiqua" w:hAnsi="Book Antiqua"/>
                <w:sz w:val="24"/>
                <w:szCs w:val="24"/>
              </w:rPr>
            </w:pPr>
            <w:r>
              <w:rPr>
                <w:rFonts w:ascii="Book Antiqua" w:hAnsi="Book Antiqua"/>
                <w:sz w:val="24"/>
                <w:szCs w:val="24"/>
              </w:rPr>
              <w:t>Thus, in the present case, ABC Private Limited, can follow the above procedure and keep its books of accounts at New Delhi instead of the registered office of the company.</w:t>
            </w:r>
          </w:p>
          <w:p w:rsidR="00D973E2" w:rsidRDefault="00D973E2" w:rsidP="00D973E2">
            <w:pPr>
              <w:pStyle w:val="NoSpacing"/>
              <w:rPr>
                <w:rFonts w:ascii="Book Antiqua" w:hAnsi="Book Antiqua"/>
                <w:sz w:val="24"/>
                <w:szCs w:val="24"/>
              </w:rPr>
            </w:pPr>
          </w:p>
          <w:p w:rsidR="00D973E2" w:rsidRDefault="00D973E2" w:rsidP="00D973E2">
            <w:pPr>
              <w:pStyle w:val="NoSpacing"/>
              <w:rPr>
                <w:rFonts w:ascii="Book Antiqua" w:hAnsi="Book Antiqua"/>
                <w:b/>
                <w:sz w:val="24"/>
                <w:szCs w:val="24"/>
              </w:rPr>
            </w:pPr>
            <w:r>
              <w:rPr>
                <w:rFonts w:ascii="Book Antiqua" w:hAnsi="Book Antiqua"/>
                <w:b/>
                <w:sz w:val="24"/>
                <w:szCs w:val="24"/>
              </w:rPr>
              <w:t>Period of Maintenance;</w:t>
            </w:r>
          </w:p>
          <w:p w:rsidR="00D973E2" w:rsidRPr="00D973E2" w:rsidRDefault="00D973E2" w:rsidP="00181481">
            <w:pPr>
              <w:pStyle w:val="NoSpacing"/>
              <w:numPr>
                <w:ilvl w:val="0"/>
                <w:numId w:val="4"/>
              </w:numPr>
              <w:rPr>
                <w:rFonts w:ascii="Book Antiqua" w:hAnsi="Book Antiqua"/>
                <w:b/>
                <w:sz w:val="24"/>
                <w:szCs w:val="24"/>
              </w:rPr>
            </w:pPr>
            <w:r>
              <w:rPr>
                <w:rFonts w:ascii="Book Antiqua" w:hAnsi="Book Antiqua"/>
                <w:sz w:val="24"/>
                <w:szCs w:val="24"/>
              </w:rPr>
              <w:t xml:space="preserve">According to section 128(5) of the Companies Act, 2013, the books of </w:t>
            </w:r>
            <w:r>
              <w:rPr>
                <w:rFonts w:ascii="Book Antiqua" w:hAnsi="Book Antiqua"/>
                <w:sz w:val="24"/>
                <w:szCs w:val="24"/>
              </w:rPr>
              <w:lastRenderedPageBreak/>
              <w:t>account of every company together with the vouchers relevant to any entry in such books of accounts shall be kept in order by the company for a minimum period of 8 financial years immediately preceding a financial year.</w:t>
            </w:r>
          </w:p>
          <w:p w:rsidR="00D973E2" w:rsidRPr="00D973E2" w:rsidRDefault="00D973E2" w:rsidP="00181481">
            <w:pPr>
              <w:pStyle w:val="NoSpacing"/>
              <w:numPr>
                <w:ilvl w:val="0"/>
                <w:numId w:val="4"/>
              </w:numPr>
              <w:rPr>
                <w:rFonts w:ascii="Book Antiqua" w:hAnsi="Book Antiqua"/>
                <w:b/>
                <w:sz w:val="24"/>
                <w:szCs w:val="24"/>
              </w:rPr>
            </w:pPr>
            <w:r>
              <w:rPr>
                <w:rFonts w:ascii="Book Antiqua" w:hAnsi="Book Antiqua"/>
                <w:sz w:val="24"/>
                <w:szCs w:val="24"/>
              </w:rPr>
              <w:t>Where the company had been in existence for a period less than 8 years, it shall maintain the books in respect of all such preceding years.</w:t>
            </w:r>
          </w:p>
          <w:p w:rsidR="00D973E2" w:rsidRPr="00D973E2" w:rsidRDefault="00D973E2" w:rsidP="00181481">
            <w:pPr>
              <w:pStyle w:val="NoSpacing"/>
              <w:numPr>
                <w:ilvl w:val="0"/>
                <w:numId w:val="4"/>
              </w:numPr>
              <w:rPr>
                <w:rFonts w:ascii="Book Antiqua" w:hAnsi="Book Antiqua"/>
                <w:b/>
                <w:sz w:val="24"/>
                <w:szCs w:val="24"/>
              </w:rPr>
            </w:pPr>
            <w:r>
              <w:rPr>
                <w:rFonts w:ascii="Book Antiqua" w:hAnsi="Book Antiqua"/>
                <w:sz w:val="24"/>
                <w:szCs w:val="24"/>
              </w:rPr>
              <w:t>Where an investigation has been ordered in respect of the company, the Central Government may direct that the books of account may be kept for such longer period as it may deem fit.</w:t>
            </w:r>
          </w:p>
        </w:tc>
      </w:tr>
      <w:tr w:rsidR="00034121" w:rsidRPr="00FF7EB0" w:rsidTr="00250E72">
        <w:tc>
          <w:tcPr>
            <w:tcW w:w="959" w:type="dxa"/>
          </w:tcPr>
          <w:p w:rsidR="00034121" w:rsidRDefault="00034121" w:rsidP="00250E72">
            <w:pPr>
              <w:pStyle w:val="NoSpacing"/>
              <w:jc w:val="center"/>
              <w:rPr>
                <w:rFonts w:ascii="Book Antiqua" w:hAnsi="Book Antiqua"/>
                <w:sz w:val="24"/>
                <w:szCs w:val="24"/>
              </w:rPr>
            </w:pPr>
            <w:r>
              <w:rPr>
                <w:rFonts w:ascii="Book Antiqua" w:hAnsi="Book Antiqua"/>
                <w:sz w:val="24"/>
                <w:szCs w:val="24"/>
              </w:rPr>
              <w:lastRenderedPageBreak/>
              <w:t>Q-2</w:t>
            </w:r>
          </w:p>
        </w:tc>
        <w:tc>
          <w:tcPr>
            <w:tcW w:w="8283" w:type="dxa"/>
          </w:tcPr>
          <w:p w:rsidR="00034121" w:rsidRPr="00AD1B4C" w:rsidRDefault="00034121" w:rsidP="00034121">
            <w:pPr>
              <w:pStyle w:val="NoSpacing"/>
              <w:rPr>
                <w:rFonts w:ascii="Book Antiqua" w:hAnsi="Book Antiqua"/>
                <w:sz w:val="24"/>
                <w:szCs w:val="24"/>
              </w:rPr>
            </w:pPr>
            <w:r>
              <w:rPr>
                <w:rFonts w:ascii="Book Antiqua" w:hAnsi="Book Antiqua"/>
                <w:sz w:val="24"/>
                <w:szCs w:val="24"/>
              </w:rPr>
              <w:t>XYZ Ltd. wants to maintain its books of account on cash basis;</w:t>
            </w:r>
          </w:p>
        </w:tc>
      </w:tr>
      <w:tr w:rsidR="00034121" w:rsidRPr="00FF7EB0" w:rsidTr="00250E72">
        <w:tc>
          <w:tcPr>
            <w:tcW w:w="959" w:type="dxa"/>
          </w:tcPr>
          <w:p w:rsidR="00034121" w:rsidRDefault="00034121"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034121" w:rsidRDefault="00601AD2" w:rsidP="00181481">
            <w:pPr>
              <w:pStyle w:val="NoSpacing"/>
              <w:numPr>
                <w:ilvl w:val="0"/>
                <w:numId w:val="5"/>
              </w:numPr>
              <w:rPr>
                <w:rFonts w:ascii="Book Antiqua" w:hAnsi="Book Antiqua"/>
                <w:sz w:val="24"/>
                <w:szCs w:val="24"/>
              </w:rPr>
            </w:pPr>
            <w:r>
              <w:rPr>
                <w:rFonts w:ascii="Book Antiqua" w:hAnsi="Book Antiqua"/>
                <w:sz w:val="24"/>
                <w:szCs w:val="24"/>
              </w:rPr>
              <w:t>According to Section 128 of the Companies Act, 2013, books of accounts shall be kept on accrual basis and according to the double entry system of accounting.</w:t>
            </w:r>
          </w:p>
          <w:p w:rsidR="00601AD2" w:rsidRPr="00601AD2" w:rsidRDefault="00601AD2" w:rsidP="00181481">
            <w:pPr>
              <w:pStyle w:val="NoSpacing"/>
              <w:numPr>
                <w:ilvl w:val="0"/>
                <w:numId w:val="5"/>
              </w:numPr>
              <w:rPr>
                <w:rFonts w:ascii="Book Antiqua" w:hAnsi="Book Antiqua"/>
                <w:sz w:val="24"/>
                <w:szCs w:val="24"/>
              </w:rPr>
            </w:pPr>
            <w:r>
              <w:rPr>
                <w:rFonts w:ascii="Book Antiqua" w:hAnsi="Book Antiqua"/>
                <w:sz w:val="24"/>
                <w:szCs w:val="24"/>
              </w:rPr>
              <w:t>Previously it was open to the company to maintain its accounts on ‘cash basis’ or ‘accrual basis’ or hybrid basis i.e. partly on cash basis and partly on accrual basis but now every company should follow accrual system of accounting, popularly known as mercantile system of accounting which alone discloses true and fair view of the state of affairs of a company.</w:t>
            </w:r>
          </w:p>
        </w:tc>
      </w:tr>
      <w:tr w:rsidR="00034121" w:rsidRPr="00FF7EB0" w:rsidTr="00250E72">
        <w:tc>
          <w:tcPr>
            <w:tcW w:w="959" w:type="dxa"/>
          </w:tcPr>
          <w:p w:rsidR="00034121" w:rsidRDefault="00034121" w:rsidP="00250E72">
            <w:pPr>
              <w:pStyle w:val="NoSpacing"/>
              <w:jc w:val="center"/>
              <w:rPr>
                <w:rFonts w:ascii="Book Antiqua" w:hAnsi="Book Antiqua"/>
                <w:sz w:val="24"/>
                <w:szCs w:val="24"/>
              </w:rPr>
            </w:pPr>
            <w:r>
              <w:rPr>
                <w:rFonts w:ascii="Book Antiqua" w:hAnsi="Book Antiqua"/>
                <w:sz w:val="24"/>
                <w:szCs w:val="24"/>
              </w:rPr>
              <w:t>Q-3</w:t>
            </w:r>
          </w:p>
        </w:tc>
        <w:tc>
          <w:tcPr>
            <w:tcW w:w="8283" w:type="dxa"/>
          </w:tcPr>
          <w:p w:rsidR="00034121" w:rsidRDefault="00034121" w:rsidP="00034121">
            <w:pPr>
              <w:pStyle w:val="NoSpacing"/>
              <w:rPr>
                <w:rFonts w:ascii="Book Antiqua" w:hAnsi="Book Antiqua"/>
                <w:sz w:val="24"/>
                <w:szCs w:val="24"/>
              </w:rPr>
            </w:pPr>
            <w:r>
              <w:rPr>
                <w:rFonts w:ascii="Book Antiqua" w:hAnsi="Book Antiqua"/>
                <w:sz w:val="24"/>
                <w:szCs w:val="24"/>
              </w:rPr>
              <w:t xml:space="preserve">Mr. White is working as </w:t>
            </w:r>
            <w:r w:rsidR="001C33E5">
              <w:rPr>
                <w:rFonts w:ascii="Book Antiqua" w:hAnsi="Book Antiqua"/>
                <w:sz w:val="24"/>
                <w:szCs w:val="24"/>
              </w:rPr>
              <w:t xml:space="preserve">Chief Accountant </w:t>
            </w:r>
            <w:r>
              <w:rPr>
                <w:rFonts w:ascii="Book Antiqua" w:hAnsi="Book Antiqua"/>
                <w:sz w:val="24"/>
                <w:szCs w:val="24"/>
              </w:rPr>
              <w:t xml:space="preserve">in Ms. White Metal Limited. The BOD of the said company propose to charge him the duty of ensuring compliance with the provisions of the Companies Act, 2013 so that books of account can be properly maintained and prepared as per the provision of law. Point out the consequence </w:t>
            </w:r>
            <w:r w:rsidR="00435C83">
              <w:rPr>
                <w:rFonts w:ascii="Book Antiqua" w:hAnsi="Book Antiqua"/>
                <w:sz w:val="24"/>
                <w:szCs w:val="24"/>
              </w:rPr>
              <w:t>in case of defaults.</w:t>
            </w:r>
          </w:p>
        </w:tc>
      </w:tr>
      <w:tr w:rsidR="00435C83" w:rsidRPr="00FF7EB0" w:rsidTr="00250E72">
        <w:tc>
          <w:tcPr>
            <w:tcW w:w="959" w:type="dxa"/>
          </w:tcPr>
          <w:p w:rsidR="00435C83" w:rsidRDefault="00435C83"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435C83" w:rsidRDefault="00601AD2" w:rsidP="001C33E5">
            <w:pPr>
              <w:pStyle w:val="NoSpacing"/>
              <w:rPr>
                <w:rFonts w:ascii="Book Antiqua" w:hAnsi="Book Antiqua"/>
                <w:sz w:val="24"/>
                <w:szCs w:val="24"/>
              </w:rPr>
            </w:pPr>
            <w:r>
              <w:rPr>
                <w:rFonts w:ascii="Book Antiqua" w:hAnsi="Book Antiqua"/>
                <w:sz w:val="24"/>
                <w:szCs w:val="24"/>
              </w:rPr>
              <w:t>According to section 128(6) of the Companies Act, 2013,</w:t>
            </w:r>
          </w:p>
          <w:p w:rsidR="001C33E5" w:rsidRDefault="001C33E5" w:rsidP="00181481">
            <w:pPr>
              <w:pStyle w:val="NoSpacing"/>
              <w:numPr>
                <w:ilvl w:val="0"/>
                <w:numId w:val="6"/>
              </w:numPr>
              <w:rPr>
                <w:rFonts w:ascii="Book Antiqua" w:hAnsi="Book Antiqua"/>
                <w:sz w:val="24"/>
                <w:szCs w:val="24"/>
              </w:rPr>
            </w:pPr>
            <w:r>
              <w:rPr>
                <w:rFonts w:ascii="Book Antiqua" w:hAnsi="Book Antiqua"/>
                <w:sz w:val="24"/>
                <w:szCs w:val="24"/>
              </w:rPr>
              <w:t>The following persons are responsible for the maintenance of proper books of accounts-</w:t>
            </w:r>
          </w:p>
          <w:p w:rsidR="001C33E5" w:rsidRDefault="001C33E5" w:rsidP="00181481">
            <w:pPr>
              <w:pStyle w:val="NoSpacing"/>
              <w:numPr>
                <w:ilvl w:val="0"/>
                <w:numId w:val="7"/>
              </w:numPr>
              <w:rPr>
                <w:rFonts w:ascii="Book Antiqua" w:hAnsi="Book Antiqua"/>
                <w:sz w:val="24"/>
                <w:szCs w:val="24"/>
              </w:rPr>
            </w:pPr>
            <w:r>
              <w:rPr>
                <w:rFonts w:ascii="Book Antiqua" w:hAnsi="Book Antiqua"/>
                <w:sz w:val="24"/>
                <w:szCs w:val="24"/>
              </w:rPr>
              <w:t>The managing director, the whole time director in charge of finance, the chief financial officer; or</w:t>
            </w:r>
          </w:p>
          <w:p w:rsidR="001C33E5" w:rsidRDefault="001C33E5" w:rsidP="00181481">
            <w:pPr>
              <w:pStyle w:val="NoSpacing"/>
              <w:numPr>
                <w:ilvl w:val="0"/>
                <w:numId w:val="7"/>
              </w:numPr>
              <w:rPr>
                <w:rFonts w:ascii="Book Antiqua" w:hAnsi="Book Antiqua"/>
                <w:sz w:val="24"/>
                <w:szCs w:val="24"/>
              </w:rPr>
            </w:pPr>
            <w:r>
              <w:rPr>
                <w:rFonts w:ascii="Book Antiqua" w:hAnsi="Book Antiqua"/>
                <w:sz w:val="24"/>
                <w:szCs w:val="24"/>
              </w:rPr>
              <w:t>Any other person of a company charged by the board.</w:t>
            </w:r>
          </w:p>
          <w:p w:rsidR="001C33E5" w:rsidRDefault="001C33E5" w:rsidP="00181481">
            <w:pPr>
              <w:pStyle w:val="NoSpacing"/>
              <w:numPr>
                <w:ilvl w:val="0"/>
                <w:numId w:val="6"/>
              </w:numPr>
              <w:rPr>
                <w:rFonts w:ascii="Book Antiqua" w:hAnsi="Book Antiqua"/>
                <w:sz w:val="24"/>
                <w:szCs w:val="24"/>
              </w:rPr>
            </w:pPr>
            <w:r>
              <w:rPr>
                <w:rFonts w:ascii="Book Antiqua" w:hAnsi="Book Antiqua"/>
                <w:sz w:val="24"/>
                <w:szCs w:val="24"/>
              </w:rPr>
              <w:t>If any of the persons mentioned above contravenes such provisions, they shall be punishable with:</w:t>
            </w:r>
          </w:p>
          <w:p w:rsidR="001C33E5" w:rsidRDefault="001C33E5" w:rsidP="00181481">
            <w:pPr>
              <w:pStyle w:val="NoSpacing"/>
              <w:numPr>
                <w:ilvl w:val="0"/>
                <w:numId w:val="8"/>
              </w:numPr>
              <w:rPr>
                <w:rFonts w:ascii="Book Antiqua" w:hAnsi="Book Antiqua"/>
                <w:sz w:val="24"/>
                <w:szCs w:val="24"/>
              </w:rPr>
            </w:pPr>
            <w:r>
              <w:rPr>
                <w:rFonts w:ascii="Book Antiqua" w:hAnsi="Book Antiqua"/>
                <w:sz w:val="24"/>
                <w:szCs w:val="24"/>
              </w:rPr>
              <w:t>Imprisonment for a term which may extend to 1 year; or</w:t>
            </w:r>
          </w:p>
          <w:p w:rsidR="001C33E5" w:rsidRDefault="001C33E5" w:rsidP="00181481">
            <w:pPr>
              <w:pStyle w:val="NoSpacing"/>
              <w:numPr>
                <w:ilvl w:val="0"/>
                <w:numId w:val="8"/>
              </w:numPr>
              <w:rPr>
                <w:rFonts w:ascii="Book Antiqua" w:hAnsi="Book Antiqua"/>
                <w:sz w:val="24"/>
                <w:szCs w:val="24"/>
              </w:rPr>
            </w:pPr>
            <w:r>
              <w:rPr>
                <w:rFonts w:ascii="Book Antiqua" w:hAnsi="Book Antiqua"/>
                <w:sz w:val="24"/>
                <w:szCs w:val="24"/>
              </w:rPr>
              <w:t>Fine which shall not be less than Rs. 50,000.00 but which may extend to Rs. 5,00,000.00; or</w:t>
            </w:r>
          </w:p>
          <w:p w:rsidR="001C33E5" w:rsidRDefault="001C33E5" w:rsidP="00181481">
            <w:pPr>
              <w:pStyle w:val="NoSpacing"/>
              <w:numPr>
                <w:ilvl w:val="0"/>
                <w:numId w:val="8"/>
              </w:numPr>
              <w:rPr>
                <w:rFonts w:ascii="Book Antiqua" w:hAnsi="Book Antiqua"/>
                <w:sz w:val="24"/>
                <w:szCs w:val="24"/>
              </w:rPr>
            </w:pPr>
            <w:r>
              <w:rPr>
                <w:rFonts w:ascii="Book Antiqua" w:hAnsi="Book Antiqua"/>
                <w:sz w:val="24"/>
                <w:szCs w:val="24"/>
              </w:rPr>
              <w:t>Both with fine imprisonment or fine.</w:t>
            </w:r>
          </w:p>
          <w:p w:rsidR="001C33E5" w:rsidRDefault="001C33E5" w:rsidP="00181481">
            <w:pPr>
              <w:pStyle w:val="NoSpacing"/>
              <w:numPr>
                <w:ilvl w:val="0"/>
                <w:numId w:val="6"/>
              </w:numPr>
              <w:rPr>
                <w:rFonts w:ascii="Book Antiqua" w:hAnsi="Book Antiqua"/>
                <w:sz w:val="24"/>
                <w:szCs w:val="24"/>
              </w:rPr>
            </w:pPr>
            <w:r>
              <w:rPr>
                <w:rFonts w:ascii="Book Antiqua" w:hAnsi="Book Antiqua"/>
                <w:sz w:val="24"/>
                <w:szCs w:val="24"/>
              </w:rPr>
              <w:t xml:space="preserve">Accordingly, if Mr. White, Chief Accountant, (being ‘any other person of a company charged by the Board) makes a </w:t>
            </w:r>
            <w:r w:rsidR="00C03EE2">
              <w:rPr>
                <w:rFonts w:ascii="Book Antiqua" w:hAnsi="Book Antiqua"/>
                <w:sz w:val="24"/>
                <w:szCs w:val="24"/>
              </w:rPr>
              <w:t>default</w:t>
            </w:r>
            <w:r>
              <w:rPr>
                <w:rFonts w:ascii="Book Antiqua" w:hAnsi="Book Antiqua"/>
                <w:sz w:val="24"/>
                <w:szCs w:val="24"/>
              </w:rPr>
              <w:t xml:space="preserve"> </w:t>
            </w:r>
            <w:r w:rsidR="00C03EE2">
              <w:rPr>
                <w:rFonts w:ascii="Book Antiqua" w:hAnsi="Book Antiqua"/>
                <w:sz w:val="24"/>
                <w:szCs w:val="24"/>
              </w:rPr>
              <w:t>with the duty of ensuring compliance with requirement of section 128 of the Companies Act, 2013, shall be punishable according to above explained provisions.</w:t>
            </w:r>
          </w:p>
        </w:tc>
      </w:tr>
      <w:tr w:rsidR="00435C83" w:rsidRPr="00FF7EB0" w:rsidTr="00250E72">
        <w:tc>
          <w:tcPr>
            <w:tcW w:w="959" w:type="dxa"/>
          </w:tcPr>
          <w:p w:rsidR="00435C83" w:rsidRDefault="00435C83" w:rsidP="00250E72">
            <w:pPr>
              <w:pStyle w:val="NoSpacing"/>
              <w:jc w:val="center"/>
              <w:rPr>
                <w:rFonts w:ascii="Book Antiqua" w:hAnsi="Book Antiqua"/>
                <w:sz w:val="24"/>
                <w:szCs w:val="24"/>
              </w:rPr>
            </w:pPr>
            <w:r>
              <w:rPr>
                <w:rFonts w:ascii="Book Antiqua" w:hAnsi="Book Antiqua"/>
                <w:sz w:val="24"/>
                <w:szCs w:val="24"/>
              </w:rPr>
              <w:t>Q-4</w:t>
            </w:r>
          </w:p>
        </w:tc>
        <w:tc>
          <w:tcPr>
            <w:tcW w:w="8283" w:type="dxa"/>
          </w:tcPr>
          <w:p w:rsidR="00435C83" w:rsidRDefault="00435C83" w:rsidP="00034121">
            <w:pPr>
              <w:pStyle w:val="NoSpacing"/>
              <w:rPr>
                <w:rFonts w:ascii="Book Antiqua" w:hAnsi="Book Antiqua"/>
                <w:sz w:val="24"/>
                <w:szCs w:val="24"/>
              </w:rPr>
            </w:pPr>
            <w:r>
              <w:rPr>
                <w:rFonts w:ascii="Book Antiqua" w:hAnsi="Book Antiqua"/>
                <w:sz w:val="24"/>
                <w:szCs w:val="24"/>
              </w:rPr>
              <w:t xml:space="preserve">XYZ Ltd. was registered in year 2005 Under companies Act, 1956. There are allegations that three directors who manage the affairs of the company are siphoning the funds of the company. The Company has not declared any dividends on the ground that company is incurring losses. Mr. A, who </w:t>
            </w:r>
            <w:r>
              <w:rPr>
                <w:rFonts w:ascii="Book Antiqua" w:hAnsi="Book Antiqua"/>
                <w:sz w:val="24"/>
                <w:szCs w:val="24"/>
              </w:rPr>
              <w:lastRenderedPageBreak/>
              <w:t>controls 51% of the share capital of the company, sends a notice to the management that he will inspect the books of account to verify the allegations. Examine the right of Mr. A to carry out the inspection. State the person who have right to carry out the inspection under companies Act, 1956.</w:t>
            </w:r>
          </w:p>
        </w:tc>
      </w:tr>
      <w:tr w:rsidR="00435C83" w:rsidRPr="00FF7EB0" w:rsidTr="00250E72">
        <w:tc>
          <w:tcPr>
            <w:tcW w:w="959" w:type="dxa"/>
          </w:tcPr>
          <w:p w:rsidR="00435C83" w:rsidRDefault="00435C83" w:rsidP="00250E72">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C03EE2" w:rsidRDefault="00C03EE2" w:rsidP="00034121">
            <w:pPr>
              <w:pStyle w:val="NoSpacing"/>
              <w:rPr>
                <w:rFonts w:ascii="Book Antiqua" w:hAnsi="Book Antiqua"/>
                <w:sz w:val="24"/>
                <w:szCs w:val="24"/>
              </w:rPr>
            </w:pPr>
            <w:r>
              <w:rPr>
                <w:rFonts w:ascii="Book Antiqua" w:hAnsi="Book Antiqua"/>
                <w:sz w:val="24"/>
                <w:szCs w:val="24"/>
              </w:rPr>
              <w:t xml:space="preserve">According to section 128(3) and (4) of the Companies Act, 2013, </w:t>
            </w:r>
          </w:p>
          <w:p w:rsidR="00C732AD" w:rsidRDefault="00C03EE2" w:rsidP="00181481">
            <w:pPr>
              <w:pStyle w:val="NoSpacing"/>
              <w:numPr>
                <w:ilvl w:val="0"/>
                <w:numId w:val="6"/>
              </w:numPr>
              <w:rPr>
                <w:rFonts w:ascii="Book Antiqua" w:hAnsi="Book Antiqua"/>
                <w:sz w:val="24"/>
                <w:szCs w:val="24"/>
              </w:rPr>
            </w:pPr>
            <w:r>
              <w:rPr>
                <w:rFonts w:ascii="Book Antiqua" w:hAnsi="Book Antiqua"/>
                <w:sz w:val="24"/>
                <w:szCs w:val="24"/>
              </w:rPr>
              <w:t xml:space="preserve">The books of account and other books and other papers maintained by the company within </w:t>
            </w:r>
            <w:r w:rsidR="00C732AD">
              <w:rPr>
                <w:rFonts w:ascii="Book Antiqua" w:hAnsi="Book Antiqua"/>
                <w:sz w:val="24"/>
                <w:szCs w:val="24"/>
              </w:rPr>
              <w:t xml:space="preserve">India </w:t>
            </w:r>
            <w:r>
              <w:rPr>
                <w:rFonts w:ascii="Book Antiqua" w:hAnsi="Book Antiqua"/>
                <w:sz w:val="24"/>
                <w:szCs w:val="24"/>
              </w:rPr>
              <w:t>shall be open for inspection at the registered office of the company or at such other place in India</w:t>
            </w:r>
            <w:r w:rsidR="00C732AD">
              <w:rPr>
                <w:rFonts w:ascii="Book Antiqua" w:hAnsi="Book Antiqua"/>
                <w:sz w:val="24"/>
                <w:szCs w:val="24"/>
              </w:rPr>
              <w:t xml:space="preserve"> shall be open for inspection at the registered office of the company or at such other place in India by any director during business hours.</w:t>
            </w:r>
          </w:p>
          <w:p w:rsidR="00C732AD" w:rsidRDefault="00C732AD" w:rsidP="00181481">
            <w:pPr>
              <w:pStyle w:val="NoSpacing"/>
              <w:numPr>
                <w:ilvl w:val="0"/>
                <w:numId w:val="6"/>
              </w:numPr>
              <w:rPr>
                <w:rFonts w:ascii="Book Antiqua" w:hAnsi="Book Antiqua"/>
                <w:sz w:val="24"/>
                <w:szCs w:val="24"/>
              </w:rPr>
            </w:pPr>
            <w:r>
              <w:rPr>
                <w:rFonts w:ascii="Book Antiqua" w:hAnsi="Book Antiqua"/>
                <w:sz w:val="24"/>
                <w:szCs w:val="24"/>
              </w:rPr>
              <w:t xml:space="preserve">In the case of financial information, if any, maintained outside the country, copies of such financial information shall be maintained and produced for inspection </w:t>
            </w:r>
            <w:r w:rsidRPr="00C732AD">
              <w:rPr>
                <w:rFonts w:ascii="Book Antiqua" w:hAnsi="Book Antiqua"/>
                <w:b/>
                <w:sz w:val="24"/>
                <w:szCs w:val="24"/>
              </w:rPr>
              <w:t>by any directors</w:t>
            </w:r>
            <w:r>
              <w:rPr>
                <w:rFonts w:ascii="Book Antiqua" w:hAnsi="Book Antiqua"/>
                <w:sz w:val="24"/>
                <w:szCs w:val="24"/>
              </w:rPr>
              <w:t xml:space="preserve"> subject to such conditions as prescribed under the Companies (Accounts) Rules, 2014 which provides that;</w:t>
            </w:r>
          </w:p>
          <w:p w:rsidR="00435C83" w:rsidRDefault="00C732AD" w:rsidP="00181481">
            <w:pPr>
              <w:pStyle w:val="NoSpacing"/>
              <w:numPr>
                <w:ilvl w:val="0"/>
                <w:numId w:val="9"/>
              </w:numPr>
              <w:rPr>
                <w:rFonts w:ascii="Book Antiqua" w:hAnsi="Book Antiqua"/>
                <w:sz w:val="24"/>
                <w:szCs w:val="24"/>
              </w:rPr>
            </w:pPr>
            <w:r>
              <w:rPr>
                <w:rFonts w:ascii="Book Antiqua" w:hAnsi="Book Antiqua"/>
                <w:sz w:val="24"/>
                <w:szCs w:val="24"/>
              </w:rPr>
              <w:t>The summarised returns of the books of account of the company kept and maintained outside India shall be sent to the registered office at quarterly intervals, which shall be kept and maintained at the registered office of the company and kept open to directors for inspection.</w:t>
            </w:r>
          </w:p>
          <w:p w:rsidR="00C732AD" w:rsidRDefault="00C732AD" w:rsidP="00181481">
            <w:pPr>
              <w:pStyle w:val="NoSpacing"/>
              <w:numPr>
                <w:ilvl w:val="0"/>
                <w:numId w:val="9"/>
              </w:numPr>
              <w:rPr>
                <w:rFonts w:ascii="Book Antiqua" w:hAnsi="Book Antiqua"/>
                <w:sz w:val="24"/>
                <w:szCs w:val="24"/>
              </w:rPr>
            </w:pPr>
            <w:r>
              <w:rPr>
                <w:rFonts w:ascii="Book Antiqua" w:hAnsi="Book Antiqua"/>
                <w:sz w:val="24"/>
                <w:szCs w:val="24"/>
              </w:rPr>
              <w:t>Where any other financial information maintained outside the country is required by a director, the director shall furnish a request to the company setting</w:t>
            </w:r>
            <w:r w:rsidR="00E3670D">
              <w:rPr>
                <w:rFonts w:ascii="Book Antiqua" w:hAnsi="Book Antiqua"/>
                <w:sz w:val="24"/>
                <w:szCs w:val="24"/>
              </w:rPr>
              <w:t xml:space="preserve"> out the full details of the financial information sought, the period for which such information is sought.</w:t>
            </w:r>
          </w:p>
          <w:p w:rsidR="00E3670D" w:rsidRDefault="00E3670D" w:rsidP="00181481">
            <w:pPr>
              <w:pStyle w:val="NoSpacing"/>
              <w:numPr>
                <w:ilvl w:val="0"/>
                <w:numId w:val="9"/>
              </w:numPr>
              <w:rPr>
                <w:rFonts w:ascii="Book Antiqua" w:hAnsi="Book Antiqua"/>
                <w:sz w:val="24"/>
                <w:szCs w:val="24"/>
              </w:rPr>
            </w:pPr>
            <w:r>
              <w:rPr>
                <w:rFonts w:ascii="Book Antiqua" w:hAnsi="Book Antiqua"/>
                <w:sz w:val="24"/>
                <w:szCs w:val="24"/>
              </w:rPr>
              <w:t>The company shall produce such financial information to the director within 15days of the date of receipt of the written request.</w:t>
            </w:r>
          </w:p>
          <w:p w:rsidR="00E3670D" w:rsidRDefault="00E3670D" w:rsidP="00181481">
            <w:pPr>
              <w:pStyle w:val="NoSpacing"/>
              <w:numPr>
                <w:ilvl w:val="0"/>
                <w:numId w:val="9"/>
              </w:numPr>
              <w:rPr>
                <w:rFonts w:ascii="Book Antiqua" w:hAnsi="Book Antiqua"/>
                <w:sz w:val="24"/>
                <w:szCs w:val="24"/>
              </w:rPr>
            </w:pPr>
            <w:r>
              <w:rPr>
                <w:rFonts w:ascii="Book Antiqua" w:hAnsi="Book Antiqua"/>
                <w:sz w:val="24"/>
                <w:szCs w:val="24"/>
              </w:rPr>
              <w:t>The financial information required under sub-rules (2) and (3) shall be sought for the director himself and not by or through his power of attorney holder or agent or representative.</w:t>
            </w:r>
          </w:p>
          <w:p w:rsidR="00E3670D" w:rsidRDefault="00E3670D" w:rsidP="00181481">
            <w:pPr>
              <w:pStyle w:val="NoSpacing"/>
              <w:numPr>
                <w:ilvl w:val="0"/>
                <w:numId w:val="10"/>
              </w:numPr>
              <w:rPr>
                <w:rFonts w:ascii="Book Antiqua" w:hAnsi="Book Antiqua"/>
                <w:sz w:val="24"/>
                <w:szCs w:val="24"/>
              </w:rPr>
            </w:pPr>
            <w:r>
              <w:rPr>
                <w:rFonts w:ascii="Book Antiqua" w:hAnsi="Book Antiqua"/>
                <w:sz w:val="24"/>
                <w:szCs w:val="24"/>
              </w:rPr>
              <w:t>The inspection in respect of any subsidiary of the company shall be done only by the person authorised in this behalf by a resolution of the Board of directors.</w:t>
            </w:r>
          </w:p>
          <w:p w:rsidR="00E3670D" w:rsidRDefault="00E3670D" w:rsidP="00181481">
            <w:pPr>
              <w:pStyle w:val="NoSpacing"/>
              <w:numPr>
                <w:ilvl w:val="0"/>
                <w:numId w:val="10"/>
              </w:numPr>
              <w:rPr>
                <w:rFonts w:ascii="Book Antiqua" w:hAnsi="Book Antiqua"/>
                <w:sz w:val="24"/>
                <w:szCs w:val="24"/>
              </w:rPr>
            </w:pPr>
            <w:r>
              <w:rPr>
                <w:rFonts w:ascii="Book Antiqua" w:hAnsi="Book Antiqua"/>
                <w:sz w:val="24"/>
                <w:szCs w:val="24"/>
              </w:rPr>
              <w:t>The officers and other employees of the company shall give to the person making such inspection all assistance in connection with the inspection which the company may reasonably be expected to give.</w:t>
            </w:r>
          </w:p>
          <w:p w:rsidR="00E3670D" w:rsidRDefault="00E3670D" w:rsidP="00181481">
            <w:pPr>
              <w:pStyle w:val="NoSpacing"/>
              <w:numPr>
                <w:ilvl w:val="0"/>
                <w:numId w:val="10"/>
              </w:numPr>
              <w:rPr>
                <w:rFonts w:ascii="Book Antiqua" w:hAnsi="Book Antiqua"/>
                <w:sz w:val="24"/>
                <w:szCs w:val="24"/>
              </w:rPr>
            </w:pPr>
            <w:r>
              <w:rPr>
                <w:rFonts w:ascii="Book Antiqua" w:hAnsi="Book Antiqua"/>
                <w:sz w:val="24"/>
                <w:szCs w:val="24"/>
              </w:rPr>
              <w:t xml:space="preserve">Therefore, A has no right to carry out an inspection of the books of accounts of the company despite the fact that he </w:t>
            </w:r>
            <w:r w:rsidR="00030B77">
              <w:rPr>
                <w:rFonts w:ascii="Book Antiqua" w:hAnsi="Book Antiqua"/>
                <w:sz w:val="24"/>
                <w:szCs w:val="24"/>
              </w:rPr>
              <w:t>holds</w:t>
            </w:r>
            <w:r>
              <w:rPr>
                <w:rFonts w:ascii="Book Antiqua" w:hAnsi="Book Antiqua"/>
                <w:sz w:val="24"/>
                <w:szCs w:val="24"/>
              </w:rPr>
              <w:t xml:space="preserve"> 51% of the share capital of the company.</w:t>
            </w:r>
          </w:p>
        </w:tc>
      </w:tr>
      <w:tr w:rsidR="00435C83" w:rsidRPr="00FF7EB0" w:rsidTr="00250E72">
        <w:tc>
          <w:tcPr>
            <w:tcW w:w="959" w:type="dxa"/>
          </w:tcPr>
          <w:p w:rsidR="00435C83" w:rsidRDefault="00435C83" w:rsidP="00250E72">
            <w:pPr>
              <w:pStyle w:val="NoSpacing"/>
              <w:jc w:val="center"/>
              <w:rPr>
                <w:rFonts w:ascii="Book Antiqua" w:hAnsi="Book Antiqua"/>
                <w:sz w:val="24"/>
                <w:szCs w:val="24"/>
              </w:rPr>
            </w:pPr>
            <w:r>
              <w:rPr>
                <w:rFonts w:ascii="Book Antiqua" w:hAnsi="Book Antiqua"/>
                <w:sz w:val="24"/>
                <w:szCs w:val="24"/>
              </w:rPr>
              <w:t>Q-5</w:t>
            </w:r>
          </w:p>
        </w:tc>
        <w:tc>
          <w:tcPr>
            <w:tcW w:w="8283" w:type="dxa"/>
          </w:tcPr>
          <w:p w:rsidR="008C2FEF" w:rsidRDefault="00030B77" w:rsidP="00034121">
            <w:pPr>
              <w:pStyle w:val="NoSpacing"/>
              <w:rPr>
                <w:rFonts w:ascii="Book Antiqua" w:hAnsi="Book Antiqua"/>
                <w:sz w:val="24"/>
                <w:szCs w:val="24"/>
              </w:rPr>
            </w:pPr>
            <w:r>
              <w:rPr>
                <w:rFonts w:ascii="Book Antiqua" w:hAnsi="Book Antiqua"/>
                <w:sz w:val="24"/>
                <w:szCs w:val="24"/>
              </w:rPr>
              <w:t>Explain the provisions of the Companies Act, 2013 related to maintenance of books of account in electronic form and books of account in relation to a branch of the company.</w:t>
            </w:r>
          </w:p>
        </w:tc>
      </w:tr>
      <w:tr w:rsidR="008C2FEF" w:rsidRPr="00FF7EB0" w:rsidTr="00250E72">
        <w:tc>
          <w:tcPr>
            <w:tcW w:w="959" w:type="dxa"/>
          </w:tcPr>
          <w:p w:rsidR="008C2FEF" w:rsidRDefault="008C2FEF"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AD308C" w:rsidRPr="00AD308C" w:rsidRDefault="00AD308C" w:rsidP="00AD308C">
            <w:pPr>
              <w:pStyle w:val="NoSpacing"/>
              <w:rPr>
                <w:rFonts w:ascii="Book Antiqua" w:hAnsi="Book Antiqua"/>
                <w:b/>
                <w:sz w:val="24"/>
                <w:szCs w:val="24"/>
              </w:rPr>
            </w:pPr>
            <w:r>
              <w:rPr>
                <w:rFonts w:ascii="Book Antiqua" w:hAnsi="Book Antiqua"/>
                <w:b/>
                <w:sz w:val="24"/>
                <w:szCs w:val="24"/>
              </w:rPr>
              <w:t xml:space="preserve">Electronic form of Books of accounts: </w:t>
            </w:r>
          </w:p>
          <w:p w:rsidR="008C2FEF" w:rsidRDefault="00030B77" w:rsidP="00181481">
            <w:pPr>
              <w:pStyle w:val="NoSpacing"/>
              <w:numPr>
                <w:ilvl w:val="0"/>
                <w:numId w:val="12"/>
              </w:numPr>
              <w:rPr>
                <w:rFonts w:ascii="Book Antiqua" w:hAnsi="Book Antiqua"/>
                <w:sz w:val="24"/>
                <w:szCs w:val="24"/>
              </w:rPr>
            </w:pPr>
            <w:r>
              <w:rPr>
                <w:rFonts w:ascii="Book Antiqua" w:hAnsi="Book Antiqua"/>
                <w:sz w:val="24"/>
                <w:szCs w:val="24"/>
              </w:rPr>
              <w:lastRenderedPageBreak/>
              <w:t>According to provisions of the section 128 of the Companies Act, 2013</w:t>
            </w:r>
            <w:r w:rsidR="00084FD1">
              <w:rPr>
                <w:rFonts w:ascii="Book Antiqua" w:hAnsi="Book Antiqua"/>
                <w:sz w:val="24"/>
                <w:szCs w:val="24"/>
              </w:rPr>
              <w:t>,</w:t>
            </w:r>
            <w:r>
              <w:rPr>
                <w:rFonts w:ascii="Book Antiqua" w:hAnsi="Book Antiqua"/>
                <w:sz w:val="24"/>
                <w:szCs w:val="24"/>
              </w:rPr>
              <w:t xml:space="preserve"> and The Companies (Accounts) Rules, 2014 provides that the company may keep its books of account or other relevant papers in electronic mode.</w:t>
            </w:r>
          </w:p>
          <w:p w:rsidR="00030B77" w:rsidRDefault="00084FD1" w:rsidP="00181481">
            <w:pPr>
              <w:pStyle w:val="NoSpacing"/>
              <w:numPr>
                <w:ilvl w:val="0"/>
                <w:numId w:val="11"/>
              </w:numPr>
              <w:rPr>
                <w:rFonts w:ascii="Book Antiqua" w:hAnsi="Book Antiqua"/>
                <w:sz w:val="24"/>
                <w:szCs w:val="24"/>
              </w:rPr>
            </w:pPr>
            <w:r>
              <w:rPr>
                <w:rFonts w:ascii="Book Antiqua" w:hAnsi="Book Antiqua"/>
                <w:sz w:val="24"/>
                <w:szCs w:val="24"/>
              </w:rPr>
              <w:t>The books of account and other relevant books and papers maintained in electronic mode shall:</w:t>
            </w:r>
          </w:p>
          <w:p w:rsidR="00084FD1" w:rsidRDefault="00084FD1" w:rsidP="00181481">
            <w:pPr>
              <w:pStyle w:val="NoSpacing"/>
              <w:numPr>
                <w:ilvl w:val="0"/>
                <w:numId w:val="13"/>
              </w:numPr>
              <w:rPr>
                <w:rFonts w:ascii="Book Antiqua" w:hAnsi="Book Antiqua"/>
                <w:sz w:val="24"/>
                <w:szCs w:val="24"/>
              </w:rPr>
            </w:pPr>
            <w:r>
              <w:rPr>
                <w:rFonts w:ascii="Book Antiqua" w:hAnsi="Book Antiqua"/>
                <w:sz w:val="24"/>
                <w:szCs w:val="24"/>
              </w:rPr>
              <w:t>remain accessible in India so as to be usable for subsequent reference.</w:t>
            </w:r>
          </w:p>
          <w:p w:rsidR="0084406F" w:rsidRDefault="00084FD1" w:rsidP="00181481">
            <w:pPr>
              <w:pStyle w:val="NoSpacing"/>
              <w:numPr>
                <w:ilvl w:val="0"/>
                <w:numId w:val="13"/>
              </w:numPr>
              <w:rPr>
                <w:rFonts w:ascii="Book Antiqua" w:hAnsi="Book Antiqua"/>
                <w:sz w:val="24"/>
                <w:szCs w:val="24"/>
              </w:rPr>
            </w:pPr>
            <w:r>
              <w:rPr>
                <w:rFonts w:ascii="Book Antiqua" w:hAnsi="Book Antiqua"/>
                <w:sz w:val="24"/>
                <w:szCs w:val="24"/>
              </w:rPr>
              <w:t xml:space="preserve">be retained completely in the format in which they were </w:t>
            </w:r>
            <w:r w:rsidR="0084406F">
              <w:rPr>
                <w:rFonts w:ascii="Book Antiqua" w:hAnsi="Book Antiqua"/>
                <w:sz w:val="24"/>
                <w:szCs w:val="24"/>
              </w:rPr>
              <w:t>originally generated, sent or received, or in a format which shall present accurately the information generated, sent or received and the information contained in the electronic records shall remain complete and unaltered.</w:t>
            </w:r>
          </w:p>
          <w:p w:rsidR="00084FD1" w:rsidRDefault="0084406F" w:rsidP="00181481">
            <w:pPr>
              <w:pStyle w:val="NoSpacing"/>
              <w:numPr>
                <w:ilvl w:val="0"/>
                <w:numId w:val="13"/>
              </w:numPr>
              <w:rPr>
                <w:rFonts w:ascii="Book Antiqua" w:hAnsi="Book Antiqua"/>
                <w:sz w:val="24"/>
                <w:szCs w:val="24"/>
              </w:rPr>
            </w:pPr>
            <w:r>
              <w:rPr>
                <w:rFonts w:ascii="Book Antiqua" w:hAnsi="Book Antiqua"/>
                <w:sz w:val="24"/>
                <w:szCs w:val="24"/>
              </w:rPr>
              <w:t>The information received from branch offices shall not be altered and shall be kept in manner where it shall depict what was originally received from branches.</w:t>
            </w:r>
          </w:p>
          <w:p w:rsidR="0084406F" w:rsidRDefault="0084406F" w:rsidP="00181481">
            <w:pPr>
              <w:pStyle w:val="NoSpacing"/>
              <w:numPr>
                <w:ilvl w:val="0"/>
                <w:numId w:val="13"/>
              </w:numPr>
              <w:rPr>
                <w:rFonts w:ascii="Book Antiqua" w:hAnsi="Book Antiqua"/>
                <w:sz w:val="24"/>
                <w:szCs w:val="24"/>
              </w:rPr>
            </w:pPr>
            <w:r>
              <w:rPr>
                <w:rFonts w:ascii="Book Antiqua" w:hAnsi="Book Antiqua"/>
                <w:sz w:val="24"/>
                <w:szCs w:val="24"/>
              </w:rPr>
              <w:t>The information in the electronic record of the document shall be capable of being displayed in a legible form.</w:t>
            </w:r>
          </w:p>
          <w:p w:rsidR="00250955" w:rsidRDefault="0084406F" w:rsidP="00181481">
            <w:pPr>
              <w:pStyle w:val="NoSpacing"/>
              <w:numPr>
                <w:ilvl w:val="0"/>
                <w:numId w:val="13"/>
              </w:numPr>
              <w:rPr>
                <w:rFonts w:ascii="Book Antiqua" w:hAnsi="Book Antiqua"/>
                <w:sz w:val="24"/>
                <w:szCs w:val="24"/>
              </w:rPr>
            </w:pPr>
            <w:r>
              <w:rPr>
                <w:rFonts w:ascii="Book Antiqua" w:hAnsi="Book Antiqua"/>
                <w:sz w:val="24"/>
                <w:szCs w:val="24"/>
              </w:rPr>
              <w:t>There shall be a proper system for storage, retrieval</w:t>
            </w:r>
            <w:r w:rsidR="00250955">
              <w:rPr>
                <w:rFonts w:ascii="Book Antiqua" w:hAnsi="Book Antiqua"/>
                <w:sz w:val="24"/>
                <w:szCs w:val="24"/>
              </w:rPr>
              <w:t>, display or printout of the electronic records as the Audit Committee, if any, or the Board may deem appropriate and such records shall not be disposed of or rendered unusable, unless permitted by law:</w:t>
            </w:r>
          </w:p>
          <w:p w:rsidR="0084406F" w:rsidRDefault="00250955" w:rsidP="00181481">
            <w:pPr>
              <w:pStyle w:val="NoSpacing"/>
              <w:numPr>
                <w:ilvl w:val="0"/>
                <w:numId w:val="13"/>
              </w:numPr>
              <w:rPr>
                <w:rFonts w:ascii="Book Antiqua" w:hAnsi="Book Antiqua"/>
                <w:sz w:val="24"/>
                <w:szCs w:val="24"/>
              </w:rPr>
            </w:pPr>
            <w:r>
              <w:rPr>
                <w:rFonts w:ascii="Book Antiqua" w:hAnsi="Book Antiqua"/>
                <w:sz w:val="24"/>
                <w:szCs w:val="24"/>
              </w:rPr>
              <w:t>The back-up of the books of account and other books and papers of the company maintained in electronic mode, including at a place outside India, if any, shall be kept in servers physically located in India on a periodic basis.</w:t>
            </w:r>
            <w:r w:rsidR="0084406F">
              <w:rPr>
                <w:rFonts w:ascii="Book Antiqua" w:hAnsi="Book Antiqua"/>
                <w:sz w:val="24"/>
                <w:szCs w:val="24"/>
              </w:rPr>
              <w:t xml:space="preserve"> </w:t>
            </w:r>
          </w:p>
          <w:p w:rsidR="00A756F2" w:rsidRDefault="00A756F2" w:rsidP="00181481">
            <w:pPr>
              <w:pStyle w:val="NoSpacing"/>
              <w:numPr>
                <w:ilvl w:val="0"/>
                <w:numId w:val="11"/>
              </w:numPr>
              <w:rPr>
                <w:rFonts w:ascii="Book Antiqua" w:hAnsi="Book Antiqua"/>
                <w:sz w:val="24"/>
                <w:szCs w:val="24"/>
              </w:rPr>
            </w:pPr>
            <w:r>
              <w:rPr>
                <w:rFonts w:ascii="Book Antiqua" w:hAnsi="Book Antiqua"/>
                <w:sz w:val="24"/>
                <w:szCs w:val="24"/>
              </w:rPr>
              <w:t>The company shall intimate the registrar on an annual basis at the time of filing of financial statement-</w:t>
            </w:r>
          </w:p>
          <w:p w:rsidR="00A756F2" w:rsidRDefault="00A756F2" w:rsidP="00181481">
            <w:pPr>
              <w:pStyle w:val="NoSpacing"/>
              <w:numPr>
                <w:ilvl w:val="0"/>
                <w:numId w:val="14"/>
              </w:numPr>
              <w:rPr>
                <w:rFonts w:ascii="Book Antiqua" w:hAnsi="Book Antiqua"/>
                <w:sz w:val="24"/>
                <w:szCs w:val="24"/>
              </w:rPr>
            </w:pPr>
            <w:r>
              <w:rPr>
                <w:rFonts w:ascii="Book Antiqua" w:hAnsi="Book Antiqua"/>
                <w:sz w:val="24"/>
                <w:szCs w:val="24"/>
              </w:rPr>
              <w:t>The name of the service provider;</w:t>
            </w:r>
          </w:p>
          <w:p w:rsidR="00A756F2" w:rsidRDefault="00A756F2" w:rsidP="00181481">
            <w:pPr>
              <w:pStyle w:val="NoSpacing"/>
              <w:numPr>
                <w:ilvl w:val="0"/>
                <w:numId w:val="14"/>
              </w:numPr>
              <w:rPr>
                <w:rFonts w:ascii="Book Antiqua" w:hAnsi="Book Antiqua"/>
                <w:sz w:val="24"/>
                <w:szCs w:val="24"/>
              </w:rPr>
            </w:pPr>
            <w:r>
              <w:rPr>
                <w:rFonts w:ascii="Book Antiqua" w:hAnsi="Book Antiqua"/>
                <w:sz w:val="24"/>
                <w:szCs w:val="24"/>
              </w:rPr>
              <w:t>The internet protocol address of service provider;</w:t>
            </w:r>
          </w:p>
          <w:p w:rsidR="00A756F2" w:rsidRDefault="00A756F2" w:rsidP="00181481">
            <w:pPr>
              <w:pStyle w:val="NoSpacing"/>
              <w:numPr>
                <w:ilvl w:val="0"/>
                <w:numId w:val="14"/>
              </w:numPr>
              <w:rPr>
                <w:rFonts w:ascii="Book Antiqua" w:hAnsi="Book Antiqua"/>
                <w:sz w:val="24"/>
                <w:szCs w:val="24"/>
              </w:rPr>
            </w:pPr>
            <w:r>
              <w:rPr>
                <w:rFonts w:ascii="Book Antiqua" w:hAnsi="Book Antiqua"/>
                <w:sz w:val="24"/>
                <w:szCs w:val="24"/>
              </w:rPr>
              <w:t>The location of the service provider;</w:t>
            </w:r>
          </w:p>
          <w:p w:rsidR="00A756F2" w:rsidRDefault="00A756F2" w:rsidP="00181481">
            <w:pPr>
              <w:pStyle w:val="NoSpacing"/>
              <w:numPr>
                <w:ilvl w:val="0"/>
                <w:numId w:val="14"/>
              </w:numPr>
              <w:rPr>
                <w:rFonts w:ascii="Book Antiqua" w:hAnsi="Book Antiqua"/>
                <w:sz w:val="24"/>
                <w:szCs w:val="24"/>
              </w:rPr>
            </w:pPr>
            <w:r>
              <w:rPr>
                <w:rFonts w:ascii="Book Antiqua" w:hAnsi="Book Antiqua"/>
                <w:sz w:val="24"/>
                <w:szCs w:val="24"/>
              </w:rPr>
              <w:t>Where the books of account and other books and papers are maintained on cloud, such address as provided by the service provider.</w:t>
            </w:r>
          </w:p>
          <w:p w:rsidR="00AD308C" w:rsidRDefault="00AD308C" w:rsidP="00AD308C">
            <w:pPr>
              <w:pStyle w:val="NoSpacing"/>
              <w:rPr>
                <w:rFonts w:ascii="Book Antiqua" w:hAnsi="Book Antiqua"/>
                <w:sz w:val="24"/>
                <w:szCs w:val="24"/>
              </w:rPr>
            </w:pPr>
          </w:p>
          <w:p w:rsidR="00AD308C" w:rsidRDefault="00AD308C" w:rsidP="00AD308C">
            <w:pPr>
              <w:pStyle w:val="NoSpacing"/>
              <w:rPr>
                <w:rFonts w:ascii="Book Antiqua" w:hAnsi="Book Antiqua"/>
                <w:b/>
                <w:sz w:val="24"/>
                <w:szCs w:val="24"/>
              </w:rPr>
            </w:pPr>
            <w:r>
              <w:rPr>
                <w:rFonts w:ascii="Book Antiqua" w:hAnsi="Book Antiqua"/>
                <w:b/>
                <w:sz w:val="24"/>
                <w:szCs w:val="24"/>
              </w:rPr>
              <w:t>Proper books of account in relation to a branch of the company:</w:t>
            </w:r>
          </w:p>
          <w:p w:rsidR="00AD308C" w:rsidRPr="00AD308C" w:rsidRDefault="00AD308C" w:rsidP="00181481">
            <w:pPr>
              <w:pStyle w:val="NoSpacing"/>
              <w:numPr>
                <w:ilvl w:val="0"/>
                <w:numId w:val="11"/>
              </w:numPr>
              <w:rPr>
                <w:rFonts w:ascii="Book Antiqua" w:hAnsi="Book Antiqua"/>
                <w:b/>
                <w:sz w:val="24"/>
                <w:szCs w:val="24"/>
              </w:rPr>
            </w:pPr>
            <w:r>
              <w:rPr>
                <w:rFonts w:ascii="Book Antiqua" w:hAnsi="Book Antiqua"/>
                <w:sz w:val="24"/>
                <w:szCs w:val="24"/>
              </w:rPr>
              <w:t>According to section 128 of the Companies Act, 2013, proper books of account relating to the transaction effected at the branch office in India or outside India shall be kept at that branch office.</w:t>
            </w:r>
          </w:p>
          <w:p w:rsidR="00AD308C" w:rsidRPr="00AD308C" w:rsidRDefault="00AD308C" w:rsidP="00181481">
            <w:pPr>
              <w:pStyle w:val="NoSpacing"/>
              <w:numPr>
                <w:ilvl w:val="0"/>
                <w:numId w:val="11"/>
              </w:numPr>
              <w:rPr>
                <w:rFonts w:ascii="Book Antiqua" w:hAnsi="Book Antiqua"/>
                <w:b/>
                <w:sz w:val="24"/>
                <w:szCs w:val="24"/>
              </w:rPr>
            </w:pPr>
            <w:r>
              <w:rPr>
                <w:rFonts w:ascii="Book Antiqua" w:hAnsi="Book Antiqua"/>
                <w:sz w:val="24"/>
                <w:szCs w:val="24"/>
              </w:rPr>
              <w:t>Proper summarised returns periodically must be sent by the branch office to the company at its registered office or the other place as decided by the Board of directors.</w:t>
            </w:r>
          </w:p>
        </w:tc>
      </w:tr>
    </w:tbl>
    <w:p w:rsidR="0029716C" w:rsidRDefault="0029716C" w:rsidP="00B833F8">
      <w:pPr>
        <w:jc w:val="center"/>
        <w:rPr>
          <w:rFonts w:ascii="Book Antiqua" w:hAnsi="Book Antiqua"/>
          <w:sz w:val="24"/>
          <w:szCs w:val="24"/>
        </w:rPr>
      </w:pPr>
    </w:p>
    <w:p w:rsidR="0029716C" w:rsidRDefault="0029716C" w:rsidP="00B833F8">
      <w:pPr>
        <w:jc w:val="center"/>
        <w:rPr>
          <w:rFonts w:ascii="Book Antiqua" w:hAnsi="Book Antiqua"/>
          <w:sz w:val="24"/>
          <w:szCs w:val="24"/>
        </w:rPr>
      </w:pPr>
    </w:p>
    <w:p w:rsidR="009E20EB" w:rsidRPr="0029716C" w:rsidRDefault="0029716C" w:rsidP="00B833F8">
      <w:pPr>
        <w:jc w:val="center"/>
        <w:rPr>
          <w:b/>
          <w:u w:val="single"/>
        </w:rPr>
      </w:pPr>
      <w:r w:rsidRPr="0029716C">
        <w:rPr>
          <w:rFonts w:ascii="Book Antiqua" w:hAnsi="Book Antiqua"/>
          <w:b/>
          <w:sz w:val="24"/>
          <w:szCs w:val="24"/>
          <w:u w:val="single"/>
        </w:rPr>
        <w:lastRenderedPageBreak/>
        <w:t>Section 129, Financial Statement</w:t>
      </w:r>
    </w:p>
    <w:tbl>
      <w:tblPr>
        <w:tblStyle w:val="TableGrid"/>
        <w:tblW w:w="0" w:type="auto"/>
        <w:tblLook w:val="04A0"/>
      </w:tblPr>
      <w:tblGrid>
        <w:gridCol w:w="959"/>
        <w:gridCol w:w="8283"/>
      </w:tblGrid>
      <w:tr w:rsidR="00EF41FE" w:rsidRPr="00FF7EB0" w:rsidTr="00E24F7B">
        <w:tc>
          <w:tcPr>
            <w:tcW w:w="959" w:type="dxa"/>
          </w:tcPr>
          <w:p w:rsidR="00EF41FE" w:rsidRPr="00FF7EB0" w:rsidRDefault="00EF41FE" w:rsidP="00E24F7B">
            <w:pPr>
              <w:pStyle w:val="NoSpacing"/>
              <w:jc w:val="center"/>
              <w:rPr>
                <w:rFonts w:ascii="Book Antiqua" w:hAnsi="Book Antiqua"/>
              </w:rPr>
            </w:pPr>
            <w:r>
              <w:rPr>
                <w:rFonts w:ascii="Book Antiqua" w:hAnsi="Book Antiqua"/>
              </w:rPr>
              <w:t>Sl. No.</w:t>
            </w:r>
          </w:p>
        </w:tc>
        <w:tc>
          <w:tcPr>
            <w:tcW w:w="8283" w:type="dxa"/>
          </w:tcPr>
          <w:p w:rsidR="00EF41FE" w:rsidRPr="00FF7EB0" w:rsidRDefault="00EF41FE" w:rsidP="00E24F7B">
            <w:pPr>
              <w:pStyle w:val="NoSpacing"/>
              <w:jc w:val="center"/>
              <w:rPr>
                <w:rFonts w:ascii="Book Antiqua" w:hAnsi="Book Antiqua"/>
                <w:sz w:val="24"/>
                <w:szCs w:val="24"/>
              </w:rPr>
            </w:pPr>
            <w:r>
              <w:rPr>
                <w:rFonts w:ascii="Book Antiqua" w:hAnsi="Book Antiqua"/>
                <w:sz w:val="24"/>
                <w:szCs w:val="24"/>
              </w:rPr>
              <w:t>Topic</w:t>
            </w:r>
          </w:p>
        </w:tc>
      </w:tr>
      <w:tr w:rsidR="00EF41FE" w:rsidRPr="00FF7EB0" w:rsidTr="00E24F7B">
        <w:tc>
          <w:tcPr>
            <w:tcW w:w="959" w:type="dxa"/>
          </w:tcPr>
          <w:p w:rsidR="00EF41FE" w:rsidRPr="00FF7EB0" w:rsidRDefault="00EF41FE" w:rsidP="00E24F7B">
            <w:pPr>
              <w:pStyle w:val="NoSpacing"/>
              <w:jc w:val="center"/>
              <w:rPr>
                <w:rFonts w:ascii="Book Antiqua" w:hAnsi="Book Antiqua"/>
                <w:sz w:val="24"/>
                <w:szCs w:val="24"/>
              </w:rPr>
            </w:pPr>
            <w:r>
              <w:rPr>
                <w:rFonts w:ascii="Book Antiqua" w:hAnsi="Book Antiqua"/>
                <w:sz w:val="24"/>
                <w:szCs w:val="24"/>
              </w:rPr>
              <w:t>Q-</w:t>
            </w:r>
            <w:r w:rsidR="00C708A1">
              <w:rPr>
                <w:rFonts w:ascii="Book Antiqua" w:hAnsi="Book Antiqua"/>
                <w:sz w:val="24"/>
                <w:szCs w:val="24"/>
              </w:rPr>
              <w:t>6</w:t>
            </w:r>
          </w:p>
        </w:tc>
        <w:tc>
          <w:tcPr>
            <w:tcW w:w="8283" w:type="dxa"/>
          </w:tcPr>
          <w:p w:rsidR="00EF41FE" w:rsidRPr="00FF7EB0" w:rsidRDefault="003A241D" w:rsidP="00E24F7B">
            <w:pPr>
              <w:pStyle w:val="NoSpacing"/>
              <w:rPr>
                <w:rFonts w:ascii="Book Antiqua" w:hAnsi="Book Antiqua"/>
                <w:sz w:val="24"/>
                <w:szCs w:val="24"/>
              </w:rPr>
            </w:pPr>
            <w:r>
              <w:rPr>
                <w:rFonts w:ascii="Book Antiqua" w:hAnsi="Book Antiqua"/>
                <w:sz w:val="24"/>
                <w:szCs w:val="24"/>
              </w:rPr>
              <w:t>XYZ Limited did not prepare its Balance Sheet as at 31</w:t>
            </w:r>
            <w:r w:rsidRPr="003A241D">
              <w:rPr>
                <w:rFonts w:ascii="Book Antiqua" w:hAnsi="Book Antiqua"/>
                <w:sz w:val="24"/>
                <w:szCs w:val="24"/>
                <w:vertAlign w:val="superscript"/>
              </w:rPr>
              <w:t>st</w:t>
            </w:r>
            <w:r>
              <w:rPr>
                <w:rFonts w:ascii="Book Antiqua" w:hAnsi="Book Antiqua"/>
                <w:sz w:val="24"/>
                <w:szCs w:val="24"/>
              </w:rPr>
              <w:t xml:space="preserve"> March, 2013 and the Profit and Loss Account for the year ended on that date in conformity with some of the mandatory Accounting Standards issued by the Institute of Chartered Accountants of India. You are required to state with reference to the provisions of the companies Act, 2013, the </w:t>
            </w:r>
            <w:r w:rsidR="001E6966">
              <w:rPr>
                <w:rFonts w:ascii="Book Antiqua" w:hAnsi="Book Antiqua"/>
                <w:sz w:val="24"/>
                <w:szCs w:val="24"/>
              </w:rPr>
              <w:t xml:space="preserve">form of financial statement and </w:t>
            </w:r>
            <w:r>
              <w:rPr>
                <w:rFonts w:ascii="Book Antiqua" w:hAnsi="Book Antiqua"/>
                <w:sz w:val="24"/>
                <w:szCs w:val="24"/>
              </w:rPr>
              <w:t>responsibilities of directors in this regard.</w:t>
            </w:r>
          </w:p>
        </w:tc>
      </w:tr>
      <w:tr w:rsidR="00EF41FE" w:rsidRPr="00AD1B4C" w:rsidTr="00E24F7B">
        <w:tc>
          <w:tcPr>
            <w:tcW w:w="959" w:type="dxa"/>
          </w:tcPr>
          <w:p w:rsidR="00EF41FE" w:rsidRPr="00FF7EB0" w:rsidRDefault="00EF41FE"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836BA5" w:rsidRPr="00836BA5" w:rsidRDefault="00836BA5" w:rsidP="00836BA5">
            <w:pPr>
              <w:pStyle w:val="NoSpacing"/>
              <w:rPr>
                <w:rFonts w:ascii="Book Antiqua" w:hAnsi="Book Antiqua"/>
                <w:b/>
                <w:sz w:val="24"/>
                <w:szCs w:val="24"/>
              </w:rPr>
            </w:pPr>
            <w:r>
              <w:rPr>
                <w:rFonts w:ascii="Book Antiqua" w:hAnsi="Book Antiqua"/>
                <w:b/>
                <w:sz w:val="24"/>
                <w:szCs w:val="24"/>
              </w:rPr>
              <w:t>Form of Financial Statements;</w:t>
            </w:r>
          </w:p>
          <w:p w:rsidR="00EF41FE" w:rsidRDefault="000A6C56" w:rsidP="00E24F7B">
            <w:pPr>
              <w:pStyle w:val="NoSpacing"/>
              <w:numPr>
                <w:ilvl w:val="0"/>
                <w:numId w:val="1"/>
              </w:numPr>
              <w:rPr>
                <w:rFonts w:ascii="Book Antiqua" w:hAnsi="Book Antiqua"/>
                <w:sz w:val="24"/>
                <w:szCs w:val="24"/>
              </w:rPr>
            </w:pPr>
            <w:r>
              <w:rPr>
                <w:rFonts w:ascii="Book Antiqua" w:hAnsi="Book Antiqua"/>
                <w:sz w:val="24"/>
                <w:szCs w:val="24"/>
              </w:rPr>
              <w:t>According to section 129(1) of the Companies Act, 2013, the financial statement shall-</w:t>
            </w:r>
          </w:p>
          <w:p w:rsidR="000A6C56" w:rsidRDefault="000A6C56" w:rsidP="00181481">
            <w:pPr>
              <w:pStyle w:val="NoSpacing"/>
              <w:numPr>
                <w:ilvl w:val="0"/>
                <w:numId w:val="15"/>
              </w:numPr>
              <w:rPr>
                <w:rFonts w:ascii="Book Antiqua" w:hAnsi="Book Antiqua"/>
                <w:sz w:val="24"/>
                <w:szCs w:val="24"/>
              </w:rPr>
            </w:pPr>
            <w:r>
              <w:rPr>
                <w:rFonts w:ascii="Book Antiqua" w:hAnsi="Book Antiqua"/>
                <w:sz w:val="24"/>
                <w:szCs w:val="24"/>
              </w:rPr>
              <w:t>give a true and fair view of the state of the affairs of the company or companies.</w:t>
            </w:r>
          </w:p>
          <w:p w:rsidR="000A6C56" w:rsidRDefault="000A6C56" w:rsidP="00181481">
            <w:pPr>
              <w:pStyle w:val="NoSpacing"/>
              <w:numPr>
                <w:ilvl w:val="0"/>
                <w:numId w:val="15"/>
              </w:numPr>
              <w:rPr>
                <w:rFonts w:ascii="Book Antiqua" w:hAnsi="Book Antiqua"/>
                <w:sz w:val="24"/>
                <w:szCs w:val="24"/>
              </w:rPr>
            </w:pPr>
            <w:r>
              <w:rPr>
                <w:rFonts w:ascii="Book Antiqua" w:hAnsi="Book Antiqua"/>
                <w:sz w:val="24"/>
                <w:szCs w:val="24"/>
              </w:rPr>
              <w:t xml:space="preserve">Comply with the accounting standards notified under section 133 and </w:t>
            </w:r>
          </w:p>
          <w:p w:rsidR="000A6C56" w:rsidRPr="000A6C56" w:rsidRDefault="000A6C56" w:rsidP="00181481">
            <w:pPr>
              <w:pStyle w:val="NoSpacing"/>
              <w:numPr>
                <w:ilvl w:val="0"/>
                <w:numId w:val="15"/>
              </w:numPr>
              <w:rPr>
                <w:rFonts w:ascii="Book Antiqua" w:hAnsi="Book Antiqua"/>
                <w:b/>
                <w:sz w:val="24"/>
                <w:szCs w:val="24"/>
              </w:rPr>
            </w:pPr>
            <w:r>
              <w:rPr>
                <w:rFonts w:ascii="Book Antiqua" w:hAnsi="Book Antiqua"/>
                <w:sz w:val="24"/>
                <w:szCs w:val="24"/>
              </w:rPr>
              <w:t xml:space="preserve">Shall be in the form or forms as may be provided for different class or classes of companies in </w:t>
            </w:r>
            <w:r w:rsidRPr="000A6C56">
              <w:rPr>
                <w:rFonts w:ascii="Book Antiqua" w:hAnsi="Book Antiqua"/>
                <w:strike/>
                <w:sz w:val="24"/>
                <w:szCs w:val="24"/>
              </w:rPr>
              <w:t>revised schedule VI</w:t>
            </w:r>
            <w:r>
              <w:rPr>
                <w:rFonts w:ascii="Book Antiqua" w:hAnsi="Book Antiqua"/>
                <w:sz w:val="24"/>
                <w:szCs w:val="24"/>
              </w:rPr>
              <w:t xml:space="preserve"> </w:t>
            </w:r>
            <w:r w:rsidRPr="000A6C56">
              <w:rPr>
                <w:rFonts w:ascii="Book Antiqua" w:hAnsi="Book Antiqua"/>
                <w:b/>
                <w:sz w:val="24"/>
                <w:szCs w:val="24"/>
              </w:rPr>
              <w:t>Schedule III.</w:t>
            </w:r>
          </w:p>
          <w:p w:rsidR="000A6C56" w:rsidRDefault="000A6C56" w:rsidP="00181481">
            <w:pPr>
              <w:pStyle w:val="NoSpacing"/>
              <w:numPr>
                <w:ilvl w:val="0"/>
                <w:numId w:val="15"/>
              </w:numPr>
              <w:rPr>
                <w:rFonts w:ascii="Book Antiqua" w:hAnsi="Book Antiqua"/>
                <w:sz w:val="24"/>
                <w:szCs w:val="24"/>
              </w:rPr>
            </w:pPr>
            <w:r>
              <w:rPr>
                <w:rFonts w:ascii="Book Antiqua" w:hAnsi="Book Antiqua"/>
                <w:sz w:val="24"/>
                <w:szCs w:val="24"/>
              </w:rPr>
              <w:t>However, the items contained in such financial statement shall be in accordance with the accounting standards.</w:t>
            </w:r>
          </w:p>
          <w:p w:rsidR="000A6C56" w:rsidRDefault="000A6C56" w:rsidP="000A6C56">
            <w:pPr>
              <w:pStyle w:val="NoSpacing"/>
              <w:numPr>
                <w:ilvl w:val="0"/>
                <w:numId w:val="1"/>
              </w:numPr>
              <w:rPr>
                <w:rFonts w:ascii="Book Antiqua" w:hAnsi="Book Antiqua"/>
                <w:sz w:val="24"/>
                <w:szCs w:val="24"/>
              </w:rPr>
            </w:pPr>
            <w:r>
              <w:rPr>
                <w:rFonts w:ascii="Book Antiqua" w:hAnsi="Book Antiqua"/>
                <w:sz w:val="24"/>
                <w:szCs w:val="24"/>
              </w:rPr>
              <w:t xml:space="preserve">The above provisions relating to nature and content of financial statement shall not apply to Banking, Insurance, company engaged in the generation or supply of electricity companies; or any other company for which a form of financial statement </w:t>
            </w:r>
            <w:r w:rsidR="00836BA5">
              <w:rPr>
                <w:rFonts w:ascii="Book Antiqua" w:hAnsi="Book Antiqua"/>
                <w:sz w:val="24"/>
                <w:szCs w:val="24"/>
              </w:rPr>
              <w:t>has been specified in or under the Act governing such class of company.</w:t>
            </w:r>
          </w:p>
          <w:p w:rsidR="00836BA5" w:rsidRDefault="00836BA5" w:rsidP="00836BA5">
            <w:pPr>
              <w:pStyle w:val="NoSpacing"/>
              <w:numPr>
                <w:ilvl w:val="0"/>
                <w:numId w:val="1"/>
              </w:numPr>
              <w:rPr>
                <w:rFonts w:ascii="Book Antiqua" w:hAnsi="Book Antiqua"/>
                <w:sz w:val="24"/>
                <w:szCs w:val="24"/>
              </w:rPr>
            </w:pPr>
            <w:r>
              <w:rPr>
                <w:rFonts w:ascii="Book Antiqua" w:hAnsi="Book Antiqua"/>
                <w:sz w:val="24"/>
                <w:szCs w:val="24"/>
              </w:rPr>
              <w:t>Here, any reference to the financial statement shall include any notes annexed to or forming part of such financial statement, giving information required to be given and allowed to be given in the form of such notes under this Act.</w:t>
            </w:r>
          </w:p>
          <w:p w:rsidR="00836BA5" w:rsidRDefault="00836BA5" w:rsidP="00836BA5">
            <w:pPr>
              <w:pStyle w:val="NoSpacing"/>
              <w:rPr>
                <w:rFonts w:ascii="Book Antiqua" w:hAnsi="Book Antiqua"/>
                <w:sz w:val="24"/>
                <w:szCs w:val="24"/>
              </w:rPr>
            </w:pPr>
          </w:p>
          <w:p w:rsidR="00836BA5" w:rsidRDefault="00836BA5" w:rsidP="00836BA5">
            <w:pPr>
              <w:pStyle w:val="NoSpacing"/>
              <w:rPr>
                <w:rFonts w:ascii="Book Antiqua" w:hAnsi="Book Antiqua"/>
                <w:b/>
                <w:sz w:val="24"/>
                <w:szCs w:val="24"/>
              </w:rPr>
            </w:pPr>
            <w:r>
              <w:rPr>
                <w:rFonts w:ascii="Book Antiqua" w:hAnsi="Book Antiqua"/>
                <w:b/>
                <w:sz w:val="24"/>
                <w:szCs w:val="24"/>
              </w:rPr>
              <w:t>Deviations from Accounting Standards;</w:t>
            </w:r>
          </w:p>
          <w:p w:rsidR="00836BA5" w:rsidRDefault="00836BA5" w:rsidP="00181481">
            <w:pPr>
              <w:pStyle w:val="NoSpacing"/>
              <w:numPr>
                <w:ilvl w:val="0"/>
                <w:numId w:val="16"/>
              </w:numPr>
              <w:rPr>
                <w:rFonts w:ascii="Book Antiqua" w:hAnsi="Book Antiqua"/>
                <w:sz w:val="24"/>
                <w:szCs w:val="24"/>
              </w:rPr>
            </w:pPr>
            <w:r>
              <w:rPr>
                <w:rFonts w:ascii="Book Antiqua" w:hAnsi="Book Antiqua"/>
                <w:sz w:val="24"/>
                <w:szCs w:val="24"/>
              </w:rPr>
              <w:t>According to section 129(5) of the Companies Act, 2013, If the financial statements of a company do not comply with the accounting standards, the company shall disclose in its financial statements the following namely:</w:t>
            </w:r>
          </w:p>
          <w:p w:rsidR="00836BA5" w:rsidRDefault="00836BA5" w:rsidP="00181481">
            <w:pPr>
              <w:pStyle w:val="NoSpacing"/>
              <w:numPr>
                <w:ilvl w:val="0"/>
                <w:numId w:val="17"/>
              </w:numPr>
              <w:rPr>
                <w:rFonts w:ascii="Book Antiqua" w:hAnsi="Book Antiqua"/>
                <w:sz w:val="24"/>
                <w:szCs w:val="24"/>
              </w:rPr>
            </w:pPr>
            <w:r>
              <w:rPr>
                <w:rFonts w:ascii="Book Antiqua" w:hAnsi="Book Antiqua"/>
                <w:sz w:val="24"/>
                <w:szCs w:val="24"/>
              </w:rPr>
              <w:t>The deviation from the accounting standards,</w:t>
            </w:r>
          </w:p>
          <w:p w:rsidR="00836BA5" w:rsidRDefault="00836BA5" w:rsidP="00181481">
            <w:pPr>
              <w:pStyle w:val="NoSpacing"/>
              <w:numPr>
                <w:ilvl w:val="0"/>
                <w:numId w:val="17"/>
              </w:numPr>
              <w:rPr>
                <w:rFonts w:ascii="Book Antiqua" w:hAnsi="Book Antiqua"/>
                <w:sz w:val="24"/>
                <w:szCs w:val="24"/>
              </w:rPr>
            </w:pPr>
            <w:r>
              <w:rPr>
                <w:rFonts w:ascii="Book Antiqua" w:hAnsi="Book Antiqua"/>
                <w:sz w:val="24"/>
                <w:szCs w:val="24"/>
              </w:rPr>
              <w:t>The reasons for such deviation and</w:t>
            </w:r>
          </w:p>
          <w:p w:rsidR="00836BA5" w:rsidRDefault="00836BA5" w:rsidP="00181481">
            <w:pPr>
              <w:pStyle w:val="NoSpacing"/>
              <w:numPr>
                <w:ilvl w:val="0"/>
                <w:numId w:val="17"/>
              </w:numPr>
              <w:rPr>
                <w:rFonts w:ascii="Book Antiqua" w:hAnsi="Book Antiqua"/>
                <w:sz w:val="24"/>
                <w:szCs w:val="24"/>
              </w:rPr>
            </w:pPr>
            <w:r>
              <w:rPr>
                <w:rFonts w:ascii="Book Antiqua" w:hAnsi="Book Antiqua"/>
                <w:sz w:val="24"/>
                <w:szCs w:val="24"/>
              </w:rPr>
              <w:t>The financial effects, if any, arising out of such deviation.</w:t>
            </w:r>
          </w:p>
          <w:p w:rsidR="00836BA5" w:rsidRDefault="00836BA5" w:rsidP="00836BA5">
            <w:pPr>
              <w:pStyle w:val="NoSpacing"/>
              <w:rPr>
                <w:rFonts w:ascii="Book Antiqua" w:hAnsi="Book Antiqua"/>
                <w:sz w:val="24"/>
                <w:szCs w:val="24"/>
              </w:rPr>
            </w:pPr>
          </w:p>
          <w:p w:rsidR="00836BA5" w:rsidRDefault="001E6966" w:rsidP="00836BA5">
            <w:pPr>
              <w:pStyle w:val="NoSpacing"/>
              <w:rPr>
                <w:rFonts w:ascii="Book Antiqua" w:hAnsi="Book Antiqua"/>
                <w:b/>
                <w:sz w:val="24"/>
                <w:szCs w:val="24"/>
              </w:rPr>
            </w:pPr>
            <w:r w:rsidRPr="001E6966">
              <w:rPr>
                <w:rFonts w:ascii="Book Antiqua" w:hAnsi="Book Antiqua"/>
                <w:b/>
                <w:sz w:val="24"/>
                <w:szCs w:val="24"/>
              </w:rPr>
              <w:t>Contravention</w:t>
            </w:r>
            <w:r>
              <w:rPr>
                <w:rFonts w:ascii="Book Antiqua" w:hAnsi="Book Antiqua"/>
                <w:b/>
                <w:sz w:val="24"/>
                <w:szCs w:val="24"/>
              </w:rPr>
              <w:t>;</w:t>
            </w:r>
          </w:p>
          <w:p w:rsidR="001E6966" w:rsidRDefault="001E6966" w:rsidP="00181481">
            <w:pPr>
              <w:pStyle w:val="NoSpacing"/>
              <w:numPr>
                <w:ilvl w:val="0"/>
                <w:numId w:val="16"/>
              </w:numPr>
              <w:rPr>
                <w:rFonts w:ascii="Book Antiqua" w:hAnsi="Book Antiqua"/>
                <w:sz w:val="24"/>
                <w:szCs w:val="24"/>
              </w:rPr>
            </w:pPr>
            <w:r>
              <w:rPr>
                <w:rFonts w:ascii="Book Antiqua" w:hAnsi="Book Antiqua"/>
                <w:sz w:val="24"/>
                <w:szCs w:val="24"/>
              </w:rPr>
              <w:t xml:space="preserve">According to section 129(7) of the Companies Act, 2013, if a company contravenes the provisions of this section, the managing director, the whole time director in charge of finance, the chief financial officer or any other person charged by the Board with the duty of complying with the requirements of this section and in the duty of the officers </w:t>
            </w:r>
            <w:r>
              <w:rPr>
                <w:rFonts w:ascii="Book Antiqua" w:hAnsi="Book Antiqua"/>
                <w:sz w:val="24"/>
                <w:szCs w:val="24"/>
              </w:rPr>
              <w:lastRenderedPageBreak/>
              <w:t>mentioned above, all the directors shall be punishable with-</w:t>
            </w:r>
          </w:p>
          <w:p w:rsidR="001E6966" w:rsidRDefault="001E6966" w:rsidP="00181481">
            <w:pPr>
              <w:pStyle w:val="NoSpacing"/>
              <w:numPr>
                <w:ilvl w:val="0"/>
                <w:numId w:val="18"/>
              </w:numPr>
              <w:rPr>
                <w:rFonts w:ascii="Book Antiqua" w:hAnsi="Book Antiqua"/>
                <w:sz w:val="24"/>
                <w:szCs w:val="24"/>
              </w:rPr>
            </w:pPr>
            <w:r>
              <w:rPr>
                <w:rFonts w:ascii="Book Antiqua" w:hAnsi="Book Antiqua"/>
                <w:sz w:val="24"/>
                <w:szCs w:val="24"/>
              </w:rPr>
              <w:t>Imprisonment for a term which may extend to 1 year; or</w:t>
            </w:r>
          </w:p>
          <w:p w:rsidR="001E6966" w:rsidRDefault="001E6966" w:rsidP="00181481">
            <w:pPr>
              <w:pStyle w:val="NoSpacing"/>
              <w:numPr>
                <w:ilvl w:val="0"/>
                <w:numId w:val="18"/>
              </w:numPr>
              <w:rPr>
                <w:rFonts w:ascii="Book Antiqua" w:hAnsi="Book Antiqua"/>
                <w:sz w:val="24"/>
                <w:szCs w:val="24"/>
              </w:rPr>
            </w:pPr>
            <w:r>
              <w:rPr>
                <w:rFonts w:ascii="Book Antiqua" w:hAnsi="Book Antiqua"/>
                <w:sz w:val="24"/>
                <w:szCs w:val="24"/>
              </w:rPr>
              <w:t>Fine which shall not be less than Rs. 50,000.00 but which may extend to Rs. 5,00,000.00; or</w:t>
            </w:r>
          </w:p>
          <w:p w:rsidR="00836BA5" w:rsidRDefault="001E6966" w:rsidP="00181481">
            <w:pPr>
              <w:pStyle w:val="NoSpacing"/>
              <w:numPr>
                <w:ilvl w:val="0"/>
                <w:numId w:val="18"/>
              </w:numPr>
              <w:rPr>
                <w:rFonts w:ascii="Book Antiqua" w:hAnsi="Book Antiqua"/>
                <w:sz w:val="24"/>
                <w:szCs w:val="24"/>
              </w:rPr>
            </w:pPr>
            <w:r>
              <w:rPr>
                <w:rFonts w:ascii="Book Antiqua" w:hAnsi="Book Antiqua"/>
                <w:sz w:val="24"/>
                <w:szCs w:val="24"/>
              </w:rPr>
              <w:t>Both with imprisonment and fine.</w:t>
            </w:r>
          </w:p>
          <w:p w:rsidR="00AB7BBD" w:rsidRDefault="00AB7BBD" w:rsidP="00AB7BBD">
            <w:pPr>
              <w:pStyle w:val="NoSpacing"/>
              <w:rPr>
                <w:rFonts w:ascii="Book Antiqua" w:hAnsi="Book Antiqua"/>
                <w:sz w:val="24"/>
                <w:szCs w:val="24"/>
              </w:rPr>
            </w:pPr>
          </w:p>
          <w:p w:rsidR="00AB7BBD" w:rsidRDefault="00AB7BBD" w:rsidP="00AB7BBD">
            <w:pPr>
              <w:pStyle w:val="NoSpacing"/>
              <w:rPr>
                <w:rFonts w:ascii="Book Antiqua" w:hAnsi="Book Antiqua"/>
                <w:b/>
                <w:sz w:val="24"/>
                <w:szCs w:val="24"/>
              </w:rPr>
            </w:pPr>
            <w:r>
              <w:rPr>
                <w:rFonts w:ascii="Book Antiqua" w:hAnsi="Book Antiqua"/>
                <w:b/>
                <w:sz w:val="24"/>
                <w:szCs w:val="24"/>
              </w:rPr>
              <w:t>Decisions:</w:t>
            </w:r>
          </w:p>
          <w:p w:rsidR="00AB7BBD" w:rsidRPr="00AB7BBD" w:rsidRDefault="00AB7BBD" w:rsidP="00181481">
            <w:pPr>
              <w:pStyle w:val="NoSpacing"/>
              <w:numPr>
                <w:ilvl w:val="0"/>
                <w:numId w:val="16"/>
              </w:numPr>
              <w:rPr>
                <w:rFonts w:ascii="Book Antiqua" w:hAnsi="Book Antiqua"/>
                <w:b/>
                <w:sz w:val="24"/>
                <w:szCs w:val="24"/>
              </w:rPr>
            </w:pPr>
            <w:r>
              <w:rPr>
                <w:rFonts w:ascii="Book Antiqua" w:hAnsi="Book Antiqua"/>
                <w:sz w:val="24"/>
                <w:szCs w:val="24"/>
              </w:rPr>
              <w:t>In view of the above provisions of the Companies Act, 1956, the managing director/directors have a responsibility to ensure that in case of non-compliance of any mandatory Accounting Standard, proper disclosure is made in the financial statements and if he fails to do so, penal provisions of section 129(7) of the Companies Act, 1956 get attracted.</w:t>
            </w:r>
          </w:p>
        </w:tc>
      </w:tr>
      <w:tr w:rsidR="00AB7BBD" w:rsidRPr="00AD1B4C" w:rsidTr="00E24F7B">
        <w:tc>
          <w:tcPr>
            <w:tcW w:w="959" w:type="dxa"/>
          </w:tcPr>
          <w:p w:rsidR="00AB7BBD" w:rsidRDefault="00AB7BBD" w:rsidP="00E24F7B">
            <w:pPr>
              <w:pStyle w:val="NoSpacing"/>
              <w:jc w:val="center"/>
              <w:rPr>
                <w:rFonts w:ascii="Book Antiqua" w:hAnsi="Book Antiqua"/>
                <w:sz w:val="24"/>
                <w:szCs w:val="24"/>
              </w:rPr>
            </w:pPr>
            <w:r>
              <w:rPr>
                <w:rFonts w:ascii="Book Antiqua" w:hAnsi="Book Antiqua"/>
                <w:sz w:val="24"/>
                <w:szCs w:val="24"/>
              </w:rPr>
              <w:lastRenderedPageBreak/>
              <w:t>Q-7</w:t>
            </w:r>
          </w:p>
        </w:tc>
        <w:tc>
          <w:tcPr>
            <w:tcW w:w="8283" w:type="dxa"/>
          </w:tcPr>
          <w:p w:rsidR="00AB7BBD" w:rsidRDefault="00AB7BBD" w:rsidP="00836BA5">
            <w:pPr>
              <w:pStyle w:val="NoSpacing"/>
              <w:rPr>
                <w:rFonts w:ascii="Book Antiqua" w:hAnsi="Book Antiqua"/>
                <w:sz w:val="24"/>
                <w:szCs w:val="24"/>
              </w:rPr>
            </w:pPr>
            <w:r>
              <w:rPr>
                <w:rFonts w:ascii="Book Antiqua" w:hAnsi="Book Antiqua"/>
                <w:sz w:val="24"/>
                <w:szCs w:val="24"/>
              </w:rPr>
              <w:t>Explain the legal position in respect of the following with reference to the provisions of the Companies Act, 2013;</w:t>
            </w:r>
          </w:p>
          <w:p w:rsidR="00AB7BBD" w:rsidRPr="00AB7BBD" w:rsidRDefault="00AB7BBD" w:rsidP="00836BA5">
            <w:pPr>
              <w:pStyle w:val="NoSpacing"/>
              <w:rPr>
                <w:rFonts w:ascii="Book Antiqua" w:hAnsi="Book Antiqua"/>
                <w:sz w:val="24"/>
                <w:szCs w:val="24"/>
              </w:rPr>
            </w:pPr>
            <w:r>
              <w:rPr>
                <w:rFonts w:ascii="Book Antiqua" w:hAnsi="Book Antiqua"/>
                <w:sz w:val="24"/>
                <w:szCs w:val="24"/>
              </w:rPr>
              <w:t>PQR Ltd., having one Indian subsidiary company and an overseas subsidiary company</w:t>
            </w:r>
            <w:r w:rsidR="00485F85">
              <w:rPr>
                <w:rFonts w:ascii="Book Antiqua" w:hAnsi="Book Antiqua"/>
                <w:sz w:val="24"/>
                <w:szCs w:val="24"/>
              </w:rPr>
              <w:t>, what are the legal requirements related to consolidated financial statements?</w:t>
            </w:r>
          </w:p>
        </w:tc>
      </w:tr>
      <w:tr w:rsidR="00485F85" w:rsidRPr="00AD1B4C" w:rsidTr="00E24F7B">
        <w:tc>
          <w:tcPr>
            <w:tcW w:w="959" w:type="dxa"/>
          </w:tcPr>
          <w:p w:rsidR="00485F85" w:rsidRDefault="00485F85"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485F85" w:rsidRDefault="00485F85" w:rsidP="00836BA5">
            <w:pPr>
              <w:pStyle w:val="NoSpacing"/>
              <w:rPr>
                <w:rFonts w:ascii="Book Antiqua" w:hAnsi="Book Antiqua"/>
                <w:b/>
                <w:sz w:val="24"/>
                <w:szCs w:val="24"/>
              </w:rPr>
            </w:pPr>
            <w:r>
              <w:rPr>
                <w:rFonts w:ascii="Book Antiqua" w:hAnsi="Book Antiqua"/>
                <w:b/>
                <w:sz w:val="24"/>
                <w:szCs w:val="24"/>
              </w:rPr>
              <w:t>Consolidated Financial Statements:</w:t>
            </w:r>
          </w:p>
          <w:p w:rsidR="00485F85" w:rsidRDefault="00485F85" w:rsidP="00181481">
            <w:pPr>
              <w:pStyle w:val="NoSpacing"/>
              <w:numPr>
                <w:ilvl w:val="0"/>
                <w:numId w:val="16"/>
              </w:numPr>
              <w:rPr>
                <w:rFonts w:ascii="Book Antiqua" w:hAnsi="Book Antiqua"/>
                <w:sz w:val="24"/>
                <w:szCs w:val="24"/>
              </w:rPr>
            </w:pPr>
            <w:r>
              <w:rPr>
                <w:rFonts w:ascii="Book Antiqua" w:hAnsi="Book Antiqua"/>
                <w:sz w:val="24"/>
                <w:szCs w:val="24"/>
              </w:rPr>
              <w:t>According to section of 129(3) &amp; (4) of the Companies Act, 2013, where a company has one or more subsidiaries, it shall, in addition to its own financial statements prepare a consolidated financial statement of the company of all the subsidiaries in the same form and manner as that of its own.</w:t>
            </w:r>
          </w:p>
          <w:p w:rsidR="00485F85" w:rsidRDefault="00485F85" w:rsidP="00181481">
            <w:pPr>
              <w:pStyle w:val="NoSpacing"/>
              <w:numPr>
                <w:ilvl w:val="0"/>
                <w:numId w:val="16"/>
              </w:numPr>
              <w:rPr>
                <w:rFonts w:ascii="Book Antiqua" w:hAnsi="Book Antiqua"/>
                <w:sz w:val="24"/>
                <w:szCs w:val="24"/>
              </w:rPr>
            </w:pPr>
            <w:r>
              <w:rPr>
                <w:rFonts w:ascii="Book Antiqua" w:hAnsi="Book Antiqua"/>
                <w:sz w:val="24"/>
                <w:szCs w:val="24"/>
              </w:rPr>
              <w:t>The consolidated financial statement shall also be laid before the annual general meeting of the company along with the laying of its own financial statement.</w:t>
            </w:r>
          </w:p>
          <w:p w:rsidR="00485F85" w:rsidRDefault="00485F85" w:rsidP="00181481">
            <w:pPr>
              <w:pStyle w:val="NoSpacing"/>
              <w:numPr>
                <w:ilvl w:val="0"/>
                <w:numId w:val="16"/>
              </w:numPr>
              <w:rPr>
                <w:rFonts w:ascii="Book Antiqua" w:hAnsi="Book Antiqua"/>
                <w:sz w:val="24"/>
                <w:szCs w:val="24"/>
              </w:rPr>
            </w:pPr>
            <w:r>
              <w:rPr>
                <w:rFonts w:ascii="Book Antiqua" w:hAnsi="Book Antiqua"/>
                <w:sz w:val="24"/>
                <w:szCs w:val="24"/>
              </w:rPr>
              <w:t xml:space="preserve">The company shall also attach along with its financial statement, a separate statement containing the salient features of the financial statement of its subsidiary or subsidiaries in </w:t>
            </w:r>
            <w:r w:rsidRPr="00485F85">
              <w:rPr>
                <w:rFonts w:ascii="Book Antiqua" w:hAnsi="Book Antiqua"/>
                <w:b/>
                <w:sz w:val="24"/>
                <w:szCs w:val="24"/>
              </w:rPr>
              <w:t>Form AOC-1</w:t>
            </w:r>
            <w:r>
              <w:rPr>
                <w:rFonts w:ascii="Book Antiqua" w:hAnsi="Book Antiqua"/>
                <w:sz w:val="24"/>
                <w:szCs w:val="24"/>
              </w:rPr>
              <w:t>.</w:t>
            </w:r>
          </w:p>
          <w:p w:rsidR="00485F85" w:rsidRDefault="002E5950" w:rsidP="00181481">
            <w:pPr>
              <w:pStyle w:val="NoSpacing"/>
              <w:numPr>
                <w:ilvl w:val="0"/>
                <w:numId w:val="16"/>
              </w:numPr>
              <w:rPr>
                <w:rFonts w:ascii="Book Antiqua" w:hAnsi="Book Antiqua"/>
                <w:sz w:val="24"/>
                <w:szCs w:val="24"/>
              </w:rPr>
            </w:pPr>
            <w:r>
              <w:rPr>
                <w:rFonts w:ascii="Book Antiqua" w:hAnsi="Book Antiqua"/>
                <w:sz w:val="24"/>
                <w:szCs w:val="24"/>
              </w:rPr>
              <w:t>For the purposes of consolidated financial statements, “</w:t>
            </w:r>
            <w:r w:rsidR="00007256">
              <w:rPr>
                <w:rFonts w:ascii="Book Antiqua" w:hAnsi="Book Antiqua"/>
                <w:b/>
                <w:sz w:val="24"/>
                <w:szCs w:val="24"/>
              </w:rPr>
              <w:t>Subsidiary</w:t>
            </w:r>
            <w:r>
              <w:rPr>
                <w:rFonts w:ascii="Book Antiqua" w:hAnsi="Book Antiqua"/>
                <w:b/>
                <w:sz w:val="24"/>
                <w:szCs w:val="24"/>
              </w:rPr>
              <w:t xml:space="preserve">” </w:t>
            </w:r>
            <w:r>
              <w:rPr>
                <w:rFonts w:ascii="Book Antiqua" w:hAnsi="Book Antiqua"/>
                <w:sz w:val="24"/>
                <w:szCs w:val="24"/>
              </w:rPr>
              <w:t xml:space="preserve">shall include </w:t>
            </w:r>
            <w:r w:rsidR="00007256" w:rsidRPr="002E5950">
              <w:rPr>
                <w:rFonts w:ascii="Book Antiqua" w:hAnsi="Book Antiqua"/>
                <w:b/>
                <w:sz w:val="24"/>
                <w:szCs w:val="24"/>
              </w:rPr>
              <w:t>Associate Company</w:t>
            </w:r>
            <w:r w:rsidR="00007256">
              <w:rPr>
                <w:rFonts w:ascii="Book Antiqua" w:hAnsi="Book Antiqua"/>
                <w:sz w:val="24"/>
                <w:szCs w:val="24"/>
              </w:rPr>
              <w:t xml:space="preserve"> </w:t>
            </w:r>
            <w:r>
              <w:rPr>
                <w:rFonts w:ascii="Book Antiqua" w:hAnsi="Book Antiqua"/>
                <w:sz w:val="24"/>
                <w:szCs w:val="24"/>
              </w:rPr>
              <w:t xml:space="preserve">and </w:t>
            </w:r>
            <w:r w:rsidR="00007256" w:rsidRPr="002E5950">
              <w:rPr>
                <w:rFonts w:ascii="Book Antiqua" w:hAnsi="Book Antiqua"/>
                <w:b/>
                <w:sz w:val="24"/>
                <w:szCs w:val="24"/>
              </w:rPr>
              <w:t>Joint Venture Company</w:t>
            </w:r>
            <w:r>
              <w:rPr>
                <w:rFonts w:ascii="Book Antiqua" w:hAnsi="Book Antiqua"/>
                <w:sz w:val="24"/>
                <w:szCs w:val="24"/>
              </w:rPr>
              <w:t>.</w:t>
            </w:r>
          </w:p>
          <w:p w:rsidR="002E5950" w:rsidRDefault="002E5950" w:rsidP="00181481">
            <w:pPr>
              <w:pStyle w:val="NoSpacing"/>
              <w:numPr>
                <w:ilvl w:val="0"/>
                <w:numId w:val="16"/>
              </w:numPr>
              <w:rPr>
                <w:rFonts w:ascii="Book Antiqua" w:hAnsi="Book Antiqua"/>
                <w:sz w:val="24"/>
                <w:szCs w:val="24"/>
              </w:rPr>
            </w:pPr>
            <w:r>
              <w:rPr>
                <w:rFonts w:ascii="Book Antiqua" w:hAnsi="Book Antiqua"/>
                <w:sz w:val="24"/>
                <w:szCs w:val="24"/>
              </w:rPr>
              <w:t xml:space="preserve">According to Companies (Accounts) Rules, the consolidation of financial statements of the company shall be made in accordance with the provisions </w:t>
            </w:r>
            <w:r>
              <w:rPr>
                <w:rFonts w:ascii="Book Antiqua" w:hAnsi="Book Antiqua"/>
                <w:b/>
                <w:sz w:val="24"/>
                <w:szCs w:val="24"/>
              </w:rPr>
              <w:t xml:space="preserve">Schedule III </w:t>
            </w:r>
            <w:r>
              <w:rPr>
                <w:rFonts w:ascii="Book Antiqua" w:hAnsi="Book Antiqua"/>
                <w:sz w:val="24"/>
                <w:szCs w:val="24"/>
              </w:rPr>
              <w:t>to the Act and the applicable accounting standards. However, a company which is not  required to prepare consolidated financial statements under the Accounting Standards, it shall be sufficient if the company complies with provisions on consolidated financial statements provided in Schedule III of the Act.</w:t>
            </w:r>
          </w:p>
          <w:p w:rsidR="002E5950" w:rsidRPr="00485F85" w:rsidRDefault="002E5950" w:rsidP="00181481">
            <w:pPr>
              <w:pStyle w:val="NoSpacing"/>
              <w:numPr>
                <w:ilvl w:val="0"/>
                <w:numId w:val="16"/>
              </w:numPr>
              <w:rPr>
                <w:rFonts w:ascii="Book Antiqua" w:hAnsi="Book Antiqua"/>
                <w:sz w:val="24"/>
                <w:szCs w:val="24"/>
              </w:rPr>
            </w:pPr>
            <w:r>
              <w:rPr>
                <w:rFonts w:ascii="Book Antiqua" w:hAnsi="Book Antiqua"/>
                <w:sz w:val="24"/>
                <w:szCs w:val="24"/>
              </w:rPr>
              <w:t>The provisions applicable to the preparation, adoption and audit of the financial statements of a holding company shall also apply to the consolidated financial statements.</w:t>
            </w:r>
          </w:p>
        </w:tc>
      </w:tr>
      <w:tr w:rsidR="003E4FF6" w:rsidRPr="00AD1B4C" w:rsidTr="00E24F7B">
        <w:tc>
          <w:tcPr>
            <w:tcW w:w="959" w:type="dxa"/>
          </w:tcPr>
          <w:p w:rsidR="003E4FF6" w:rsidRDefault="003E4FF6" w:rsidP="00E24F7B">
            <w:pPr>
              <w:pStyle w:val="NoSpacing"/>
              <w:jc w:val="center"/>
              <w:rPr>
                <w:rFonts w:ascii="Book Antiqua" w:hAnsi="Book Antiqua"/>
                <w:sz w:val="24"/>
                <w:szCs w:val="24"/>
              </w:rPr>
            </w:pPr>
            <w:r>
              <w:rPr>
                <w:rFonts w:ascii="Book Antiqua" w:hAnsi="Book Antiqua"/>
                <w:sz w:val="24"/>
                <w:szCs w:val="24"/>
              </w:rPr>
              <w:t>Q-8</w:t>
            </w:r>
          </w:p>
        </w:tc>
        <w:tc>
          <w:tcPr>
            <w:tcW w:w="8283" w:type="dxa"/>
          </w:tcPr>
          <w:p w:rsidR="003E4FF6" w:rsidRPr="003E4FF6" w:rsidRDefault="003E4FF6" w:rsidP="00836BA5">
            <w:pPr>
              <w:pStyle w:val="NoSpacing"/>
              <w:rPr>
                <w:rFonts w:ascii="Book Antiqua" w:hAnsi="Book Antiqua"/>
                <w:sz w:val="24"/>
                <w:szCs w:val="24"/>
              </w:rPr>
            </w:pPr>
            <w:r>
              <w:rPr>
                <w:rFonts w:ascii="Book Antiqua" w:hAnsi="Book Antiqua"/>
                <w:sz w:val="24"/>
                <w:szCs w:val="24"/>
              </w:rPr>
              <w:t>Explain the section 129(2) and section 129(6) of the Companies Act, 2013.</w:t>
            </w:r>
          </w:p>
        </w:tc>
      </w:tr>
      <w:tr w:rsidR="003E4FF6" w:rsidRPr="00AD1B4C" w:rsidTr="00E24F7B">
        <w:tc>
          <w:tcPr>
            <w:tcW w:w="959" w:type="dxa"/>
          </w:tcPr>
          <w:p w:rsidR="003E4FF6" w:rsidRDefault="003E4FF6"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3E4FF6" w:rsidRDefault="003E4FF6" w:rsidP="00181481">
            <w:pPr>
              <w:pStyle w:val="NoSpacing"/>
              <w:numPr>
                <w:ilvl w:val="0"/>
                <w:numId w:val="19"/>
              </w:numPr>
              <w:rPr>
                <w:rFonts w:ascii="Book Antiqua" w:hAnsi="Book Antiqua"/>
                <w:sz w:val="24"/>
                <w:szCs w:val="24"/>
              </w:rPr>
            </w:pPr>
            <w:r>
              <w:rPr>
                <w:rFonts w:ascii="Book Antiqua" w:hAnsi="Book Antiqua"/>
                <w:sz w:val="24"/>
                <w:szCs w:val="24"/>
              </w:rPr>
              <w:t>Section 129(2) of the Companies Act, 2013, deals with lying of financial statements.</w:t>
            </w:r>
          </w:p>
          <w:p w:rsidR="003E4FF6" w:rsidRDefault="003E4FF6" w:rsidP="00181481">
            <w:pPr>
              <w:pStyle w:val="NoSpacing"/>
              <w:numPr>
                <w:ilvl w:val="0"/>
                <w:numId w:val="19"/>
              </w:numPr>
              <w:rPr>
                <w:rFonts w:ascii="Book Antiqua" w:hAnsi="Book Antiqua"/>
                <w:sz w:val="24"/>
                <w:szCs w:val="24"/>
              </w:rPr>
            </w:pPr>
            <w:r>
              <w:rPr>
                <w:rFonts w:ascii="Book Antiqua" w:hAnsi="Book Antiqua"/>
                <w:sz w:val="24"/>
                <w:szCs w:val="24"/>
              </w:rPr>
              <w:lastRenderedPageBreak/>
              <w:t>At every annual general meeting of a company, the Board of directors of the company shall lay before the company the financial statement for the financial year.</w:t>
            </w:r>
          </w:p>
          <w:p w:rsidR="003E4FF6" w:rsidRDefault="003E4FF6" w:rsidP="00181481">
            <w:pPr>
              <w:pStyle w:val="NoSpacing"/>
              <w:numPr>
                <w:ilvl w:val="0"/>
                <w:numId w:val="19"/>
              </w:numPr>
              <w:rPr>
                <w:rFonts w:ascii="Book Antiqua" w:hAnsi="Book Antiqua"/>
                <w:sz w:val="24"/>
                <w:szCs w:val="24"/>
              </w:rPr>
            </w:pPr>
            <w:r>
              <w:rPr>
                <w:rFonts w:ascii="Book Antiqua" w:hAnsi="Book Antiqua"/>
                <w:sz w:val="24"/>
                <w:szCs w:val="24"/>
              </w:rPr>
              <w:t>Section 129(6) of the Companies Act, 2013, deals with exemption of section 129 of the Companies Act, 2013.</w:t>
            </w:r>
          </w:p>
          <w:p w:rsidR="00700B9C" w:rsidRDefault="003E4FF6" w:rsidP="00181481">
            <w:pPr>
              <w:pStyle w:val="NoSpacing"/>
              <w:numPr>
                <w:ilvl w:val="0"/>
                <w:numId w:val="19"/>
              </w:numPr>
              <w:rPr>
                <w:rFonts w:ascii="Book Antiqua" w:hAnsi="Book Antiqua"/>
                <w:sz w:val="24"/>
                <w:szCs w:val="24"/>
              </w:rPr>
            </w:pPr>
            <w:r>
              <w:rPr>
                <w:rFonts w:ascii="Book Antiqua" w:hAnsi="Book Antiqua"/>
                <w:sz w:val="24"/>
                <w:szCs w:val="24"/>
              </w:rPr>
              <w:t xml:space="preserve">The Central Government may, on its own or on an application by a class or classes of companies, by notification, exempt any class or classes of companies from complying </w:t>
            </w:r>
            <w:r w:rsidR="00700B9C">
              <w:rPr>
                <w:rFonts w:ascii="Book Antiqua" w:hAnsi="Book Antiqua"/>
                <w:sz w:val="24"/>
                <w:szCs w:val="24"/>
              </w:rPr>
              <w:t>with any of the requirement of this section or the rules made thereunder, if it is considered necessary to grant such exemption in the public interest.</w:t>
            </w:r>
          </w:p>
          <w:p w:rsidR="003E4FF6" w:rsidRPr="003E4FF6" w:rsidRDefault="00700B9C" w:rsidP="00181481">
            <w:pPr>
              <w:pStyle w:val="NoSpacing"/>
              <w:numPr>
                <w:ilvl w:val="0"/>
                <w:numId w:val="19"/>
              </w:numPr>
              <w:rPr>
                <w:rFonts w:ascii="Book Antiqua" w:hAnsi="Book Antiqua"/>
                <w:sz w:val="24"/>
                <w:szCs w:val="24"/>
              </w:rPr>
            </w:pPr>
            <w:r>
              <w:rPr>
                <w:rFonts w:ascii="Book Antiqua" w:hAnsi="Book Antiqua"/>
                <w:sz w:val="24"/>
                <w:szCs w:val="24"/>
              </w:rPr>
              <w:t xml:space="preserve">Any such exemption may be granted either unconditionally or subject to such conditions as may be specified in the notification. </w:t>
            </w:r>
            <w:r w:rsidR="003E4FF6">
              <w:rPr>
                <w:rFonts w:ascii="Book Antiqua" w:hAnsi="Book Antiqua"/>
                <w:sz w:val="24"/>
                <w:szCs w:val="24"/>
              </w:rPr>
              <w:t xml:space="preserve"> </w:t>
            </w:r>
          </w:p>
        </w:tc>
      </w:tr>
    </w:tbl>
    <w:p w:rsidR="00EF41FE" w:rsidRDefault="00EF41FE" w:rsidP="008925BC">
      <w:pPr>
        <w:pStyle w:val="NoSpacing"/>
      </w:pPr>
    </w:p>
    <w:p w:rsidR="00AF4671" w:rsidRPr="008925BC" w:rsidRDefault="008925BC" w:rsidP="00B833F8">
      <w:pPr>
        <w:jc w:val="center"/>
        <w:rPr>
          <w:b/>
          <w:u w:val="single"/>
        </w:rPr>
      </w:pPr>
      <w:r w:rsidRPr="008925BC">
        <w:rPr>
          <w:rFonts w:ascii="Book Antiqua" w:hAnsi="Book Antiqua"/>
          <w:b/>
          <w:sz w:val="24"/>
          <w:szCs w:val="24"/>
          <w:u w:val="single"/>
        </w:rPr>
        <w:t>Section 133, Central Government Prescribe Accounting Standard</w:t>
      </w:r>
    </w:p>
    <w:tbl>
      <w:tblPr>
        <w:tblStyle w:val="TableGrid"/>
        <w:tblW w:w="0" w:type="auto"/>
        <w:tblLook w:val="04A0"/>
      </w:tblPr>
      <w:tblGrid>
        <w:gridCol w:w="959"/>
        <w:gridCol w:w="8283"/>
      </w:tblGrid>
      <w:tr w:rsidR="0029716C" w:rsidRPr="00FF7EB0" w:rsidTr="00E24F7B">
        <w:tc>
          <w:tcPr>
            <w:tcW w:w="959" w:type="dxa"/>
          </w:tcPr>
          <w:p w:rsidR="0029716C" w:rsidRPr="00FF7EB0" w:rsidRDefault="0029716C" w:rsidP="00E24F7B">
            <w:pPr>
              <w:pStyle w:val="NoSpacing"/>
              <w:jc w:val="center"/>
              <w:rPr>
                <w:rFonts w:ascii="Book Antiqua" w:hAnsi="Book Antiqua"/>
              </w:rPr>
            </w:pPr>
            <w:r>
              <w:rPr>
                <w:rFonts w:ascii="Book Antiqua" w:hAnsi="Book Antiqua"/>
              </w:rPr>
              <w:t>Sl. No.</w:t>
            </w:r>
          </w:p>
        </w:tc>
        <w:tc>
          <w:tcPr>
            <w:tcW w:w="8283" w:type="dxa"/>
          </w:tcPr>
          <w:p w:rsidR="0029716C" w:rsidRPr="00FF7EB0" w:rsidRDefault="0029716C" w:rsidP="00E24F7B">
            <w:pPr>
              <w:pStyle w:val="NoSpacing"/>
              <w:jc w:val="center"/>
              <w:rPr>
                <w:rFonts w:ascii="Book Antiqua" w:hAnsi="Book Antiqua"/>
                <w:sz w:val="24"/>
                <w:szCs w:val="24"/>
              </w:rPr>
            </w:pPr>
            <w:r>
              <w:rPr>
                <w:rFonts w:ascii="Book Antiqua" w:hAnsi="Book Antiqua"/>
                <w:sz w:val="24"/>
                <w:szCs w:val="24"/>
              </w:rPr>
              <w:t>Topic</w:t>
            </w:r>
          </w:p>
        </w:tc>
      </w:tr>
      <w:tr w:rsidR="0029716C" w:rsidRPr="00FF7EB0" w:rsidTr="00E24F7B">
        <w:tc>
          <w:tcPr>
            <w:tcW w:w="959" w:type="dxa"/>
          </w:tcPr>
          <w:p w:rsidR="0029716C" w:rsidRPr="00FF7EB0" w:rsidRDefault="0029716C" w:rsidP="00E24F7B">
            <w:pPr>
              <w:pStyle w:val="NoSpacing"/>
              <w:jc w:val="center"/>
              <w:rPr>
                <w:rFonts w:ascii="Book Antiqua" w:hAnsi="Book Antiqua"/>
                <w:sz w:val="24"/>
                <w:szCs w:val="24"/>
              </w:rPr>
            </w:pPr>
            <w:r>
              <w:rPr>
                <w:rFonts w:ascii="Book Antiqua" w:hAnsi="Book Antiqua"/>
                <w:sz w:val="24"/>
                <w:szCs w:val="24"/>
              </w:rPr>
              <w:t>Q-</w:t>
            </w:r>
            <w:r w:rsidR="005E540F">
              <w:rPr>
                <w:rFonts w:ascii="Book Antiqua" w:hAnsi="Book Antiqua"/>
                <w:sz w:val="24"/>
                <w:szCs w:val="24"/>
              </w:rPr>
              <w:t>9</w:t>
            </w:r>
          </w:p>
        </w:tc>
        <w:tc>
          <w:tcPr>
            <w:tcW w:w="8283" w:type="dxa"/>
          </w:tcPr>
          <w:p w:rsidR="0029716C" w:rsidRPr="00FF7EB0" w:rsidRDefault="0029716C" w:rsidP="00E24F7B">
            <w:pPr>
              <w:pStyle w:val="NoSpacing"/>
              <w:rPr>
                <w:rFonts w:ascii="Book Antiqua" w:hAnsi="Book Antiqua"/>
                <w:sz w:val="24"/>
                <w:szCs w:val="24"/>
              </w:rPr>
            </w:pPr>
            <w:r>
              <w:rPr>
                <w:rFonts w:ascii="Book Antiqua" w:hAnsi="Book Antiqua"/>
                <w:sz w:val="24"/>
                <w:szCs w:val="24"/>
              </w:rPr>
              <w:t>Define the expression “Accounting Standard” within the meaning of Companies Act, 2013.</w:t>
            </w:r>
          </w:p>
        </w:tc>
      </w:tr>
      <w:tr w:rsidR="0029716C" w:rsidRPr="00AD1B4C" w:rsidTr="00E24F7B">
        <w:tc>
          <w:tcPr>
            <w:tcW w:w="959" w:type="dxa"/>
          </w:tcPr>
          <w:p w:rsidR="0029716C" w:rsidRPr="00FF7EB0" w:rsidRDefault="0029716C"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29716C" w:rsidRDefault="0029716C" w:rsidP="00E24F7B">
            <w:pPr>
              <w:pStyle w:val="NoSpacing"/>
              <w:numPr>
                <w:ilvl w:val="0"/>
                <w:numId w:val="1"/>
              </w:numPr>
              <w:rPr>
                <w:rFonts w:ascii="Book Antiqua" w:hAnsi="Book Antiqua"/>
                <w:sz w:val="24"/>
                <w:szCs w:val="24"/>
              </w:rPr>
            </w:pPr>
            <w:r>
              <w:rPr>
                <w:rFonts w:ascii="Book Antiqua" w:hAnsi="Book Antiqua"/>
                <w:sz w:val="24"/>
                <w:szCs w:val="24"/>
              </w:rPr>
              <w:t>As per section 133 of the Companies Act, 2013 “Accounting Standard means AS recommended by ICAI.</w:t>
            </w:r>
          </w:p>
          <w:p w:rsidR="0029716C" w:rsidRDefault="0029716C" w:rsidP="00E24F7B">
            <w:pPr>
              <w:pStyle w:val="NoSpacing"/>
              <w:numPr>
                <w:ilvl w:val="0"/>
                <w:numId w:val="1"/>
              </w:numPr>
              <w:rPr>
                <w:rFonts w:ascii="Book Antiqua" w:hAnsi="Book Antiqua"/>
                <w:sz w:val="24"/>
                <w:szCs w:val="24"/>
              </w:rPr>
            </w:pPr>
            <w:r>
              <w:rPr>
                <w:rFonts w:ascii="Book Antiqua" w:hAnsi="Book Antiqua"/>
                <w:sz w:val="24"/>
                <w:szCs w:val="24"/>
              </w:rPr>
              <w:t>If any addition are issued by ICAI are also part of above definition.</w:t>
            </w:r>
          </w:p>
          <w:p w:rsidR="0029716C" w:rsidRDefault="0029716C" w:rsidP="00E24F7B">
            <w:pPr>
              <w:pStyle w:val="NoSpacing"/>
              <w:numPr>
                <w:ilvl w:val="0"/>
                <w:numId w:val="1"/>
              </w:numPr>
              <w:rPr>
                <w:rFonts w:ascii="Book Antiqua" w:hAnsi="Book Antiqua"/>
                <w:sz w:val="24"/>
                <w:szCs w:val="24"/>
              </w:rPr>
            </w:pPr>
            <w:r>
              <w:rPr>
                <w:rFonts w:ascii="Book Antiqua" w:hAnsi="Book Antiqua"/>
                <w:sz w:val="24"/>
                <w:szCs w:val="24"/>
              </w:rPr>
              <w:t>Above recommendation are also subject to consultation with National Financial Reporting Authority (NFRA) constitute under section 132 of the Companies Act, 2013.</w:t>
            </w:r>
          </w:p>
          <w:p w:rsidR="0029716C" w:rsidRDefault="0029716C" w:rsidP="00E24F7B">
            <w:pPr>
              <w:pStyle w:val="NoSpacing"/>
              <w:numPr>
                <w:ilvl w:val="0"/>
                <w:numId w:val="1"/>
              </w:numPr>
              <w:rPr>
                <w:rFonts w:ascii="Book Antiqua" w:hAnsi="Book Antiqua"/>
                <w:sz w:val="24"/>
                <w:szCs w:val="24"/>
              </w:rPr>
            </w:pPr>
            <w:r>
              <w:rPr>
                <w:rFonts w:ascii="Book Antiqua" w:hAnsi="Book Antiqua"/>
                <w:sz w:val="24"/>
                <w:szCs w:val="24"/>
              </w:rPr>
              <w:t>Such authority is not constituted till date and also section 132 is not notified till date.</w:t>
            </w:r>
          </w:p>
          <w:p w:rsidR="0029716C" w:rsidRDefault="0029716C" w:rsidP="00E24F7B">
            <w:pPr>
              <w:pStyle w:val="NoSpacing"/>
              <w:numPr>
                <w:ilvl w:val="0"/>
                <w:numId w:val="1"/>
              </w:numPr>
              <w:rPr>
                <w:rFonts w:ascii="Book Antiqua" w:hAnsi="Book Antiqua"/>
                <w:sz w:val="24"/>
                <w:szCs w:val="24"/>
              </w:rPr>
            </w:pPr>
            <w:r>
              <w:rPr>
                <w:rFonts w:ascii="Book Antiqua" w:hAnsi="Book Antiqua"/>
                <w:sz w:val="24"/>
                <w:szCs w:val="24"/>
              </w:rPr>
              <w:t>The MCA through general circular has also clarified that till the standard of accounting or any addition are prescribed by NFRA, the existing AS notified under the Companies Act, 1956 shall continue to apply.</w:t>
            </w:r>
          </w:p>
          <w:p w:rsidR="0029716C" w:rsidRDefault="0029716C" w:rsidP="00E24F7B">
            <w:pPr>
              <w:pStyle w:val="NoSpacing"/>
              <w:numPr>
                <w:ilvl w:val="0"/>
                <w:numId w:val="1"/>
              </w:numPr>
              <w:rPr>
                <w:rFonts w:ascii="Book Antiqua" w:hAnsi="Book Antiqua"/>
                <w:sz w:val="24"/>
                <w:szCs w:val="24"/>
              </w:rPr>
            </w:pPr>
            <w:r>
              <w:rPr>
                <w:rFonts w:ascii="Book Antiqua" w:hAnsi="Book Antiqua"/>
                <w:sz w:val="24"/>
                <w:szCs w:val="24"/>
              </w:rPr>
              <w:t>The number and date of circular is 15/2013 dated 13/09/2013.</w:t>
            </w:r>
          </w:p>
          <w:p w:rsidR="0029716C" w:rsidRPr="00AD1B4C" w:rsidRDefault="0029716C" w:rsidP="00E24F7B">
            <w:pPr>
              <w:pStyle w:val="NoSpacing"/>
              <w:numPr>
                <w:ilvl w:val="0"/>
                <w:numId w:val="1"/>
              </w:numPr>
              <w:rPr>
                <w:rFonts w:ascii="Book Antiqua" w:hAnsi="Book Antiqua"/>
                <w:sz w:val="24"/>
                <w:szCs w:val="24"/>
              </w:rPr>
            </w:pPr>
            <w:r>
              <w:rPr>
                <w:rFonts w:ascii="Book Antiqua" w:hAnsi="Book Antiqua"/>
                <w:sz w:val="24"/>
                <w:szCs w:val="24"/>
              </w:rPr>
              <w:t>It is also noted that National Advisory committee on Accounting Standard (NACAS) are replaced with National Financial Reporting Authority (NFRA).</w:t>
            </w:r>
          </w:p>
        </w:tc>
      </w:tr>
      <w:tr w:rsidR="005E540F" w:rsidRPr="00AD1B4C" w:rsidTr="00E24F7B">
        <w:tc>
          <w:tcPr>
            <w:tcW w:w="959" w:type="dxa"/>
          </w:tcPr>
          <w:p w:rsidR="005E540F" w:rsidRDefault="005E540F" w:rsidP="00E24F7B">
            <w:pPr>
              <w:pStyle w:val="NoSpacing"/>
              <w:jc w:val="center"/>
              <w:rPr>
                <w:rFonts w:ascii="Book Antiqua" w:hAnsi="Book Antiqua"/>
                <w:sz w:val="24"/>
                <w:szCs w:val="24"/>
              </w:rPr>
            </w:pPr>
            <w:r>
              <w:rPr>
                <w:rFonts w:ascii="Book Antiqua" w:hAnsi="Book Antiqua"/>
                <w:sz w:val="24"/>
                <w:szCs w:val="24"/>
              </w:rPr>
              <w:t>Q-10</w:t>
            </w:r>
          </w:p>
        </w:tc>
        <w:tc>
          <w:tcPr>
            <w:tcW w:w="8283" w:type="dxa"/>
          </w:tcPr>
          <w:p w:rsidR="005E540F" w:rsidRDefault="005E540F" w:rsidP="005E540F">
            <w:pPr>
              <w:pStyle w:val="NoSpacing"/>
              <w:rPr>
                <w:rFonts w:ascii="Book Antiqua" w:hAnsi="Book Antiqua"/>
                <w:sz w:val="24"/>
                <w:szCs w:val="24"/>
              </w:rPr>
            </w:pPr>
            <w:r>
              <w:rPr>
                <w:rFonts w:ascii="Book Antiqua" w:hAnsi="Book Antiqua"/>
                <w:sz w:val="24"/>
                <w:szCs w:val="24"/>
              </w:rPr>
              <w:t>CA, Mack, a practicing Chartered Accountant, is the Statutory Auditor of an investment company dealing in securities. While performing the audit procedure, the company officials did not provide the investment held by the company at the Balance Sheet date for verification and also did not provide the details for valuation of unlisted shares as on the Balance Sheet date. CA Mack, in his final audit report to the shareholders, reported as follows:</w:t>
            </w:r>
          </w:p>
          <w:p w:rsidR="005E540F" w:rsidRDefault="005E540F" w:rsidP="005E540F">
            <w:pPr>
              <w:pStyle w:val="NoSpacing"/>
              <w:rPr>
                <w:rFonts w:ascii="Book Antiqua" w:hAnsi="Book Antiqua"/>
                <w:sz w:val="24"/>
                <w:szCs w:val="24"/>
              </w:rPr>
            </w:pPr>
            <w:r>
              <w:rPr>
                <w:rFonts w:ascii="Book Antiqua" w:hAnsi="Book Antiqua"/>
                <w:sz w:val="24"/>
                <w:szCs w:val="24"/>
              </w:rPr>
              <w:t>“Subject to the verification of the existence and value of the investments, the Balance Sheet shows a true and fair view.”</w:t>
            </w:r>
          </w:p>
          <w:p w:rsidR="005E540F" w:rsidRDefault="005E540F" w:rsidP="005E540F">
            <w:pPr>
              <w:pStyle w:val="NoSpacing"/>
              <w:rPr>
                <w:rFonts w:ascii="Book Antiqua" w:hAnsi="Book Antiqua"/>
                <w:sz w:val="24"/>
                <w:szCs w:val="24"/>
              </w:rPr>
            </w:pPr>
            <w:r>
              <w:rPr>
                <w:rFonts w:ascii="Book Antiqua" w:hAnsi="Book Antiqua"/>
                <w:sz w:val="24"/>
                <w:szCs w:val="24"/>
              </w:rPr>
              <w:t>You are required to guide the auditor on this company by discussing the concept of “True and Fair” view in the context of the Companies Act, 2013.</w:t>
            </w:r>
          </w:p>
          <w:p w:rsidR="005E540F" w:rsidRPr="005E540F" w:rsidRDefault="005E540F" w:rsidP="005E540F">
            <w:pPr>
              <w:pStyle w:val="NoSpacing"/>
              <w:rPr>
                <w:rFonts w:ascii="Book Antiqua" w:hAnsi="Book Antiqua"/>
                <w:b/>
                <w:sz w:val="24"/>
                <w:szCs w:val="24"/>
              </w:rPr>
            </w:pPr>
            <w:r>
              <w:rPr>
                <w:rFonts w:ascii="Book Antiqua" w:hAnsi="Book Antiqua"/>
                <w:b/>
                <w:sz w:val="24"/>
                <w:szCs w:val="24"/>
              </w:rPr>
              <w:t>Source: MTP September, 2014 question no. 5(b)</w:t>
            </w:r>
          </w:p>
        </w:tc>
      </w:tr>
      <w:tr w:rsidR="005E540F" w:rsidRPr="00AD1B4C" w:rsidTr="00E24F7B">
        <w:tc>
          <w:tcPr>
            <w:tcW w:w="959" w:type="dxa"/>
          </w:tcPr>
          <w:p w:rsidR="005E540F" w:rsidRDefault="005E540F" w:rsidP="00E24F7B">
            <w:pPr>
              <w:pStyle w:val="NoSpacing"/>
              <w:jc w:val="center"/>
              <w:rPr>
                <w:rFonts w:ascii="Book Antiqua" w:hAnsi="Book Antiqua"/>
                <w:sz w:val="24"/>
                <w:szCs w:val="24"/>
              </w:rPr>
            </w:pPr>
          </w:p>
        </w:tc>
        <w:tc>
          <w:tcPr>
            <w:tcW w:w="8283" w:type="dxa"/>
          </w:tcPr>
          <w:p w:rsidR="005E540F" w:rsidRDefault="001F7BBB" w:rsidP="00E24F7B">
            <w:pPr>
              <w:pStyle w:val="NoSpacing"/>
              <w:numPr>
                <w:ilvl w:val="0"/>
                <w:numId w:val="1"/>
              </w:numPr>
              <w:rPr>
                <w:rFonts w:ascii="Book Antiqua" w:hAnsi="Book Antiqua"/>
                <w:sz w:val="24"/>
                <w:szCs w:val="24"/>
              </w:rPr>
            </w:pPr>
            <w:r>
              <w:rPr>
                <w:rFonts w:ascii="Book Antiqua" w:hAnsi="Book Antiqua"/>
                <w:sz w:val="24"/>
                <w:szCs w:val="24"/>
              </w:rPr>
              <w:t>The concept of true and fair view is fundamental concept in auditing. The phrase “true and fair” in the auditor’s report signifies that the auditor is required to express his opinion as to whether the state of affairs and the results of the entity as ascertained by him in the course of his audit are truly and fairly represented in the accounts under audit.</w:t>
            </w:r>
          </w:p>
          <w:p w:rsidR="001F7BBB" w:rsidRDefault="001F7BBB" w:rsidP="00E24F7B">
            <w:pPr>
              <w:pStyle w:val="NoSpacing"/>
              <w:numPr>
                <w:ilvl w:val="0"/>
                <w:numId w:val="1"/>
              </w:numPr>
              <w:rPr>
                <w:rFonts w:ascii="Book Antiqua" w:hAnsi="Book Antiqua"/>
                <w:sz w:val="24"/>
                <w:szCs w:val="24"/>
              </w:rPr>
            </w:pPr>
            <w:r>
              <w:rPr>
                <w:rFonts w:ascii="Book Antiqua" w:hAnsi="Book Antiqua"/>
                <w:sz w:val="24"/>
                <w:szCs w:val="24"/>
              </w:rPr>
              <w:t>This requires that the auditors should examine the accounts with a view to verify that all assets, liabilities, income and expenses are stated as amounts which are in accordance with accounting principles and policies which are relevant and no material amount, item or transaction has been omitted.</w:t>
            </w:r>
          </w:p>
          <w:p w:rsidR="001F7BBB" w:rsidRDefault="001F7BBB" w:rsidP="001F7BBB">
            <w:pPr>
              <w:pStyle w:val="NoSpacing"/>
              <w:rPr>
                <w:rFonts w:ascii="Book Antiqua" w:hAnsi="Book Antiqua"/>
                <w:sz w:val="24"/>
                <w:szCs w:val="24"/>
              </w:rPr>
            </w:pPr>
          </w:p>
          <w:p w:rsidR="001F7BBB" w:rsidRPr="001F7BBB" w:rsidRDefault="001F7BBB" w:rsidP="001F7BBB">
            <w:pPr>
              <w:pStyle w:val="NoSpacing"/>
              <w:rPr>
                <w:rFonts w:ascii="Book Antiqua" w:hAnsi="Book Antiqua"/>
                <w:b/>
                <w:sz w:val="24"/>
                <w:szCs w:val="24"/>
              </w:rPr>
            </w:pPr>
            <w:r>
              <w:rPr>
                <w:rFonts w:ascii="Book Antiqua" w:hAnsi="Book Antiqua"/>
                <w:b/>
                <w:sz w:val="24"/>
                <w:szCs w:val="24"/>
              </w:rPr>
              <w:t>Note: - Student should also write in addition of above, the provisions of section 129(1) to (7) and section 133 of the Companies Act, 2013 in brief.</w:t>
            </w:r>
          </w:p>
        </w:tc>
      </w:tr>
    </w:tbl>
    <w:p w:rsidR="001F7BBB" w:rsidRDefault="001F7BBB" w:rsidP="001F7BBB">
      <w:pPr>
        <w:pStyle w:val="NoSpacing"/>
      </w:pPr>
    </w:p>
    <w:p w:rsidR="001F7BBB" w:rsidRPr="008925BC" w:rsidRDefault="001F7BBB" w:rsidP="001F7BBB">
      <w:pPr>
        <w:jc w:val="center"/>
        <w:rPr>
          <w:b/>
          <w:u w:val="single"/>
        </w:rPr>
      </w:pPr>
      <w:r>
        <w:rPr>
          <w:rFonts w:ascii="Book Antiqua" w:hAnsi="Book Antiqua"/>
          <w:b/>
          <w:sz w:val="24"/>
          <w:szCs w:val="24"/>
          <w:u w:val="single"/>
        </w:rPr>
        <w:t>Section 134</w:t>
      </w:r>
      <w:r w:rsidRPr="008925BC">
        <w:rPr>
          <w:rFonts w:ascii="Book Antiqua" w:hAnsi="Book Antiqua"/>
          <w:b/>
          <w:sz w:val="24"/>
          <w:szCs w:val="24"/>
          <w:u w:val="single"/>
        </w:rPr>
        <w:t xml:space="preserve">, </w:t>
      </w:r>
      <w:r w:rsidR="00BE2F8C" w:rsidRPr="00BE2F8C">
        <w:rPr>
          <w:rFonts w:ascii="Book Antiqua" w:hAnsi="Book Antiqua"/>
          <w:b/>
          <w:sz w:val="24"/>
          <w:szCs w:val="24"/>
          <w:u w:val="single"/>
        </w:rPr>
        <w:t>Financial Statement, Board’s Report, etc</w:t>
      </w:r>
    </w:p>
    <w:tbl>
      <w:tblPr>
        <w:tblStyle w:val="TableGrid"/>
        <w:tblW w:w="0" w:type="auto"/>
        <w:tblLook w:val="04A0"/>
      </w:tblPr>
      <w:tblGrid>
        <w:gridCol w:w="959"/>
        <w:gridCol w:w="8283"/>
      </w:tblGrid>
      <w:tr w:rsidR="001F7BBB" w:rsidRPr="00FF7EB0" w:rsidTr="00E24F7B">
        <w:tc>
          <w:tcPr>
            <w:tcW w:w="959" w:type="dxa"/>
          </w:tcPr>
          <w:p w:rsidR="001F7BBB" w:rsidRPr="00FF7EB0" w:rsidRDefault="001F7BBB" w:rsidP="00E24F7B">
            <w:pPr>
              <w:pStyle w:val="NoSpacing"/>
              <w:jc w:val="center"/>
              <w:rPr>
                <w:rFonts w:ascii="Book Antiqua" w:hAnsi="Book Antiqua"/>
              </w:rPr>
            </w:pPr>
            <w:r>
              <w:rPr>
                <w:rFonts w:ascii="Book Antiqua" w:hAnsi="Book Antiqua"/>
              </w:rPr>
              <w:t>Sl. No.</w:t>
            </w:r>
          </w:p>
        </w:tc>
        <w:tc>
          <w:tcPr>
            <w:tcW w:w="8283" w:type="dxa"/>
          </w:tcPr>
          <w:p w:rsidR="001F7BBB" w:rsidRPr="00FF7EB0" w:rsidRDefault="001F7BBB" w:rsidP="00E24F7B">
            <w:pPr>
              <w:pStyle w:val="NoSpacing"/>
              <w:jc w:val="center"/>
              <w:rPr>
                <w:rFonts w:ascii="Book Antiqua" w:hAnsi="Book Antiqua"/>
                <w:sz w:val="24"/>
                <w:szCs w:val="24"/>
              </w:rPr>
            </w:pPr>
            <w:r>
              <w:rPr>
                <w:rFonts w:ascii="Book Antiqua" w:hAnsi="Book Antiqua"/>
                <w:sz w:val="24"/>
                <w:szCs w:val="24"/>
              </w:rPr>
              <w:t>Topic</w:t>
            </w:r>
          </w:p>
        </w:tc>
      </w:tr>
      <w:tr w:rsidR="001F7BBB" w:rsidRPr="00FF7EB0" w:rsidTr="00E24F7B">
        <w:tc>
          <w:tcPr>
            <w:tcW w:w="959" w:type="dxa"/>
          </w:tcPr>
          <w:p w:rsidR="001F7BBB" w:rsidRPr="00FF7EB0" w:rsidRDefault="001F7BBB" w:rsidP="00E24F7B">
            <w:pPr>
              <w:pStyle w:val="NoSpacing"/>
              <w:jc w:val="center"/>
              <w:rPr>
                <w:rFonts w:ascii="Book Antiqua" w:hAnsi="Book Antiqua"/>
                <w:sz w:val="24"/>
                <w:szCs w:val="24"/>
              </w:rPr>
            </w:pPr>
            <w:r>
              <w:rPr>
                <w:rFonts w:ascii="Book Antiqua" w:hAnsi="Book Antiqua"/>
                <w:sz w:val="24"/>
                <w:szCs w:val="24"/>
              </w:rPr>
              <w:t>Q-11</w:t>
            </w:r>
          </w:p>
        </w:tc>
        <w:tc>
          <w:tcPr>
            <w:tcW w:w="8283" w:type="dxa"/>
          </w:tcPr>
          <w:p w:rsidR="006432C2" w:rsidRDefault="006432C2" w:rsidP="00E24F7B">
            <w:pPr>
              <w:pStyle w:val="NoSpacing"/>
              <w:rPr>
                <w:rFonts w:ascii="Book Antiqua" w:hAnsi="Book Antiqua"/>
                <w:sz w:val="24"/>
                <w:szCs w:val="24"/>
              </w:rPr>
            </w:pPr>
            <w:r>
              <w:rPr>
                <w:rFonts w:ascii="Book Antiqua" w:hAnsi="Book Antiqua"/>
                <w:sz w:val="24"/>
                <w:szCs w:val="24"/>
              </w:rPr>
              <w:t>The Board of Director of Vishwakarma Electronics Limited consists of Mr. G, Mr. H (Director) and Mr. I (Managing Director). The company has also employed a full time Secretary.</w:t>
            </w:r>
          </w:p>
          <w:p w:rsidR="001F7BBB" w:rsidRPr="00FF7EB0" w:rsidRDefault="006432C2" w:rsidP="00E24F7B">
            <w:pPr>
              <w:pStyle w:val="NoSpacing"/>
              <w:rPr>
                <w:rFonts w:ascii="Book Antiqua" w:hAnsi="Book Antiqua"/>
                <w:sz w:val="24"/>
                <w:szCs w:val="24"/>
              </w:rPr>
            </w:pPr>
            <w:r>
              <w:rPr>
                <w:rFonts w:ascii="Book Antiqua" w:hAnsi="Book Antiqua"/>
                <w:sz w:val="24"/>
                <w:szCs w:val="24"/>
              </w:rPr>
              <w:t xml:space="preserve">The financial statements of the company were signed by Mr. G and Mr. H. Examine whether the authentication of financial statements of the company was in accordance with the provisions of the Companies Act, 2013? </w:t>
            </w:r>
          </w:p>
        </w:tc>
      </w:tr>
      <w:tr w:rsidR="001F7BBB" w:rsidRPr="00AD1B4C" w:rsidTr="00E24F7B">
        <w:tc>
          <w:tcPr>
            <w:tcW w:w="959" w:type="dxa"/>
          </w:tcPr>
          <w:p w:rsidR="001F7BBB" w:rsidRPr="00FF7EB0" w:rsidRDefault="001F7BBB"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6432C2" w:rsidRDefault="006432C2" w:rsidP="006432C2">
            <w:pPr>
              <w:pStyle w:val="NoSpacing"/>
              <w:rPr>
                <w:rFonts w:ascii="Book Antiqua" w:hAnsi="Book Antiqua"/>
                <w:b/>
                <w:sz w:val="24"/>
                <w:szCs w:val="24"/>
              </w:rPr>
            </w:pPr>
            <w:r>
              <w:rPr>
                <w:rFonts w:ascii="Book Antiqua" w:hAnsi="Book Antiqua"/>
                <w:b/>
                <w:sz w:val="24"/>
                <w:szCs w:val="24"/>
              </w:rPr>
              <w:t>Authentication of financial statements;</w:t>
            </w:r>
          </w:p>
          <w:p w:rsidR="006432C2" w:rsidRDefault="006432C2" w:rsidP="00181481">
            <w:pPr>
              <w:pStyle w:val="NoSpacing"/>
              <w:numPr>
                <w:ilvl w:val="0"/>
                <w:numId w:val="20"/>
              </w:numPr>
              <w:rPr>
                <w:rFonts w:ascii="Book Antiqua" w:hAnsi="Book Antiqua"/>
                <w:sz w:val="24"/>
                <w:szCs w:val="24"/>
              </w:rPr>
            </w:pPr>
            <w:r>
              <w:rPr>
                <w:rFonts w:ascii="Book Antiqua" w:hAnsi="Book Antiqua"/>
                <w:sz w:val="24"/>
                <w:szCs w:val="24"/>
              </w:rPr>
              <w:t xml:space="preserve">According to section 134(1), (2) &amp; (7) of the Companies Act, 2013, the financial statements, including consolidated financial statement if any, shall be approved by the Board of Directors before they are signed on behalf of the Board </w:t>
            </w:r>
            <w:r w:rsidR="009D7308">
              <w:rPr>
                <w:rFonts w:ascii="Book Antiqua" w:hAnsi="Book Antiqua"/>
                <w:sz w:val="24"/>
                <w:szCs w:val="24"/>
              </w:rPr>
              <w:t>at least by the following:</w:t>
            </w:r>
          </w:p>
          <w:p w:rsidR="009D7308" w:rsidRPr="009D7308" w:rsidRDefault="009D7308" w:rsidP="00181481">
            <w:pPr>
              <w:pStyle w:val="NoSpacing"/>
              <w:numPr>
                <w:ilvl w:val="0"/>
                <w:numId w:val="21"/>
              </w:numPr>
              <w:rPr>
                <w:rFonts w:ascii="Book Antiqua" w:hAnsi="Book Antiqua"/>
                <w:sz w:val="24"/>
                <w:szCs w:val="24"/>
              </w:rPr>
            </w:pPr>
            <w:r>
              <w:rPr>
                <w:rFonts w:ascii="Book Antiqua" w:hAnsi="Book Antiqua"/>
                <w:sz w:val="24"/>
                <w:szCs w:val="24"/>
              </w:rPr>
              <w:t xml:space="preserve">The chairperson of the company where he is authorised by the Board; </w:t>
            </w:r>
            <w:r>
              <w:rPr>
                <w:rFonts w:ascii="Book Antiqua" w:hAnsi="Book Antiqua"/>
                <w:b/>
                <w:sz w:val="24"/>
                <w:szCs w:val="24"/>
              </w:rPr>
              <w:t>or</w:t>
            </w:r>
          </w:p>
          <w:p w:rsidR="009D7308" w:rsidRPr="009D7308" w:rsidRDefault="009D7308" w:rsidP="00181481">
            <w:pPr>
              <w:pStyle w:val="NoSpacing"/>
              <w:numPr>
                <w:ilvl w:val="0"/>
                <w:numId w:val="21"/>
              </w:numPr>
              <w:rPr>
                <w:rFonts w:ascii="Book Antiqua" w:hAnsi="Book Antiqua"/>
                <w:sz w:val="24"/>
                <w:szCs w:val="24"/>
              </w:rPr>
            </w:pPr>
            <w:r>
              <w:rPr>
                <w:rFonts w:ascii="Book Antiqua" w:hAnsi="Book Antiqua"/>
                <w:sz w:val="24"/>
                <w:szCs w:val="24"/>
              </w:rPr>
              <w:t xml:space="preserve">By two directors out of which one shall be managing director </w:t>
            </w:r>
            <w:r>
              <w:rPr>
                <w:rFonts w:ascii="Book Antiqua" w:hAnsi="Book Antiqua"/>
                <w:b/>
                <w:sz w:val="24"/>
                <w:szCs w:val="24"/>
              </w:rPr>
              <w:t>and</w:t>
            </w:r>
          </w:p>
          <w:p w:rsidR="009D7308" w:rsidRPr="009D7308" w:rsidRDefault="009D7308" w:rsidP="00181481">
            <w:pPr>
              <w:pStyle w:val="NoSpacing"/>
              <w:numPr>
                <w:ilvl w:val="0"/>
                <w:numId w:val="21"/>
              </w:numPr>
              <w:rPr>
                <w:rFonts w:ascii="Book Antiqua" w:hAnsi="Book Antiqua"/>
                <w:sz w:val="24"/>
                <w:szCs w:val="24"/>
              </w:rPr>
            </w:pPr>
            <w:r>
              <w:rPr>
                <w:rFonts w:ascii="Book Antiqua" w:hAnsi="Book Antiqua"/>
                <w:sz w:val="24"/>
                <w:szCs w:val="24"/>
              </w:rPr>
              <w:t xml:space="preserve">Chief Executive Officer, if he director in the company, </w:t>
            </w:r>
            <w:r>
              <w:rPr>
                <w:rFonts w:ascii="Book Antiqua" w:hAnsi="Book Antiqua"/>
                <w:b/>
                <w:sz w:val="24"/>
                <w:szCs w:val="24"/>
              </w:rPr>
              <w:t>or</w:t>
            </w:r>
          </w:p>
          <w:p w:rsidR="009D7308" w:rsidRPr="009D7308" w:rsidRDefault="009D7308" w:rsidP="00181481">
            <w:pPr>
              <w:pStyle w:val="NoSpacing"/>
              <w:numPr>
                <w:ilvl w:val="0"/>
                <w:numId w:val="21"/>
              </w:numPr>
              <w:rPr>
                <w:rFonts w:ascii="Book Antiqua" w:hAnsi="Book Antiqua"/>
                <w:sz w:val="24"/>
                <w:szCs w:val="24"/>
              </w:rPr>
            </w:pPr>
            <w:r>
              <w:rPr>
                <w:rFonts w:ascii="Book Antiqua" w:hAnsi="Book Antiqua"/>
                <w:sz w:val="24"/>
                <w:szCs w:val="24"/>
              </w:rPr>
              <w:t xml:space="preserve">The Chief Financial Officer, wherever he is appointed; </w:t>
            </w:r>
            <w:r>
              <w:rPr>
                <w:rFonts w:ascii="Book Antiqua" w:hAnsi="Book Antiqua"/>
                <w:b/>
                <w:sz w:val="24"/>
                <w:szCs w:val="24"/>
              </w:rPr>
              <w:t>and</w:t>
            </w:r>
          </w:p>
          <w:p w:rsidR="009D7308" w:rsidRDefault="009D7308" w:rsidP="00181481">
            <w:pPr>
              <w:pStyle w:val="NoSpacing"/>
              <w:numPr>
                <w:ilvl w:val="0"/>
                <w:numId w:val="21"/>
              </w:numPr>
              <w:rPr>
                <w:rFonts w:ascii="Book Antiqua" w:hAnsi="Book Antiqua"/>
                <w:sz w:val="24"/>
                <w:szCs w:val="24"/>
              </w:rPr>
            </w:pPr>
            <w:r>
              <w:rPr>
                <w:rFonts w:ascii="Book Antiqua" w:hAnsi="Book Antiqua"/>
                <w:sz w:val="24"/>
                <w:szCs w:val="24"/>
              </w:rPr>
              <w:t>The Company Secretary of the company, wherever he is appointed.</w:t>
            </w:r>
          </w:p>
          <w:p w:rsidR="009D7308" w:rsidRDefault="009D7308" w:rsidP="00181481">
            <w:pPr>
              <w:pStyle w:val="NoSpacing"/>
              <w:numPr>
                <w:ilvl w:val="0"/>
                <w:numId w:val="20"/>
              </w:numPr>
              <w:rPr>
                <w:rFonts w:ascii="Book Antiqua" w:hAnsi="Book Antiqua"/>
                <w:sz w:val="24"/>
                <w:szCs w:val="24"/>
              </w:rPr>
            </w:pPr>
            <w:r w:rsidRPr="009D7308">
              <w:rPr>
                <w:rFonts w:ascii="Book Antiqua" w:hAnsi="Book Antiqua"/>
                <w:sz w:val="24"/>
                <w:szCs w:val="24"/>
              </w:rPr>
              <w:t>In the case of a One Person Company, the financial statement shall be signed by only one director, for submission to the auditor report thereon.</w:t>
            </w:r>
          </w:p>
          <w:p w:rsidR="009D7308" w:rsidRDefault="009D7308" w:rsidP="00181481">
            <w:pPr>
              <w:pStyle w:val="NoSpacing"/>
              <w:numPr>
                <w:ilvl w:val="0"/>
                <w:numId w:val="20"/>
              </w:numPr>
              <w:rPr>
                <w:rFonts w:ascii="Book Antiqua" w:hAnsi="Book Antiqua"/>
                <w:sz w:val="24"/>
                <w:szCs w:val="24"/>
              </w:rPr>
            </w:pPr>
            <w:r>
              <w:rPr>
                <w:rFonts w:ascii="Book Antiqua" w:hAnsi="Book Antiqua"/>
                <w:sz w:val="24"/>
                <w:szCs w:val="24"/>
              </w:rPr>
              <w:t>The auditors’ report shall be attached to every financial statement.</w:t>
            </w:r>
          </w:p>
          <w:p w:rsidR="009D7308" w:rsidRDefault="009D7308" w:rsidP="00181481">
            <w:pPr>
              <w:pStyle w:val="NoSpacing"/>
              <w:numPr>
                <w:ilvl w:val="0"/>
                <w:numId w:val="20"/>
              </w:numPr>
              <w:rPr>
                <w:rFonts w:ascii="Book Antiqua" w:hAnsi="Book Antiqua"/>
                <w:sz w:val="24"/>
                <w:szCs w:val="24"/>
              </w:rPr>
            </w:pPr>
            <w:r>
              <w:rPr>
                <w:rFonts w:ascii="Book Antiqua" w:hAnsi="Book Antiqua"/>
                <w:sz w:val="24"/>
                <w:szCs w:val="24"/>
              </w:rPr>
              <w:t>A signed copy of every financial statement, including consolidated financial statement, if any, shall be issued, circulated or published along with a copy each of-</w:t>
            </w:r>
          </w:p>
          <w:p w:rsidR="009D7308" w:rsidRDefault="009D7308" w:rsidP="00181481">
            <w:pPr>
              <w:pStyle w:val="NoSpacing"/>
              <w:numPr>
                <w:ilvl w:val="0"/>
                <w:numId w:val="22"/>
              </w:numPr>
              <w:rPr>
                <w:rFonts w:ascii="Book Antiqua" w:hAnsi="Book Antiqua"/>
                <w:sz w:val="24"/>
                <w:szCs w:val="24"/>
              </w:rPr>
            </w:pPr>
            <w:r>
              <w:rPr>
                <w:rFonts w:ascii="Book Antiqua" w:hAnsi="Book Antiqua"/>
                <w:sz w:val="24"/>
                <w:szCs w:val="24"/>
              </w:rPr>
              <w:t>Any notes annexed to or forming part of such financial statement;</w:t>
            </w:r>
          </w:p>
          <w:p w:rsidR="009D7308" w:rsidRDefault="009D7308" w:rsidP="00181481">
            <w:pPr>
              <w:pStyle w:val="NoSpacing"/>
              <w:numPr>
                <w:ilvl w:val="0"/>
                <w:numId w:val="22"/>
              </w:numPr>
              <w:rPr>
                <w:rFonts w:ascii="Book Antiqua" w:hAnsi="Book Antiqua"/>
                <w:sz w:val="24"/>
                <w:szCs w:val="24"/>
              </w:rPr>
            </w:pPr>
            <w:r>
              <w:rPr>
                <w:rFonts w:ascii="Book Antiqua" w:hAnsi="Book Antiqua"/>
                <w:sz w:val="24"/>
                <w:szCs w:val="24"/>
              </w:rPr>
              <w:lastRenderedPageBreak/>
              <w:t xml:space="preserve">The auditor’s report; and </w:t>
            </w:r>
          </w:p>
          <w:p w:rsidR="009D7308" w:rsidRDefault="009D7308" w:rsidP="00181481">
            <w:pPr>
              <w:pStyle w:val="NoSpacing"/>
              <w:numPr>
                <w:ilvl w:val="0"/>
                <w:numId w:val="22"/>
              </w:numPr>
              <w:rPr>
                <w:rFonts w:ascii="Book Antiqua" w:hAnsi="Book Antiqua"/>
                <w:sz w:val="24"/>
                <w:szCs w:val="24"/>
              </w:rPr>
            </w:pPr>
            <w:r>
              <w:rPr>
                <w:rFonts w:ascii="Book Antiqua" w:hAnsi="Book Antiqua"/>
                <w:sz w:val="24"/>
                <w:szCs w:val="24"/>
              </w:rPr>
              <w:t>The Board’s report.</w:t>
            </w:r>
          </w:p>
          <w:p w:rsidR="00AA5D1F" w:rsidRPr="00AA5D1F" w:rsidRDefault="00AA5D1F" w:rsidP="00AA5D1F">
            <w:pPr>
              <w:pStyle w:val="NoSpacing"/>
              <w:rPr>
                <w:rFonts w:ascii="Book Antiqua" w:hAnsi="Book Antiqua"/>
                <w:b/>
                <w:sz w:val="24"/>
                <w:szCs w:val="24"/>
              </w:rPr>
            </w:pPr>
            <w:r>
              <w:rPr>
                <w:rFonts w:ascii="Book Antiqua" w:hAnsi="Book Antiqua"/>
                <w:b/>
                <w:sz w:val="24"/>
                <w:szCs w:val="24"/>
              </w:rPr>
              <w:t>Conclusion:</w:t>
            </w:r>
          </w:p>
          <w:p w:rsidR="00AA5D1F" w:rsidRPr="009D7308" w:rsidRDefault="00AA5D1F" w:rsidP="00181481">
            <w:pPr>
              <w:pStyle w:val="NoSpacing"/>
              <w:numPr>
                <w:ilvl w:val="0"/>
                <w:numId w:val="23"/>
              </w:numPr>
              <w:rPr>
                <w:rFonts w:ascii="Book Antiqua" w:hAnsi="Book Antiqua"/>
                <w:sz w:val="24"/>
                <w:szCs w:val="24"/>
              </w:rPr>
            </w:pPr>
            <w:r>
              <w:rPr>
                <w:rFonts w:ascii="Book Antiqua" w:hAnsi="Book Antiqua"/>
                <w:sz w:val="24"/>
                <w:szCs w:val="24"/>
              </w:rPr>
              <w:t xml:space="preserve">In the instant case, the financial statements have been signed by Mr. G and Mr. H, the directors. In view of the section 134 of the Companies Act, 2013, Mr. I, the managing director should be one of two signing directors. Since the company has also employed a full time company secretary, he should also sign the financial statement in addition to the Managing </w:t>
            </w:r>
            <w:r w:rsidR="00E24F7B">
              <w:rPr>
                <w:rFonts w:ascii="Book Antiqua" w:hAnsi="Book Antiqua"/>
                <w:sz w:val="24"/>
                <w:szCs w:val="24"/>
              </w:rPr>
              <w:t>Director,</w:t>
            </w:r>
            <w:r>
              <w:rPr>
                <w:rFonts w:ascii="Book Antiqua" w:hAnsi="Book Antiqua"/>
                <w:sz w:val="24"/>
                <w:szCs w:val="24"/>
              </w:rPr>
              <w:t xml:space="preserve"> Mr. I, one of the </w:t>
            </w:r>
            <w:r w:rsidR="00E24F7B">
              <w:rPr>
                <w:rFonts w:ascii="Book Antiqua" w:hAnsi="Book Antiqua"/>
                <w:sz w:val="24"/>
                <w:szCs w:val="24"/>
              </w:rPr>
              <w:t xml:space="preserve">directors, either Mr. G </w:t>
            </w:r>
            <w:r>
              <w:rPr>
                <w:rFonts w:ascii="Book Antiqua" w:hAnsi="Book Antiqua"/>
                <w:sz w:val="24"/>
                <w:szCs w:val="24"/>
              </w:rPr>
              <w:t>or Mr. H should sign it.</w:t>
            </w:r>
          </w:p>
        </w:tc>
      </w:tr>
      <w:tr w:rsidR="00AA5D1F" w:rsidRPr="00AD1B4C" w:rsidTr="00E24F7B">
        <w:tc>
          <w:tcPr>
            <w:tcW w:w="959" w:type="dxa"/>
          </w:tcPr>
          <w:p w:rsidR="00AA5D1F" w:rsidRDefault="00AA5D1F" w:rsidP="00E24F7B">
            <w:pPr>
              <w:pStyle w:val="NoSpacing"/>
              <w:jc w:val="center"/>
              <w:rPr>
                <w:rFonts w:ascii="Book Antiqua" w:hAnsi="Book Antiqua"/>
                <w:sz w:val="24"/>
                <w:szCs w:val="24"/>
              </w:rPr>
            </w:pPr>
            <w:r>
              <w:rPr>
                <w:rFonts w:ascii="Book Antiqua" w:hAnsi="Book Antiqua"/>
                <w:sz w:val="24"/>
                <w:szCs w:val="24"/>
              </w:rPr>
              <w:lastRenderedPageBreak/>
              <w:t>Q-12</w:t>
            </w:r>
          </w:p>
        </w:tc>
        <w:tc>
          <w:tcPr>
            <w:tcW w:w="8283" w:type="dxa"/>
          </w:tcPr>
          <w:p w:rsidR="00E24F7B" w:rsidRPr="00E24F7B" w:rsidRDefault="00E24F7B" w:rsidP="006432C2">
            <w:pPr>
              <w:pStyle w:val="NoSpacing"/>
              <w:rPr>
                <w:rFonts w:ascii="Book Antiqua" w:hAnsi="Book Antiqua"/>
                <w:sz w:val="24"/>
                <w:szCs w:val="24"/>
              </w:rPr>
            </w:pPr>
            <w:r>
              <w:rPr>
                <w:rFonts w:ascii="Book Antiqua" w:hAnsi="Book Antiqua"/>
                <w:sz w:val="24"/>
                <w:szCs w:val="24"/>
              </w:rPr>
              <w:t>Explain the provisions of the Companies Act, 2013 relating to Board’s report and signing of Board’s report.</w:t>
            </w:r>
          </w:p>
        </w:tc>
      </w:tr>
      <w:tr w:rsidR="00AA5D1F" w:rsidRPr="00AD1B4C" w:rsidTr="00E24F7B">
        <w:tc>
          <w:tcPr>
            <w:tcW w:w="959" w:type="dxa"/>
          </w:tcPr>
          <w:p w:rsidR="00AA5D1F" w:rsidRDefault="00E24F7B" w:rsidP="00E24F7B">
            <w:pPr>
              <w:pStyle w:val="NoSpacing"/>
              <w:jc w:val="center"/>
              <w:rPr>
                <w:rFonts w:ascii="Book Antiqua" w:hAnsi="Book Antiqua"/>
                <w:sz w:val="24"/>
                <w:szCs w:val="24"/>
              </w:rPr>
            </w:pPr>
            <w:r>
              <w:rPr>
                <w:rFonts w:ascii="Book Antiqua" w:hAnsi="Book Antiqua"/>
                <w:sz w:val="24"/>
                <w:szCs w:val="24"/>
              </w:rPr>
              <w:t>Ans.</w:t>
            </w:r>
          </w:p>
        </w:tc>
        <w:tc>
          <w:tcPr>
            <w:tcW w:w="8283" w:type="dxa"/>
          </w:tcPr>
          <w:p w:rsidR="00657A9F" w:rsidRPr="00657A9F" w:rsidRDefault="00657A9F" w:rsidP="00657A9F">
            <w:pPr>
              <w:pStyle w:val="NoSpacing"/>
              <w:rPr>
                <w:rFonts w:ascii="Book Antiqua" w:hAnsi="Book Antiqua"/>
                <w:b/>
                <w:sz w:val="24"/>
                <w:szCs w:val="24"/>
              </w:rPr>
            </w:pPr>
            <w:r>
              <w:rPr>
                <w:rFonts w:ascii="Book Antiqua" w:hAnsi="Book Antiqua"/>
                <w:b/>
                <w:sz w:val="24"/>
                <w:szCs w:val="24"/>
              </w:rPr>
              <w:t>Board’s report:</w:t>
            </w:r>
          </w:p>
          <w:p w:rsidR="00AA5D1F" w:rsidRDefault="00E24F7B" w:rsidP="00181481">
            <w:pPr>
              <w:pStyle w:val="NoSpacing"/>
              <w:numPr>
                <w:ilvl w:val="0"/>
                <w:numId w:val="23"/>
              </w:numPr>
              <w:rPr>
                <w:rFonts w:ascii="Book Antiqua" w:hAnsi="Book Antiqua"/>
                <w:sz w:val="24"/>
                <w:szCs w:val="24"/>
              </w:rPr>
            </w:pPr>
            <w:r>
              <w:rPr>
                <w:rFonts w:ascii="Book Antiqua" w:hAnsi="Book Antiqua"/>
                <w:sz w:val="24"/>
                <w:szCs w:val="24"/>
              </w:rPr>
              <w:t>According to</w:t>
            </w:r>
            <w:r w:rsidR="006738C9">
              <w:rPr>
                <w:rFonts w:ascii="Book Antiqua" w:hAnsi="Book Antiqua"/>
                <w:sz w:val="24"/>
                <w:szCs w:val="24"/>
              </w:rPr>
              <w:t xml:space="preserve"> section 134(3</w:t>
            </w:r>
            <w:r w:rsidR="008E09BB">
              <w:rPr>
                <w:rFonts w:ascii="Book Antiqua" w:hAnsi="Book Antiqua"/>
                <w:sz w:val="24"/>
                <w:szCs w:val="24"/>
              </w:rPr>
              <w:t xml:space="preserve">) </w:t>
            </w:r>
            <w:r w:rsidR="006738C9">
              <w:rPr>
                <w:rFonts w:ascii="Book Antiqua" w:hAnsi="Book Antiqua"/>
                <w:sz w:val="24"/>
                <w:szCs w:val="24"/>
              </w:rPr>
              <w:t>of the Companies Act and</w:t>
            </w:r>
            <w:r>
              <w:rPr>
                <w:rFonts w:ascii="Book Antiqua" w:hAnsi="Book Antiqua"/>
                <w:sz w:val="24"/>
                <w:szCs w:val="24"/>
              </w:rPr>
              <w:t xml:space="preserve"> </w:t>
            </w:r>
            <w:r w:rsidR="006738C9">
              <w:rPr>
                <w:rFonts w:ascii="Book Antiqua" w:hAnsi="Book Antiqua"/>
                <w:sz w:val="24"/>
                <w:szCs w:val="24"/>
              </w:rPr>
              <w:t xml:space="preserve">Companies </w:t>
            </w:r>
            <w:r>
              <w:rPr>
                <w:rFonts w:ascii="Book Antiqua" w:hAnsi="Book Antiqua"/>
                <w:sz w:val="24"/>
                <w:szCs w:val="24"/>
              </w:rPr>
              <w:t>(</w:t>
            </w:r>
            <w:r w:rsidR="006738C9">
              <w:rPr>
                <w:rFonts w:ascii="Book Antiqua" w:hAnsi="Book Antiqua"/>
                <w:sz w:val="24"/>
                <w:szCs w:val="24"/>
              </w:rPr>
              <w:t>Accounts</w:t>
            </w:r>
            <w:r>
              <w:rPr>
                <w:rFonts w:ascii="Book Antiqua" w:hAnsi="Book Antiqua"/>
                <w:sz w:val="24"/>
                <w:szCs w:val="24"/>
              </w:rPr>
              <w:t xml:space="preserve">) Rules, 2014, the Board’s report shall be prepared based on the stand alone financial statements of the company and report shall contain a separate section wherein a report on the performance and financial position </w:t>
            </w:r>
            <w:r w:rsidR="006738C9">
              <w:rPr>
                <w:rFonts w:ascii="Book Antiqua" w:hAnsi="Book Antiqua"/>
                <w:sz w:val="24"/>
                <w:szCs w:val="24"/>
              </w:rPr>
              <w:t>of each of the subsidiaries, associates and joint venture companies included in the consolidated financial statement is presented.</w:t>
            </w:r>
            <w:r>
              <w:rPr>
                <w:rFonts w:ascii="Book Antiqua" w:hAnsi="Book Antiqua"/>
                <w:sz w:val="24"/>
                <w:szCs w:val="24"/>
              </w:rPr>
              <w:t xml:space="preserve"> </w:t>
            </w:r>
          </w:p>
          <w:p w:rsidR="006738C9" w:rsidRDefault="006738C9" w:rsidP="00181481">
            <w:pPr>
              <w:pStyle w:val="NoSpacing"/>
              <w:numPr>
                <w:ilvl w:val="0"/>
                <w:numId w:val="23"/>
              </w:numPr>
              <w:rPr>
                <w:rFonts w:ascii="Book Antiqua" w:hAnsi="Book Antiqua"/>
                <w:sz w:val="24"/>
                <w:szCs w:val="24"/>
              </w:rPr>
            </w:pPr>
            <w:r>
              <w:rPr>
                <w:rFonts w:ascii="Book Antiqua" w:hAnsi="Book Antiqua"/>
                <w:sz w:val="24"/>
                <w:szCs w:val="24"/>
              </w:rPr>
              <w:t>There shall be attached to statements laid before a company in general meeting, a report by its Board of Directors, which shall include-</w:t>
            </w:r>
          </w:p>
          <w:p w:rsidR="006738C9"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the </w:t>
            </w:r>
            <w:r w:rsidR="006738C9">
              <w:rPr>
                <w:rFonts w:ascii="Book Antiqua" w:hAnsi="Book Antiqua"/>
                <w:sz w:val="24"/>
                <w:szCs w:val="24"/>
              </w:rPr>
              <w:t>extract of the annual returns;</w:t>
            </w:r>
          </w:p>
          <w:p w:rsidR="006738C9"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numbers </w:t>
            </w:r>
            <w:r w:rsidR="006738C9">
              <w:rPr>
                <w:rFonts w:ascii="Book Antiqua" w:hAnsi="Book Antiqua"/>
                <w:sz w:val="24"/>
                <w:szCs w:val="24"/>
              </w:rPr>
              <w:t>of meetings of the Board;</w:t>
            </w:r>
          </w:p>
          <w:p w:rsidR="006738C9"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directors’ </w:t>
            </w:r>
            <w:r w:rsidR="006738C9">
              <w:rPr>
                <w:rFonts w:ascii="Book Antiqua" w:hAnsi="Book Antiqua"/>
                <w:sz w:val="24"/>
                <w:szCs w:val="24"/>
              </w:rPr>
              <w:t>responsibility statement;</w:t>
            </w:r>
          </w:p>
          <w:p w:rsidR="006738C9"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a </w:t>
            </w:r>
            <w:r w:rsidR="006738C9">
              <w:rPr>
                <w:rFonts w:ascii="Book Antiqua" w:hAnsi="Book Antiqua"/>
                <w:sz w:val="24"/>
                <w:szCs w:val="24"/>
              </w:rPr>
              <w:t>statement on decoration given by the independent directors;</w:t>
            </w:r>
          </w:p>
          <w:p w:rsidR="003D0CDC"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explanations </w:t>
            </w:r>
            <w:r w:rsidR="003D0CDC">
              <w:rPr>
                <w:rFonts w:ascii="Book Antiqua" w:hAnsi="Book Antiqua"/>
                <w:sz w:val="24"/>
                <w:szCs w:val="24"/>
              </w:rPr>
              <w:t>or comments by the Board on every qualification, reservations or adverse remark or disclaimer made-</w:t>
            </w:r>
          </w:p>
          <w:p w:rsidR="003D0CDC" w:rsidRDefault="003D0CDC" w:rsidP="00181481">
            <w:pPr>
              <w:pStyle w:val="NoSpacing"/>
              <w:numPr>
                <w:ilvl w:val="0"/>
                <w:numId w:val="25"/>
              </w:numPr>
              <w:rPr>
                <w:rFonts w:ascii="Book Antiqua" w:hAnsi="Book Antiqua"/>
                <w:sz w:val="24"/>
                <w:szCs w:val="24"/>
              </w:rPr>
            </w:pPr>
            <w:r>
              <w:rPr>
                <w:rFonts w:ascii="Book Antiqua" w:hAnsi="Book Antiqua"/>
                <w:sz w:val="24"/>
                <w:szCs w:val="24"/>
              </w:rPr>
              <w:t>By the auditor in his report; and</w:t>
            </w:r>
          </w:p>
          <w:p w:rsidR="003D0CDC" w:rsidRDefault="003D0CDC" w:rsidP="00181481">
            <w:pPr>
              <w:pStyle w:val="NoSpacing"/>
              <w:numPr>
                <w:ilvl w:val="0"/>
                <w:numId w:val="25"/>
              </w:numPr>
              <w:rPr>
                <w:rFonts w:ascii="Book Antiqua" w:hAnsi="Book Antiqua"/>
                <w:sz w:val="24"/>
                <w:szCs w:val="24"/>
              </w:rPr>
            </w:pPr>
            <w:r>
              <w:rPr>
                <w:rFonts w:ascii="Book Antiqua" w:hAnsi="Book Antiqua"/>
                <w:sz w:val="24"/>
                <w:szCs w:val="24"/>
              </w:rPr>
              <w:t>By the company secretary in practice in his secretarial audit report;</w:t>
            </w:r>
          </w:p>
          <w:p w:rsidR="003D0CDC"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particulars </w:t>
            </w:r>
            <w:r w:rsidR="003D0CDC">
              <w:rPr>
                <w:rFonts w:ascii="Book Antiqua" w:hAnsi="Book Antiqua"/>
                <w:sz w:val="24"/>
                <w:szCs w:val="24"/>
              </w:rPr>
              <w:t>of loans, guarantees or investment;</w:t>
            </w:r>
          </w:p>
          <w:p w:rsidR="003D0CDC" w:rsidRDefault="00BB01C9" w:rsidP="00181481">
            <w:pPr>
              <w:pStyle w:val="NoSpacing"/>
              <w:numPr>
                <w:ilvl w:val="0"/>
                <w:numId w:val="24"/>
              </w:numPr>
              <w:rPr>
                <w:rFonts w:ascii="Book Antiqua" w:hAnsi="Book Antiqua"/>
                <w:sz w:val="24"/>
                <w:szCs w:val="24"/>
              </w:rPr>
            </w:pPr>
            <w:r w:rsidRPr="003D0CDC">
              <w:rPr>
                <w:rFonts w:ascii="Book Antiqua" w:hAnsi="Book Antiqua"/>
                <w:sz w:val="24"/>
                <w:szCs w:val="24"/>
              </w:rPr>
              <w:t xml:space="preserve">particulars </w:t>
            </w:r>
            <w:r w:rsidR="003D0CDC" w:rsidRPr="003D0CDC">
              <w:rPr>
                <w:rFonts w:ascii="Book Antiqua" w:hAnsi="Book Antiqua"/>
                <w:sz w:val="24"/>
                <w:szCs w:val="24"/>
              </w:rPr>
              <w:t>of contracts or arrangement with related parties</w:t>
            </w:r>
            <w:r w:rsidR="003D0CDC">
              <w:rPr>
                <w:rFonts w:ascii="Book Antiqua" w:hAnsi="Book Antiqua"/>
                <w:sz w:val="24"/>
                <w:szCs w:val="24"/>
              </w:rPr>
              <w:t>;</w:t>
            </w:r>
          </w:p>
          <w:p w:rsidR="003D0CDC" w:rsidRDefault="00BB01C9" w:rsidP="00181481">
            <w:pPr>
              <w:pStyle w:val="NoSpacing"/>
              <w:numPr>
                <w:ilvl w:val="0"/>
                <w:numId w:val="24"/>
              </w:numPr>
              <w:rPr>
                <w:rFonts w:ascii="Book Antiqua" w:hAnsi="Book Antiqua"/>
                <w:sz w:val="24"/>
                <w:szCs w:val="24"/>
              </w:rPr>
            </w:pPr>
            <w:r w:rsidRPr="003D0CDC">
              <w:rPr>
                <w:rFonts w:ascii="Book Antiqua" w:hAnsi="Book Antiqua"/>
                <w:sz w:val="24"/>
                <w:szCs w:val="24"/>
              </w:rPr>
              <w:t xml:space="preserve">the </w:t>
            </w:r>
            <w:r w:rsidR="003D0CDC" w:rsidRPr="003D0CDC">
              <w:rPr>
                <w:rFonts w:ascii="Book Antiqua" w:hAnsi="Book Antiqua"/>
                <w:sz w:val="24"/>
                <w:szCs w:val="24"/>
              </w:rPr>
              <w:t>state of the company’s affairs</w:t>
            </w:r>
            <w:r w:rsidR="003D0CDC">
              <w:rPr>
                <w:rFonts w:ascii="Book Antiqua" w:hAnsi="Book Antiqua"/>
                <w:sz w:val="24"/>
                <w:szCs w:val="24"/>
              </w:rPr>
              <w:t>;</w:t>
            </w:r>
          </w:p>
          <w:p w:rsidR="003D0CDC"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the </w:t>
            </w:r>
            <w:r w:rsidR="003D0CDC">
              <w:rPr>
                <w:rFonts w:ascii="Book Antiqua" w:hAnsi="Book Antiqua"/>
                <w:sz w:val="24"/>
                <w:szCs w:val="24"/>
              </w:rPr>
              <w:t>amount, if any, which is proposes to carry to any reserves;</w:t>
            </w:r>
          </w:p>
          <w:p w:rsidR="003D0CDC"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the </w:t>
            </w:r>
            <w:r w:rsidR="003D0CDC">
              <w:rPr>
                <w:rFonts w:ascii="Book Antiqua" w:hAnsi="Book Antiqua"/>
                <w:sz w:val="24"/>
                <w:szCs w:val="24"/>
              </w:rPr>
              <w:t>amounts, if any, which it recommends should paid by way of dividend;</w:t>
            </w:r>
          </w:p>
          <w:p w:rsidR="003D0CDC"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material </w:t>
            </w:r>
            <w:r w:rsidR="003D0CDC">
              <w:rPr>
                <w:rFonts w:ascii="Book Antiqua" w:hAnsi="Book Antiqua"/>
                <w:sz w:val="24"/>
                <w:szCs w:val="24"/>
              </w:rPr>
              <w:t>changes and commitments, if any, affecting the financial position of the company which have occurred between the end of the financial year of the company to which the financial statements relate and the date of the report;</w:t>
            </w:r>
          </w:p>
          <w:p w:rsidR="003D0CDC" w:rsidRDefault="00BB01C9" w:rsidP="00181481">
            <w:pPr>
              <w:pStyle w:val="NoSpacing"/>
              <w:numPr>
                <w:ilvl w:val="0"/>
                <w:numId w:val="24"/>
              </w:numPr>
              <w:rPr>
                <w:rFonts w:ascii="Book Antiqua" w:hAnsi="Book Antiqua"/>
                <w:sz w:val="24"/>
                <w:szCs w:val="24"/>
              </w:rPr>
            </w:pPr>
            <w:r>
              <w:rPr>
                <w:rFonts w:ascii="Book Antiqua" w:hAnsi="Book Antiqua"/>
                <w:sz w:val="24"/>
                <w:szCs w:val="24"/>
              </w:rPr>
              <w:t xml:space="preserve">the </w:t>
            </w:r>
            <w:r w:rsidR="003D0CDC">
              <w:rPr>
                <w:rFonts w:ascii="Book Antiqua" w:hAnsi="Book Antiqua"/>
                <w:sz w:val="24"/>
                <w:szCs w:val="24"/>
              </w:rPr>
              <w:t xml:space="preserve">conservations of energy, technology absorption, </w:t>
            </w:r>
            <w:r w:rsidR="008D57FA">
              <w:rPr>
                <w:rFonts w:ascii="Book Antiqua" w:hAnsi="Book Antiqua"/>
                <w:sz w:val="24"/>
                <w:szCs w:val="24"/>
              </w:rPr>
              <w:t>foreign</w:t>
            </w:r>
            <w:r w:rsidR="003D0CDC">
              <w:rPr>
                <w:rFonts w:ascii="Book Antiqua" w:hAnsi="Book Antiqua"/>
                <w:sz w:val="24"/>
                <w:szCs w:val="24"/>
              </w:rPr>
              <w:t xml:space="preserve"> </w:t>
            </w:r>
            <w:r w:rsidR="003D0CDC">
              <w:rPr>
                <w:rFonts w:ascii="Book Antiqua" w:hAnsi="Book Antiqua"/>
                <w:sz w:val="24"/>
                <w:szCs w:val="24"/>
              </w:rPr>
              <w:lastRenderedPageBreak/>
              <w:t xml:space="preserve">exchange </w:t>
            </w:r>
            <w:r w:rsidR="008D57FA">
              <w:rPr>
                <w:rFonts w:ascii="Book Antiqua" w:hAnsi="Book Antiqua"/>
                <w:sz w:val="24"/>
                <w:szCs w:val="24"/>
              </w:rPr>
              <w:t>earnings and outgo, in such manner as prescribed under the Companies (Accounts) Rules, 2014 which provide for:</w:t>
            </w:r>
          </w:p>
          <w:p w:rsidR="008D57FA" w:rsidRDefault="008D57FA" w:rsidP="008D57FA">
            <w:pPr>
              <w:pStyle w:val="NoSpacing"/>
              <w:ind w:left="1485"/>
              <w:rPr>
                <w:rFonts w:ascii="Book Antiqua" w:hAnsi="Book Antiqua"/>
                <w:b/>
                <w:sz w:val="24"/>
                <w:szCs w:val="24"/>
              </w:rPr>
            </w:pPr>
            <w:r>
              <w:rPr>
                <w:rFonts w:ascii="Book Antiqua" w:hAnsi="Book Antiqua"/>
                <w:b/>
                <w:sz w:val="24"/>
                <w:szCs w:val="24"/>
              </w:rPr>
              <w:t>Conservation of energy-</w:t>
            </w:r>
          </w:p>
          <w:p w:rsidR="008D57FA" w:rsidRPr="008D57FA" w:rsidRDefault="00BB01C9" w:rsidP="00181481">
            <w:pPr>
              <w:pStyle w:val="NoSpacing"/>
              <w:numPr>
                <w:ilvl w:val="0"/>
                <w:numId w:val="26"/>
              </w:numPr>
              <w:rPr>
                <w:rFonts w:ascii="Book Antiqua" w:hAnsi="Book Antiqua"/>
                <w:sz w:val="24"/>
                <w:szCs w:val="24"/>
              </w:rPr>
            </w:pPr>
            <w:r w:rsidRPr="008D57FA">
              <w:rPr>
                <w:rFonts w:ascii="Book Antiqua" w:hAnsi="Book Antiqua"/>
                <w:sz w:val="24"/>
                <w:szCs w:val="24"/>
              </w:rPr>
              <w:t xml:space="preserve">the </w:t>
            </w:r>
            <w:r w:rsidR="008D57FA" w:rsidRPr="008D57FA">
              <w:rPr>
                <w:rFonts w:ascii="Book Antiqua" w:hAnsi="Book Antiqua"/>
                <w:sz w:val="24"/>
                <w:szCs w:val="24"/>
              </w:rPr>
              <w:t>steps taken or impact on conservation of energy;</w:t>
            </w:r>
          </w:p>
          <w:p w:rsidR="008D57FA" w:rsidRPr="008D57FA" w:rsidRDefault="00BB01C9" w:rsidP="00181481">
            <w:pPr>
              <w:pStyle w:val="NoSpacing"/>
              <w:numPr>
                <w:ilvl w:val="0"/>
                <w:numId w:val="26"/>
              </w:numPr>
              <w:rPr>
                <w:rFonts w:ascii="Book Antiqua" w:hAnsi="Book Antiqua"/>
                <w:sz w:val="24"/>
                <w:szCs w:val="24"/>
              </w:rPr>
            </w:pPr>
            <w:r w:rsidRPr="008D57FA">
              <w:rPr>
                <w:rFonts w:ascii="Book Antiqua" w:hAnsi="Book Antiqua"/>
                <w:sz w:val="24"/>
                <w:szCs w:val="24"/>
              </w:rPr>
              <w:t xml:space="preserve">the </w:t>
            </w:r>
            <w:r w:rsidR="008D57FA" w:rsidRPr="008D57FA">
              <w:rPr>
                <w:rFonts w:ascii="Book Antiqua" w:hAnsi="Book Antiqua"/>
                <w:sz w:val="24"/>
                <w:szCs w:val="24"/>
              </w:rPr>
              <w:t>steps taken by the company for utilising alternate sources of energy;</w:t>
            </w:r>
          </w:p>
          <w:p w:rsidR="008D57FA" w:rsidRPr="008D57FA" w:rsidRDefault="00BB01C9" w:rsidP="00181481">
            <w:pPr>
              <w:pStyle w:val="NoSpacing"/>
              <w:numPr>
                <w:ilvl w:val="0"/>
                <w:numId w:val="26"/>
              </w:numPr>
              <w:rPr>
                <w:rFonts w:ascii="Book Antiqua" w:hAnsi="Book Antiqua"/>
                <w:sz w:val="24"/>
                <w:szCs w:val="24"/>
              </w:rPr>
            </w:pPr>
            <w:r w:rsidRPr="008D57FA">
              <w:rPr>
                <w:rFonts w:ascii="Book Antiqua" w:hAnsi="Book Antiqua"/>
                <w:sz w:val="24"/>
                <w:szCs w:val="24"/>
              </w:rPr>
              <w:t xml:space="preserve">the </w:t>
            </w:r>
            <w:r w:rsidR="008D57FA" w:rsidRPr="008D57FA">
              <w:rPr>
                <w:rFonts w:ascii="Book Antiqua" w:hAnsi="Book Antiqua"/>
                <w:sz w:val="24"/>
                <w:szCs w:val="24"/>
              </w:rPr>
              <w:t>capital investment on energy conservation equipments;</w:t>
            </w:r>
          </w:p>
          <w:p w:rsidR="008D57FA" w:rsidRDefault="008D57FA" w:rsidP="008D57FA">
            <w:pPr>
              <w:pStyle w:val="NoSpacing"/>
              <w:ind w:left="1485"/>
              <w:rPr>
                <w:rFonts w:ascii="Book Antiqua" w:hAnsi="Book Antiqua"/>
                <w:b/>
                <w:sz w:val="24"/>
                <w:szCs w:val="24"/>
              </w:rPr>
            </w:pPr>
            <w:r>
              <w:rPr>
                <w:rFonts w:ascii="Book Antiqua" w:hAnsi="Book Antiqua"/>
                <w:b/>
                <w:sz w:val="24"/>
                <w:szCs w:val="24"/>
              </w:rPr>
              <w:t>Technology absorption-</w:t>
            </w:r>
          </w:p>
          <w:p w:rsidR="003D0CDC" w:rsidRDefault="00BB01C9" w:rsidP="00181481">
            <w:pPr>
              <w:pStyle w:val="NoSpacing"/>
              <w:numPr>
                <w:ilvl w:val="0"/>
                <w:numId w:val="27"/>
              </w:numPr>
              <w:rPr>
                <w:rFonts w:ascii="Book Antiqua" w:hAnsi="Book Antiqua"/>
                <w:sz w:val="24"/>
                <w:szCs w:val="24"/>
              </w:rPr>
            </w:pPr>
            <w:r w:rsidRPr="008D57FA">
              <w:rPr>
                <w:rFonts w:ascii="Book Antiqua" w:hAnsi="Book Antiqua"/>
                <w:sz w:val="24"/>
                <w:szCs w:val="24"/>
              </w:rPr>
              <w:t>the</w:t>
            </w:r>
            <w:r>
              <w:rPr>
                <w:rFonts w:ascii="Book Antiqua" w:hAnsi="Book Antiqua"/>
                <w:sz w:val="24"/>
                <w:szCs w:val="24"/>
              </w:rPr>
              <w:t xml:space="preserve"> </w:t>
            </w:r>
            <w:r w:rsidR="008D57FA">
              <w:rPr>
                <w:rFonts w:ascii="Book Antiqua" w:hAnsi="Book Antiqua"/>
                <w:sz w:val="24"/>
                <w:szCs w:val="24"/>
              </w:rPr>
              <w:t>efforts made towards technology absorption;</w:t>
            </w:r>
          </w:p>
          <w:p w:rsidR="008D57FA" w:rsidRDefault="00BB01C9" w:rsidP="00181481">
            <w:pPr>
              <w:pStyle w:val="NoSpacing"/>
              <w:numPr>
                <w:ilvl w:val="0"/>
                <w:numId w:val="27"/>
              </w:numPr>
              <w:rPr>
                <w:rFonts w:ascii="Book Antiqua" w:hAnsi="Book Antiqua"/>
                <w:sz w:val="24"/>
                <w:szCs w:val="24"/>
              </w:rPr>
            </w:pPr>
            <w:r>
              <w:rPr>
                <w:rFonts w:ascii="Book Antiqua" w:hAnsi="Book Antiqua"/>
                <w:sz w:val="24"/>
                <w:szCs w:val="24"/>
              </w:rPr>
              <w:t xml:space="preserve">the </w:t>
            </w:r>
            <w:r w:rsidR="008D57FA">
              <w:rPr>
                <w:rFonts w:ascii="Book Antiqua" w:hAnsi="Book Antiqua"/>
                <w:sz w:val="24"/>
                <w:szCs w:val="24"/>
              </w:rPr>
              <w:t>benefit derived like product improvement, cost reduction, product development or import substitutions;</w:t>
            </w:r>
          </w:p>
          <w:p w:rsidR="00295C1B" w:rsidRDefault="00BB01C9" w:rsidP="00181481">
            <w:pPr>
              <w:pStyle w:val="NoSpacing"/>
              <w:numPr>
                <w:ilvl w:val="0"/>
                <w:numId w:val="27"/>
              </w:numPr>
              <w:rPr>
                <w:rFonts w:ascii="Book Antiqua" w:hAnsi="Book Antiqua"/>
                <w:sz w:val="24"/>
                <w:szCs w:val="24"/>
              </w:rPr>
            </w:pPr>
            <w:r>
              <w:rPr>
                <w:rFonts w:ascii="Book Antiqua" w:hAnsi="Book Antiqua"/>
                <w:sz w:val="24"/>
                <w:szCs w:val="24"/>
              </w:rPr>
              <w:t xml:space="preserve">in </w:t>
            </w:r>
            <w:r w:rsidR="00295C1B">
              <w:rPr>
                <w:rFonts w:ascii="Book Antiqua" w:hAnsi="Book Antiqua"/>
                <w:sz w:val="24"/>
                <w:szCs w:val="24"/>
              </w:rPr>
              <w:t>case of imported technology (imported during the last three years reckoned from the beginning of the financial year)-</w:t>
            </w:r>
          </w:p>
          <w:p w:rsidR="00295C1B" w:rsidRDefault="00295C1B" w:rsidP="00181481">
            <w:pPr>
              <w:pStyle w:val="NoSpacing"/>
              <w:numPr>
                <w:ilvl w:val="0"/>
                <w:numId w:val="28"/>
              </w:numPr>
              <w:rPr>
                <w:rFonts w:ascii="Book Antiqua" w:hAnsi="Book Antiqua"/>
                <w:sz w:val="24"/>
                <w:szCs w:val="24"/>
              </w:rPr>
            </w:pPr>
            <w:r>
              <w:rPr>
                <w:rFonts w:ascii="Book Antiqua" w:hAnsi="Book Antiqua"/>
                <w:sz w:val="24"/>
                <w:szCs w:val="24"/>
              </w:rPr>
              <w:t>The details of technology imported;</w:t>
            </w:r>
          </w:p>
          <w:p w:rsidR="00295C1B" w:rsidRDefault="00295C1B" w:rsidP="00181481">
            <w:pPr>
              <w:pStyle w:val="NoSpacing"/>
              <w:numPr>
                <w:ilvl w:val="0"/>
                <w:numId w:val="28"/>
              </w:numPr>
              <w:rPr>
                <w:rFonts w:ascii="Book Antiqua" w:hAnsi="Book Antiqua"/>
                <w:sz w:val="24"/>
                <w:szCs w:val="24"/>
              </w:rPr>
            </w:pPr>
            <w:r>
              <w:rPr>
                <w:rFonts w:ascii="Book Antiqua" w:hAnsi="Book Antiqua"/>
                <w:sz w:val="24"/>
                <w:szCs w:val="24"/>
              </w:rPr>
              <w:t>The year of import;</w:t>
            </w:r>
          </w:p>
          <w:p w:rsidR="00295C1B" w:rsidRDefault="00295C1B" w:rsidP="00181481">
            <w:pPr>
              <w:pStyle w:val="NoSpacing"/>
              <w:numPr>
                <w:ilvl w:val="0"/>
                <w:numId w:val="28"/>
              </w:numPr>
              <w:rPr>
                <w:rFonts w:ascii="Book Antiqua" w:hAnsi="Book Antiqua"/>
                <w:sz w:val="24"/>
                <w:szCs w:val="24"/>
              </w:rPr>
            </w:pPr>
            <w:r>
              <w:rPr>
                <w:rFonts w:ascii="Book Antiqua" w:hAnsi="Book Antiqua"/>
                <w:sz w:val="24"/>
                <w:szCs w:val="24"/>
              </w:rPr>
              <w:t>Whether the technology been fully absorbed;</w:t>
            </w:r>
          </w:p>
          <w:p w:rsidR="00295C1B" w:rsidRDefault="00295C1B" w:rsidP="00181481">
            <w:pPr>
              <w:pStyle w:val="NoSpacing"/>
              <w:numPr>
                <w:ilvl w:val="0"/>
                <w:numId w:val="28"/>
              </w:numPr>
              <w:rPr>
                <w:rFonts w:ascii="Book Antiqua" w:hAnsi="Book Antiqua"/>
                <w:sz w:val="24"/>
                <w:szCs w:val="24"/>
              </w:rPr>
            </w:pPr>
            <w:r>
              <w:rPr>
                <w:rFonts w:ascii="Book Antiqua" w:hAnsi="Book Antiqua"/>
                <w:sz w:val="24"/>
                <w:szCs w:val="24"/>
              </w:rPr>
              <w:t>If not fully absorbed, areas where absorption has not taken place, and the reasons thereof; and</w:t>
            </w:r>
          </w:p>
          <w:p w:rsidR="00295C1B" w:rsidRDefault="00BB01C9" w:rsidP="00181481">
            <w:pPr>
              <w:pStyle w:val="NoSpacing"/>
              <w:numPr>
                <w:ilvl w:val="0"/>
                <w:numId w:val="27"/>
              </w:numPr>
              <w:rPr>
                <w:rFonts w:ascii="Book Antiqua" w:hAnsi="Book Antiqua"/>
                <w:sz w:val="24"/>
                <w:szCs w:val="24"/>
              </w:rPr>
            </w:pPr>
            <w:r>
              <w:rPr>
                <w:rFonts w:ascii="Book Antiqua" w:hAnsi="Book Antiqua"/>
                <w:sz w:val="24"/>
                <w:szCs w:val="24"/>
              </w:rPr>
              <w:t xml:space="preserve">the </w:t>
            </w:r>
            <w:r w:rsidR="00295C1B">
              <w:rPr>
                <w:rFonts w:ascii="Book Antiqua" w:hAnsi="Book Antiqua"/>
                <w:sz w:val="24"/>
                <w:szCs w:val="24"/>
              </w:rPr>
              <w:t>expenditure incurred on Research and Development.</w:t>
            </w:r>
          </w:p>
          <w:p w:rsidR="00BB01C9" w:rsidRDefault="00BB01C9" w:rsidP="00FC2288">
            <w:pPr>
              <w:pStyle w:val="NoSpacing"/>
              <w:ind w:left="1485"/>
              <w:rPr>
                <w:rFonts w:ascii="Book Antiqua" w:hAnsi="Book Antiqua"/>
                <w:b/>
                <w:sz w:val="24"/>
                <w:szCs w:val="24"/>
              </w:rPr>
            </w:pPr>
            <w:r>
              <w:rPr>
                <w:rFonts w:ascii="Book Antiqua" w:hAnsi="Book Antiqua"/>
                <w:b/>
                <w:sz w:val="24"/>
                <w:szCs w:val="24"/>
              </w:rPr>
              <w:t>Foreign exchange earnings and outgo-</w:t>
            </w:r>
          </w:p>
          <w:p w:rsidR="00FC2288" w:rsidRPr="00FC2288" w:rsidRDefault="00FC2288" w:rsidP="00181481">
            <w:pPr>
              <w:pStyle w:val="NoSpacing"/>
              <w:numPr>
                <w:ilvl w:val="0"/>
                <w:numId w:val="29"/>
              </w:numPr>
              <w:rPr>
                <w:rFonts w:ascii="Book Antiqua" w:hAnsi="Book Antiqua"/>
                <w:sz w:val="24"/>
                <w:szCs w:val="24"/>
              </w:rPr>
            </w:pPr>
            <w:r>
              <w:rPr>
                <w:rFonts w:ascii="Book Antiqua" w:hAnsi="Book Antiqua"/>
                <w:sz w:val="24"/>
                <w:szCs w:val="24"/>
              </w:rPr>
              <w:t>The Foreign Exchange earned in terms of actual inflows during the year and the Foreign Exchange outgo during the year in terms of actual outflows.</w:t>
            </w:r>
          </w:p>
          <w:p w:rsidR="00BB01C9" w:rsidRDefault="00FC2288" w:rsidP="00181481">
            <w:pPr>
              <w:pStyle w:val="NoSpacing"/>
              <w:numPr>
                <w:ilvl w:val="0"/>
                <w:numId w:val="24"/>
              </w:numPr>
              <w:tabs>
                <w:tab w:val="left" w:pos="2070"/>
              </w:tabs>
              <w:rPr>
                <w:rFonts w:ascii="Book Antiqua" w:hAnsi="Book Antiqua"/>
                <w:sz w:val="24"/>
                <w:szCs w:val="24"/>
              </w:rPr>
            </w:pPr>
            <w:r>
              <w:rPr>
                <w:rFonts w:ascii="Book Antiqua" w:hAnsi="Book Antiqua"/>
                <w:sz w:val="24"/>
                <w:szCs w:val="24"/>
              </w:rPr>
              <w:t>A statement indicating development and implementation of a risk management policy for the company including identification therein of elements of risk, if any, which in the opinion of the board may threaten the existence of the company;</w:t>
            </w:r>
          </w:p>
          <w:p w:rsidR="00FC2288" w:rsidRDefault="00FC2288" w:rsidP="00181481">
            <w:pPr>
              <w:pStyle w:val="NoSpacing"/>
              <w:numPr>
                <w:ilvl w:val="0"/>
                <w:numId w:val="24"/>
              </w:numPr>
              <w:tabs>
                <w:tab w:val="left" w:pos="2070"/>
              </w:tabs>
              <w:rPr>
                <w:rFonts w:ascii="Book Antiqua" w:hAnsi="Book Antiqua"/>
                <w:sz w:val="24"/>
                <w:szCs w:val="24"/>
              </w:rPr>
            </w:pPr>
            <w:r>
              <w:rPr>
                <w:rFonts w:ascii="Book Antiqua" w:hAnsi="Book Antiqua"/>
                <w:sz w:val="24"/>
                <w:szCs w:val="24"/>
              </w:rPr>
              <w:t>the details about the policy developed and implemented by the company on corporate social responsibility initiatives taken during the year;</w:t>
            </w:r>
          </w:p>
          <w:p w:rsidR="00FC2288" w:rsidRDefault="00FC2288" w:rsidP="00181481">
            <w:pPr>
              <w:pStyle w:val="NoSpacing"/>
              <w:numPr>
                <w:ilvl w:val="0"/>
                <w:numId w:val="24"/>
              </w:numPr>
              <w:tabs>
                <w:tab w:val="left" w:pos="2070"/>
              </w:tabs>
              <w:rPr>
                <w:rFonts w:ascii="Book Antiqua" w:hAnsi="Book Antiqua"/>
                <w:sz w:val="24"/>
                <w:szCs w:val="24"/>
              </w:rPr>
            </w:pPr>
            <w:r>
              <w:rPr>
                <w:rFonts w:ascii="Book Antiqua" w:hAnsi="Book Antiqua"/>
                <w:sz w:val="24"/>
                <w:szCs w:val="24"/>
              </w:rPr>
              <w:t>Every listed company and every other public company having paid up capital of 25 crore rupees or more calculated at the end of the preceding financial year shall</w:t>
            </w:r>
            <w:r w:rsidR="008F3EBB">
              <w:rPr>
                <w:rFonts w:ascii="Book Antiqua" w:hAnsi="Book Antiqua"/>
                <w:sz w:val="24"/>
                <w:szCs w:val="24"/>
              </w:rPr>
              <w:t>,</w:t>
            </w:r>
            <w:r>
              <w:rPr>
                <w:rFonts w:ascii="Book Antiqua" w:hAnsi="Book Antiqua"/>
                <w:sz w:val="24"/>
                <w:szCs w:val="24"/>
              </w:rPr>
              <w:t xml:space="preserve"> include </w:t>
            </w:r>
            <w:r w:rsidR="008F3EBB">
              <w:rPr>
                <w:rFonts w:ascii="Book Antiqua" w:hAnsi="Book Antiqua"/>
                <w:sz w:val="24"/>
                <w:szCs w:val="24"/>
              </w:rPr>
              <w:t xml:space="preserve">(as prescribed under the Companies (Accounts) Rules, 2014), in the report by its Board of directors, a statement indicating the manner in which formal annual evaluation has been made by the board of its own performance and that of its committees and individual directors. </w:t>
            </w:r>
          </w:p>
          <w:p w:rsidR="008F3EBB" w:rsidRDefault="008F3EBB" w:rsidP="00181481">
            <w:pPr>
              <w:pStyle w:val="NoSpacing"/>
              <w:numPr>
                <w:ilvl w:val="0"/>
                <w:numId w:val="24"/>
              </w:numPr>
              <w:tabs>
                <w:tab w:val="left" w:pos="2070"/>
              </w:tabs>
              <w:rPr>
                <w:rFonts w:ascii="Book Antiqua" w:hAnsi="Book Antiqua"/>
                <w:sz w:val="24"/>
                <w:szCs w:val="24"/>
              </w:rPr>
            </w:pPr>
            <w:r>
              <w:rPr>
                <w:rFonts w:ascii="Book Antiqua" w:hAnsi="Book Antiqua"/>
                <w:sz w:val="24"/>
                <w:szCs w:val="24"/>
              </w:rPr>
              <w:t xml:space="preserve">The report of the Board shall also contain (as prescribed </w:t>
            </w:r>
            <w:r>
              <w:rPr>
                <w:rFonts w:ascii="Book Antiqua" w:hAnsi="Book Antiqua"/>
                <w:sz w:val="24"/>
                <w:szCs w:val="24"/>
              </w:rPr>
              <w:lastRenderedPageBreak/>
              <w:t>under the Companies (accounts) Rules, 2014-</w:t>
            </w:r>
          </w:p>
          <w:p w:rsidR="008F3EBB" w:rsidRDefault="008F3EBB" w:rsidP="00181481">
            <w:pPr>
              <w:pStyle w:val="NoSpacing"/>
              <w:numPr>
                <w:ilvl w:val="0"/>
                <w:numId w:val="30"/>
              </w:numPr>
              <w:rPr>
                <w:rFonts w:ascii="Book Antiqua" w:hAnsi="Book Antiqua"/>
                <w:sz w:val="24"/>
                <w:szCs w:val="24"/>
              </w:rPr>
            </w:pPr>
            <w:r>
              <w:rPr>
                <w:rFonts w:ascii="Book Antiqua" w:hAnsi="Book Antiqua"/>
                <w:sz w:val="24"/>
                <w:szCs w:val="24"/>
              </w:rPr>
              <w:t>the financial summary or highlights;</w:t>
            </w:r>
          </w:p>
          <w:p w:rsidR="008F3EBB" w:rsidRDefault="008F3EBB" w:rsidP="00181481">
            <w:pPr>
              <w:pStyle w:val="NoSpacing"/>
              <w:numPr>
                <w:ilvl w:val="0"/>
                <w:numId w:val="30"/>
              </w:numPr>
              <w:rPr>
                <w:rFonts w:ascii="Book Antiqua" w:hAnsi="Book Antiqua"/>
                <w:sz w:val="24"/>
                <w:szCs w:val="24"/>
              </w:rPr>
            </w:pPr>
            <w:r>
              <w:rPr>
                <w:rFonts w:ascii="Book Antiqua" w:hAnsi="Book Antiqua"/>
                <w:sz w:val="24"/>
                <w:szCs w:val="24"/>
              </w:rPr>
              <w:t>the change in the nature of business, if any;</w:t>
            </w:r>
          </w:p>
          <w:p w:rsidR="008F3EBB" w:rsidRDefault="008F3EBB" w:rsidP="00181481">
            <w:pPr>
              <w:pStyle w:val="NoSpacing"/>
              <w:numPr>
                <w:ilvl w:val="0"/>
                <w:numId w:val="30"/>
              </w:numPr>
              <w:rPr>
                <w:rFonts w:ascii="Book Antiqua" w:hAnsi="Book Antiqua"/>
                <w:sz w:val="24"/>
                <w:szCs w:val="24"/>
              </w:rPr>
            </w:pPr>
            <w:r>
              <w:rPr>
                <w:rFonts w:ascii="Book Antiqua" w:hAnsi="Book Antiqua"/>
                <w:sz w:val="24"/>
                <w:szCs w:val="24"/>
              </w:rPr>
              <w:t>the details of directors or key managerial personnel who were appointed or have resigned during the year;</w:t>
            </w:r>
          </w:p>
          <w:p w:rsidR="008F3EBB" w:rsidRDefault="008F3EBB" w:rsidP="00181481">
            <w:pPr>
              <w:pStyle w:val="NoSpacing"/>
              <w:numPr>
                <w:ilvl w:val="0"/>
                <w:numId w:val="30"/>
              </w:numPr>
              <w:rPr>
                <w:rFonts w:ascii="Book Antiqua" w:hAnsi="Book Antiqua"/>
                <w:sz w:val="24"/>
                <w:szCs w:val="24"/>
              </w:rPr>
            </w:pPr>
            <w:r>
              <w:rPr>
                <w:rFonts w:ascii="Book Antiqua" w:hAnsi="Book Antiqua"/>
                <w:sz w:val="24"/>
                <w:szCs w:val="24"/>
              </w:rPr>
              <w:t>the names of companies which have become or ceased to be its subsidiaries, joint ventures or associate companies during the year;</w:t>
            </w:r>
          </w:p>
          <w:p w:rsidR="008E09BB" w:rsidRDefault="008E09BB" w:rsidP="00181481">
            <w:pPr>
              <w:pStyle w:val="NoSpacing"/>
              <w:numPr>
                <w:ilvl w:val="0"/>
                <w:numId w:val="30"/>
              </w:numPr>
              <w:rPr>
                <w:rFonts w:ascii="Book Antiqua" w:hAnsi="Book Antiqua"/>
                <w:sz w:val="24"/>
                <w:szCs w:val="24"/>
              </w:rPr>
            </w:pPr>
            <w:r>
              <w:rPr>
                <w:rFonts w:ascii="Book Antiqua" w:hAnsi="Book Antiqua"/>
                <w:sz w:val="24"/>
                <w:szCs w:val="24"/>
              </w:rPr>
              <w:t>the details relating to deposits like-</w:t>
            </w:r>
          </w:p>
          <w:p w:rsidR="008E09BB" w:rsidRDefault="008E09BB" w:rsidP="00181481">
            <w:pPr>
              <w:pStyle w:val="NoSpacing"/>
              <w:numPr>
                <w:ilvl w:val="0"/>
                <w:numId w:val="31"/>
              </w:numPr>
              <w:rPr>
                <w:rFonts w:ascii="Book Antiqua" w:hAnsi="Book Antiqua"/>
                <w:sz w:val="24"/>
                <w:szCs w:val="24"/>
              </w:rPr>
            </w:pPr>
            <w:r>
              <w:rPr>
                <w:rFonts w:ascii="Book Antiqua" w:hAnsi="Book Antiqua"/>
                <w:sz w:val="24"/>
                <w:szCs w:val="24"/>
              </w:rPr>
              <w:t>accepted during the year;</w:t>
            </w:r>
          </w:p>
          <w:p w:rsidR="008E09BB" w:rsidRDefault="008E09BB" w:rsidP="00181481">
            <w:pPr>
              <w:pStyle w:val="NoSpacing"/>
              <w:numPr>
                <w:ilvl w:val="0"/>
                <w:numId w:val="31"/>
              </w:numPr>
              <w:rPr>
                <w:rFonts w:ascii="Book Antiqua" w:hAnsi="Book Antiqua"/>
                <w:sz w:val="24"/>
                <w:szCs w:val="24"/>
              </w:rPr>
            </w:pPr>
            <w:r>
              <w:rPr>
                <w:rFonts w:ascii="Book Antiqua" w:hAnsi="Book Antiqua"/>
                <w:sz w:val="24"/>
                <w:szCs w:val="24"/>
              </w:rPr>
              <w:t>remained unpaid or unclaimed as at the end of the year;</w:t>
            </w:r>
          </w:p>
          <w:p w:rsidR="008E09BB" w:rsidRDefault="008E09BB" w:rsidP="00181481">
            <w:pPr>
              <w:pStyle w:val="NoSpacing"/>
              <w:numPr>
                <w:ilvl w:val="0"/>
                <w:numId w:val="31"/>
              </w:numPr>
              <w:rPr>
                <w:rFonts w:ascii="Book Antiqua" w:hAnsi="Book Antiqua"/>
                <w:sz w:val="24"/>
                <w:szCs w:val="24"/>
              </w:rPr>
            </w:pPr>
            <w:r>
              <w:rPr>
                <w:rFonts w:ascii="Book Antiqua" w:hAnsi="Book Antiqua"/>
                <w:sz w:val="24"/>
                <w:szCs w:val="24"/>
              </w:rPr>
              <w:t>whether there has been any default in repayment of deposits or payment of interest thereon during the year and if so, number of such cases and total amount involved-</w:t>
            </w:r>
          </w:p>
          <w:p w:rsidR="008E09BB" w:rsidRDefault="008E09BB" w:rsidP="00181481">
            <w:pPr>
              <w:pStyle w:val="NoSpacing"/>
              <w:numPr>
                <w:ilvl w:val="0"/>
                <w:numId w:val="32"/>
              </w:numPr>
              <w:rPr>
                <w:rFonts w:ascii="Book Antiqua" w:hAnsi="Book Antiqua"/>
                <w:sz w:val="24"/>
                <w:szCs w:val="24"/>
              </w:rPr>
            </w:pPr>
            <w:r>
              <w:rPr>
                <w:rFonts w:ascii="Book Antiqua" w:hAnsi="Book Antiqua"/>
                <w:sz w:val="24"/>
                <w:szCs w:val="24"/>
              </w:rPr>
              <w:t>at the beginning of the year;</w:t>
            </w:r>
          </w:p>
          <w:p w:rsidR="008E09BB" w:rsidRDefault="008E09BB" w:rsidP="00181481">
            <w:pPr>
              <w:pStyle w:val="NoSpacing"/>
              <w:numPr>
                <w:ilvl w:val="0"/>
                <w:numId w:val="32"/>
              </w:numPr>
              <w:rPr>
                <w:rFonts w:ascii="Book Antiqua" w:hAnsi="Book Antiqua"/>
                <w:sz w:val="24"/>
                <w:szCs w:val="24"/>
              </w:rPr>
            </w:pPr>
            <w:r>
              <w:rPr>
                <w:rFonts w:ascii="Book Antiqua" w:hAnsi="Book Antiqua"/>
                <w:sz w:val="24"/>
                <w:szCs w:val="24"/>
              </w:rPr>
              <w:t>maximum during the year;</w:t>
            </w:r>
          </w:p>
          <w:p w:rsidR="008E09BB" w:rsidRDefault="008E09BB" w:rsidP="00181481">
            <w:pPr>
              <w:pStyle w:val="NoSpacing"/>
              <w:numPr>
                <w:ilvl w:val="0"/>
                <w:numId w:val="32"/>
              </w:numPr>
              <w:rPr>
                <w:rFonts w:ascii="Book Antiqua" w:hAnsi="Book Antiqua"/>
                <w:sz w:val="24"/>
                <w:szCs w:val="24"/>
              </w:rPr>
            </w:pPr>
            <w:r>
              <w:rPr>
                <w:rFonts w:ascii="Book Antiqua" w:hAnsi="Book Antiqua"/>
                <w:sz w:val="24"/>
                <w:szCs w:val="24"/>
              </w:rPr>
              <w:t>at the end of the year;</w:t>
            </w:r>
          </w:p>
          <w:p w:rsidR="008E09BB" w:rsidRDefault="008E09BB" w:rsidP="00181481">
            <w:pPr>
              <w:pStyle w:val="NoSpacing"/>
              <w:numPr>
                <w:ilvl w:val="0"/>
                <w:numId w:val="30"/>
              </w:numPr>
              <w:rPr>
                <w:rFonts w:ascii="Book Antiqua" w:hAnsi="Book Antiqua"/>
                <w:sz w:val="24"/>
                <w:szCs w:val="24"/>
              </w:rPr>
            </w:pPr>
            <w:r>
              <w:rPr>
                <w:rFonts w:ascii="Book Antiqua" w:hAnsi="Book Antiqua"/>
                <w:sz w:val="24"/>
                <w:szCs w:val="24"/>
              </w:rPr>
              <w:t>the details of deposits which are not in compliance with the requirement of the Act;</w:t>
            </w:r>
          </w:p>
          <w:p w:rsidR="008E09BB" w:rsidRDefault="008E09BB" w:rsidP="00181481">
            <w:pPr>
              <w:pStyle w:val="NoSpacing"/>
              <w:numPr>
                <w:ilvl w:val="0"/>
                <w:numId w:val="30"/>
              </w:numPr>
              <w:rPr>
                <w:rFonts w:ascii="Book Antiqua" w:hAnsi="Book Antiqua"/>
                <w:sz w:val="24"/>
                <w:szCs w:val="24"/>
              </w:rPr>
            </w:pPr>
            <w:r>
              <w:rPr>
                <w:rFonts w:ascii="Book Antiqua" w:hAnsi="Book Antiqua"/>
                <w:sz w:val="24"/>
                <w:szCs w:val="24"/>
              </w:rPr>
              <w:t>the details of significant and material orders passed by the regulators or courts or tribunals impacting the going concern status and company’s operation in future;</w:t>
            </w:r>
          </w:p>
          <w:p w:rsidR="008F3EBB" w:rsidRDefault="008E09BB" w:rsidP="00181481">
            <w:pPr>
              <w:pStyle w:val="NoSpacing"/>
              <w:numPr>
                <w:ilvl w:val="0"/>
                <w:numId w:val="30"/>
              </w:numPr>
              <w:rPr>
                <w:rFonts w:ascii="Book Antiqua" w:hAnsi="Book Antiqua"/>
                <w:sz w:val="24"/>
                <w:szCs w:val="24"/>
              </w:rPr>
            </w:pPr>
            <w:r>
              <w:rPr>
                <w:rFonts w:ascii="Book Antiqua" w:hAnsi="Book Antiqua"/>
                <w:sz w:val="24"/>
                <w:szCs w:val="24"/>
              </w:rPr>
              <w:t>the details in respect of adequacy of internal financial controls with reference to the Financial Statements</w:t>
            </w:r>
            <w:r w:rsidR="00657A9F">
              <w:rPr>
                <w:rFonts w:ascii="Book Antiqua" w:hAnsi="Book Antiqua"/>
                <w:sz w:val="24"/>
                <w:szCs w:val="24"/>
              </w:rPr>
              <w:t>.</w:t>
            </w:r>
          </w:p>
          <w:p w:rsidR="00657A9F" w:rsidRDefault="00657A9F" w:rsidP="00657A9F">
            <w:pPr>
              <w:pStyle w:val="NoSpacing"/>
              <w:rPr>
                <w:rFonts w:ascii="Book Antiqua" w:hAnsi="Book Antiqua"/>
                <w:sz w:val="24"/>
                <w:szCs w:val="24"/>
              </w:rPr>
            </w:pPr>
          </w:p>
          <w:p w:rsidR="00657A9F" w:rsidRDefault="00657A9F" w:rsidP="00657A9F">
            <w:pPr>
              <w:pStyle w:val="NoSpacing"/>
              <w:rPr>
                <w:rFonts w:ascii="Book Antiqua" w:hAnsi="Book Antiqua"/>
                <w:b/>
                <w:sz w:val="24"/>
                <w:szCs w:val="24"/>
              </w:rPr>
            </w:pPr>
            <w:r w:rsidRPr="00657A9F">
              <w:rPr>
                <w:rFonts w:ascii="Book Antiqua" w:hAnsi="Book Antiqua"/>
                <w:b/>
                <w:sz w:val="24"/>
                <w:szCs w:val="24"/>
              </w:rPr>
              <w:t>Board’s report in case of One Person Company</w:t>
            </w:r>
            <w:r>
              <w:rPr>
                <w:rFonts w:ascii="Book Antiqua" w:hAnsi="Book Antiqua"/>
                <w:b/>
                <w:sz w:val="24"/>
                <w:szCs w:val="24"/>
              </w:rPr>
              <w:t>:</w:t>
            </w:r>
          </w:p>
          <w:p w:rsidR="00657A9F" w:rsidRDefault="00657A9F" w:rsidP="00181481">
            <w:pPr>
              <w:pStyle w:val="NoSpacing"/>
              <w:numPr>
                <w:ilvl w:val="0"/>
                <w:numId w:val="33"/>
              </w:numPr>
              <w:rPr>
                <w:rFonts w:ascii="Book Antiqua" w:hAnsi="Book Antiqua"/>
                <w:sz w:val="24"/>
                <w:szCs w:val="24"/>
              </w:rPr>
            </w:pPr>
            <w:r>
              <w:rPr>
                <w:rFonts w:ascii="Book Antiqua" w:hAnsi="Book Antiqua"/>
                <w:sz w:val="24"/>
                <w:szCs w:val="24"/>
              </w:rPr>
              <w:t>According to section 134(4) of the Companies Act, 2013, in case of a one Person Company, the report of the Board of directors to be attached to the financial statement under this section shall, mean a report containing explanations or comments by the Board on every qualification, reservation, or adverse remark or disclaimer made by the auditor in his report.</w:t>
            </w:r>
          </w:p>
          <w:p w:rsidR="00657A9F" w:rsidRDefault="00657A9F" w:rsidP="00657A9F">
            <w:pPr>
              <w:pStyle w:val="NoSpacing"/>
              <w:rPr>
                <w:rFonts w:ascii="Book Antiqua" w:hAnsi="Book Antiqua"/>
                <w:sz w:val="24"/>
                <w:szCs w:val="24"/>
              </w:rPr>
            </w:pPr>
          </w:p>
          <w:p w:rsidR="00657A9F" w:rsidRDefault="00657A9F" w:rsidP="00657A9F">
            <w:pPr>
              <w:pStyle w:val="NoSpacing"/>
              <w:rPr>
                <w:rFonts w:ascii="Book Antiqua" w:hAnsi="Book Antiqua"/>
                <w:b/>
                <w:sz w:val="24"/>
                <w:szCs w:val="24"/>
              </w:rPr>
            </w:pPr>
            <w:r>
              <w:rPr>
                <w:rFonts w:ascii="Book Antiqua" w:hAnsi="Book Antiqua"/>
                <w:b/>
                <w:sz w:val="24"/>
                <w:szCs w:val="24"/>
              </w:rPr>
              <w:t>Signing of Board’s Report</w:t>
            </w:r>
          </w:p>
          <w:p w:rsidR="008F3EBB" w:rsidRPr="000A7936" w:rsidRDefault="00657A9F" w:rsidP="00181481">
            <w:pPr>
              <w:pStyle w:val="NoSpacing"/>
              <w:numPr>
                <w:ilvl w:val="0"/>
                <w:numId w:val="33"/>
              </w:numPr>
              <w:rPr>
                <w:rFonts w:ascii="Book Antiqua" w:hAnsi="Book Antiqua"/>
                <w:b/>
                <w:sz w:val="24"/>
                <w:szCs w:val="24"/>
              </w:rPr>
            </w:pPr>
            <w:r>
              <w:rPr>
                <w:rFonts w:ascii="Book Antiqua" w:hAnsi="Book Antiqua"/>
                <w:sz w:val="24"/>
                <w:szCs w:val="24"/>
              </w:rPr>
              <w:t>The Board’s report and any annexures thereto shall be signed by its chairperson of the company if he is authorised by the Board and where he is not so authorised, shall</w:t>
            </w:r>
            <w:r w:rsidR="000A7936">
              <w:rPr>
                <w:rFonts w:ascii="Book Antiqua" w:hAnsi="Book Antiqua"/>
                <w:sz w:val="24"/>
                <w:szCs w:val="24"/>
              </w:rPr>
              <w:t xml:space="preserve"> be</w:t>
            </w:r>
            <w:r>
              <w:rPr>
                <w:rFonts w:ascii="Book Antiqua" w:hAnsi="Book Antiqua"/>
                <w:sz w:val="24"/>
                <w:szCs w:val="24"/>
              </w:rPr>
              <w:t xml:space="preserve"> signed</w:t>
            </w:r>
            <w:r w:rsidR="000A7936">
              <w:rPr>
                <w:rFonts w:ascii="Book Antiqua" w:hAnsi="Book Antiqua"/>
                <w:sz w:val="24"/>
                <w:szCs w:val="24"/>
              </w:rPr>
              <w:t xml:space="preserve"> by at  least two directors, one whom shall be a managing director, or by the director where there is one director.</w:t>
            </w:r>
            <w:r>
              <w:rPr>
                <w:rFonts w:ascii="Book Antiqua" w:hAnsi="Book Antiqua"/>
                <w:sz w:val="24"/>
                <w:szCs w:val="24"/>
              </w:rPr>
              <w:t xml:space="preserve">   </w:t>
            </w:r>
          </w:p>
        </w:tc>
      </w:tr>
      <w:tr w:rsidR="008D57FA" w:rsidRPr="00AD1B4C" w:rsidTr="00E24F7B">
        <w:tc>
          <w:tcPr>
            <w:tcW w:w="959" w:type="dxa"/>
          </w:tcPr>
          <w:p w:rsidR="008D57FA" w:rsidRDefault="000A7936" w:rsidP="00E24F7B">
            <w:pPr>
              <w:pStyle w:val="NoSpacing"/>
              <w:jc w:val="center"/>
              <w:rPr>
                <w:rFonts w:ascii="Book Antiqua" w:hAnsi="Book Antiqua"/>
                <w:sz w:val="24"/>
                <w:szCs w:val="24"/>
              </w:rPr>
            </w:pPr>
            <w:r>
              <w:rPr>
                <w:rFonts w:ascii="Book Antiqua" w:hAnsi="Book Antiqua"/>
                <w:sz w:val="24"/>
                <w:szCs w:val="24"/>
              </w:rPr>
              <w:lastRenderedPageBreak/>
              <w:t>Q-13</w:t>
            </w:r>
          </w:p>
        </w:tc>
        <w:tc>
          <w:tcPr>
            <w:tcW w:w="8283" w:type="dxa"/>
          </w:tcPr>
          <w:p w:rsidR="008D57FA" w:rsidRDefault="000A7936" w:rsidP="000A7936">
            <w:pPr>
              <w:pStyle w:val="NoSpacing"/>
              <w:rPr>
                <w:rFonts w:ascii="Book Antiqua" w:hAnsi="Book Antiqua"/>
                <w:sz w:val="24"/>
                <w:szCs w:val="24"/>
              </w:rPr>
            </w:pPr>
            <w:r>
              <w:rPr>
                <w:rFonts w:ascii="Book Antiqua" w:hAnsi="Book Antiqua"/>
                <w:sz w:val="24"/>
                <w:szCs w:val="24"/>
              </w:rPr>
              <w:t>The Companies Act, 2013 has prescribed an additional duty on the Board of Directors to include in the Annual Accounts a ‘Directors Responsibility Statement’. Explain briefly the details to be furnished in the said statement.</w:t>
            </w:r>
          </w:p>
          <w:p w:rsidR="000A7936" w:rsidRDefault="000A7936" w:rsidP="000A7936">
            <w:pPr>
              <w:pStyle w:val="NoSpacing"/>
              <w:rPr>
                <w:rFonts w:ascii="Book Antiqua" w:hAnsi="Book Antiqua"/>
                <w:sz w:val="24"/>
                <w:szCs w:val="24"/>
              </w:rPr>
            </w:pPr>
            <w:r>
              <w:rPr>
                <w:rFonts w:ascii="Book Antiqua" w:hAnsi="Book Antiqua"/>
                <w:sz w:val="24"/>
                <w:szCs w:val="24"/>
              </w:rPr>
              <w:t>Also explain the penal provision of Section 134 of the Companies Act, 2013.</w:t>
            </w:r>
          </w:p>
        </w:tc>
      </w:tr>
      <w:tr w:rsidR="000A7936" w:rsidRPr="00AD1B4C" w:rsidTr="00E24F7B">
        <w:tc>
          <w:tcPr>
            <w:tcW w:w="959" w:type="dxa"/>
          </w:tcPr>
          <w:p w:rsidR="000A7936" w:rsidRDefault="000A7936" w:rsidP="00E24F7B">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1236CF" w:rsidRPr="00E94E40" w:rsidRDefault="001236CF" w:rsidP="001236CF">
            <w:pPr>
              <w:pStyle w:val="NoSpacing"/>
              <w:rPr>
                <w:rFonts w:ascii="Book Antiqua" w:hAnsi="Book Antiqua"/>
                <w:b/>
                <w:sz w:val="24"/>
                <w:szCs w:val="24"/>
              </w:rPr>
            </w:pPr>
            <w:r w:rsidRPr="00E94E40">
              <w:rPr>
                <w:rFonts w:ascii="Book Antiqua" w:hAnsi="Book Antiqua"/>
                <w:b/>
                <w:sz w:val="24"/>
                <w:szCs w:val="24"/>
              </w:rPr>
              <w:t>According to section 134(5) of the Companies Act, 2013, Directors’ Responsibility statement shall state that-</w:t>
            </w:r>
          </w:p>
          <w:p w:rsidR="001236CF" w:rsidRDefault="001236CF" w:rsidP="00181481">
            <w:pPr>
              <w:pStyle w:val="NoSpacing"/>
              <w:numPr>
                <w:ilvl w:val="0"/>
                <w:numId w:val="33"/>
              </w:numPr>
              <w:rPr>
                <w:rFonts w:ascii="Book Antiqua" w:hAnsi="Book Antiqua"/>
                <w:sz w:val="24"/>
                <w:szCs w:val="24"/>
              </w:rPr>
            </w:pPr>
            <w:r>
              <w:rPr>
                <w:rFonts w:ascii="Book Antiqua" w:hAnsi="Book Antiqua"/>
                <w:sz w:val="24"/>
                <w:szCs w:val="24"/>
              </w:rPr>
              <w:t>in the preparation of the annual accounts, the applicable accounting standards had been followed along with proper explanation relating to material departures;</w:t>
            </w:r>
          </w:p>
          <w:p w:rsidR="001236CF" w:rsidRDefault="001236CF" w:rsidP="00181481">
            <w:pPr>
              <w:pStyle w:val="NoSpacing"/>
              <w:numPr>
                <w:ilvl w:val="0"/>
                <w:numId w:val="33"/>
              </w:numPr>
              <w:rPr>
                <w:rFonts w:ascii="Book Antiqua" w:hAnsi="Book Antiqua"/>
                <w:sz w:val="24"/>
                <w:szCs w:val="24"/>
              </w:rPr>
            </w:pPr>
            <w:r>
              <w:rPr>
                <w:rFonts w:ascii="Book Antiqua" w:hAnsi="Book Antiqua"/>
                <w:sz w:val="24"/>
                <w:szCs w:val="24"/>
              </w:rPr>
              <w:t>the directors had selected such accounting policies, and applied them consistently and made judgements and estimates that are reasonable and prudent so as to give a true and fair view of the state of affairs of the company for that period;</w:t>
            </w:r>
          </w:p>
          <w:p w:rsidR="001236CF" w:rsidRDefault="001236CF" w:rsidP="00181481">
            <w:pPr>
              <w:pStyle w:val="NoSpacing"/>
              <w:numPr>
                <w:ilvl w:val="0"/>
                <w:numId w:val="33"/>
              </w:numPr>
              <w:rPr>
                <w:rFonts w:ascii="Book Antiqua" w:hAnsi="Book Antiqua"/>
                <w:sz w:val="24"/>
                <w:szCs w:val="24"/>
              </w:rPr>
            </w:pPr>
            <w:r>
              <w:rPr>
                <w:rFonts w:ascii="Book Antiqua" w:hAnsi="Book Antiqua"/>
                <w:sz w:val="24"/>
                <w:szCs w:val="24"/>
              </w:rPr>
              <w:t>the directors had taken proper and sufficient care for the maintenance of adequate accounting records in accordance with the provisions of this Act for safeguarding the assets of the company and for preventing and detecting fraud and other irregularities;</w:t>
            </w:r>
          </w:p>
          <w:p w:rsidR="001236CF" w:rsidRDefault="00E94E40" w:rsidP="00181481">
            <w:pPr>
              <w:pStyle w:val="NoSpacing"/>
              <w:numPr>
                <w:ilvl w:val="0"/>
                <w:numId w:val="33"/>
              </w:numPr>
              <w:rPr>
                <w:rFonts w:ascii="Book Antiqua" w:hAnsi="Book Antiqua"/>
                <w:sz w:val="24"/>
                <w:szCs w:val="24"/>
              </w:rPr>
            </w:pPr>
            <w:r>
              <w:rPr>
                <w:rFonts w:ascii="Book Antiqua" w:hAnsi="Book Antiqua"/>
                <w:sz w:val="24"/>
                <w:szCs w:val="24"/>
              </w:rPr>
              <w:t>the directors, had prepared the annual accounts on a going concern basis; and</w:t>
            </w:r>
          </w:p>
          <w:p w:rsidR="00E94E40" w:rsidRDefault="00E94E40" w:rsidP="00181481">
            <w:pPr>
              <w:pStyle w:val="NoSpacing"/>
              <w:numPr>
                <w:ilvl w:val="0"/>
                <w:numId w:val="33"/>
              </w:numPr>
              <w:rPr>
                <w:rFonts w:ascii="Book Antiqua" w:hAnsi="Book Antiqua"/>
                <w:sz w:val="24"/>
                <w:szCs w:val="24"/>
              </w:rPr>
            </w:pPr>
            <w:r>
              <w:rPr>
                <w:rFonts w:ascii="Book Antiqua" w:hAnsi="Book Antiqua"/>
                <w:sz w:val="24"/>
                <w:szCs w:val="24"/>
              </w:rPr>
              <w:t>the directors, in the case of a listed company, had laid down internal financial controls to be followed by the company and that such internal financial controls are adequate and were operating effectively;</w:t>
            </w:r>
          </w:p>
          <w:p w:rsidR="00E94E40" w:rsidRDefault="00E94E40" w:rsidP="00181481">
            <w:pPr>
              <w:pStyle w:val="NoSpacing"/>
              <w:numPr>
                <w:ilvl w:val="0"/>
                <w:numId w:val="34"/>
              </w:numPr>
              <w:rPr>
                <w:rFonts w:ascii="Book Antiqua" w:hAnsi="Book Antiqua"/>
                <w:sz w:val="24"/>
                <w:szCs w:val="24"/>
              </w:rPr>
            </w:pPr>
            <w:r>
              <w:rPr>
                <w:rFonts w:ascii="Book Antiqua" w:hAnsi="Book Antiqua"/>
                <w:sz w:val="24"/>
                <w:szCs w:val="24"/>
              </w:rPr>
              <w:t xml:space="preserve">Here, the term </w:t>
            </w:r>
            <w:r w:rsidRPr="00E94E40">
              <w:rPr>
                <w:rFonts w:ascii="Book Antiqua" w:hAnsi="Book Antiqua"/>
                <w:b/>
                <w:sz w:val="24"/>
                <w:szCs w:val="24"/>
              </w:rPr>
              <w:t>“internal financial controls”</w:t>
            </w:r>
            <w:r>
              <w:rPr>
                <w:rFonts w:ascii="Book Antiqua" w:hAnsi="Book Antiqua"/>
                <w:sz w:val="24"/>
                <w:szCs w:val="24"/>
              </w:rPr>
              <w:t xml:space="preserve"> means the policies and procedures adopted by the company for ensuring-</w:t>
            </w:r>
          </w:p>
          <w:p w:rsidR="00936C30" w:rsidRDefault="00E94E40" w:rsidP="00181481">
            <w:pPr>
              <w:pStyle w:val="NoSpacing"/>
              <w:numPr>
                <w:ilvl w:val="0"/>
                <w:numId w:val="35"/>
              </w:numPr>
              <w:rPr>
                <w:rFonts w:ascii="Book Antiqua" w:hAnsi="Book Antiqua"/>
                <w:sz w:val="24"/>
                <w:szCs w:val="24"/>
              </w:rPr>
            </w:pPr>
            <w:r>
              <w:rPr>
                <w:rFonts w:ascii="Book Antiqua" w:hAnsi="Book Antiqua"/>
                <w:sz w:val="24"/>
                <w:szCs w:val="24"/>
              </w:rPr>
              <w:t>the orderly and eff</w:t>
            </w:r>
            <w:r w:rsidR="00936C30">
              <w:rPr>
                <w:rFonts w:ascii="Book Antiqua" w:hAnsi="Book Antiqua"/>
                <w:sz w:val="24"/>
                <w:szCs w:val="24"/>
              </w:rPr>
              <w:t xml:space="preserve">icient conduct of its business, </w:t>
            </w:r>
            <w:r>
              <w:rPr>
                <w:rFonts w:ascii="Book Antiqua" w:hAnsi="Book Antiqua"/>
                <w:sz w:val="24"/>
                <w:szCs w:val="24"/>
              </w:rPr>
              <w:t xml:space="preserve">including adherence to company’s policies, </w:t>
            </w:r>
          </w:p>
          <w:p w:rsidR="00936C30" w:rsidRDefault="00E94E40" w:rsidP="00181481">
            <w:pPr>
              <w:pStyle w:val="NoSpacing"/>
              <w:numPr>
                <w:ilvl w:val="0"/>
                <w:numId w:val="35"/>
              </w:numPr>
              <w:rPr>
                <w:rFonts w:ascii="Book Antiqua" w:hAnsi="Book Antiqua"/>
                <w:sz w:val="24"/>
                <w:szCs w:val="24"/>
              </w:rPr>
            </w:pPr>
            <w:r>
              <w:rPr>
                <w:rFonts w:ascii="Book Antiqua" w:hAnsi="Book Antiqua"/>
                <w:sz w:val="24"/>
                <w:szCs w:val="24"/>
              </w:rPr>
              <w:t xml:space="preserve">the safeguarding of its assets, </w:t>
            </w:r>
          </w:p>
          <w:p w:rsidR="00936C30" w:rsidRDefault="00E94E40" w:rsidP="00181481">
            <w:pPr>
              <w:pStyle w:val="NoSpacing"/>
              <w:numPr>
                <w:ilvl w:val="0"/>
                <w:numId w:val="35"/>
              </w:numPr>
              <w:rPr>
                <w:rFonts w:ascii="Book Antiqua" w:hAnsi="Book Antiqua"/>
                <w:sz w:val="24"/>
                <w:szCs w:val="24"/>
              </w:rPr>
            </w:pPr>
            <w:r>
              <w:rPr>
                <w:rFonts w:ascii="Book Antiqua" w:hAnsi="Book Antiqua"/>
                <w:sz w:val="24"/>
                <w:szCs w:val="24"/>
              </w:rPr>
              <w:t xml:space="preserve">the prevention and detection of frauds and errors, </w:t>
            </w:r>
          </w:p>
          <w:p w:rsidR="00936C30" w:rsidRDefault="00E94E40" w:rsidP="00181481">
            <w:pPr>
              <w:pStyle w:val="NoSpacing"/>
              <w:numPr>
                <w:ilvl w:val="0"/>
                <w:numId w:val="35"/>
              </w:numPr>
              <w:rPr>
                <w:rFonts w:ascii="Book Antiqua" w:hAnsi="Book Antiqua"/>
                <w:sz w:val="24"/>
                <w:szCs w:val="24"/>
              </w:rPr>
            </w:pPr>
            <w:r>
              <w:rPr>
                <w:rFonts w:ascii="Book Antiqua" w:hAnsi="Book Antiqua"/>
                <w:sz w:val="24"/>
                <w:szCs w:val="24"/>
              </w:rPr>
              <w:t xml:space="preserve">the accuracy and completeness of the accounting records, and </w:t>
            </w:r>
          </w:p>
          <w:p w:rsidR="00936C30" w:rsidRPr="00936C30" w:rsidRDefault="00E94E40" w:rsidP="00181481">
            <w:pPr>
              <w:pStyle w:val="NoSpacing"/>
              <w:numPr>
                <w:ilvl w:val="0"/>
                <w:numId w:val="35"/>
              </w:numPr>
              <w:rPr>
                <w:rFonts w:ascii="Book Antiqua" w:hAnsi="Book Antiqua"/>
                <w:sz w:val="24"/>
                <w:szCs w:val="24"/>
              </w:rPr>
            </w:pPr>
            <w:r>
              <w:rPr>
                <w:rFonts w:ascii="Book Antiqua" w:hAnsi="Book Antiqua"/>
                <w:sz w:val="24"/>
                <w:szCs w:val="24"/>
              </w:rPr>
              <w:t xml:space="preserve">the timely </w:t>
            </w:r>
            <w:r w:rsidR="00936C30">
              <w:rPr>
                <w:rFonts w:ascii="Book Antiqua" w:hAnsi="Book Antiqua"/>
                <w:sz w:val="24"/>
                <w:szCs w:val="24"/>
              </w:rPr>
              <w:t>preparation</w:t>
            </w:r>
            <w:r>
              <w:rPr>
                <w:rFonts w:ascii="Book Antiqua" w:hAnsi="Book Antiqua"/>
                <w:sz w:val="24"/>
                <w:szCs w:val="24"/>
              </w:rPr>
              <w:t xml:space="preserve"> of reliable financial information;</w:t>
            </w:r>
          </w:p>
          <w:p w:rsidR="00E94E40" w:rsidRDefault="00E94E40" w:rsidP="00181481">
            <w:pPr>
              <w:pStyle w:val="NoSpacing"/>
              <w:numPr>
                <w:ilvl w:val="0"/>
                <w:numId w:val="33"/>
              </w:numPr>
              <w:rPr>
                <w:rFonts w:ascii="Book Antiqua" w:hAnsi="Book Antiqua"/>
                <w:sz w:val="24"/>
                <w:szCs w:val="24"/>
              </w:rPr>
            </w:pPr>
            <w:r>
              <w:rPr>
                <w:rFonts w:ascii="Book Antiqua" w:hAnsi="Book Antiqua"/>
                <w:sz w:val="24"/>
                <w:szCs w:val="24"/>
              </w:rPr>
              <w:t>the directors had devised proper systems to ensure compliance with the provisions of all applicable laws and that such systems were adequate and operating effectively.</w:t>
            </w:r>
          </w:p>
          <w:p w:rsidR="00936C30" w:rsidRDefault="00936C30" w:rsidP="00936C30">
            <w:pPr>
              <w:pStyle w:val="NoSpacing"/>
              <w:rPr>
                <w:rFonts w:ascii="Book Antiqua" w:hAnsi="Book Antiqua"/>
                <w:sz w:val="24"/>
                <w:szCs w:val="24"/>
              </w:rPr>
            </w:pPr>
          </w:p>
          <w:p w:rsidR="00936C30" w:rsidRDefault="00936C30" w:rsidP="00936C30">
            <w:pPr>
              <w:pStyle w:val="NoSpacing"/>
              <w:rPr>
                <w:rFonts w:ascii="Book Antiqua" w:hAnsi="Book Antiqua"/>
                <w:b/>
                <w:sz w:val="24"/>
                <w:szCs w:val="24"/>
              </w:rPr>
            </w:pPr>
            <w:r>
              <w:rPr>
                <w:rFonts w:ascii="Book Antiqua" w:hAnsi="Book Antiqua"/>
                <w:b/>
                <w:sz w:val="24"/>
                <w:szCs w:val="24"/>
              </w:rPr>
              <w:t>Contravention i.e. penal provisions of section 134 of the Companies Act, 2013.</w:t>
            </w:r>
          </w:p>
          <w:p w:rsidR="00936C30" w:rsidRDefault="00936C30" w:rsidP="00181481">
            <w:pPr>
              <w:pStyle w:val="NoSpacing"/>
              <w:numPr>
                <w:ilvl w:val="0"/>
                <w:numId w:val="33"/>
              </w:numPr>
              <w:rPr>
                <w:rFonts w:ascii="Book Antiqua" w:hAnsi="Book Antiqua"/>
                <w:sz w:val="24"/>
                <w:szCs w:val="24"/>
              </w:rPr>
            </w:pPr>
            <w:r>
              <w:rPr>
                <w:rFonts w:ascii="Book Antiqua" w:hAnsi="Book Antiqua"/>
                <w:sz w:val="24"/>
                <w:szCs w:val="24"/>
              </w:rPr>
              <w:t>If a company contravenes any provisions of this section, the company shall be punishable with fine which shall not be less than Rs. 50,00.00 but which may extend to Rs. 25,00,000.00</w:t>
            </w:r>
          </w:p>
          <w:p w:rsidR="00936C30" w:rsidRDefault="00936C30" w:rsidP="00181481">
            <w:pPr>
              <w:pStyle w:val="NoSpacing"/>
              <w:numPr>
                <w:ilvl w:val="0"/>
                <w:numId w:val="33"/>
              </w:numPr>
              <w:rPr>
                <w:rFonts w:ascii="Book Antiqua" w:hAnsi="Book Antiqua"/>
                <w:sz w:val="24"/>
                <w:szCs w:val="24"/>
              </w:rPr>
            </w:pPr>
            <w:r>
              <w:rPr>
                <w:rFonts w:ascii="Book Antiqua" w:hAnsi="Book Antiqua"/>
                <w:sz w:val="24"/>
                <w:szCs w:val="24"/>
              </w:rPr>
              <w:t>Every officers of the company who is in default shall be punishable with:</w:t>
            </w:r>
          </w:p>
          <w:p w:rsidR="00936C30" w:rsidRDefault="00936C30" w:rsidP="00181481">
            <w:pPr>
              <w:pStyle w:val="NoSpacing"/>
              <w:numPr>
                <w:ilvl w:val="0"/>
                <w:numId w:val="36"/>
              </w:numPr>
              <w:rPr>
                <w:rFonts w:ascii="Book Antiqua" w:hAnsi="Book Antiqua"/>
                <w:sz w:val="24"/>
                <w:szCs w:val="24"/>
              </w:rPr>
            </w:pPr>
            <w:r>
              <w:rPr>
                <w:rFonts w:ascii="Book Antiqua" w:hAnsi="Book Antiqua"/>
                <w:sz w:val="24"/>
                <w:szCs w:val="24"/>
              </w:rPr>
              <w:t>imprisonment for a term which may extend to 3 years; or</w:t>
            </w:r>
          </w:p>
          <w:p w:rsidR="00936C30" w:rsidRDefault="00936C30" w:rsidP="00181481">
            <w:pPr>
              <w:pStyle w:val="NoSpacing"/>
              <w:numPr>
                <w:ilvl w:val="0"/>
                <w:numId w:val="36"/>
              </w:numPr>
              <w:rPr>
                <w:rFonts w:ascii="Book Antiqua" w:hAnsi="Book Antiqua"/>
                <w:sz w:val="24"/>
                <w:szCs w:val="24"/>
              </w:rPr>
            </w:pPr>
            <w:r>
              <w:rPr>
                <w:rFonts w:ascii="Book Antiqua" w:hAnsi="Book Antiqua"/>
                <w:sz w:val="24"/>
                <w:szCs w:val="24"/>
              </w:rPr>
              <w:t>fine which shall not be less than Rs. 50,000.00 but which may extend to Rs. 5,00,00.00; or</w:t>
            </w:r>
          </w:p>
          <w:p w:rsidR="00936C30" w:rsidRPr="00936C30" w:rsidRDefault="00936C30" w:rsidP="00181481">
            <w:pPr>
              <w:pStyle w:val="NoSpacing"/>
              <w:numPr>
                <w:ilvl w:val="0"/>
                <w:numId w:val="36"/>
              </w:numPr>
              <w:rPr>
                <w:rFonts w:ascii="Book Antiqua" w:hAnsi="Book Antiqua"/>
                <w:sz w:val="24"/>
                <w:szCs w:val="24"/>
              </w:rPr>
            </w:pPr>
            <w:r>
              <w:rPr>
                <w:rFonts w:ascii="Book Antiqua" w:hAnsi="Book Antiqua"/>
                <w:sz w:val="24"/>
                <w:szCs w:val="24"/>
              </w:rPr>
              <w:t>both with imprisonment and fine.</w:t>
            </w:r>
          </w:p>
        </w:tc>
      </w:tr>
    </w:tbl>
    <w:p w:rsidR="0029716C" w:rsidRDefault="0029716C" w:rsidP="00102852">
      <w:pPr>
        <w:pStyle w:val="NoSpacing"/>
      </w:pPr>
    </w:p>
    <w:p w:rsidR="00102852" w:rsidRDefault="00102852" w:rsidP="00102852">
      <w:pPr>
        <w:pStyle w:val="NoSpacing"/>
      </w:pPr>
    </w:p>
    <w:p w:rsidR="00102852" w:rsidRPr="007C451D" w:rsidRDefault="007C451D" w:rsidP="00102852">
      <w:pPr>
        <w:jc w:val="center"/>
        <w:rPr>
          <w:b/>
          <w:u w:val="single"/>
        </w:rPr>
      </w:pPr>
      <w:r w:rsidRPr="007C451D">
        <w:rPr>
          <w:rFonts w:ascii="Book Antiqua" w:hAnsi="Book Antiqua"/>
          <w:b/>
          <w:sz w:val="24"/>
          <w:szCs w:val="24"/>
          <w:u w:val="single"/>
        </w:rPr>
        <w:lastRenderedPageBreak/>
        <w:t>Section 135, Corporate Social Responsibility</w:t>
      </w:r>
      <w:r w:rsidR="007449F4">
        <w:rPr>
          <w:rFonts w:ascii="Book Antiqua" w:hAnsi="Book Antiqua"/>
          <w:b/>
          <w:sz w:val="24"/>
          <w:szCs w:val="24"/>
          <w:u w:val="single"/>
        </w:rPr>
        <w:t xml:space="preserve"> (CSR)</w:t>
      </w:r>
    </w:p>
    <w:tbl>
      <w:tblPr>
        <w:tblStyle w:val="TableGrid"/>
        <w:tblW w:w="0" w:type="auto"/>
        <w:tblLook w:val="04A0"/>
      </w:tblPr>
      <w:tblGrid>
        <w:gridCol w:w="959"/>
        <w:gridCol w:w="8283"/>
      </w:tblGrid>
      <w:tr w:rsidR="00102852" w:rsidRPr="00FF7EB0" w:rsidTr="0060670E">
        <w:tc>
          <w:tcPr>
            <w:tcW w:w="959" w:type="dxa"/>
          </w:tcPr>
          <w:p w:rsidR="00102852" w:rsidRPr="00FF7EB0" w:rsidRDefault="00102852" w:rsidP="0060670E">
            <w:pPr>
              <w:pStyle w:val="NoSpacing"/>
              <w:jc w:val="center"/>
              <w:rPr>
                <w:rFonts w:ascii="Book Antiqua" w:hAnsi="Book Antiqua"/>
              </w:rPr>
            </w:pPr>
            <w:r>
              <w:rPr>
                <w:rFonts w:ascii="Book Antiqua" w:hAnsi="Book Antiqua"/>
              </w:rPr>
              <w:t>Sl. No.</w:t>
            </w:r>
          </w:p>
        </w:tc>
        <w:tc>
          <w:tcPr>
            <w:tcW w:w="8283" w:type="dxa"/>
          </w:tcPr>
          <w:p w:rsidR="00102852" w:rsidRPr="00FF7EB0" w:rsidRDefault="00102852" w:rsidP="0060670E">
            <w:pPr>
              <w:pStyle w:val="NoSpacing"/>
              <w:jc w:val="center"/>
              <w:rPr>
                <w:rFonts w:ascii="Book Antiqua" w:hAnsi="Book Antiqua"/>
                <w:sz w:val="24"/>
                <w:szCs w:val="24"/>
              </w:rPr>
            </w:pPr>
            <w:r>
              <w:rPr>
                <w:rFonts w:ascii="Book Antiqua" w:hAnsi="Book Antiqua"/>
                <w:sz w:val="24"/>
                <w:szCs w:val="24"/>
              </w:rPr>
              <w:t>Topic</w:t>
            </w:r>
          </w:p>
        </w:tc>
      </w:tr>
      <w:tr w:rsidR="00102852" w:rsidRPr="00FF7EB0" w:rsidTr="0060670E">
        <w:tc>
          <w:tcPr>
            <w:tcW w:w="959" w:type="dxa"/>
          </w:tcPr>
          <w:p w:rsidR="00102852" w:rsidRPr="00FF7EB0" w:rsidRDefault="007C451D" w:rsidP="0060670E">
            <w:pPr>
              <w:pStyle w:val="NoSpacing"/>
              <w:jc w:val="center"/>
              <w:rPr>
                <w:rFonts w:ascii="Book Antiqua" w:hAnsi="Book Antiqua"/>
                <w:sz w:val="24"/>
                <w:szCs w:val="24"/>
              </w:rPr>
            </w:pPr>
            <w:r>
              <w:rPr>
                <w:rFonts w:ascii="Book Antiqua" w:hAnsi="Book Antiqua"/>
                <w:sz w:val="24"/>
                <w:szCs w:val="24"/>
              </w:rPr>
              <w:t>Q-14</w:t>
            </w:r>
          </w:p>
        </w:tc>
        <w:tc>
          <w:tcPr>
            <w:tcW w:w="8283" w:type="dxa"/>
          </w:tcPr>
          <w:p w:rsidR="00102852" w:rsidRDefault="007449F4" w:rsidP="0060670E">
            <w:pPr>
              <w:pStyle w:val="NoSpacing"/>
              <w:rPr>
                <w:rFonts w:ascii="Book Antiqua" w:hAnsi="Book Antiqua"/>
                <w:sz w:val="24"/>
                <w:szCs w:val="24"/>
              </w:rPr>
            </w:pPr>
            <w:r>
              <w:rPr>
                <w:rFonts w:ascii="Book Antiqua" w:hAnsi="Book Antiqua"/>
                <w:sz w:val="24"/>
                <w:szCs w:val="24"/>
              </w:rPr>
              <w:t>With reference to the provisions laid down under the Companies Act, 2013, advice on following;</w:t>
            </w:r>
          </w:p>
          <w:p w:rsidR="007449F4" w:rsidRDefault="007449F4" w:rsidP="00181481">
            <w:pPr>
              <w:pStyle w:val="NoSpacing"/>
              <w:numPr>
                <w:ilvl w:val="0"/>
                <w:numId w:val="37"/>
              </w:numPr>
              <w:rPr>
                <w:rFonts w:ascii="Book Antiqua" w:hAnsi="Book Antiqua"/>
                <w:sz w:val="24"/>
                <w:szCs w:val="24"/>
              </w:rPr>
            </w:pPr>
            <w:r>
              <w:rPr>
                <w:rFonts w:ascii="Book Antiqua" w:hAnsi="Book Antiqua"/>
                <w:sz w:val="24"/>
                <w:szCs w:val="24"/>
              </w:rPr>
              <w:t>Which company is required to constitute CSR committee?</w:t>
            </w:r>
          </w:p>
          <w:p w:rsidR="007449F4" w:rsidRDefault="007449F4" w:rsidP="00181481">
            <w:pPr>
              <w:pStyle w:val="NoSpacing"/>
              <w:numPr>
                <w:ilvl w:val="0"/>
                <w:numId w:val="37"/>
              </w:numPr>
              <w:rPr>
                <w:rFonts w:ascii="Book Antiqua" w:hAnsi="Book Antiqua"/>
                <w:sz w:val="24"/>
                <w:szCs w:val="24"/>
              </w:rPr>
            </w:pPr>
            <w:r>
              <w:rPr>
                <w:rFonts w:ascii="Book Antiqua" w:hAnsi="Book Antiqua"/>
                <w:sz w:val="24"/>
                <w:szCs w:val="24"/>
              </w:rPr>
              <w:t>Minimum amount of contribution towards CSR?</w:t>
            </w:r>
          </w:p>
          <w:p w:rsidR="007449F4" w:rsidRDefault="007449F4" w:rsidP="00181481">
            <w:pPr>
              <w:pStyle w:val="NoSpacing"/>
              <w:numPr>
                <w:ilvl w:val="0"/>
                <w:numId w:val="37"/>
              </w:numPr>
              <w:rPr>
                <w:rFonts w:ascii="Book Antiqua" w:hAnsi="Book Antiqua"/>
                <w:sz w:val="24"/>
                <w:szCs w:val="24"/>
              </w:rPr>
            </w:pPr>
            <w:r>
              <w:rPr>
                <w:rFonts w:ascii="Book Antiqua" w:hAnsi="Book Antiqua"/>
                <w:sz w:val="24"/>
                <w:szCs w:val="24"/>
              </w:rPr>
              <w:t>Activities which are not considered as CSR activities?</w:t>
            </w:r>
          </w:p>
          <w:p w:rsidR="007449F4" w:rsidRPr="007449F4" w:rsidRDefault="007449F4" w:rsidP="007449F4">
            <w:pPr>
              <w:pStyle w:val="NoSpacing"/>
              <w:rPr>
                <w:rFonts w:ascii="Book Antiqua" w:hAnsi="Book Antiqua"/>
                <w:b/>
                <w:sz w:val="24"/>
                <w:szCs w:val="24"/>
              </w:rPr>
            </w:pPr>
            <w:r>
              <w:rPr>
                <w:rFonts w:ascii="Book Antiqua" w:hAnsi="Book Antiqua"/>
                <w:b/>
                <w:sz w:val="24"/>
                <w:szCs w:val="24"/>
              </w:rPr>
              <w:t>Source: RTP, Nov’14 question 1(b)</w:t>
            </w:r>
          </w:p>
        </w:tc>
      </w:tr>
      <w:tr w:rsidR="007449F4" w:rsidRPr="00FF7EB0" w:rsidTr="0060670E">
        <w:tc>
          <w:tcPr>
            <w:tcW w:w="959" w:type="dxa"/>
          </w:tcPr>
          <w:p w:rsidR="007449F4" w:rsidRDefault="007449F4" w:rsidP="0060670E">
            <w:pPr>
              <w:pStyle w:val="NoSpacing"/>
              <w:jc w:val="center"/>
              <w:rPr>
                <w:rFonts w:ascii="Book Antiqua" w:hAnsi="Book Antiqua"/>
                <w:sz w:val="24"/>
                <w:szCs w:val="24"/>
              </w:rPr>
            </w:pPr>
            <w:r>
              <w:rPr>
                <w:rFonts w:ascii="Book Antiqua" w:hAnsi="Book Antiqua"/>
                <w:sz w:val="24"/>
                <w:szCs w:val="24"/>
              </w:rPr>
              <w:t>Ans.</w:t>
            </w:r>
          </w:p>
        </w:tc>
        <w:tc>
          <w:tcPr>
            <w:tcW w:w="8283" w:type="dxa"/>
          </w:tcPr>
          <w:p w:rsidR="007449F4" w:rsidRPr="002D2695" w:rsidRDefault="002D2695" w:rsidP="0060670E">
            <w:pPr>
              <w:pStyle w:val="NoSpacing"/>
              <w:rPr>
                <w:rFonts w:ascii="Book Antiqua" w:hAnsi="Book Antiqua"/>
                <w:b/>
                <w:sz w:val="24"/>
                <w:szCs w:val="24"/>
              </w:rPr>
            </w:pPr>
            <w:r w:rsidRPr="002D2695">
              <w:rPr>
                <w:rFonts w:ascii="Book Antiqua" w:hAnsi="Book Antiqua"/>
                <w:b/>
                <w:sz w:val="24"/>
                <w:szCs w:val="24"/>
              </w:rPr>
              <w:t>Introduction</w:t>
            </w:r>
          </w:p>
          <w:p w:rsidR="002D2695" w:rsidRDefault="002D2695" w:rsidP="00181481">
            <w:pPr>
              <w:pStyle w:val="NoSpacing"/>
              <w:numPr>
                <w:ilvl w:val="0"/>
                <w:numId w:val="38"/>
              </w:numPr>
              <w:rPr>
                <w:rFonts w:ascii="Book Antiqua" w:hAnsi="Book Antiqua"/>
                <w:sz w:val="24"/>
                <w:szCs w:val="24"/>
              </w:rPr>
            </w:pPr>
            <w:r>
              <w:rPr>
                <w:rFonts w:ascii="Book Antiqua" w:hAnsi="Book Antiqua"/>
                <w:sz w:val="24"/>
                <w:szCs w:val="24"/>
              </w:rPr>
              <w:t>CSR implies a concept, whereby companies decide voluntarily to contribute to a better society and a cleaner environment.</w:t>
            </w:r>
          </w:p>
          <w:p w:rsidR="002D2695" w:rsidRDefault="002D2695" w:rsidP="00181481">
            <w:pPr>
              <w:pStyle w:val="NoSpacing"/>
              <w:numPr>
                <w:ilvl w:val="0"/>
                <w:numId w:val="38"/>
              </w:numPr>
              <w:rPr>
                <w:rFonts w:ascii="Book Antiqua" w:hAnsi="Book Antiqua"/>
                <w:sz w:val="24"/>
                <w:szCs w:val="24"/>
              </w:rPr>
            </w:pPr>
            <w:r>
              <w:rPr>
                <w:rFonts w:ascii="Book Antiqua" w:hAnsi="Book Antiqua"/>
                <w:sz w:val="24"/>
                <w:szCs w:val="24"/>
              </w:rPr>
              <w:t>CSR is a concept, whereby the companies integrate social and other useful concerns in their business operations for the betterment of its stakeholders and society in general in a voluntary way.</w:t>
            </w:r>
          </w:p>
          <w:p w:rsidR="002D2695" w:rsidRDefault="002D2695" w:rsidP="002D2695">
            <w:pPr>
              <w:pStyle w:val="NoSpacing"/>
              <w:rPr>
                <w:rFonts w:ascii="Book Antiqua" w:hAnsi="Book Antiqua"/>
                <w:b/>
                <w:sz w:val="24"/>
                <w:szCs w:val="24"/>
              </w:rPr>
            </w:pPr>
            <w:r>
              <w:rPr>
                <w:rFonts w:ascii="Book Antiqua" w:hAnsi="Book Antiqua"/>
                <w:b/>
                <w:sz w:val="24"/>
                <w:szCs w:val="24"/>
              </w:rPr>
              <w:t>Which company is required to constitute CSR committee:</w:t>
            </w:r>
          </w:p>
          <w:p w:rsidR="002D2695" w:rsidRDefault="002D2695" w:rsidP="00181481">
            <w:pPr>
              <w:pStyle w:val="NoSpacing"/>
              <w:numPr>
                <w:ilvl w:val="0"/>
                <w:numId w:val="39"/>
              </w:numPr>
              <w:rPr>
                <w:rFonts w:ascii="Book Antiqua" w:hAnsi="Book Antiqua"/>
                <w:sz w:val="24"/>
                <w:szCs w:val="24"/>
              </w:rPr>
            </w:pPr>
            <w:r>
              <w:rPr>
                <w:rFonts w:ascii="Book Antiqua" w:hAnsi="Book Antiqua"/>
                <w:sz w:val="24"/>
                <w:szCs w:val="24"/>
              </w:rPr>
              <w:t>Every company including its holding or subsidiary, and foreign company defined under section 2(42) of the Companies Act, 2013 having its branch office or projects office in India, having</w:t>
            </w:r>
          </w:p>
          <w:p w:rsidR="002D2695" w:rsidRDefault="002D2695" w:rsidP="00181481">
            <w:pPr>
              <w:pStyle w:val="NoSpacing"/>
              <w:numPr>
                <w:ilvl w:val="0"/>
                <w:numId w:val="40"/>
              </w:numPr>
              <w:rPr>
                <w:rFonts w:ascii="Book Antiqua" w:hAnsi="Book Antiqua"/>
                <w:sz w:val="24"/>
                <w:szCs w:val="24"/>
              </w:rPr>
            </w:pPr>
            <w:r>
              <w:rPr>
                <w:rFonts w:ascii="Book Antiqua" w:hAnsi="Book Antiqua"/>
                <w:sz w:val="24"/>
                <w:szCs w:val="24"/>
              </w:rPr>
              <w:t xml:space="preserve">net worth of rupees 500 crore or more; </w:t>
            </w:r>
            <w:r>
              <w:rPr>
                <w:rFonts w:ascii="Book Antiqua" w:hAnsi="Book Antiqua"/>
                <w:b/>
                <w:sz w:val="24"/>
                <w:szCs w:val="24"/>
              </w:rPr>
              <w:t>or</w:t>
            </w:r>
          </w:p>
          <w:p w:rsidR="002D2695" w:rsidRPr="002D2695" w:rsidRDefault="002D2695" w:rsidP="00181481">
            <w:pPr>
              <w:pStyle w:val="NoSpacing"/>
              <w:numPr>
                <w:ilvl w:val="0"/>
                <w:numId w:val="40"/>
              </w:numPr>
              <w:rPr>
                <w:rFonts w:ascii="Book Antiqua" w:hAnsi="Book Antiqua"/>
                <w:sz w:val="24"/>
                <w:szCs w:val="24"/>
              </w:rPr>
            </w:pPr>
            <w:r>
              <w:rPr>
                <w:rFonts w:ascii="Book Antiqua" w:hAnsi="Book Antiqua"/>
                <w:sz w:val="24"/>
                <w:szCs w:val="24"/>
              </w:rPr>
              <w:t xml:space="preserve">turnover of rupees 1000 crore or more; </w:t>
            </w:r>
            <w:r>
              <w:rPr>
                <w:rFonts w:ascii="Book Antiqua" w:hAnsi="Book Antiqua"/>
                <w:b/>
                <w:sz w:val="24"/>
                <w:szCs w:val="24"/>
              </w:rPr>
              <w:t>or</w:t>
            </w:r>
          </w:p>
          <w:p w:rsidR="002D2695" w:rsidRDefault="002D2695" w:rsidP="00181481">
            <w:pPr>
              <w:pStyle w:val="NoSpacing"/>
              <w:numPr>
                <w:ilvl w:val="0"/>
                <w:numId w:val="40"/>
              </w:numPr>
              <w:rPr>
                <w:rFonts w:ascii="Book Antiqua" w:hAnsi="Book Antiqua"/>
                <w:sz w:val="24"/>
                <w:szCs w:val="24"/>
              </w:rPr>
            </w:pPr>
            <w:r>
              <w:rPr>
                <w:rFonts w:ascii="Book Antiqua" w:hAnsi="Book Antiqua"/>
                <w:sz w:val="24"/>
                <w:szCs w:val="24"/>
              </w:rPr>
              <w:t>a net profit of rupees 5 crore or more;</w:t>
            </w:r>
          </w:p>
          <w:p w:rsidR="002D2695" w:rsidRDefault="002D2695" w:rsidP="002D2695">
            <w:pPr>
              <w:pStyle w:val="NoSpacing"/>
              <w:ind w:left="1080"/>
              <w:rPr>
                <w:rFonts w:ascii="Book Antiqua" w:hAnsi="Book Antiqua"/>
                <w:sz w:val="24"/>
                <w:szCs w:val="24"/>
              </w:rPr>
            </w:pPr>
            <w:r>
              <w:rPr>
                <w:rFonts w:ascii="Book Antiqua" w:hAnsi="Book Antiqua"/>
                <w:sz w:val="24"/>
                <w:szCs w:val="24"/>
              </w:rPr>
              <w:t>during any financial year shall constitute a Corporate Social Responsibility Commi</w:t>
            </w:r>
            <w:r w:rsidR="0060670E">
              <w:rPr>
                <w:rFonts w:ascii="Book Antiqua" w:hAnsi="Book Antiqua"/>
                <w:sz w:val="24"/>
                <w:szCs w:val="24"/>
              </w:rPr>
              <w:t>ttee of the Board.</w:t>
            </w:r>
          </w:p>
          <w:p w:rsidR="0060670E" w:rsidRDefault="0060670E" w:rsidP="00181481">
            <w:pPr>
              <w:pStyle w:val="NoSpacing"/>
              <w:numPr>
                <w:ilvl w:val="0"/>
                <w:numId w:val="39"/>
              </w:numPr>
              <w:rPr>
                <w:rFonts w:ascii="Book Antiqua" w:hAnsi="Book Antiqua"/>
                <w:sz w:val="24"/>
                <w:szCs w:val="24"/>
              </w:rPr>
            </w:pPr>
            <w:r>
              <w:rPr>
                <w:rFonts w:ascii="Book Antiqua" w:hAnsi="Book Antiqua"/>
                <w:sz w:val="24"/>
                <w:szCs w:val="24"/>
              </w:rPr>
              <w:t>The CSR Committee shall institute a transparent monitoring mechanism for implementation of the CSR projects or programs or activities undertaken by the company.</w:t>
            </w:r>
          </w:p>
          <w:p w:rsidR="0060670E" w:rsidRDefault="0060670E" w:rsidP="00181481">
            <w:pPr>
              <w:pStyle w:val="NoSpacing"/>
              <w:numPr>
                <w:ilvl w:val="0"/>
                <w:numId w:val="39"/>
              </w:numPr>
              <w:rPr>
                <w:rFonts w:ascii="Book Antiqua" w:hAnsi="Book Antiqua"/>
                <w:sz w:val="24"/>
                <w:szCs w:val="24"/>
              </w:rPr>
            </w:pPr>
            <w:r>
              <w:rPr>
                <w:rFonts w:ascii="Book Antiqua" w:hAnsi="Book Antiqua"/>
                <w:sz w:val="24"/>
                <w:szCs w:val="24"/>
              </w:rPr>
              <w:t>However, the net worth, turnover or net profit of a foreign company shall be computed in accordance with balance sheet and profit and loss account of such company as prepared in accordance with the provisions of section of the Act.</w:t>
            </w:r>
          </w:p>
          <w:p w:rsidR="0060670E" w:rsidRDefault="0060670E" w:rsidP="0060670E">
            <w:pPr>
              <w:pStyle w:val="NoSpacing"/>
              <w:rPr>
                <w:rFonts w:ascii="Book Antiqua" w:hAnsi="Book Antiqua"/>
                <w:b/>
                <w:sz w:val="24"/>
                <w:szCs w:val="24"/>
              </w:rPr>
            </w:pPr>
            <w:r>
              <w:rPr>
                <w:rFonts w:ascii="Book Antiqua" w:hAnsi="Book Antiqua"/>
                <w:b/>
                <w:sz w:val="24"/>
                <w:szCs w:val="24"/>
              </w:rPr>
              <w:t>Amount of contribution towards CSR:</w:t>
            </w:r>
          </w:p>
          <w:p w:rsidR="0060670E" w:rsidRPr="0060670E" w:rsidRDefault="0060670E" w:rsidP="00181481">
            <w:pPr>
              <w:pStyle w:val="NoSpacing"/>
              <w:numPr>
                <w:ilvl w:val="0"/>
                <w:numId w:val="41"/>
              </w:numPr>
              <w:rPr>
                <w:rFonts w:ascii="Book Antiqua" w:hAnsi="Book Antiqua"/>
                <w:b/>
                <w:sz w:val="24"/>
                <w:szCs w:val="24"/>
              </w:rPr>
            </w:pPr>
            <w:r>
              <w:rPr>
                <w:rFonts w:ascii="Book Antiqua" w:hAnsi="Book Antiqua"/>
                <w:sz w:val="24"/>
                <w:szCs w:val="24"/>
              </w:rPr>
              <w:t>The Board of every company shall ensure that the company spends, in every financial year, of the average net profit of the company made during the three immediately preceding financial years, in pursuance of its CSR policy.</w:t>
            </w:r>
          </w:p>
          <w:p w:rsidR="0060670E" w:rsidRPr="0060670E" w:rsidRDefault="0060670E" w:rsidP="00181481">
            <w:pPr>
              <w:pStyle w:val="NoSpacing"/>
              <w:numPr>
                <w:ilvl w:val="0"/>
                <w:numId w:val="41"/>
              </w:numPr>
              <w:rPr>
                <w:rFonts w:ascii="Book Antiqua" w:hAnsi="Book Antiqua"/>
                <w:b/>
                <w:sz w:val="24"/>
                <w:szCs w:val="24"/>
              </w:rPr>
            </w:pPr>
            <w:r>
              <w:rPr>
                <w:rFonts w:ascii="Book Antiqua" w:hAnsi="Book Antiqua"/>
                <w:sz w:val="24"/>
                <w:szCs w:val="24"/>
              </w:rPr>
              <w:t>The company shall give preference to the local area and areas around it where it operates, for spending the amount earmarked for CSR activities.</w:t>
            </w:r>
          </w:p>
          <w:p w:rsidR="0060670E" w:rsidRPr="0060670E" w:rsidRDefault="0060670E" w:rsidP="00181481">
            <w:pPr>
              <w:pStyle w:val="NoSpacing"/>
              <w:numPr>
                <w:ilvl w:val="0"/>
                <w:numId w:val="41"/>
              </w:numPr>
              <w:rPr>
                <w:rFonts w:ascii="Book Antiqua" w:hAnsi="Book Antiqua"/>
                <w:b/>
                <w:sz w:val="24"/>
                <w:szCs w:val="24"/>
              </w:rPr>
            </w:pPr>
            <w:r>
              <w:rPr>
                <w:rFonts w:ascii="Book Antiqua" w:hAnsi="Book Antiqua"/>
                <w:sz w:val="24"/>
                <w:szCs w:val="24"/>
              </w:rPr>
              <w:t>If the company fails to spend such amount, the Board shall, in its report, specify the reasons for not spending the amount.</w:t>
            </w:r>
          </w:p>
          <w:p w:rsidR="0060670E" w:rsidRPr="0060670E" w:rsidRDefault="0060670E" w:rsidP="00181481">
            <w:pPr>
              <w:pStyle w:val="NoSpacing"/>
              <w:numPr>
                <w:ilvl w:val="0"/>
                <w:numId w:val="41"/>
              </w:numPr>
              <w:rPr>
                <w:rFonts w:ascii="Book Antiqua" w:hAnsi="Book Antiqua"/>
                <w:b/>
                <w:sz w:val="24"/>
                <w:szCs w:val="24"/>
              </w:rPr>
            </w:pPr>
            <w:r>
              <w:rPr>
                <w:rFonts w:ascii="Book Antiqua" w:hAnsi="Book Antiqua"/>
                <w:sz w:val="24"/>
                <w:szCs w:val="24"/>
              </w:rPr>
              <w:t>Companies may build CSR capacities of their own personnel as well as those of their implementing agencies through institutions with established track records at least three financial years.</w:t>
            </w:r>
          </w:p>
          <w:p w:rsidR="00F754A9" w:rsidRPr="00F754A9" w:rsidRDefault="0060670E" w:rsidP="00181481">
            <w:pPr>
              <w:pStyle w:val="NoSpacing"/>
              <w:numPr>
                <w:ilvl w:val="0"/>
                <w:numId w:val="41"/>
              </w:numPr>
              <w:rPr>
                <w:rFonts w:ascii="Book Antiqua" w:hAnsi="Book Antiqua"/>
                <w:b/>
                <w:sz w:val="24"/>
                <w:szCs w:val="24"/>
              </w:rPr>
            </w:pPr>
            <w:r>
              <w:rPr>
                <w:rFonts w:ascii="Book Antiqua" w:hAnsi="Book Antiqua"/>
                <w:sz w:val="24"/>
                <w:szCs w:val="24"/>
              </w:rPr>
              <w:t xml:space="preserve">However, such expenditure shall not </w:t>
            </w:r>
            <w:r w:rsidRPr="0060670E">
              <w:rPr>
                <w:rFonts w:ascii="Book Antiqua" w:hAnsi="Book Antiqua"/>
                <w:b/>
                <w:sz w:val="24"/>
                <w:szCs w:val="24"/>
              </w:rPr>
              <w:t>exceed</w:t>
            </w:r>
            <w:r>
              <w:rPr>
                <w:rFonts w:ascii="Book Antiqua" w:hAnsi="Book Antiqua"/>
                <w:sz w:val="24"/>
                <w:szCs w:val="24"/>
              </w:rPr>
              <w:t xml:space="preserve"> </w:t>
            </w:r>
            <w:r w:rsidRPr="0060670E">
              <w:rPr>
                <w:rFonts w:ascii="Book Antiqua" w:hAnsi="Book Antiqua"/>
                <w:b/>
                <w:sz w:val="24"/>
                <w:szCs w:val="24"/>
              </w:rPr>
              <w:t>5%</w:t>
            </w:r>
            <w:r w:rsidR="00F754A9">
              <w:rPr>
                <w:rFonts w:ascii="Book Antiqua" w:hAnsi="Book Antiqua"/>
                <w:sz w:val="24"/>
                <w:szCs w:val="24"/>
              </w:rPr>
              <w:t xml:space="preserve"> of the total CSR expenditure of the company in one financial year.</w:t>
            </w:r>
          </w:p>
          <w:p w:rsidR="00F754A9" w:rsidRDefault="00F754A9" w:rsidP="00F754A9">
            <w:pPr>
              <w:pStyle w:val="NoSpacing"/>
              <w:rPr>
                <w:rFonts w:ascii="Book Antiqua" w:hAnsi="Book Antiqua"/>
                <w:b/>
                <w:sz w:val="24"/>
                <w:szCs w:val="24"/>
              </w:rPr>
            </w:pPr>
            <w:r>
              <w:rPr>
                <w:rFonts w:ascii="Book Antiqua" w:hAnsi="Book Antiqua"/>
                <w:b/>
                <w:sz w:val="24"/>
                <w:szCs w:val="24"/>
              </w:rPr>
              <w:lastRenderedPageBreak/>
              <w:t>Activities which are not considered as CSR activities:</w:t>
            </w:r>
          </w:p>
          <w:p w:rsidR="00F754A9" w:rsidRDefault="00F754A9" w:rsidP="00181481">
            <w:pPr>
              <w:pStyle w:val="NoSpacing"/>
              <w:numPr>
                <w:ilvl w:val="0"/>
                <w:numId w:val="42"/>
              </w:numPr>
              <w:rPr>
                <w:rFonts w:ascii="Book Antiqua" w:hAnsi="Book Antiqua"/>
                <w:b/>
                <w:sz w:val="24"/>
                <w:szCs w:val="24"/>
              </w:rPr>
            </w:pPr>
            <w:r>
              <w:rPr>
                <w:rFonts w:ascii="Book Antiqua" w:hAnsi="Book Antiqua"/>
                <w:sz w:val="24"/>
                <w:szCs w:val="24"/>
              </w:rPr>
              <w:t>The companies (CSR Policy) Rules, 2014 provides for some activities which are not considered as CSR activities;</w:t>
            </w:r>
          </w:p>
          <w:p w:rsidR="00F754A9" w:rsidRPr="00F754A9" w:rsidRDefault="00F754A9" w:rsidP="00181481">
            <w:pPr>
              <w:pStyle w:val="NoSpacing"/>
              <w:numPr>
                <w:ilvl w:val="0"/>
                <w:numId w:val="43"/>
              </w:numPr>
              <w:rPr>
                <w:rFonts w:ascii="Book Antiqua" w:hAnsi="Book Antiqua"/>
                <w:b/>
                <w:sz w:val="24"/>
                <w:szCs w:val="24"/>
              </w:rPr>
            </w:pPr>
            <w:r>
              <w:rPr>
                <w:rFonts w:ascii="Book Antiqua" w:hAnsi="Book Antiqua"/>
                <w:sz w:val="24"/>
                <w:szCs w:val="24"/>
              </w:rPr>
              <w:t>The CSR projects or programs or activities undertaken outside India;</w:t>
            </w:r>
          </w:p>
          <w:p w:rsidR="00F754A9" w:rsidRPr="00F754A9" w:rsidRDefault="00F754A9" w:rsidP="00181481">
            <w:pPr>
              <w:pStyle w:val="NoSpacing"/>
              <w:numPr>
                <w:ilvl w:val="0"/>
                <w:numId w:val="43"/>
              </w:numPr>
              <w:rPr>
                <w:rFonts w:ascii="Book Antiqua" w:hAnsi="Book Antiqua"/>
                <w:b/>
                <w:sz w:val="24"/>
                <w:szCs w:val="24"/>
              </w:rPr>
            </w:pPr>
            <w:r>
              <w:rPr>
                <w:rFonts w:ascii="Book Antiqua" w:hAnsi="Book Antiqua"/>
                <w:sz w:val="24"/>
                <w:szCs w:val="24"/>
              </w:rPr>
              <w:t>The CSR projects or programs or activities that benefited only the employees of the company and their families;</w:t>
            </w:r>
          </w:p>
          <w:p w:rsidR="00F754A9" w:rsidRPr="00F754A9" w:rsidRDefault="00F754A9" w:rsidP="00181481">
            <w:pPr>
              <w:pStyle w:val="NoSpacing"/>
              <w:numPr>
                <w:ilvl w:val="0"/>
                <w:numId w:val="43"/>
              </w:numPr>
              <w:rPr>
                <w:rFonts w:ascii="Book Antiqua" w:hAnsi="Book Antiqua"/>
                <w:b/>
                <w:sz w:val="24"/>
                <w:szCs w:val="24"/>
              </w:rPr>
            </w:pPr>
            <w:r>
              <w:rPr>
                <w:rFonts w:ascii="Book Antiqua" w:hAnsi="Book Antiqua"/>
                <w:sz w:val="24"/>
                <w:szCs w:val="24"/>
              </w:rPr>
              <w:t>Contribution of any amount directly or indirectly to any political party under section 182 of the Act.</w:t>
            </w:r>
          </w:p>
        </w:tc>
      </w:tr>
      <w:tr w:rsidR="00D82864" w:rsidRPr="00FF7EB0" w:rsidTr="0060670E">
        <w:tc>
          <w:tcPr>
            <w:tcW w:w="959" w:type="dxa"/>
          </w:tcPr>
          <w:p w:rsidR="00D82864" w:rsidRDefault="00D82864" w:rsidP="0060670E">
            <w:pPr>
              <w:pStyle w:val="NoSpacing"/>
              <w:jc w:val="center"/>
              <w:rPr>
                <w:rFonts w:ascii="Book Antiqua" w:hAnsi="Book Antiqua"/>
                <w:sz w:val="24"/>
                <w:szCs w:val="24"/>
              </w:rPr>
            </w:pPr>
            <w:r>
              <w:rPr>
                <w:rFonts w:ascii="Book Antiqua" w:hAnsi="Book Antiqua"/>
                <w:sz w:val="24"/>
                <w:szCs w:val="24"/>
              </w:rPr>
              <w:lastRenderedPageBreak/>
              <w:t>Q-15</w:t>
            </w:r>
          </w:p>
        </w:tc>
        <w:tc>
          <w:tcPr>
            <w:tcW w:w="8283" w:type="dxa"/>
          </w:tcPr>
          <w:p w:rsidR="00D82864" w:rsidRDefault="00D82864" w:rsidP="00D82864">
            <w:pPr>
              <w:pStyle w:val="NoSpacing"/>
              <w:rPr>
                <w:rFonts w:ascii="Book Antiqua" w:hAnsi="Book Antiqua"/>
                <w:sz w:val="24"/>
                <w:szCs w:val="24"/>
              </w:rPr>
            </w:pPr>
            <w:r>
              <w:rPr>
                <w:rFonts w:ascii="Book Antiqua" w:hAnsi="Book Antiqua"/>
                <w:sz w:val="24"/>
                <w:szCs w:val="24"/>
              </w:rPr>
              <w:t>With reference to the provisions laid down under the Companies Act, 2013, advice on following;</w:t>
            </w:r>
          </w:p>
          <w:p w:rsidR="00D82864" w:rsidRDefault="00D82864" w:rsidP="00181481">
            <w:pPr>
              <w:pStyle w:val="NoSpacing"/>
              <w:numPr>
                <w:ilvl w:val="0"/>
                <w:numId w:val="44"/>
              </w:numPr>
              <w:rPr>
                <w:rFonts w:ascii="Book Antiqua" w:hAnsi="Book Antiqua"/>
                <w:sz w:val="24"/>
                <w:szCs w:val="24"/>
              </w:rPr>
            </w:pPr>
            <w:r>
              <w:rPr>
                <w:rFonts w:ascii="Book Antiqua" w:hAnsi="Book Antiqua"/>
                <w:sz w:val="24"/>
                <w:szCs w:val="24"/>
              </w:rPr>
              <w:t>Composition and Duties of CSR Committee.</w:t>
            </w:r>
          </w:p>
          <w:p w:rsidR="00D82864" w:rsidRDefault="00D82864" w:rsidP="00181481">
            <w:pPr>
              <w:pStyle w:val="NoSpacing"/>
              <w:numPr>
                <w:ilvl w:val="0"/>
                <w:numId w:val="44"/>
              </w:numPr>
              <w:rPr>
                <w:rFonts w:ascii="Book Antiqua" w:hAnsi="Book Antiqua"/>
                <w:sz w:val="24"/>
                <w:szCs w:val="24"/>
              </w:rPr>
            </w:pPr>
            <w:r>
              <w:rPr>
                <w:rFonts w:ascii="Book Antiqua" w:hAnsi="Book Antiqua"/>
                <w:sz w:val="24"/>
                <w:szCs w:val="24"/>
              </w:rPr>
              <w:t>Contents of CSR policy.</w:t>
            </w:r>
          </w:p>
          <w:p w:rsidR="00D82864" w:rsidRDefault="00D82864" w:rsidP="00181481">
            <w:pPr>
              <w:pStyle w:val="NoSpacing"/>
              <w:numPr>
                <w:ilvl w:val="0"/>
                <w:numId w:val="44"/>
              </w:numPr>
              <w:rPr>
                <w:rFonts w:ascii="Book Antiqua" w:hAnsi="Book Antiqua"/>
                <w:sz w:val="24"/>
                <w:szCs w:val="24"/>
              </w:rPr>
            </w:pPr>
            <w:r>
              <w:rPr>
                <w:rFonts w:ascii="Book Antiqua" w:hAnsi="Book Antiqua"/>
                <w:sz w:val="24"/>
                <w:szCs w:val="24"/>
              </w:rPr>
              <w:t>Duties of Board in relation to CSR.</w:t>
            </w:r>
          </w:p>
          <w:p w:rsidR="00D82864" w:rsidRDefault="00D82864" w:rsidP="00181481">
            <w:pPr>
              <w:pStyle w:val="NoSpacing"/>
              <w:numPr>
                <w:ilvl w:val="0"/>
                <w:numId w:val="44"/>
              </w:numPr>
              <w:rPr>
                <w:rFonts w:ascii="Book Antiqua" w:hAnsi="Book Antiqua"/>
                <w:sz w:val="24"/>
                <w:szCs w:val="24"/>
              </w:rPr>
            </w:pPr>
            <w:r>
              <w:rPr>
                <w:rFonts w:ascii="Book Antiqua" w:hAnsi="Book Antiqua"/>
                <w:sz w:val="24"/>
                <w:szCs w:val="24"/>
              </w:rPr>
              <w:t>CSR Reporting requirement.</w:t>
            </w:r>
          </w:p>
          <w:p w:rsidR="00D82864" w:rsidRPr="00B019A1" w:rsidRDefault="00B019A1" w:rsidP="00181481">
            <w:pPr>
              <w:pStyle w:val="NoSpacing"/>
              <w:numPr>
                <w:ilvl w:val="0"/>
                <w:numId w:val="44"/>
              </w:numPr>
              <w:rPr>
                <w:rFonts w:ascii="Book Antiqua" w:hAnsi="Book Antiqua"/>
                <w:sz w:val="24"/>
                <w:szCs w:val="24"/>
              </w:rPr>
            </w:pPr>
            <w:r>
              <w:rPr>
                <w:rFonts w:ascii="Book Antiqua" w:hAnsi="Book Antiqua"/>
                <w:sz w:val="24"/>
                <w:szCs w:val="24"/>
              </w:rPr>
              <w:t>Any 10 activities specified under schedule VII</w:t>
            </w:r>
          </w:p>
        </w:tc>
      </w:tr>
      <w:tr w:rsidR="00D82864" w:rsidRPr="00FF7EB0" w:rsidTr="0060670E">
        <w:tc>
          <w:tcPr>
            <w:tcW w:w="959" w:type="dxa"/>
          </w:tcPr>
          <w:p w:rsidR="00D82864" w:rsidRDefault="00B019A1" w:rsidP="0060670E">
            <w:pPr>
              <w:pStyle w:val="NoSpacing"/>
              <w:jc w:val="center"/>
              <w:rPr>
                <w:rFonts w:ascii="Book Antiqua" w:hAnsi="Book Antiqua"/>
                <w:sz w:val="24"/>
                <w:szCs w:val="24"/>
              </w:rPr>
            </w:pPr>
            <w:r>
              <w:rPr>
                <w:rFonts w:ascii="Book Antiqua" w:hAnsi="Book Antiqua"/>
                <w:sz w:val="24"/>
                <w:szCs w:val="24"/>
              </w:rPr>
              <w:t>Ans.</w:t>
            </w:r>
          </w:p>
        </w:tc>
        <w:tc>
          <w:tcPr>
            <w:tcW w:w="8283" w:type="dxa"/>
          </w:tcPr>
          <w:p w:rsidR="00D82864" w:rsidRDefault="008513DF" w:rsidP="0060670E">
            <w:pPr>
              <w:pStyle w:val="NoSpacing"/>
              <w:rPr>
                <w:rFonts w:ascii="Book Antiqua" w:hAnsi="Book Antiqua"/>
                <w:b/>
                <w:sz w:val="24"/>
                <w:szCs w:val="24"/>
              </w:rPr>
            </w:pPr>
            <w:r>
              <w:rPr>
                <w:rFonts w:ascii="Book Antiqua" w:hAnsi="Book Antiqua"/>
                <w:b/>
                <w:sz w:val="24"/>
                <w:szCs w:val="24"/>
              </w:rPr>
              <w:t xml:space="preserve">1(a). </w:t>
            </w:r>
            <w:r w:rsidR="00B019A1">
              <w:rPr>
                <w:rFonts w:ascii="Book Antiqua" w:hAnsi="Book Antiqua"/>
                <w:b/>
                <w:sz w:val="24"/>
                <w:szCs w:val="24"/>
              </w:rPr>
              <w:t>Composition of CSR committee:</w:t>
            </w:r>
          </w:p>
          <w:p w:rsidR="00B019A1" w:rsidRDefault="00B019A1" w:rsidP="00181481">
            <w:pPr>
              <w:pStyle w:val="NoSpacing"/>
              <w:numPr>
                <w:ilvl w:val="0"/>
                <w:numId w:val="42"/>
              </w:numPr>
              <w:rPr>
                <w:rFonts w:ascii="Book Antiqua" w:hAnsi="Book Antiqua"/>
                <w:sz w:val="24"/>
                <w:szCs w:val="24"/>
              </w:rPr>
            </w:pPr>
            <w:r>
              <w:rPr>
                <w:rFonts w:ascii="Book Antiqua" w:hAnsi="Book Antiqua"/>
                <w:sz w:val="24"/>
                <w:szCs w:val="24"/>
              </w:rPr>
              <w:t>The CSR committee shall be consisting of three or more directors, out of which at least one director shall be an independent director.</w:t>
            </w:r>
          </w:p>
          <w:p w:rsidR="00B019A1" w:rsidRDefault="00B019A1" w:rsidP="00181481">
            <w:pPr>
              <w:pStyle w:val="NoSpacing"/>
              <w:numPr>
                <w:ilvl w:val="0"/>
                <w:numId w:val="42"/>
              </w:numPr>
              <w:rPr>
                <w:rFonts w:ascii="Book Antiqua" w:hAnsi="Book Antiqua"/>
                <w:sz w:val="24"/>
                <w:szCs w:val="24"/>
              </w:rPr>
            </w:pPr>
            <w:r>
              <w:rPr>
                <w:rFonts w:ascii="Book Antiqua" w:hAnsi="Book Antiqua"/>
                <w:sz w:val="24"/>
                <w:szCs w:val="24"/>
              </w:rPr>
              <w:t>An unlisted public company or a private company which is not required to appoint an independent director shall have its CSR committee without such director.</w:t>
            </w:r>
          </w:p>
          <w:p w:rsidR="00B019A1" w:rsidRDefault="00B019A1" w:rsidP="00181481">
            <w:pPr>
              <w:pStyle w:val="NoSpacing"/>
              <w:numPr>
                <w:ilvl w:val="0"/>
                <w:numId w:val="42"/>
              </w:numPr>
              <w:rPr>
                <w:rFonts w:ascii="Book Antiqua" w:hAnsi="Book Antiqua"/>
                <w:sz w:val="24"/>
                <w:szCs w:val="24"/>
              </w:rPr>
            </w:pPr>
            <w:r>
              <w:rPr>
                <w:rFonts w:ascii="Book Antiqua" w:hAnsi="Book Antiqua"/>
                <w:sz w:val="24"/>
                <w:szCs w:val="24"/>
              </w:rPr>
              <w:t>A private company having only two directors on its Board shall constitute its CSR committee with two such directors.</w:t>
            </w:r>
          </w:p>
          <w:p w:rsidR="00B019A1" w:rsidRDefault="00B019A1" w:rsidP="00181481">
            <w:pPr>
              <w:pStyle w:val="NoSpacing"/>
              <w:numPr>
                <w:ilvl w:val="0"/>
                <w:numId w:val="42"/>
              </w:numPr>
              <w:rPr>
                <w:rFonts w:ascii="Book Antiqua" w:hAnsi="Book Antiqua"/>
                <w:sz w:val="24"/>
                <w:szCs w:val="24"/>
              </w:rPr>
            </w:pPr>
            <w:r>
              <w:rPr>
                <w:rFonts w:ascii="Book Antiqua" w:hAnsi="Book Antiqua"/>
                <w:sz w:val="24"/>
                <w:szCs w:val="24"/>
              </w:rPr>
              <w:t>With respect to a foreign company covered as above, the CSR committee shall comprise of at least two persons of which one person shall be as specified under section 380(1)(d) of the Act and another person shall be nominated by the foreign company.</w:t>
            </w:r>
          </w:p>
          <w:p w:rsidR="00B019A1" w:rsidRDefault="00DD4E98" w:rsidP="00181481">
            <w:pPr>
              <w:pStyle w:val="NoSpacing"/>
              <w:numPr>
                <w:ilvl w:val="0"/>
                <w:numId w:val="42"/>
              </w:numPr>
              <w:rPr>
                <w:rFonts w:ascii="Book Antiqua" w:hAnsi="Book Antiqua"/>
                <w:sz w:val="24"/>
                <w:szCs w:val="24"/>
              </w:rPr>
            </w:pPr>
            <w:r>
              <w:rPr>
                <w:rFonts w:ascii="Book Antiqua" w:hAnsi="Book Antiqua"/>
                <w:sz w:val="24"/>
                <w:szCs w:val="24"/>
              </w:rPr>
              <w:t>The board report under sub-section (3) of section 134 shall disclose the composition of the CSR committee.</w:t>
            </w:r>
          </w:p>
          <w:p w:rsidR="00DD4E98" w:rsidRDefault="00DD4E98" w:rsidP="00DD4E98">
            <w:pPr>
              <w:pStyle w:val="NoSpacing"/>
              <w:rPr>
                <w:rFonts w:ascii="Book Antiqua" w:hAnsi="Book Antiqua"/>
                <w:sz w:val="24"/>
                <w:szCs w:val="24"/>
              </w:rPr>
            </w:pPr>
          </w:p>
          <w:p w:rsidR="00DD4E98" w:rsidRDefault="008513DF" w:rsidP="00DD4E98">
            <w:pPr>
              <w:pStyle w:val="NoSpacing"/>
              <w:rPr>
                <w:rFonts w:ascii="Book Antiqua" w:hAnsi="Book Antiqua"/>
                <w:b/>
                <w:sz w:val="24"/>
                <w:szCs w:val="24"/>
              </w:rPr>
            </w:pPr>
            <w:r>
              <w:rPr>
                <w:rFonts w:ascii="Book Antiqua" w:hAnsi="Book Antiqua"/>
                <w:b/>
                <w:sz w:val="24"/>
                <w:szCs w:val="24"/>
              </w:rPr>
              <w:t xml:space="preserve">1(b). </w:t>
            </w:r>
            <w:r w:rsidR="00DD4E98">
              <w:rPr>
                <w:rFonts w:ascii="Book Antiqua" w:hAnsi="Book Antiqua"/>
                <w:b/>
                <w:sz w:val="24"/>
                <w:szCs w:val="24"/>
              </w:rPr>
              <w:t>Duties of CSR committee:</w:t>
            </w:r>
          </w:p>
          <w:p w:rsidR="00DD4E98" w:rsidRDefault="00DD4E98" w:rsidP="00181481">
            <w:pPr>
              <w:pStyle w:val="NoSpacing"/>
              <w:numPr>
                <w:ilvl w:val="0"/>
                <w:numId w:val="45"/>
              </w:numPr>
              <w:rPr>
                <w:rFonts w:ascii="Book Antiqua" w:hAnsi="Book Antiqua"/>
                <w:sz w:val="24"/>
                <w:szCs w:val="24"/>
              </w:rPr>
            </w:pPr>
            <w:r>
              <w:rPr>
                <w:rFonts w:ascii="Book Antiqua" w:hAnsi="Book Antiqua"/>
                <w:sz w:val="24"/>
                <w:szCs w:val="24"/>
              </w:rPr>
              <w:t>The CSR committee shall formulate and recommend to the Board, a CSR policy which shall indicate the activities to be undertaken by the company as specified in schedule VII;</w:t>
            </w:r>
          </w:p>
          <w:p w:rsidR="00DD4E98" w:rsidRDefault="00DD4E98" w:rsidP="00181481">
            <w:pPr>
              <w:pStyle w:val="NoSpacing"/>
              <w:numPr>
                <w:ilvl w:val="0"/>
                <w:numId w:val="45"/>
              </w:numPr>
              <w:rPr>
                <w:rFonts w:ascii="Book Antiqua" w:hAnsi="Book Antiqua"/>
                <w:sz w:val="24"/>
                <w:szCs w:val="24"/>
              </w:rPr>
            </w:pPr>
            <w:r>
              <w:rPr>
                <w:rFonts w:ascii="Book Antiqua" w:hAnsi="Book Antiqua"/>
                <w:sz w:val="24"/>
                <w:szCs w:val="24"/>
              </w:rPr>
              <w:t>The CSR committee recommend the amount of expenditure to be incurred on the activities referred in above point; and</w:t>
            </w:r>
          </w:p>
          <w:p w:rsidR="00DD4E98" w:rsidRDefault="00DD4E98" w:rsidP="00181481">
            <w:pPr>
              <w:pStyle w:val="NoSpacing"/>
              <w:numPr>
                <w:ilvl w:val="0"/>
                <w:numId w:val="45"/>
              </w:numPr>
              <w:rPr>
                <w:rFonts w:ascii="Book Antiqua" w:hAnsi="Book Antiqua"/>
                <w:sz w:val="24"/>
                <w:szCs w:val="24"/>
              </w:rPr>
            </w:pPr>
            <w:r>
              <w:rPr>
                <w:rFonts w:ascii="Book Antiqua" w:hAnsi="Book Antiqua"/>
                <w:sz w:val="24"/>
                <w:szCs w:val="24"/>
              </w:rPr>
              <w:t>The CSR committee monitor the CSR policy to the company from time to time.</w:t>
            </w:r>
          </w:p>
          <w:p w:rsidR="00DD4E98" w:rsidRDefault="00DD4E98" w:rsidP="00DD4E98">
            <w:pPr>
              <w:pStyle w:val="NoSpacing"/>
              <w:rPr>
                <w:rFonts w:ascii="Book Antiqua" w:hAnsi="Book Antiqua"/>
                <w:sz w:val="24"/>
                <w:szCs w:val="24"/>
              </w:rPr>
            </w:pPr>
          </w:p>
          <w:p w:rsidR="00DD4E98" w:rsidRDefault="008513DF" w:rsidP="00DD4E98">
            <w:pPr>
              <w:pStyle w:val="NoSpacing"/>
              <w:rPr>
                <w:rFonts w:ascii="Book Antiqua" w:hAnsi="Book Antiqua"/>
                <w:b/>
                <w:sz w:val="24"/>
                <w:szCs w:val="24"/>
              </w:rPr>
            </w:pPr>
            <w:r>
              <w:rPr>
                <w:rFonts w:ascii="Book Antiqua" w:hAnsi="Book Antiqua"/>
                <w:b/>
                <w:sz w:val="24"/>
                <w:szCs w:val="24"/>
              </w:rPr>
              <w:t xml:space="preserve">(2). </w:t>
            </w:r>
            <w:r w:rsidR="00DD4E98">
              <w:rPr>
                <w:rFonts w:ascii="Book Antiqua" w:hAnsi="Book Antiqua"/>
                <w:b/>
                <w:sz w:val="24"/>
                <w:szCs w:val="24"/>
              </w:rPr>
              <w:t>Contents of CSR policy:</w:t>
            </w:r>
          </w:p>
          <w:p w:rsidR="00DD4E98" w:rsidRDefault="001549BA" w:rsidP="00181481">
            <w:pPr>
              <w:pStyle w:val="NoSpacing"/>
              <w:numPr>
                <w:ilvl w:val="0"/>
                <w:numId w:val="46"/>
              </w:numPr>
              <w:rPr>
                <w:rFonts w:ascii="Book Antiqua" w:hAnsi="Book Antiqua"/>
                <w:sz w:val="24"/>
                <w:szCs w:val="24"/>
              </w:rPr>
            </w:pPr>
            <w:r>
              <w:rPr>
                <w:rFonts w:ascii="Book Antiqua" w:hAnsi="Book Antiqua"/>
                <w:sz w:val="24"/>
                <w:szCs w:val="24"/>
              </w:rPr>
              <w:t xml:space="preserve">list </w:t>
            </w:r>
            <w:r w:rsidR="00DD4E98">
              <w:rPr>
                <w:rFonts w:ascii="Book Antiqua" w:hAnsi="Book Antiqua"/>
                <w:sz w:val="24"/>
                <w:szCs w:val="24"/>
              </w:rPr>
              <w:t>of CSR projects or programs which a company plans to undertake falling within the purview of the Schedule VII of the Act, Specifying modalities of execution of such project or programs and implemen</w:t>
            </w:r>
            <w:r>
              <w:rPr>
                <w:rFonts w:ascii="Book Antiqua" w:hAnsi="Book Antiqua"/>
                <w:sz w:val="24"/>
                <w:szCs w:val="24"/>
              </w:rPr>
              <w:t>tation schedules for the same; and</w:t>
            </w:r>
          </w:p>
          <w:p w:rsidR="001549BA" w:rsidRDefault="001549BA" w:rsidP="00181481">
            <w:pPr>
              <w:pStyle w:val="NoSpacing"/>
              <w:numPr>
                <w:ilvl w:val="0"/>
                <w:numId w:val="46"/>
              </w:numPr>
              <w:rPr>
                <w:rFonts w:ascii="Book Antiqua" w:hAnsi="Book Antiqua"/>
                <w:sz w:val="24"/>
                <w:szCs w:val="24"/>
              </w:rPr>
            </w:pPr>
            <w:r>
              <w:rPr>
                <w:rFonts w:ascii="Book Antiqua" w:hAnsi="Book Antiqua"/>
                <w:sz w:val="24"/>
                <w:szCs w:val="24"/>
              </w:rPr>
              <w:t>monitoring process of such projects or programs:</w:t>
            </w:r>
          </w:p>
          <w:p w:rsidR="001549BA" w:rsidRDefault="001549BA" w:rsidP="00181481">
            <w:pPr>
              <w:pStyle w:val="NoSpacing"/>
              <w:numPr>
                <w:ilvl w:val="0"/>
                <w:numId w:val="46"/>
              </w:numPr>
              <w:rPr>
                <w:rFonts w:ascii="Book Antiqua" w:hAnsi="Book Antiqua"/>
                <w:sz w:val="24"/>
                <w:szCs w:val="24"/>
              </w:rPr>
            </w:pPr>
            <w:r>
              <w:rPr>
                <w:rFonts w:ascii="Book Antiqua" w:hAnsi="Book Antiqua"/>
                <w:sz w:val="24"/>
                <w:szCs w:val="24"/>
              </w:rPr>
              <w:lastRenderedPageBreak/>
              <w:t>However, the CSR activities do not include the activities undertaken in pursuance of normal course of business of a company.</w:t>
            </w:r>
          </w:p>
          <w:p w:rsidR="001549BA" w:rsidRDefault="001549BA" w:rsidP="00181481">
            <w:pPr>
              <w:pStyle w:val="NoSpacing"/>
              <w:numPr>
                <w:ilvl w:val="0"/>
                <w:numId w:val="46"/>
              </w:numPr>
              <w:rPr>
                <w:rFonts w:ascii="Book Antiqua" w:hAnsi="Book Antiqua"/>
                <w:sz w:val="24"/>
                <w:szCs w:val="24"/>
              </w:rPr>
            </w:pPr>
            <w:r>
              <w:rPr>
                <w:rFonts w:ascii="Book Antiqua" w:hAnsi="Book Antiqua"/>
                <w:sz w:val="24"/>
                <w:szCs w:val="24"/>
              </w:rPr>
              <w:t>The Board of Directors shall ensure that activities included by a company in its CSR Policy are related to the activities included in Schedule VII of the Act.</w:t>
            </w:r>
          </w:p>
          <w:p w:rsidR="001549BA" w:rsidRDefault="001549BA" w:rsidP="00181481">
            <w:pPr>
              <w:pStyle w:val="NoSpacing"/>
              <w:numPr>
                <w:ilvl w:val="0"/>
                <w:numId w:val="46"/>
              </w:numPr>
              <w:rPr>
                <w:rFonts w:ascii="Book Antiqua" w:hAnsi="Book Antiqua"/>
                <w:sz w:val="24"/>
                <w:szCs w:val="24"/>
              </w:rPr>
            </w:pPr>
            <w:r>
              <w:rPr>
                <w:rFonts w:ascii="Book Antiqua" w:hAnsi="Book Antiqua"/>
                <w:sz w:val="24"/>
                <w:szCs w:val="24"/>
              </w:rPr>
              <w:t>The CSR Policy of the company shall specify that the surplus arising out of the CSR projects or programs or activities shall not form part of the business profit of a company.</w:t>
            </w:r>
          </w:p>
          <w:p w:rsidR="001549BA" w:rsidRDefault="001549BA" w:rsidP="001549BA">
            <w:pPr>
              <w:pStyle w:val="NoSpacing"/>
              <w:rPr>
                <w:rFonts w:ascii="Book Antiqua" w:hAnsi="Book Antiqua"/>
                <w:sz w:val="24"/>
                <w:szCs w:val="24"/>
              </w:rPr>
            </w:pPr>
          </w:p>
          <w:p w:rsidR="001549BA" w:rsidRDefault="008513DF" w:rsidP="001549BA">
            <w:pPr>
              <w:pStyle w:val="NoSpacing"/>
              <w:rPr>
                <w:rFonts w:ascii="Book Antiqua" w:hAnsi="Book Antiqua"/>
                <w:b/>
                <w:sz w:val="24"/>
                <w:szCs w:val="24"/>
              </w:rPr>
            </w:pPr>
            <w:r>
              <w:rPr>
                <w:rFonts w:ascii="Book Antiqua" w:hAnsi="Book Antiqua"/>
                <w:b/>
                <w:sz w:val="24"/>
                <w:szCs w:val="24"/>
              </w:rPr>
              <w:t xml:space="preserve">(3). </w:t>
            </w:r>
            <w:r w:rsidR="001549BA">
              <w:rPr>
                <w:rFonts w:ascii="Book Antiqua" w:hAnsi="Book Antiqua"/>
                <w:b/>
                <w:sz w:val="24"/>
                <w:szCs w:val="24"/>
              </w:rPr>
              <w:t>Duties of Board in relation to CSR:</w:t>
            </w:r>
          </w:p>
          <w:p w:rsidR="001549BA" w:rsidRDefault="001549BA" w:rsidP="00181481">
            <w:pPr>
              <w:pStyle w:val="NoSpacing"/>
              <w:numPr>
                <w:ilvl w:val="0"/>
                <w:numId w:val="47"/>
              </w:numPr>
              <w:rPr>
                <w:rFonts w:ascii="Book Antiqua" w:hAnsi="Book Antiqua"/>
                <w:sz w:val="24"/>
                <w:szCs w:val="24"/>
              </w:rPr>
            </w:pPr>
            <w:r>
              <w:rPr>
                <w:rFonts w:ascii="Book Antiqua" w:hAnsi="Book Antiqua"/>
                <w:sz w:val="24"/>
                <w:szCs w:val="24"/>
              </w:rPr>
              <w:t xml:space="preserve">The board of every company referred in this section shall, after taking into account the recommendations made by the CSR committee, approve the CSR policy for the company and disclose content of such policy in its report and also place it on the company </w:t>
            </w:r>
            <w:r>
              <w:rPr>
                <w:rFonts w:ascii="Book Antiqua" w:hAnsi="Book Antiqua"/>
                <w:b/>
                <w:sz w:val="24"/>
                <w:szCs w:val="24"/>
              </w:rPr>
              <w:t>website,</w:t>
            </w:r>
            <w:r>
              <w:rPr>
                <w:rFonts w:ascii="Book Antiqua" w:hAnsi="Book Antiqua"/>
                <w:sz w:val="24"/>
                <w:szCs w:val="24"/>
              </w:rPr>
              <w:t xml:space="preserve"> if any, in such manner as may be prescribed; and</w:t>
            </w:r>
          </w:p>
          <w:p w:rsidR="001549BA" w:rsidRDefault="001549BA" w:rsidP="00181481">
            <w:pPr>
              <w:pStyle w:val="NoSpacing"/>
              <w:numPr>
                <w:ilvl w:val="0"/>
                <w:numId w:val="47"/>
              </w:numPr>
              <w:rPr>
                <w:rFonts w:ascii="Book Antiqua" w:hAnsi="Book Antiqua"/>
                <w:sz w:val="24"/>
                <w:szCs w:val="24"/>
              </w:rPr>
            </w:pPr>
            <w:r>
              <w:rPr>
                <w:rFonts w:ascii="Book Antiqua" w:hAnsi="Book Antiqua"/>
                <w:sz w:val="24"/>
                <w:szCs w:val="24"/>
              </w:rPr>
              <w:t>The board ensure that the activities as are included in CSR policy of the company are undertaken by the company.</w:t>
            </w:r>
          </w:p>
          <w:p w:rsidR="008513DF" w:rsidRDefault="008513DF" w:rsidP="008513DF">
            <w:pPr>
              <w:pStyle w:val="NoSpacing"/>
              <w:rPr>
                <w:rFonts w:ascii="Book Antiqua" w:hAnsi="Book Antiqua"/>
                <w:sz w:val="24"/>
                <w:szCs w:val="24"/>
              </w:rPr>
            </w:pPr>
          </w:p>
          <w:p w:rsidR="008513DF" w:rsidRDefault="008513DF" w:rsidP="008513DF">
            <w:pPr>
              <w:pStyle w:val="NoSpacing"/>
              <w:rPr>
                <w:rFonts w:ascii="Book Antiqua" w:hAnsi="Book Antiqua"/>
                <w:b/>
                <w:sz w:val="24"/>
                <w:szCs w:val="24"/>
              </w:rPr>
            </w:pPr>
            <w:r w:rsidRPr="008513DF">
              <w:rPr>
                <w:rFonts w:ascii="Book Antiqua" w:hAnsi="Book Antiqua"/>
                <w:b/>
                <w:sz w:val="24"/>
                <w:szCs w:val="24"/>
              </w:rPr>
              <w:t>(4). CSR Reporting Requirement:</w:t>
            </w:r>
          </w:p>
          <w:p w:rsidR="008513DF" w:rsidRDefault="008513DF" w:rsidP="00181481">
            <w:pPr>
              <w:pStyle w:val="NoSpacing"/>
              <w:numPr>
                <w:ilvl w:val="0"/>
                <w:numId w:val="48"/>
              </w:numPr>
              <w:rPr>
                <w:rFonts w:ascii="Book Antiqua" w:hAnsi="Book Antiqua"/>
                <w:sz w:val="24"/>
                <w:szCs w:val="24"/>
              </w:rPr>
            </w:pPr>
            <w:r>
              <w:rPr>
                <w:rFonts w:ascii="Book Antiqua" w:hAnsi="Book Antiqua"/>
                <w:sz w:val="24"/>
                <w:szCs w:val="24"/>
              </w:rPr>
              <w:t>The Board’s report of a company covered under these rules pertaining to a financial year commencing on or after the 1</w:t>
            </w:r>
            <w:r w:rsidRPr="008513DF">
              <w:rPr>
                <w:rFonts w:ascii="Book Antiqua" w:hAnsi="Book Antiqua"/>
                <w:sz w:val="24"/>
                <w:szCs w:val="24"/>
                <w:vertAlign w:val="superscript"/>
              </w:rPr>
              <w:t>st</w:t>
            </w:r>
            <w:r>
              <w:rPr>
                <w:rFonts w:ascii="Book Antiqua" w:hAnsi="Book Antiqua"/>
                <w:sz w:val="24"/>
                <w:szCs w:val="24"/>
              </w:rPr>
              <w:t xml:space="preserve"> day of April, 2014 shall include an annual report on CSR.</w:t>
            </w:r>
          </w:p>
          <w:p w:rsidR="008513DF" w:rsidRDefault="008513DF" w:rsidP="00181481">
            <w:pPr>
              <w:pStyle w:val="NoSpacing"/>
              <w:numPr>
                <w:ilvl w:val="0"/>
                <w:numId w:val="48"/>
              </w:numPr>
              <w:rPr>
                <w:rFonts w:ascii="Book Antiqua" w:hAnsi="Book Antiqua"/>
                <w:sz w:val="24"/>
                <w:szCs w:val="24"/>
              </w:rPr>
            </w:pPr>
            <w:r>
              <w:rPr>
                <w:rFonts w:ascii="Book Antiqua" w:hAnsi="Book Antiqua"/>
                <w:sz w:val="24"/>
                <w:szCs w:val="24"/>
              </w:rPr>
              <w:t>In case a foreign company, the balance sheet filed under section 381(1)(b) shall contain an annexure regarding report on CSR.</w:t>
            </w:r>
          </w:p>
          <w:p w:rsidR="008513DF" w:rsidRDefault="008513DF" w:rsidP="008513DF">
            <w:pPr>
              <w:pStyle w:val="NoSpacing"/>
              <w:rPr>
                <w:rFonts w:ascii="Book Antiqua" w:hAnsi="Book Antiqua"/>
                <w:sz w:val="24"/>
                <w:szCs w:val="24"/>
              </w:rPr>
            </w:pPr>
          </w:p>
          <w:p w:rsidR="008513DF" w:rsidRDefault="008513DF" w:rsidP="008513DF">
            <w:pPr>
              <w:pStyle w:val="NoSpacing"/>
              <w:rPr>
                <w:rFonts w:ascii="Book Antiqua" w:hAnsi="Book Antiqua"/>
                <w:b/>
                <w:sz w:val="24"/>
                <w:szCs w:val="24"/>
              </w:rPr>
            </w:pPr>
            <w:r w:rsidRPr="008513DF">
              <w:rPr>
                <w:rFonts w:ascii="Book Antiqua" w:hAnsi="Book Antiqua"/>
                <w:b/>
                <w:sz w:val="24"/>
                <w:szCs w:val="24"/>
              </w:rPr>
              <w:t>(5). Activities specified under schedule VII:</w:t>
            </w:r>
          </w:p>
          <w:p w:rsidR="008513DF" w:rsidRDefault="008513DF" w:rsidP="00181481">
            <w:pPr>
              <w:pStyle w:val="NoSpacing"/>
              <w:numPr>
                <w:ilvl w:val="0"/>
                <w:numId w:val="49"/>
              </w:numPr>
              <w:rPr>
                <w:rFonts w:ascii="Book Antiqua" w:hAnsi="Book Antiqua"/>
                <w:sz w:val="24"/>
                <w:szCs w:val="24"/>
              </w:rPr>
            </w:pPr>
            <w:r>
              <w:rPr>
                <w:rFonts w:ascii="Book Antiqua" w:hAnsi="Book Antiqua"/>
                <w:sz w:val="24"/>
                <w:szCs w:val="24"/>
              </w:rPr>
              <w:t>Activities which may be included by companies in their CSR activities as specified under schedule VII are as follows:</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eradicating hunger, poverty, promoting health care and sanitation and making available safe drinking water;</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promoting education including special education among children, women, elderly, and the differently abled;</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 xml:space="preserve">promoting gender equality, empowering women, setting up old age homes, </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ensuring environmental sustainability, ecological balance, conservation of natural resources;</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protection of national heritage, art and culture, promotion and development of traditional art and handicraft;</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measures for the benefit of armed forces veterans, war widows and their dependents;</w:t>
            </w:r>
          </w:p>
          <w:p w:rsidR="008513DF" w:rsidRDefault="008513DF" w:rsidP="00181481">
            <w:pPr>
              <w:pStyle w:val="NoSpacing"/>
              <w:numPr>
                <w:ilvl w:val="0"/>
                <w:numId w:val="50"/>
              </w:numPr>
              <w:rPr>
                <w:rFonts w:ascii="Book Antiqua" w:hAnsi="Book Antiqua"/>
                <w:sz w:val="24"/>
                <w:szCs w:val="24"/>
              </w:rPr>
            </w:pPr>
            <w:r>
              <w:rPr>
                <w:rFonts w:ascii="Book Antiqua" w:hAnsi="Book Antiqua"/>
                <w:sz w:val="24"/>
                <w:szCs w:val="24"/>
              </w:rPr>
              <w:t>training to promote rural sports, nationally recognised sports and Olympic sports;</w:t>
            </w:r>
          </w:p>
          <w:p w:rsidR="001A5FD9" w:rsidRDefault="001A5FD9" w:rsidP="00181481">
            <w:pPr>
              <w:pStyle w:val="NoSpacing"/>
              <w:numPr>
                <w:ilvl w:val="0"/>
                <w:numId w:val="50"/>
              </w:numPr>
              <w:rPr>
                <w:rFonts w:ascii="Book Antiqua" w:hAnsi="Book Antiqua"/>
                <w:sz w:val="24"/>
                <w:szCs w:val="24"/>
              </w:rPr>
            </w:pPr>
            <w:r>
              <w:rPr>
                <w:rFonts w:ascii="Book Antiqua" w:hAnsi="Book Antiqua"/>
                <w:sz w:val="24"/>
                <w:szCs w:val="24"/>
              </w:rPr>
              <w:t>contribution to the prime minister’s National Relief Fund or any other-fund set up by the Central Government for such relief</w:t>
            </w:r>
          </w:p>
          <w:p w:rsidR="001A5FD9" w:rsidRDefault="001A5FD9" w:rsidP="00181481">
            <w:pPr>
              <w:pStyle w:val="NoSpacing"/>
              <w:numPr>
                <w:ilvl w:val="0"/>
                <w:numId w:val="50"/>
              </w:numPr>
              <w:rPr>
                <w:rFonts w:ascii="Book Antiqua" w:hAnsi="Book Antiqua"/>
                <w:sz w:val="24"/>
                <w:szCs w:val="24"/>
              </w:rPr>
            </w:pPr>
            <w:r>
              <w:rPr>
                <w:rFonts w:ascii="Book Antiqua" w:hAnsi="Book Antiqua"/>
                <w:sz w:val="24"/>
                <w:szCs w:val="24"/>
              </w:rPr>
              <w:lastRenderedPageBreak/>
              <w:t>contributions of funds provided to technology incubators located within academic institutions which are approved by the Central Government;</w:t>
            </w:r>
          </w:p>
          <w:p w:rsidR="008513DF" w:rsidRPr="001A5FD9" w:rsidRDefault="001A5FD9" w:rsidP="00181481">
            <w:pPr>
              <w:pStyle w:val="NoSpacing"/>
              <w:numPr>
                <w:ilvl w:val="0"/>
                <w:numId w:val="50"/>
              </w:numPr>
              <w:rPr>
                <w:rFonts w:ascii="Book Antiqua" w:hAnsi="Book Antiqua"/>
                <w:sz w:val="24"/>
                <w:szCs w:val="24"/>
              </w:rPr>
            </w:pPr>
            <w:r>
              <w:rPr>
                <w:rFonts w:ascii="Book Antiqua" w:hAnsi="Book Antiqua"/>
                <w:sz w:val="24"/>
                <w:szCs w:val="24"/>
              </w:rPr>
              <w:t>rural development projects.</w:t>
            </w:r>
          </w:p>
        </w:tc>
      </w:tr>
    </w:tbl>
    <w:p w:rsidR="008D628F" w:rsidRDefault="008D628F" w:rsidP="008D628F">
      <w:pPr>
        <w:pStyle w:val="NoSpacing"/>
      </w:pPr>
    </w:p>
    <w:p w:rsidR="008D628F" w:rsidRDefault="008D628F" w:rsidP="00B833F8">
      <w:pPr>
        <w:jc w:val="center"/>
        <w:rPr>
          <w:rFonts w:ascii="Book Antiqua" w:hAnsi="Book Antiqua"/>
          <w:b/>
          <w:sz w:val="24"/>
          <w:szCs w:val="24"/>
          <w:u w:val="single"/>
        </w:rPr>
      </w:pPr>
      <w:r w:rsidRPr="008D628F">
        <w:rPr>
          <w:rFonts w:ascii="Book Antiqua" w:hAnsi="Book Antiqua"/>
          <w:b/>
          <w:sz w:val="24"/>
          <w:szCs w:val="24"/>
          <w:u w:val="single"/>
        </w:rPr>
        <w:t>Section 136, Right of Member to Copies of Audited Financial Statement</w:t>
      </w:r>
    </w:p>
    <w:tbl>
      <w:tblPr>
        <w:tblStyle w:val="TableGrid"/>
        <w:tblW w:w="0" w:type="auto"/>
        <w:tblLook w:val="04A0"/>
      </w:tblPr>
      <w:tblGrid>
        <w:gridCol w:w="959"/>
        <w:gridCol w:w="8283"/>
      </w:tblGrid>
      <w:tr w:rsidR="008D628F" w:rsidRPr="00FF7EB0" w:rsidTr="00133B0A">
        <w:tc>
          <w:tcPr>
            <w:tcW w:w="959" w:type="dxa"/>
          </w:tcPr>
          <w:p w:rsidR="008D628F" w:rsidRPr="00FF7EB0" w:rsidRDefault="008D628F" w:rsidP="00133B0A">
            <w:pPr>
              <w:pStyle w:val="NoSpacing"/>
              <w:jc w:val="center"/>
              <w:rPr>
                <w:rFonts w:ascii="Book Antiqua" w:hAnsi="Book Antiqua"/>
              </w:rPr>
            </w:pPr>
            <w:r>
              <w:rPr>
                <w:rFonts w:ascii="Book Antiqua" w:hAnsi="Book Antiqua"/>
              </w:rPr>
              <w:t>Sl. No.</w:t>
            </w:r>
          </w:p>
        </w:tc>
        <w:tc>
          <w:tcPr>
            <w:tcW w:w="8283" w:type="dxa"/>
          </w:tcPr>
          <w:p w:rsidR="008D628F" w:rsidRPr="00FF7EB0" w:rsidRDefault="008D628F" w:rsidP="00133B0A">
            <w:pPr>
              <w:pStyle w:val="NoSpacing"/>
              <w:jc w:val="center"/>
              <w:rPr>
                <w:rFonts w:ascii="Book Antiqua" w:hAnsi="Book Antiqua"/>
                <w:sz w:val="24"/>
                <w:szCs w:val="24"/>
              </w:rPr>
            </w:pPr>
            <w:r>
              <w:rPr>
                <w:rFonts w:ascii="Book Antiqua" w:hAnsi="Book Antiqua"/>
                <w:sz w:val="24"/>
                <w:szCs w:val="24"/>
              </w:rPr>
              <w:t>Topic</w:t>
            </w:r>
          </w:p>
        </w:tc>
      </w:tr>
      <w:tr w:rsidR="008D628F" w:rsidRPr="007449F4" w:rsidTr="00133B0A">
        <w:tc>
          <w:tcPr>
            <w:tcW w:w="959" w:type="dxa"/>
          </w:tcPr>
          <w:p w:rsidR="008D628F" w:rsidRPr="00FF7EB0" w:rsidRDefault="008D628F" w:rsidP="00133B0A">
            <w:pPr>
              <w:pStyle w:val="NoSpacing"/>
              <w:jc w:val="center"/>
              <w:rPr>
                <w:rFonts w:ascii="Book Antiqua" w:hAnsi="Book Antiqua"/>
                <w:sz w:val="24"/>
                <w:szCs w:val="24"/>
              </w:rPr>
            </w:pPr>
            <w:r>
              <w:rPr>
                <w:rFonts w:ascii="Book Antiqua" w:hAnsi="Book Antiqua"/>
                <w:sz w:val="24"/>
                <w:szCs w:val="24"/>
              </w:rPr>
              <w:t>Q-16</w:t>
            </w:r>
          </w:p>
        </w:tc>
        <w:tc>
          <w:tcPr>
            <w:tcW w:w="8283" w:type="dxa"/>
          </w:tcPr>
          <w:p w:rsidR="008D628F" w:rsidRDefault="008D628F" w:rsidP="008D628F">
            <w:pPr>
              <w:pStyle w:val="NoSpacing"/>
              <w:rPr>
                <w:rFonts w:ascii="Book Antiqua" w:hAnsi="Book Antiqua"/>
                <w:sz w:val="24"/>
                <w:szCs w:val="24"/>
              </w:rPr>
            </w:pPr>
            <w:r>
              <w:rPr>
                <w:rFonts w:ascii="Book Antiqua" w:hAnsi="Book Antiqua"/>
                <w:sz w:val="24"/>
                <w:szCs w:val="24"/>
              </w:rPr>
              <w:t>With reference to the provisions laid down under the Companies Act, 2013, advice on following;</w:t>
            </w:r>
          </w:p>
          <w:p w:rsidR="008D628F" w:rsidRDefault="008D628F" w:rsidP="00181481">
            <w:pPr>
              <w:pStyle w:val="NoSpacing"/>
              <w:numPr>
                <w:ilvl w:val="0"/>
                <w:numId w:val="51"/>
              </w:numPr>
              <w:rPr>
                <w:rFonts w:ascii="Book Antiqua" w:hAnsi="Book Antiqua"/>
                <w:sz w:val="24"/>
                <w:szCs w:val="24"/>
              </w:rPr>
            </w:pPr>
            <w:r>
              <w:rPr>
                <w:rFonts w:ascii="Book Antiqua" w:hAnsi="Book Antiqua"/>
                <w:sz w:val="24"/>
                <w:szCs w:val="24"/>
              </w:rPr>
              <w:t>Who are entitled for financial statement</w:t>
            </w:r>
            <w:r w:rsidR="008A4D33">
              <w:rPr>
                <w:rFonts w:ascii="Book Antiqua" w:hAnsi="Book Antiqua"/>
                <w:sz w:val="24"/>
                <w:szCs w:val="24"/>
              </w:rPr>
              <w:t>?</w:t>
            </w:r>
          </w:p>
          <w:p w:rsidR="008D628F" w:rsidRDefault="008D628F" w:rsidP="00181481">
            <w:pPr>
              <w:pStyle w:val="NoSpacing"/>
              <w:numPr>
                <w:ilvl w:val="0"/>
                <w:numId w:val="51"/>
              </w:numPr>
              <w:rPr>
                <w:rFonts w:ascii="Book Antiqua" w:hAnsi="Book Antiqua"/>
                <w:sz w:val="24"/>
                <w:szCs w:val="24"/>
              </w:rPr>
            </w:pPr>
            <w:r>
              <w:rPr>
                <w:rFonts w:ascii="Book Antiqua" w:hAnsi="Book Antiqua"/>
                <w:sz w:val="24"/>
                <w:szCs w:val="24"/>
              </w:rPr>
              <w:t>Manner of circulation of financial statement in certain cases;</w:t>
            </w:r>
          </w:p>
          <w:p w:rsidR="008D628F" w:rsidRDefault="008D628F" w:rsidP="00181481">
            <w:pPr>
              <w:pStyle w:val="NoSpacing"/>
              <w:numPr>
                <w:ilvl w:val="0"/>
                <w:numId w:val="51"/>
              </w:numPr>
              <w:rPr>
                <w:rFonts w:ascii="Book Antiqua" w:hAnsi="Book Antiqua"/>
                <w:sz w:val="24"/>
                <w:szCs w:val="24"/>
              </w:rPr>
            </w:pPr>
            <w:r>
              <w:rPr>
                <w:rFonts w:ascii="Book Antiqua" w:hAnsi="Book Antiqua"/>
                <w:sz w:val="24"/>
                <w:szCs w:val="24"/>
              </w:rPr>
              <w:t>Right of member to copies of audited financial statement in respect of its subsidiaries;</w:t>
            </w:r>
          </w:p>
          <w:p w:rsidR="008D628F" w:rsidRPr="008D628F" w:rsidRDefault="008D628F" w:rsidP="00181481">
            <w:pPr>
              <w:pStyle w:val="NoSpacing"/>
              <w:numPr>
                <w:ilvl w:val="0"/>
                <w:numId w:val="51"/>
              </w:numPr>
              <w:rPr>
                <w:rFonts w:ascii="Book Antiqua" w:hAnsi="Book Antiqua"/>
                <w:sz w:val="24"/>
                <w:szCs w:val="24"/>
              </w:rPr>
            </w:pPr>
            <w:r>
              <w:rPr>
                <w:rFonts w:ascii="Book Antiqua" w:hAnsi="Book Antiqua"/>
                <w:sz w:val="24"/>
                <w:szCs w:val="24"/>
              </w:rPr>
              <w:t>Penal provisions under section 136 of the Companies Act, 2013.</w:t>
            </w:r>
          </w:p>
        </w:tc>
      </w:tr>
      <w:tr w:rsidR="008D628F" w:rsidRPr="007449F4" w:rsidTr="00133B0A">
        <w:tc>
          <w:tcPr>
            <w:tcW w:w="959" w:type="dxa"/>
          </w:tcPr>
          <w:p w:rsidR="008D628F" w:rsidRDefault="008D628F" w:rsidP="00133B0A">
            <w:pPr>
              <w:pStyle w:val="NoSpacing"/>
              <w:jc w:val="center"/>
              <w:rPr>
                <w:rFonts w:ascii="Book Antiqua" w:hAnsi="Book Antiqua"/>
                <w:sz w:val="24"/>
                <w:szCs w:val="24"/>
              </w:rPr>
            </w:pPr>
            <w:r>
              <w:rPr>
                <w:rFonts w:ascii="Book Antiqua" w:hAnsi="Book Antiqua"/>
                <w:sz w:val="24"/>
                <w:szCs w:val="24"/>
              </w:rPr>
              <w:t>Ans.</w:t>
            </w:r>
          </w:p>
        </w:tc>
        <w:tc>
          <w:tcPr>
            <w:tcW w:w="8283" w:type="dxa"/>
          </w:tcPr>
          <w:p w:rsidR="008D628F" w:rsidRPr="008A4D33" w:rsidRDefault="0057519E" w:rsidP="008D628F">
            <w:pPr>
              <w:pStyle w:val="NoSpacing"/>
              <w:rPr>
                <w:rFonts w:ascii="Book Antiqua" w:hAnsi="Book Antiqua"/>
                <w:b/>
                <w:sz w:val="24"/>
                <w:szCs w:val="24"/>
              </w:rPr>
            </w:pPr>
            <w:r>
              <w:rPr>
                <w:rFonts w:ascii="Book Antiqua" w:hAnsi="Book Antiqua"/>
                <w:b/>
                <w:sz w:val="24"/>
                <w:szCs w:val="24"/>
              </w:rPr>
              <w:t xml:space="preserve">1). </w:t>
            </w:r>
            <w:r w:rsidR="008A4D33" w:rsidRPr="008A4D33">
              <w:rPr>
                <w:rFonts w:ascii="Book Antiqua" w:hAnsi="Book Antiqua"/>
                <w:b/>
                <w:sz w:val="24"/>
                <w:szCs w:val="24"/>
              </w:rPr>
              <w:t>Who are entitled for audited financial statement:</w:t>
            </w:r>
          </w:p>
          <w:p w:rsidR="008A4D33" w:rsidRDefault="008A4D33" w:rsidP="00181481">
            <w:pPr>
              <w:pStyle w:val="NoSpacing"/>
              <w:numPr>
                <w:ilvl w:val="0"/>
                <w:numId w:val="49"/>
              </w:numPr>
              <w:rPr>
                <w:rFonts w:ascii="Book Antiqua" w:hAnsi="Book Antiqua"/>
                <w:sz w:val="24"/>
                <w:szCs w:val="24"/>
              </w:rPr>
            </w:pPr>
            <w:r>
              <w:rPr>
                <w:rFonts w:ascii="Book Antiqua" w:hAnsi="Book Antiqua"/>
                <w:sz w:val="24"/>
                <w:szCs w:val="24"/>
              </w:rPr>
              <w:t>According to section 136 of the Companies Act, 2013, a copy of the financial statements, which are to be laid before a company in its general meetings, shall be sent to the following;</w:t>
            </w:r>
          </w:p>
          <w:p w:rsidR="008A4D33" w:rsidRDefault="008A4D33" w:rsidP="00181481">
            <w:pPr>
              <w:pStyle w:val="NoSpacing"/>
              <w:numPr>
                <w:ilvl w:val="0"/>
                <w:numId w:val="52"/>
              </w:numPr>
              <w:rPr>
                <w:rFonts w:ascii="Book Antiqua" w:hAnsi="Book Antiqua"/>
                <w:sz w:val="24"/>
                <w:szCs w:val="24"/>
              </w:rPr>
            </w:pPr>
            <w:r>
              <w:rPr>
                <w:rFonts w:ascii="Book Antiqua" w:hAnsi="Book Antiqua"/>
                <w:sz w:val="24"/>
                <w:szCs w:val="24"/>
              </w:rPr>
              <w:t>every member of the company</w:t>
            </w:r>
          </w:p>
          <w:p w:rsidR="008A4D33" w:rsidRDefault="008A4D33" w:rsidP="00181481">
            <w:pPr>
              <w:pStyle w:val="NoSpacing"/>
              <w:numPr>
                <w:ilvl w:val="0"/>
                <w:numId w:val="52"/>
              </w:numPr>
              <w:rPr>
                <w:rFonts w:ascii="Book Antiqua" w:hAnsi="Book Antiqua"/>
                <w:sz w:val="24"/>
                <w:szCs w:val="24"/>
              </w:rPr>
            </w:pPr>
            <w:r>
              <w:rPr>
                <w:rFonts w:ascii="Book Antiqua" w:hAnsi="Book Antiqua"/>
                <w:sz w:val="24"/>
                <w:szCs w:val="24"/>
              </w:rPr>
              <w:t>to every trustee for the debenture-holder of any debentures issued by the company, and</w:t>
            </w:r>
          </w:p>
          <w:p w:rsidR="008A4D33" w:rsidRDefault="008A4D33" w:rsidP="00181481">
            <w:pPr>
              <w:pStyle w:val="NoSpacing"/>
              <w:numPr>
                <w:ilvl w:val="0"/>
                <w:numId w:val="52"/>
              </w:numPr>
              <w:rPr>
                <w:rFonts w:ascii="Book Antiqua" w:hAnsi="Book Antiqua"/>
                <w:sz w:val="24"/>
                <w:szCs w:val="24"/>
              </w:rPr>
            </w:pPr>
            <w:r>
              <w:rPr>
                <w:rFonts w:ascii="Book Antiqua" w:hAnsi="Book Antiqua"/>
                <w:sz w:val="24"/>
                <w:szCs w:val="24"/>
              </w:rPr>
              <w:t>to all persons other than such member or trustee, being the person so entitled.</w:t>
            </w:r>
          </w:p>
          <w:p w:rsidR="008A4D33" w:rsidRDefault="008A4D33" w:rsidP="00181481">
            <w:pPr>
              <w:pStyle w:val="NoSpacing"/>
              <w:numPr>
                <w:ilvl w:val="0"/>
                <w:numId w:val="49"/>
              </w:numPr>
              <w:rPr>
                <w:rFonts w:ascii="Book Antiqua" w:hAnsi="Book Antiqua"/>
                <w:sz w:val="24"/>
                <w:szCs w:val="24"/>
              </w:rPr>
            </w:pPr>
            <w:r>
              <w:rPr>
                <w:rFonts w:ascii="Book Antiqua" w:hAnsi="Book Antiqua"/>
                <w:sz w:val="24"/>
                <w:szCs w:val="24"/>
              </w:rPr>
              <w:t>Consolidated financial statements, if any, auditor’s report and every other document required by law to be annexed or attached to the financial statements shall be annexed with financial statements.</w:t>
            </w:r>
          </w:p>
          <w:p w:rsidR="008A4D33" w:rsidRDefault="008A4D33" w:rsidP="00181481">
            <w:pPr>
              <w:pStyle w:val="NoSpacing"/>
              <w:numPr>
                <w:ilvl w:val="0"/>
                <w:numId w:val="49"/>
              </w:numPr>
              <w:rPr>
                <w:rFonts w:ascii="Book Antiqua" w:hAnsi="Book Antiqua"/>
                <w:sz w:val="24"/>
                <w:szCs w:val="24"/>
              </w:rPr>
            </w:pPr>
            <w:r>
              <w:rPr>
                <w:rFonts w:ascii="Book Antiqua" w:hAnsi="Book Antiqua"/>
                <w:sz w:val="24"/>
                <w:szCs w:val="24"/>
              </w:rPr>
              <w:t>These financial statements shall be sent in not less than 21 days before the date of the meeting.</w:t>
            </w:r>
          </w:p>
          <w:p w:rsidR="008A4D33" w:rsidRDefault="008A4D33" w:rsidP="00181481">
            <w:pPr>
              <w:pStyle w:val="NoSpacing"/>
              <w:numPr>
                <w:ilvl w:val="0"/>
                <w:numId w:val="49"/>
              </w:numPr>
              <w:rPr>
                <w:rFonts w:ascii="Book Antiqua" w:hAnsi="Book Antiqua"/>
                <w:sz w:val="24"/>
                <w:szCs w:val="24"/>
              </w:rPr>
            </w:pPr>
            <w:r>
              <w:rPr>
                <w:rFonts w:ascii="Book Antiqua" w:hAnsi="Book Antiqua"/>
                <w:sz w:val="24"/>
                <w:szCs w:val="24"/>
              </w:rPr>
              <w:t>In the case of a listed company:</w:t>
            </w:r>
          </w:p>
          <w:p w:rsidR="008A4D33" w:rsidRDefault="008A4D33" w:rsidP="00181481">
            <w:pPr>
              <w:pStyle w:val="NoSpacing"/>
              <w:numPr>
                <w:ilvl w:val="0"/>
                <w:numId w:val="53"/>
              </w:numPr>
              <w:rPr>
                <w:rFonts w:ascii="Book Antiqua" w:hAnsi="Book Antiqua"/>
                <w:sz w:val="24"/>
                <w:szCs w:val="24"/>
              </w:rPr>
            </w:pPr>
            <w:r>
              <w:rPr>
                <w:rFonts w:ascii="Book Antiqua" w:hAnsi="Book Antiqua"/>
                <w:sz w:val="24"/>
                <w:szCs w:val="24"/>
              </w:rPr>
              <w:t xml:space="preserve">The above provisions shall be deemed to be compiled with, if the copies of the documents are made available </w:t>
            </w:r>
            <w:r w:rsidR="0057519E">
              <w:rPr>
                <w:rFonts w:ascii="Book Antiqua" w:hAnsi="Book Antiqua"/>
                <w:sz w:val="24"/>
                <w:szCs w:val="24"/>
              </w:rPr>
              <w:t>for inspection at its registered office during working hours for a period of 21 days before the date of the meeting.</w:t>
            </w:r>
          </w:p>
          <w:p w:rsidR="0057519E" w:rsidRDefault="0057519E" w:rsidP="00181481">
            <w:pPr>
              <w:pStyle w:val="NoSpacing"/>
              <w:numPr>
                <w:ilvl w:val="0"/>
                <w:numId w:val="53"/>
              </w:numPr>
              <w:rPr>
                <w:rFonts w:ascii="Book Antiqua" w:hAnsi="Book Antiqua"/>
                <w:sz w:val="24"/>
                <w:szCs w:val="24"/>
              </w:rPr>
            </w:pPr>
            <w:r>
              <w:rPr>
                <w:rFonts w:ascii="Book Antiqua" w:hAnsi="Book Antiqua"/>
                <w:sz w:val="24"/>
                <w:szCs w:val="24"/>
              </w:rPr>
              <w:t>Along with it a statement containing the salient features of such documents in the form AOC-3 or copies of the documents, as the company may deem fit, is sent to every member of the company and to trustee for the holders of any debentures issued by the company.</w:t>
            </w:r>
          </w:p>
          <w:p w:rsidR="0057519E" w:rsidRDefault="0057519E" w:rsidP="00181481">
            <w:pPr>
              <w:pStyle w:val="NoSpacing"/>
              <w:numPr>
                <w:ilvl w:val="0"/>
                <w:numId w:val="53"/>
              </w:numPr>
              <w:rPr>
                <w:rFonts w:ascii="Book Antiqua" w:hAnsi="Book Antiqua"/>
                <w:sz w:val="24"/>
                <w:szCs w:val="24"/>
              </w:rPr>
            </w:pPr>
            <w:r>
              <w:rPr>
                <w:rFonts w:ascii="Book Antiqua" w:hAnsi="Book Antiqua"/>
                <w:sz w:val="24"/>
                <w:szCs w:val="24"/>
              </w:rPr>
              <w:t>The statement is to be sent not less than 21 days before the date of the meeting unless the shareholders ask for full financial statements.</w:t>
            </w:r>
          </w:p>
          <w:p w:rsidR="0057519E" w:rsidRDefault="0057519E" w:rsidP="00181481">
            <w:pPr>
              <w:pStyle w:val="NoSpacing"/>
              <w:numPr>
                <w:ilvl w:val="0"/>
                <w:numId w:val="54"/>
              </w:numPr>
              <w:rPr>
                <w:rFonts w:ascii="Book Antiqua" w:hAnsi="Book Antiqua"/>
                <w:sz w:val="24"/>
                <w:szCs w:val="24"/>
              </w:rPr>
            </w:pPr>
            <w:r>
              <w:rPr>
                <w:rFonts w:ascii="Book Antiqua" w:hAnsi="Book Antiqua"/>
                <w:sz w:val="24"/>
                <w:szCs w:val="24"/>
              </w:rPr>
              <w:t>A company shall also allow every member or trustee of the debenture holder to inspect the audited financial statement at its registered office during business hours.</w:t>
            </w:r>
          </w:p>
          <w:p w:rsidR="0057519E" w:rsidRDefault="0057519E" w:rsidP="0057519E">
            <w:pPr>
              <w:pStyle w:val="NoSpacing"/>
              <w:rPr>
                <w:rFonts w:ascii="Book Antiqua" w:hAnsi="Book Antiqua"/>
                <w:sz w:val="24"/>
                <w:szCs w:val="24"/>
              </w:rPr>
            </w:pPr>
          </w:p>
          <w:p w:rsidR="0057519E" w:rsidRDefault="0057519E" w:rsidP="0057519E">
            <w:pPr>
              <w:pStyle w:val="NoSpacing"/>
              <w:rPr>
                <w:rFonts w:ascii="Book Antiqua" w:hAnsi="Book Antiqua"/>
                <w:b/>
                <w:sz w:val="24"/>
                <w:szCs w:val="24"/>
              </w:rPr>
            </w:pPr>
            <w:r w:rsidRPr="0057519E">
              <w:rPr>
                <w:rFonts w:ascii="Book Antiqua" w:hAnsi="Book Antiqua"/>
                <w:b/>
                <w:sz w:val="24"/>
                <w:szCs w:val="24"/>
              </w:rPr>
              <w:lastRenderedPageBreak/>
              <w:t>2). Manner of circulation of financial statement in certain cases;</w:t>
            </w:r>
          </w:p>
          <w:p w:rsidR="0057519E" w:rsidRDefault="0057519E" w:rsidP="00181481">
            <w:pPr>
              <w:pStyle w:val="NoSpacing"/>
              <w:numPr>
                <w:ilvl w:val="0"/>
                <w:numId w:val="54"/>
              </w:numPr>
              <w:rPr>
                <w:rFonts w:ascii="Book Antiqua" w:hAnsi="Book Antiqua"/>
                <w:sz w:val="24"/>
                <w:szCs w:val="24"/>
              </w:rPr>
            </w:pPr>
            <w:r>
              <w:rPr>
                <w:rFonts w:ascii="Book Antiqua" w:hAnsi="Book Antiqua"/>
                <w:sz w:val="24"/>
                <w:szCs w:val="24"/>
              </w:rPr>
              <w:t xml:space="preserve">According to section 136 of the Companies Act, 2013, in case of all listed companies and such public companies which have net worth of </w:t>
            </w:r>
            <w:r>
              <w:rPr>
                <w:rFonts w:ascii="Book Antiqua" w:hAnsi="Book Antiqua"/>
                <w:b/>
                <w:sz w:val="24"/>
                <w:szCs w:val="24"/>
              </w:rPr>
              <w:t>more than 1 crore and turnover of more than 10 crore rupees,</w:t>
            </w:r>
            <w:r>
              <w:rPr>
                <w:rFonts w:ascii="Book Antiqua" w:hAnsi="Book Antiqua"/>
                <w:sz w:val="24"/>
                <w:szCs w:val="24"/>
              </w:rPr>
              <w:t xml:space="preserve"> the financial statements may be sent-</w:t>
            </w:r>
          </w:p>
          <w:p w:rsidR="0057519E" w:rsidRDefault="0057519E" w:rsidP="00181481">
            <w:pPr>
              <w:pStyle w:val="NoSpacing"/>
              <w:numPr>
                <w:ilvl w:val="0"/>
                <w:numId w:val="55"/>
              </w:numPr>
              <w:rPr>
                <w:rFonts w:ascii="Book Antiqua" w:hAnsi="Book Antiqua"/>
                <w:sz w:val="24"/>
                <w:szCs w:val="24"/>
              </w:rPr>
            </w:pPr>
            <w:r>
              <w:rPr>
                <w:rFonts w:ascii="Book Antiqua" w:hAnsi="Book Antiqua"/>
                <w:sz w:val="24"/>
                <w:szCs w:val="24"/>
              </w:rPr>
              <w:t xml:space="preserve">by electronic mode to such members whose shareholding is in dematerialized format and whose email Ids are registered with </w:t>
            </w:r>
            <w:r w:rsidR="00960739">
              <w:rPr>
                <w:rFonts w:ascii="Book Antiqua" w:hAnsi="Book Antiqua"/>
                <w:sz w:val="24"/>
                <w:szCs w:val="24"/>
              </w:rPr>
              <w:t>depository for communication purpose;</w:t>
            </w:r>
          </w:p>
          <w:p w:rsidR="00960739" w:rsidRDefault="00960739" w:rsidP="00181481">
            <w:pPr>
              <w:pStyle w:val="NoSpacing"/>
              <w:numPr>
                <w:ilvl w:val="0"/>
                <w:numId w:val="55"/>
              </w:numPr>
              <w:rPr>
                <w:rFonts w:ascii="Book Antiqua" w:hAnsi="Book Antiqua"/>
                <w:sz w:val="24"/>
                <w:szCs w:val="24"/>
              </w:rPr>
            </w:pPr>
            <w:r>
              <w:rPr>
                <w:rFonts w:ascii="Book Antiqua" w:hAnsi="Book Antiqua"/>
                <w:sz w:val="24"/>
                <w:szCs w:val="24"/>
              </w:rPr>
              <w:t>where Shareholding is held otherwise than dematerialized format, to such members who have positively consented in writing for receiving by electronic mode; and</w:t>
            </w:r>
          </w:p>
          <w:p w:rsidR="00960739" w:rsidRDefault="00960739" w:rsidP="00181481">
            <w:pPr>
              <w:pStyle w:val="NoSpacing"/>
              <w:numPr>
                <w:ilvl w:val="0"/>
                <w:numId w:val="55"/>
              </w:numPr>
              <w:rPr>
                <w:rFonts w:ascii="Book Antiqua" w:hAnsi="Book Antiqua"/>
                <w:sz w:val="24"/>
                <w:szCs w:val="24"/>
              </w:rPr>
            </w:pPr>
            <w:r>
              <w:rPr>
                <w:rFonts w:ascii="Book Antiqua" w:hAnsi="Book Antiqua"/>
                <w:sz w:val="24"/>
                <w:szCs w:val="24"/>
              </w:rPr>
              <w:t>by despatch of physical copies through any recognised mode of delivery as specified under section 20 of the Act, in all other cases.</w:t>
            </w:r>
          </w:p>
          <w:p w:rsidR="00960739" w:rsidRDefault="00960739" w:rsidP="00181481">
            <w:pPr>
              <w:pStyle w:val="NoSpacing"/>
              <w:numPr>
                <w:ilvl w:val="0"/>
                <w:numId w:val="54"/>
              </w:numPr>
              <w:rPr>
                <w:rFonts w:ascii="Book Antiqua" w:hAnsi="Book Antiqua"/>
                <w:sz w:val="24"/>
                <w:szCs w:val="24"/>
              </w:rPr>
            </w:pPr>
            <w:r>
              <w:rPr>
                <w:rFonts w:ascii="Book Antiqua" w:hAnsi="Book Antiqua"/>
                <w:sz w:val="24"/>
                <w:szCs w:val="24"/>
              </w:rPr>
              <w:t>A listed company shall also place its financial statement including consolidated financial statements, if any, and all other documents required to be attached thereto, on its website, which is maintained by or on behalf of the company.</w:t>
            </w:r>
          </w:p>
          <w:p w:rsidR="00960739" w:rsidRDefault="00960739" w:rsidP="00960739">
            <w:pPr>
              <w:pStyle w:val="NoSpacing"/>
              <w:rPr>
                <w:rFonts w:ascii="Book Antiqua" w:hAnsi="Book Antiqua"/>
                <w:sz w:val="24"/>
                <w:szCs w:val="24"/>
              </w:rPr>
            </w:pPr>
          </w:p>
          <w:p w:rsidR="00960739" w:rsidRDefault="00960739" w:rsidP="00960739">
            <w:pPr>
              <w:pStyle w:val="NoSpacing"/>
              <w:rPr>
                <w:rFonts w:ascii="Book Antiqua" w:hAnsi="Book Antiqua"/>
                <w:b/>
                <w:sz w:val="24"/>
                <w:szCs w:val="24"/>
              </w:rPr>
            </w:pPr>
            <w:r w:rsidRPr="00960739">
              <w:rPr>
                <w:rFonts w:ascii="Book Antiqua" w:hAnsi="Book Antiqua"/>
                <w:b/>
                <w:sz w:val="24"/>
                <w:szCs w:val="24"/>
              </w:rPr>
              <w:t>3). Right of member to copies of audited financial statement in respect of its subsidiaries;</w:t>
            </w:r>
          </w:p>
          <w:p w:rsidR="00960739" w:rsidRDefault="00960739" w:rsidP="00181481">
            <w:pPr>
              <w:pStyle w:val="NoSpacing"/>
              <w:numPr>
                <w:ilvl w:val="0"/>
                <w:numId w:val="54"/>
              </w:numPr>
              <w:rPr>
                <w:rFonts w:ascii="Book Antiqua" w:hAnsi="Book Antiqua"/>
                <w:sz w:val="24"/>
                <w:szCs w:val="24"/>
              </w:rPr>
            </w:pPr>
            <w:r>
              <w:rPr>
                <w:rFonts w:ascii="Book Antiqua" w:hAnsi="Book Antiqua"/>
                <w:sz w:val="24"/>
                <w:szCs w:val="24"/>
              </w:rPr>
              <w:t>According to section 136 of the Companies Act, 2013, every company having a subsidiary or subsidiaries shall place separate audited accounts in respect of each of its subsidiary on its website, if any:</w:t>
            </w:r>
          </w:p>
          <w:p w:rsidR="00960739" w:rsidRDefault="00960739" w:rsidP="00181481">
            <w:pPr>
              <w:pStyle w:val="NoSpacing"/>
              <w:numPr>
                <w:ilvl w:val="0"/>
                <w:numId w:val="54"/>
              </w:numPr>
              <w:rPr>
                <w:rFonts w:ascii="Book Antiqua" w:hAnsi="Book Antiqua"/>
                <w:sz w:val="24"/>
                <w:szCs w:val="24"/>
              </w:rPr>
            </w:pPr>
            <w:r>
              <w:rPr>
                <w:rFonts w:ascii="Book Antiqua" w:hAnsi="Book Antiqua"/>
                <w:sz w:val="24"/>
                <w:szCs w:val="24"/>
              </w:rPr>
              <w:t>Every company having a subsidiary or subsidiaries shall provide a copy of separate audited financial statements in respect of each of its subsidiary, to any shareholder of the company who ask for it.</w:t>
            </w:r>
          </w:p>
          <w:p w:rsidR="00960739" w:rsidRDefault="00960739" w:rsidP="00960739">
            <w:pPr>
              <w:pStyle w:val="NoSpacing"/>
              <w:rPr>
                <w:rFonts w:ascii="Book Antiqua" w:hAnsi="Book Antiqua"/>
                <w:sz w:val="24"/>
                <w:szCs w:val="24"/>
              </w:rPr>
            </w:pPr>
          </w:p>
          <w:p w:rsidR="00960739" w:rsidRDefault="00960739" w:rsidP="00960739">
            <w:pPr>
              <w:pStyle w:val="NoSpacing"/>
              <w:rPr>
                <w:rFonts w:ascii="Book Antiqua" w:hAnsi="Book Antiqua"/>
                <w:b/>
                <w:sz w:val="24"/>
                <w:szCs w:val="24"/>
              </w:rPr>
            </w:pPr>
            <w:r w:rsidRPr="00960739">
              <w:rPr>
                <w:rFonts w:ascii="Book Antiqua" w:hAnsi="Book Antiqua"/>
                <w:b/>
                <w:sz w:val="24"/>
                <w:szCs w:val="24"/>
              </w:rPr>
              <w:t>4). Penal provisions under section 136 of the Companies Act, 2013</w:t>
            </w:r>
          </w:p>
          <w:p w:rsidR="00960739" w:rsidRPr="00EC32A9" w:rsidRDefault="00EC32A9" w:rsidP="00181481">
            <w:pPr>
              <w:pStyle w:val="NoSpacing"/>
              <w:numPr>
                <w:ilvl w:val="0"/>
                <w:numId w:val="56"/>
              </w:numPr>
              <w:rPr>
                <w:rFonts w:ascii="Book Antiqua" w:hAnsi="Book Antiqua"/>
                <w:b/>
                <w:sz w:val="24"/>
                <w:szCs w:val="24"/>
              </w:rPr>
            </w:pPr>
            <w:r>
              <w:rPr>
                <w:rFonts w:ascii="Book Antiqua" w:hAnsi="Book Antiqua"/>
                <w:sz w:val="24"/>
                <w:szCs w:val="24"/>
              </w:rPr>
              <w:t>As per section 136 of the Companies Act, 2013, if any default is made in complying with the provisions of this section, the company shall be liable to a penalty of Rs. 25,000.00</w:t>
            </w:r>
          </w:p>
          <w:p w:rsidR="0057519E" w:rsidRPr="00EC32A9" w:rsidRDefault="00EC32A9" w:rsidP="00181481">
            <w:pPr>
              <w:pStyle w:val="NoSpacing"/>
              <w:numPr>
                <w:ilvl w:val="0"/>
                <w:numId w:val="56"/>
              </w:numPr>
              <w:rPr>
                <w:rFonts w:ascii="Book Antiqua" w:hAnsi="Book Antiqua"/>
                <w:b/>
                <w:sz w:val="24"/>
                <w:szCs w:val="24"/>
              </w:rPr>
            </w:pPr>
            <w:r>
              <w:rPr>
                <w:rFonts w:ascii="Book Antiqua" w:hAnsi="Book Antiqua"/>
                <w:sz w:val="24"/>
                <w:szCs w:val="24"/>
              </w:rPr>
              <w:t>Every officer of the company who is in default shall be liable to a penalty of Rs. 5,000.00</w:t>
            </w:r>
          </w:p>
        </w:tc>
      </w:tr>
    </w:tbl>
    <w:p w:rsidR="00102852" w:rsidRDefault="008D628F" w:rsidP="00EC32A9">
      <w:pPr>
        <w:pStyle w:val="NoSpacing"/>
      </w:pPr>
      <w:r w:rsidRPr="008D628F">
        <w:lastRenderedPageBreak/>
        <w:t xml:space="preserve">  </w:t>
      </w:r>
    </w:p>
    <w:p w:rsidR="00EC32A9" w:rsidRDefault="00EC32A9" w:rsidP="00B833F8">
      <w:pPr>
        <w:jc w:val="center"/>
        <w:rPr>
          <w:rFonts w:ascii="Book Antiqua" w:hAnsi="Book Antiqua"/>
          <w:b/>
          <w:sz w:val="24"/>
          <w:szCs w:val="24"/>
          <w:u w:val="single"/>
        </w:rPr>
      </w:pPr>
      <w:r w:rsidRPr="00EC32A9">
        <w:rPr>
          <w:rFonts w:ascii="Book Antiqua" w:hAnsi="Book Antiqua"/>
          <w:b/>
          <w:sz w:val="24"/>
          <w:szCs w:val="24"/>
          <w:u w:val="single"/>
        </w:rPr>
        <w:t>Section 137, Copy of financial Statement to filed with Registrar</w:t>
      </w:r>
    </w:p>
    <w:tbl>
      <w:tblPr>
        <w:tblStyle w:val="TableGrid"/>
        <w:tblW w:w="0" w:type="auto"/>
        <w:tblLook w:val="04A0"/>
      </w:tblPr>
      <w:tblGrid>
        <w:gridCol w:w="959"/>
        <w:gridCol w:w="8283"/>
      </w:tblGrid>
      <w:tr w:rsidR="00A701FF" w:rsidRPr="00FF7EB0" w:rsidTr="00133B0A">
        <w:tc>
          <w:tcPr>
            <w:tcW w:w="959" w:type="dxa"/>
          </w:tcPr>
          <w:p w:rsidR="00A701FF" w:rsidRPr="00FF7EB0" w:rsidRDefault="00A701FF" w:rsidP="00133B0A">
            <w:pPr>
              <w:pStyle w:val="NoSpacing"/>
              <w:jc w:val="center"/>
              <w:rPr>
                <w:rFonts w:ascii="Book Antiqua" w:hAnsi="Book Antiqua"/>
              </w:rPr>
            </w:pPr>
            <w:r>
              <w:rPr>
                <w:rFonts w:ascii="Book Antiqua" w:hAnsi="Book Antiqua"/>
              </w:rPr>
              <w:t>Sl. No.</w:t>
            </w:r>
          </w:p>
        </w:tc>
        <w:tc>
          <w:tcPr>
            <w:tcW w:w="8283" w:type="dxa"/>
          </w:tcPr>
          <w:p w:rsidR="00A701FF" w:rsidRPr="00FF7EB0" w:rsidRDefault="00A701FF" w:rsidP="00133B0A">
            <w:pPr>
              <w:pStyle w:val="NoSpacing"/>
              <w:jc w:val="center"/>
              <w:rPr>
                <w:rFonts w:ascii="Book Antiqua" w:hAnsi="Book Antiqua"/>
                <w:sz w:val="24"/>
                <w:szCs w:val="24"/>
              </w:rPr>
            </w:pPr>
            <w:r>
              <w:rPr>
                <w:rFonts w:ascii="Book Antiqua" w:hAnsi="Book Antiqua"/>
                <w:sz w:val="24"/>
                <w:szCs w:val="24"/>
              </w:rPr>
              <w:t>Topic</w:t>
            </w:r>
          </w:p>
        </w:tc>
      </w:tr>
      <w:tr w:rsidR="00A701FF" w:rsidRPr="008D628F" w:rsidTr="00133B0A">
        <w:tc>
          <w:tcPr>
            <w:tcW w:w="959" w:type="dxa"/>
          </w:tcPr>
          <w:p w:rsidR="00A701FF" w:rsidRPr="00FF7EB0" w:rsidRDefault="00A701FF" w:rsidP="00133B0A">
            <w:pPr>
              <w:pStyle w:val="NoSpacing"/>
              <w:jc w:val="center"/>
              <w:rPr>
                <w:rFonts w:ascii="Book Antiqua" w:hAnsi="Book Antiqua"/>
                <w:sz w:val="24"/>
                <w:szCs w:val="24"/>
              </w:rPr>
            </w:pPr>
            <w:r>
              <w:rPr>
                <w:rFonts w:ascii="Book Antiqua" w:hAnsi="Book Antiqua"/>
                <w:sz w:val="24"/>
                <w:szCs w:val="24"/>
              </w:rPr>
              <w:t>Q-17</w:t>
            </w:r>
          </w:p>
        </w:tc>
        <w:tc>
          <w:tcPr>
            <w:tcW w:w="8283" w:type="dxa"/>
          </w:tcPr>
          <w:p w:rsidR="00CB5F1E" w:rsidRDefault="00CB5F1E" w:rsidP="00A701FF">
            <w:pPr>
              <w:pStyle w:val="NoSpacing"/>
              <w:rPr>
                <w:rFonts w:ascii="Book Antiqua" w:hAnsi="Book Antiqua"/>
                <w:sz w:val="24"/>
                <w:szCs w:val="24"/>
              </w:rPr>
            </w:pPr>
            <w:r>
              <w:rPr>
                <w:rFonts w:ascii="Book Antiqua" w:hAnsi="Book Antiqua"/>
                <w:sz w:val="24"/>
                <w:szCs w:val="24"/>
              </w:rPr>
              <w:t>The Annual General Meeting of M/s Robertson Ltd., for laying the Annual Accounts thereat for the year ended 31</w:t>
            </w:r>
            <w:r w:rsidRPr="00CB5F1E">
              <w:rPr>
                <w:rFonts w:ascii="Book Antiqua" w:hAnsi="Book Antiqua"/>
                <w:sz w:val="24"/>
                <w:szCs w:val="24"/>
                <w:vertAlign w:val="superscript"/>
              </w:rPr>
              <w:t>st</w:t>
            </w:r>
            <w:r>
              <w:rPr>
                <w:rFonts w:ascii="Book Antiqua" w:hAnsi="Book Antiqua"/>
                <w:sz w:val="24"/>
                <w:szCs w:val="24"/>
              </w:rPr>
              <w:t xml:space="preserve"> </w:t>
            </w:r>
            <w:r w:rsidR="00A77CC1">
              <w:rPr>
                <w:rFonts w:ascii="Book Antiqua" w:hAnsi="Book Antiqua"/>
                <w:sz w:val="24"/>
                <w:szCs w:val="24"/>
              </w:rPr>
              <w:t>March, 2012</w:t>
            </w:r>
            <w:r>
              <w:rPr>
                <w:rFonts w:ascii="Book Antiqua" w:hAnsi="Book Antiqua"/>
                <w:sz w:val="24"/>
                <w:szCs w:val="24"/>
              </w:rPr>
              <w:t xml:space="preserve"> was not held, as the accounts were not ready. In this context:</w:t>
            </w:r>
          </w:p>
          <w:p w:rsidR="00A701FF" w:rsidRDefault="00CB5F1E" w:rsidP="00181481">
            <w:pPr>
              <w:pStyle w:val="NoSpacing"/>
              <w:numPr>
                <w:ilvl w:val="0"/>
                <w:numId w:val="57"/>
              </w:numPr>
              <w:rPr>
                <w:rFonts w:ascii="Book Antiqua" w:hAnsi="Book Antiqua"/>
                <w:sz w:val="24"/>
                <w:szCs w:val="24"/>
              </w:rPr>
            </w:pPr>
            <w:r>
              <w:rPr>
                <w:rFonts w:ascii="Book Antiqua" w:hAnsi="Book Antiqua"/>
                <w:sz w:val="24"/>
                <w:szCs w:val="24"/>
              </w:rPr>
              <w:t xml:space="preserve">Advise the company regarding compliance of the provisions of section 137 of the Companies Act, 2013, for filing of copies of Annual Accounts with the </w:t>
            </w:r>
            <w:r w:rsidR="00A77CC1">
              <w:rPr>
                <w:rFonts w:ascii="Book Antiqua" w:hAnsi="Book Antiqua"/>
                <w:sz w:val="24"/>
                <w:szCs w:val="24"/>
              </w:rPr>
              <w:t xml:space="preserve">Registrar </w:t>
            </w:r>
            <w:r>
              <w:rPr>
                <w:rFonts w:ascii="Book Antiqua" w:hAnsi="Book Antiqua"/>
                <w:sz w:val="24"/>
                <w:szCs w:val="24"/>
              </w:rPr>
              <w:t>of companies.</w:t>
            </w:r>
          </w:p>
          <w:p w:rsidR="00A77CC1" w:rsidRPr="008D628F" w:rsidRDefault="00A77CC1" w:rsidP="00181481">
            <w:pPr>
              <w:pStyle w:val="NoSpacing"/>
              <w:numPr>
                <w:ilvl w:val="0"/>
                <w:numId w:val="57"/>
              </w:numPr>
              <w:rPr>
                <w:rFonts w:ascii="Book Antiqua" w:hAnsi="Book Antiqua"/>
                <w:sz w:val="24"/>
                <w:szCs w:val="24"/>
              </w:rPr>
            </w:pPr>
            <w:r>
              <w:rPr>
                <w:rFonts w:ascii="Book Antiqua" w:hAnsi="Book Antiqua"/>
                <w:sz w:val="24"/>
                <w:szCs w:val="24"/>
              </w:rPr>
              <w:t>Will it make any difference in case the Annual Accounts were duly laid before the annual General Meetings held on 27</w:t>
            </w:r>
            <w:r w:rsidRPr="00A77CC1">
              <w:rPr>
                <w:rFonts w:ascii="Book Antiqua" w:hAnsi="Book Antiqua"/>
                <w:sz w:val="24"/>
                <w:szCs w:val="24"/>
                <w:vertAlign w:val="superscript"/>
              </w:rPr>
              <w:t>th</w:t>
            </w:r>
            <w:r>
              <w:rPr>
                <w:rFonts w:ascii="Book Antiqua" w:hAnsi="Book Antiqua"/>
                <w:sz w:val="24"/>
                <w:szCs w:val="24"/>
              </w:rPr>
              <w:t xml:space="preserve"> September, </w:t>
            </w:r>
            <w:r>
              <w:rPr>
                <w:rFonts w:ascii="Book Antiqua" w:hAnsi="Book Antiqua"/>
                <w:sz w:val="24"/>
                <w:szCs w:val="24"/>
              </w:rPr>
              <w:lastRenderedPageBreak/>
              <w:t>2012 but the same were not adopted by the shareholders?</w:t>
            </w:r>
          </w:p>
        </w:tc>
      </w:tr>
      <w:tr w:rsidR="00A77CC1" w:rsidRPr="008D628F" w:rsidTr="00133B0A">
        <w:tc>
          <w:tcPr>
            <w:tcW w:w="959" w:type="dxa"/>
          </w:tcPr>
          <w:p w:rsidR="00A77CC1" w:rsidRDefault="00A77CC1" w:rsidP="00133B0A">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A77CC1" w:rsidRDefault="00455032" w:rsidP="00A701FF">
            <w:pPr>
              <w:pStyle w:val="NoSpacing"/>
              <w:rPr>
                <w:rFonts w:ascii="Book Antiqua" w:hAnsi="Book Antiqua"/>
                <w:b/>
                <w:sz w:val="24"/>
                <w:szCs w:val="24"/>
              </w:rPr>
            </w:pPr>
            <w:r>
              <w:rPr>
                <w:rFonts w:ascii="Book Antiqua" w:hAnsi="Book Antiqua"/>
                <w:b/>
                <w:sz w:val="24"/>
                <w:szCs w:val="24"/>
              </w:rPr>
              <w:t>Filing of financial statements:</w:t>
            </w:r>
          </w:p>
          <w:p w:rsidR="002877E6" w:rsidRDefault="00455032" w:rsidP="00181481">
            <w:pPr>
              <w:pStyle w:val="NoSpacing"/>
              <w:numPr>
                <w:ilvl w:val="0"/>
                <w:numId w:val="58"/>
              </w:numPr>
              <w:rPr>
                <w:rFonts w:ascii="Book Antiqua" w:hAnsi="Book Antiqua"/>
                <w:sz w:val="24"/>
                <w:szCs w:val="24"/>
              </w:rPr>
            </w:pPr>
            <w:r>
              <w:rPr>
                <w:rFonts w:ascii="Book Antiqua" w:hAnsi="Book Antiqua"/>
                <w:sz w:val="24"/>
                <w:szCs w:val="24"/>
              </w:rPr>
              <w:t>According to section 137(1) of the Companies Act, 2013, a copy of the financial statement, including consolidated financial statement, if any, along with all the documents which are required to be or attached to such financial statements under this Act, duly adopted at the annual general meeting of the company, shall be filed with the Registrar within 30 days of the date of annual general meeting in such manner, with such fees or additional fees as may be prescribed within the time specified under section 403.</w:t>
            </w:r>
          </w:p>
          <w:p w:rsidR="002877E6" w:rsidRPr="002877E6" w:rsidRDefault="002877E6" w:rsidP="002877E6">
            <w:pPr>
              <w:pStyle w:val="NoSpacing"/>
              <w:rPr>
                <w:rFonts w:ascii="Book Antiqua" w:hAnsi="Book Antiqua"/>
                <w:sz w:val="24"/>
                <w:szCs w:val="24"/>
              </w:rPr>
            </w:pPr>
          </w:p>
          <w:p w:rsidR="002877E6" w:rsidRPr="002877E6" w:rsidRDefault="002877E6" w:rsidP="002877E6">
            <w:pPr>
              <w:pStyle w:val="NoSpacing"/>
              <w:rPr>
                <w:rFonts w:ascii="Book Antiqua" w:hAnsi="Book Antiqua"/>
                <w:b/>
                <w:sz w:val="24"/>
                <w:szCs w:val="24"/>
              </w:rPr>
            </w:pPr>
            <w:r>
              <w:rPr>
                <w:rFonts w:ascii="Book Antiqua" w:hAnsi="Book Antiqua"/>
                <w:b/>
                <w:sz w:val="24"/>
                <w:szCs w:val="24"/>
              </w:rPr>
              <w:t>If Financial Statement are not adopted:</w:t>
            </w:r>
          </w:p>
          <w:p w:rsidR="00455032" w:rsidRDefault="002877E6" w:rsidP="00181481">
            <w:pPr>
              <w:pStyle w:val="NoSpacing"/>
              <w:numPr>
                <w:ilvl w:val="0"/>
                <w:numId w:val="58"/>
              </w:numPr>
              <w:rPr>
                <w:rFonts w:ascii="Book Antiqua" w:hAnsi="Book Antiqua"/>
                <w:sz w:val="24"/>
                <w:szCs w:val="24"/>
              </w:rPr>
            </w:pPr>
            <w:r>
              <w:rPr>
                <w:rFonts w:ascii="Book Antiqua" w:hAnsi="Book Antiqua"/>
                <w:sz w:val="24"/>
                <w:szCs w:val="24"/>
              </w:rPr>
              <w:t xml:space="preserve">Where </w:t>
            </w:r>
            <w:r w:rsidR="00455032">
              <w:rPr>
                <w:rFonts w:ascii="Book Antiqua" w:hAnsi="Book Antiqua"/>
                <w:sz w:val="24"/>
                <w:szCs w:val="24"/>
              </w:rPr>
              <w:t xml:space="preserve">the financial statements are not adopted at annual general meeting or adjourned annual general meetings, such unadopted financial statements along with the required documents shall be filed with the Registrar within 30 days of the date of annual </w:t>
            </w:r>
            <w:r>
              <w:rPr>
                <w:rFonts w:ascii="Book Antiqua" w:hAnsi="Book Antiqua"/>
                <w:sz w:val="24"/>
                <w:szCs w:val="24"/>
              </w:rPr>
              <w:t>general meeting.</w:t>
            </w:r>
          </w:p>
          <w:p w:rsidR="002877E6" w:rsidRDefault="002877E6" w:rsidP="00181481">
            <w:pPr>
              <w:pStyle w:val="NoSpacing"/>
              <w:numPr>
                <w:ilvl w:val="0"/>
                <w:numId w:val="58"/>
              </w:numPr>
              <w:rPr>
                <w:rFonts w:ascii="Book Antiqua" w:hAnsi="Book Antiqua"/>
                <w:sz w:val="24"/>
                <w:szCs w:val="24"/>
              </w:rPr>
            </w:pPr>
            <w:r>
              <w:rPr>
                <w:rFonts w:ascii="Book Antiqua" w:hAnsi="Book Antiqua"/>
                <w:sz w:val="24"/>
                <w:szCs w:val="24"/>
              </w:rPr>
              <w:t>The registrar shall take them in his records as provisional till the financial statements are filed with him after their adoption in the adjourned annual general meeting for that purpose.</w:t>
            </w:r>
          </w:p>
          <w:p w:rsidR="002877E6" w:rsidRDefault="002877E6" w:rsidP="00181481">
            <w:pPr>
              <w:pStyle w:val="NoSpacing"/>
              <w:numPr>
                <w:ilvl w:val="0"/>
                <w:numId w:val="58"/>
              </w:numPr>
              <w:rPr>
                <w:rFonts w:ascii="Book Antiqua" w:hAnsi="Book Antiqua"/>
                <w:sz w:val="24"/>
                <w:szCs w:val="24"/>
              </w:rPr>
            </w:pPr>
            <w:r>
              <w:rPr>
                <w:rFonts w:ascii="Book Antiqua" w:hAnsi="Book Antiqua"/>
                <w:sz w:val="24"/>
                <w:szCs w:val="24"/>
              </w:rPr>
              <w:t>If the financial statements are adopted in the adjourned annual general meeting, then they shall be filed with the registrar within 30 days of the date of such adjourned meeting for that purpose.</w:t>
            </w:r>
          </w:p>
          <w:p w:rsidR="002877E6" w:rsidRDefault="002877E6" w:rsidP="002877E6">
            <w:pPr>
              <w:pStyle w:val="NoSpacing"/>
              <w:rPr>
                <w:rFonts w:ascii="Book Antiqua" w:hAnsi="Book Antiqua"/>
                <w:sz w:val="24"/>
                <w:szCs w:val="24"/>
              </w:rPr>
            </w:pPr>
          </w:p>
          <w:p w:rsidR="002877E6" w:rsidRDefault="002877E6" w:rsidP="002877E6">
            <w:pPr>
              <w:pStyle w:val="NoSpacing"/>
              <w:rPr>
                <w:rFonts w:ascii="Book Antiqua" w:hAnsi="Book Antiqua"/>
                <w:b/>
                <w:sz w:val="24"/>
                <w:szCs w:val="24"/>
              </w:rPr>
            </w:pPr>
            <w:r w:rsidRPr="002877E6">
              <w:rPr>
                <w:rFonts w:ascii="Book Antiqua" w:hAnsi="Book Antiqua"/>
                <w:b/>
                <w:sz w:val="24"/>
                <w:szCs w:val="24"/>
              </w:rPr>
              <w:t>Annual General meetings not held:</w:t>
            </w:r>
          </w:p>
          <w:p w:rsidR="002877E6" w:rsidRPr="00C61336" w:rsidRDefault="002877E6" w:rsidP="00181481">
            <w:pPr>
              <w:pStyle w:val="NoSpacing"/>
              <w:numPr>
                <w:ilvl w:val="0"/>
                <w:numId w:val="59"/>
              </w:numPr>
              <w:rPr>
                <w:rFonts w:ascii="Book Antiqua" w:hAnsi="Book Antiqua"/>
                <w:b/>
                <w:sz w:val="24"/>
                <w:szCs w:val="24"/>
              </w:rPr>
            </w:pPr>
            <w:r>
              <w:rPr>
                <w:rFonts w:ascii="Book Antiqua" w:hAnsi="Book Antiqua"/>
                <w:sz w:val="24"/>
                <w:szCs w:val="24"/>
              </w:rPr>
              <w:t xml:space="preserve">Where the annual general meetings of a company </w:t>
            </w:r>
            <w:r w:rsidR="00C61336">
              <w:rPr>
                <w:rFonts w:ascii="Book Antiqua" w:hAnsi="Book Antiqua"/>
                <w:sz w:val="24"/>
                <w:szCs w:val="24"/>
              </w:rPr>
              <w:t>for any year has not been held, the financial statements along with the documents required to be attached, duly signed along with the statement of facts and reasons for not holding the annual general meeting shall be filed with the registrar within 30 days of the last date before which the annual general meeting should have been held and in such manner, with such fees or additional fees as may be prescribed within the time specified, under section 403.</w:t>
            </w:r>
          </w:p>
          <w:p w:rsidR="00C61336" w:rsidRDefault="00C61336" w:rsidP="00C61336">
            <w:pPr>
              <w:pStyle w:val="NoSpacing"/>
              <w:rPr>
                <w:rFonts w:ascii="Book Antiqua" w:hAnsi="Book Antiqua"/>
                <w:sz w:val="24"/>
                <w:szCs w:val="24"/>
              </w:rPr>
            </w:pPr>
          </w:p>
          <w:p w:rsidR="00C61336" w:rsidRDefault="00C61336" w:rsidP="00C61336">
            <w:pPr>
              <w:pStyle w:val="NoSpacing"/>
              <w:rPr>
                <w:rFonts w:ascii="Book Antiqua" w:hAnsi="Book Antiqua"/>
                <w:b/>
                <w:sz w:val="24"/>
                <w:szCs w:val="24"/>
              </w:rPr>
            </w:pPr>
            <w:r w:rsidRPr="00C61336">
              <w:rPr>
                <w:rFonts w:ascii="Book Antiqua" w:hAnsi="Book Antiqua"/>
                <w:b/>
                <w:sz w:val="24"/>
                <w:szCs w:val="24"/>
              </w:rPr>
              <w:t>Conclusions</w:t>
            </w:r>
          </w:p>
          <w:p w:rsidR="00215048" w:rsidRDefault="00C61336" w:rsidP="00181481">
            <w:pPr>
              <w:pStyle w:val="NoSpacing"/>
              <w:numPr>
                <w:ilvl w:val="0"/>
                <w:numId w:val="60"/>
              </w:numPr>
              <w:rPr>
                <w:rFonts w:ascii="Book Antiqua" w:hAnsi="Book Antiqua"/>
                <w:sz w:val="24"/>
                <w:szCs w:val="24"/>
              </w:rPr>
            </w:pPr>
            <w:r>
              <w:rPr>
                <w:rFonts w:ascii="Book Antiqua" w:hAnsi="Book Antiqua"/>
                <w:sz w:val="24"/>
                <w:szCs w:val="24"/>
              </w:rPr>
              <w:t xml:space="preserve">In the present case though annual general meeting was not held, it ought </w:t>
            </w:r>
            <w:r w:rsidR="00215048">
              <w:rPr>
                <w:rFonts w:ascii="Book Antiqua" w:hAnsi="Book Antiqua"/>
                <w:sz w:val="24"/>
                <w:szCs w:val="24"/>
              </w:rPr>
              <w:t>to be held by 30</w:t>
            </w:r>
            <w:r w:rsidR="00215048" w:rsidRPr="00215048">
              <w:rPr>
                <w:rFonts w:ascii="Book Antiqua" w:hAnsi="Book Antiqua"/>
                <w:sz w:val="24"/>
                <w:szCs w:val="24"/>
                <w:vertAlign w:val="superscript"/>
              </w:rPr>
              <w:t>th</w:t>
            </w:r>
            <w:r w:rsidR="00215048">
              <w:rPr>
                <w:rFonts w:ascii="Book Antiqua" w:hAnsi="Book Antiqua"/>
                <w:sz w:val="24"/>
                <w:szCs w:val="24"/>
              </w:rPr>
              <w:t xml:space="preserve"> September 2012, under the provision of the Act. Thus, the financial statements along with document required to be attached for the year ended 31</w:t>
            </w:r>
            <w:r w:rsidR="00215048" w:rsidRPr="00215048">
              <w:rPr>
                <w:rFonts w:ascii="Book Antiqua" w:hAnsi="Book Antiqua"/>
                <w:sz w:val="24"/>
                <w:szCs w:val="24"/>
                <w:vertAlign w:val="superscript"/>
              </w:rPr>
              <w:t>st</w:t>
            </w:r>
            <w:r w:rsidR="00215048">
              <w:rPr>
                <w:rFonts w:ascii="Book Antiqua" w:hAnsi="Book Antiqua"/>
                <w:sz w:val="24"/>
                <w:szCs w:val="24"/>
              </w:rPr>
              <w:t xml:space="preserve"> March, 2012 should be filed with the Registrar by 29</w:t>
            </w:r>
            <w:r w:rsidR="00215048" w:rsidRPr="00215048">
              <w:rPr>
                <w:rFonts w:ascii="Book Antiqua" w:hAnsi="Book Antiqua"/>
                <w:sz w:val="24"/>
                <w:szCs w:val="24"/>
                <w:vertAlign w:val="superscript"/>
              </w:rPr>
              <w:t>th</w:t>
            </w:r>
            <w:r w:rsidR="00215048">
              <w:rPr>
                <w:rFonts w:ascii="Book Antiqua" w:hAnsi="Book Antiqua"/>
                <w:sz w:val="24"/>
                <w:szCs w:val="24"/>
              </w:rPr>
              <w:t xml:space="preserve"> October, 2012along with a statement that Annual General Meetings was not held by 30</w:t>
            </w:r>
            <w:r w:rsidR="00215048" w:rsidRPr="00215048">
              <w:rPr>
                <w:rFonts w:ascii="Book Antiqua" w:hAnsi="Book Antiqua"/>
                <w:sz w:val="24"/>
                <w:szCs w:val="24"/>
                <w:vertAlign w:val="superscript"/>
              </w:rPr>
              <w:t>th</w:t>
            </w:r>
            <w:r w:rsidR="00215048">
              <w:rPr>
                <w:rFonts w:ascii="Book Antiqua" w:hAnsi="Book Antiqua"/>
                <w:sz w:val="24"/>
                <w:szCs w:val="24"/>
              </w:rPr>
              <w:t xml:space="preserve"> September 2012 as the accounts were not ready.</w:t>
            </w:r>
          </w:p>
          <w:p w:rsidR="00C61336" w:rsidRPr="00C61336" w:rsidRDefault="00215048" w:rsidP="00181481">
            <w:pPr>
              <w:pStyle w:val="NoSpacing"/>
              <w:numPr>
                <w:ilvl w:val="0"/>
                <w:numId w:val="60"/>
              </w:numPr>
              <w:rPr>
                <w:rFonts w:ascii="Book Antiqua" w:hAnsi="Book Antiqua"/>
                <w:sz w:val="24"/>
                <w:szCs w:val="24"/>
              </w:rPr>
            </w:pPr>
            <w:r>
              <w:rPr>
                <w:rFonts w:ascii="Book Antiqua" w:hAnsi="Book Antiqua"/>
                <w:sz w:val="24"/>
                <w:szCs w:val="24"/>
              </w:rPr>
              <w:t>Since the AGM has been held in time on 27</w:t>
            </w:r>
            <w:r w:rsidRPr="00215048">
              <w:rPr>
                <w:rFonts w:ascii="Book Antiqua" w:hAnsi="Book Antiqua"/>
                <w:sz w:val="24"/>
                <w:szCs w:val="24"/>
                <w:vertAlign w:val="superscript"/>
              </w:rPr>
              <w:t>th</w:t>
            </w:r>
            <w:r>
              <w:rPr>
                <w:rFonts w:ascii="Book Antiqua" w:hAnsi="Book Antiqua"/>
                <w:sz w:val="24"/>
                <w:szCs w:val="24"/>
              </w:rPr>
              <w:t xml:space="preserve"> September, 2012, the</w:t>
            </w:r>
            <w:r w:rsidR="005C6477">
              <w:rPr>
                <w:rFonts w:ascii="Book Antiqua" w:hAnsi="Book Antiqua"/>
                <w:sz w:val="24"/>
                <w:szCs w:val="24"/>
              </w:rPr>
              <w:t xml:space="preserve"> unadopted</w:t>
            </w:r>
            <w:r>
              <w:rPr>
                <w:rFonts w:ascii="Book Antiqua" w:hAnsi="Book Antiqua"/>
                <w:sz w:val="24"/>
                <w:szCs w:val="24"/>
              </w:rPr>
              <w:t xml:space="preserve"> financial statement as at 31</w:t>
            </w:r>
            <w:r w:rsidRPr="00215048">
              <w:rPr>
                <w:rFonts w:ascii="Book Antiqua" w:hAnsi="Book Antiqua"/>
                <w:sz w:val="24"/>
                <w:szCs w:val="24"/>
                <w:vertAlign w:val="superscript"/>
              </w:rPr>
              <w:t>st</w:t>
            </w:r>
            <w:r>
              <w:rPr>
                <w:rFonts w:ascii="Book Antiqua" w:hAnsi="Book Antiqua"/>
                <w:sz w:val="24"/>
                <w:szCs w:val="24"/>
              </w:rPr>
              <w:t xml:space="preserve"> March, 2012 </w:t>
            </w:r>
            <w:r w:rsidR="005C6477">
              <w:rPr>
                <w:rFonts w:ascii="Book Antiqua" w:hAnsi="Book Antiqua"/>
                <w:sz w:val="24"/>
                <w:szCs w:val="24"/>
              </w:rPr>
              <w:t xml:space="preserve">shall </w:t>
            </w:r>
            <w:r>
              <w:rPr>
                <w:rFonts w:ascii="Book Antiqua" w:hAnsi="Book Antiqua"/>
                <w:sz w:val="24"/>
                <w:szCs w:val="24"/>
              </w:rPr>
              <w:t>be filed with the Registrar of Companies by 26</w:t>
            </w:r>
            <w:r w:rsidRPr="00215048">
              <w:rPr>
                <w:rFonts w:ascii="Book Antiqua" w:hAnsi="Book Antiqua"/>
                <w:sz w:val="24"/>
                <w:szCs w:val="24"/>
                <w:vertAlign w:val="superscript"/>
              </w:rPr>
              <w:t>th</w:t>
            </w:r>
            <w:r>
              <w:rPr>
                <w:rFonts w:ascii="Book Antiqua" w:hAnsi="Book Antiqua"/>
                <w:sz w:val="24"/>
                <w:szCs w:val="24"/>
              </w:rPr>
              <w:t xml:space="preserve"> October 2010</w:t>
            </w:r>
            <w:r w:rsidR="005C6477">
              <w:rPr>
                <w:rFonts w:ascii="Book Antiqua" w:hAnsi="Book Antiqua"/>
                <w:sz w:val="24"/>
                <w:szCs w:val="24"/>
              </w:rPr>
              <w:t>.</w:t>
            </w:r>
          </w:p>
        </w:tc>
      </w:tr>
      <w:tr w:rsidR="00A77CC1" w:rsidRPr="008D628F" w:rsidTr="00133B0A">
        <w:tc>
          <w:tcPr>
            <w:tcW w:w="959" w:type="dxa"/>
          </w:tcPr>
          <w:p w:rsidR="00A77CC1" w:rsidRDefault="00A77CC1" w:rsidP="00133B0A">
            <w:pPr>
              <w:pStyle w:val="NoSpacing"/>
              <w:jc w:val="center"/>
              <w:rPr>
                <w:rFonts w:ascii="Book Antiqua" w:hAnsi="Book Antiqua"/>
                <w:sz w:val="24"/>
                <w:szCs w:val="24"/>
              </w:rPr>
            </w:pPr>
            <w:r>
              <w:rPr>
                <w:rFonts w:ascii="Book Antiqua" w:hAnsi="Book Antiqua"/>
                <w:sz w:val="24"/>
                <w:szCs w:val="24"/>
              </w:rPr>
              <w:t>Q-18</w:t>
            </w:r>
          </w:p>
        </w:tc>
        <w:tc>
          <w:tcPr>
            <w:tcW w:w="8283" w:type="dxa"/>
          </w:tcPr>
          <w:p w:rsidR="005C6477" w:rsidRDefault="00A77CC1" w:rsidP="005C6477">
            <w:pPr>
              <w:pStyle w:val="NoSpacing"/>
              <w:rPr>
                <w:rFonts w:ascii="Book Antiqua" w:hAnsi="Book Antiqua"/>
                <w:sz w:val="24"/>
                <w:szCs w:val="24"/>
              </w:rPr>
            </w:pPr>
            <w:r>
              <w:rPr>
                <w:rFonts w:ascii="Book Antiqua" w:hAnsi="Book Antiqua"/>
                <w:sz w:val="24"/>
                <w:szCs w:val="24"/>
              </w:rPr>
              <w:t xml:space="preserve">  </w:t>
            </w:r>
            <w:r w:rsidR="005C6477">
              <w:rPr>
                <w:rFonts w:ascii="Book Antiqua" w:hAnsi="Book Antiqua"/>
                <w:sz w:val="24"/>
                <w:szCs w:val="24"/>
              </w:rPr>
              <w:t xml:space="preserve">With reference to the provisions laid down under the Companies Act, </w:t>
            </w:r>
            <w:r w:rsidR="005C6477">
              <w:rPr>
                <w:rFonts w:ascii="Book Antiqua" w:hAnsi="Book Antiqua"/>
                <w:sz w:val="24"/>
                <w:szCs w:val="24"/>
              </w:rPr>
              <w:lastRenderedPageBreak/>
              <w:t>2013, advice on following;</w:t>
            </w:r>
          </w:p>
          <w:p w:rsidR="005C6477" w:rsidRDefault="005C6477" w:rsidP="00181481">
            <w:pPr>
              <w:pStyle w:val="NoSpacing"/>
              <w:numPr>
                <w:ilvl w:val="0"/>
                <w:numId w:val="61"/>
              </w:numPr>
              <w:rPr>
                <w:rFonts w:ascii="Book Antiqua" w:hAnsi="Book Antiqua"/>
                <w:sz w:val="24"/>
                <w:szCs w:val="24"/>
              </w:rPr>
            </w:pPr>
            <w:r>
              <w:rPr>
                <w:rFonts w:ascii="Book Antiqua" w:hAnsi="Book Antiqua"/>
                <w:sz w:val="24"/>
                <w:szCs w:val="24"/>
              </w:rPr>
              <w:t>Filing of financial statements in case of one person company.</w:t>
            </w:r>
          </w:p>
          <w:p w:rsidR="005C6477" w:rsidRDefault="005C6477" w:rsidP="00181481">
            <w:pPr>
              <w:pStyle w:val="NoSpacing"/>
              <w:numPr>
                <w:ilvl w:val="0"/>
                <w:numId w:val="61"/>
              </w:numPr>
              <w:rPr>
                <w:rFonts w:ascii="Book Antiqua" w:hAnsi="Book Antiqua"/>
                <w:sz w:val="24"/>
                <w:szCs w:val="24"/>
              </w:rPr>
            </w:pPr>
            <w:r>
              <w:rPr>
                <w:rFonts w:ascii="Book Antiqua" w:hAnsi="Book Antiqua"/>
                <w:sz w:val="24"/>
                <w:szCs w:val="24"/>
              </w:rPr>
              <w:t>Filing of financial statement in case company having subsidiary.</w:t>
            </w:r>
          </w:p>
          <w:p w:rsidR="00A77CC1" w:rsidRPr="005C6477" w:rsidRDefault="005C6477" w:rsidP="00181481">
            <w:pPr>
              <w:pStyle w:val="NoSpacing"/>
              <w:numPr>
                <w:ilvl w:val="0"/>
                <w:numId w:val="61"/>
              </w:numPr>
              <w:rPr>
                <w:rFonts w:ascii="Book Antiqua" w:hAnsi="Book Antiqua"/>
                <w:sz w:val="24"/>
                <w:szCs w:val="24"/>
              </w:rPr>
            </w:pPr>
            <w:r>
              <w:rPr>
                <w:rFonts w:ascii="Book Antiqua" w:hAnsi="Book Antiqua"/>
                <w:sz w:val="24"/>
                <w:szCs w:val="24"/>
              </w:rPr>
              <w:t>Penalty under section 137 of the Companies Act, 2013.</w:t>
            </w:r>
          </w:p>
        </w:tc>
      </w:tr>
      <w:tr w:rsidR="005C6477" w:rsidRPr="008D628F" w:rsidTr="00133B0A">
        <w:tc>
          <w:tcPr>
            <w:tcW w:w="959" w:type="dxa"/>
          </w:tcPr>
          <w:p w:rsidR="005C6477" w:rsidRDefault="005C6477" w:rsidP="00133B0A">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5C6477" w:rsidRDefault="005414AC" w:rsidP="005C6477">
            <w:pPr>
              <w:pStyle w:val="NoSpacing"/>
              <w:rPr>
                <w:rFonts w:ascii="Book Antiqua" w:hAnsi="Book Antiqua"/>
                <w:b/>
                <w:sz w:val="24"/>
                <w:szCs w:val="24"/>
              </w:rPr>
            </w:pPr>
            <w:r w:rsidRPr="005414AC">
              <w:rPr>
                <w:rFonts w:ascii="Book Antiqua" w:hAnsi="Book Antiqua"/>
                <w:b/>
                <w:sz w:val="24"/>
                <w:szCs w:val="24"/>
              </w:rPr>
              <w:t>Filing of financial statements in case of one person company</w:t>
            </w:r>
            <w:r>
              <w:rPr>
                <w:rFonts w:ascii="Book Antiqua" w:hAnsi="Book Antiqua"/>
                <w:b/>
                <w:sz w:val="24"/>
                <w:szCs w:val="24"/>
              </w:rPr>
              <w:t>:</w:t>
            </w:r>
          </w:p>
          <w:p w:rsidR="005414AC" w:rsidRDefault="005414AC" w:rsidP="00181481">
            <w:pPr>
              <w:pStyle w:val="NoSpacing"/>
              <w:numPr>
                <w:ilvl w:val="0"/>
                <w:numId w:val="59"/>
              </w:numPr>
              <w:rPr>
                <w:rFonts w:ascii="Book Antiqua" w:hAnsi="Book Antiqua"/>
                <w:sz w:val="24"/>
                <w:szCs w:val="24"/>
              </w:rPr>
            </w:pPr>
            <w:r>
              <w:rPr>
                <w:rFonts w:ascii="Book Antiqua" w:hAnsi="Book Antiqua"/>
                <w:sz w:val="24"/>
                <w:szCs w:val="24"/>
              </w:rPr>
              <w:t>According to section 137(1) of the Companies Act, 2013, a one person company shall file a copy of the financial statements duly adopted by its member, along with all the documents which are required to be attached to such financial statements, within 180 days from the closure of the financial year.</w:t>
            </w:r>
          </w:p>
          <w:p w:rsidR="00FD2E05" w:rsidRDefault="00FD2E05" w:rsidP="00FD2E05">
            <w:pPr>
              <w:pStyle w:val="NoSpacing"/>
              <w:rPr>
                <w:rFonts w:ascii="Book Antiqua" w:hAnsi="Book Antiqua"/>
                <w:sz w:val="24"/>
                <w:szCs w:val="24"/>
              </w:rPr>
            </w:pPr>
          </w:p>
          <w:p w:rsidR="00FD2E05" w:rsidRDefault="00FD2E05" w:rsidP="00FD2E05">
            <w:pPr>
              <w:pStyle w:val="NoSpacing"/>
              <w:rPr>
                <w:rFonts w:ascii="Book Antiqua" w:hAnsi="Book Antiqua"/>
                <w:sz w:val="24"/>
                <w:szCs w:val="24"/>
              </w:rPr>
            </w:pPr>
            <w:r w:rsidRPr="00FD2E05">
              <w:rPr>
                <w:rFonts w:ascii="Book Antiqua" w:hAnsi="Book Antiqua"/>
                <w:b/>
                <w:sz w:val="24"/>
                <w:szCs w:val="24"/>
              </w:rPr>
              <w:t>Filing of financial statement in case company having subsidiary</w:t>
            </w:r>
            <w:r>
              <w:rPr>
                <w:rFonts w:ascii="Book Antiqua" w:hAnsi="Book Antiqua"/>
                <w:sz w:val="24"/>
                <w:szCs w:val="24"/>
              </w:rPr>
              <w:t>:</w:t>
            </w:r>
          </w:p>
          <w:p w:rsidR="00FD2E05" w:rsidRPr="00FD2E05" w:rsidRDefault="00FD2E05" w:rsidP="00181481">
            <w:pPr>
              <w:pStyle w:val="NoSpacing"/>
              <w:numPr>
                <w:ilvl w:val="0"/>
                <w:numId w:val="59"/>
              </w:numPr>
              <w:rPr>
                <w:rFonts w:ascii="Book Antiqua" w:hAnsi="Book Antiqua"/>
                <w:sz w:val="24"/>
                <w:szCs w:val="24"/>
              </w:rPr>
            </w:pPr>
            <w:r>
              <w:rPr>
                <w:rFonts w:ascii="Book Antiqua" w:hAnsi="Book Antiqua"/>
                <w:sz w:val="24"/>
                <w:szCs w:val="24"/>
              </w:rPr>
              <w:t xml:space="preserve">According to section 137(1) of the Companies Act, 2013, a company shall, along with its financial statement to be filed with the registrar, attach the accounts of its subsidiary or subsidiaries which have been incorporated outside India and which have not established their place of business in India. </w:t>
            </w:r>
          </w:p>
          <w:p w:rsidR="00FD2E05" w:rsidRDefault="00FD2E05" w:rsidP="00FD2E05">
            <w:pPr>
              <w:pStyle w:val="NoSpacing"/>
              <w:rPr>
                <w:rFonts w:ascii="Book Antiqua" w:hAnsi="Book Antiqua"/>
                <w:sz w:val="24"/>
                <w:szCs w:val="24"/>
              </w:rPr>
            </w:pPr>
          </w:p>
          <w:p w:rsidR="00FD2E05" w:rsidRDefault="00FD2E05" w:rsidP="00FD2E05">
            <w:pPr>
              <w:pStyle w:val="NoSpacing"/>
              <w:rPr>
                <w:rFonts w:ascii="Book Antiqua" w:hAnsi="Book Antiqua"/>
                <w:b/>
                <w:sz w:val="24"/>
                <w:szCs w:val="24"/>
              </w:rPr>
            </w:pPr>
            <w:r w:rsidRPr="00FD2E05">
              <w:rPr>
                <w:rFonts w:ascii="Book Antiqua" w:hAnsi="Book Antiqua"/>
                <w:b/>
                <w:sz w:val="24"/>
                <w:szCs w:val="24"/>
              </w:rPr>
              <w:t>Penalty under section 137 of the Companies Act, 2013</w:t>
            </w:r>
            <w:r>
              <w:rPr>
                <w:rFonts w:ascii="Book Antiqua" w:hAnsi="Book Antiqua"/>
                <w:b/>
                <w:sz w:val="24"/>
                <w:szCs w:val="24"/>
              </w:rPr>
              <w:t>:</w:t>
            </w:r>
          </w:p>
          <w:p w:rsidR="00FD2E05" w:rsidRPr="00FD2E05" w:rsidRDefault="00FD2E05" w:rsidP="00181481">
            <w:pPr>
              <w:pStyle w:val="NoSpacing"/>
              <w:numPr>
                <w:ilvl w:val="0"/>
                <w:numId w:val="59"/>
              </w:numPr>
              <w:rPr>
                <w:rFonts w:ascii="Book Antiqua" w:hAnsi="Book Antiqua"/>
                <w:b/>
                <w:sz w:val="24"/>
                <w:szCs w:val="24"/>
              </w:rPr>
            </w:pPr>
            <w:r>
              <w:rPr>
                <w:rFonts w:ascii="Book Antiqua" w:hAnsi="Book Antiqua"/>
                <w:sz w:val="24"/>
                <w:szCs w:val="24"/>
              </w:rPr>
              <w:t xml:space="preserve">According to section 137(3) of the Companies Act, 2013, if any of the provisions of this section are contravened, </w:t>
            </w:r>
          </w:p>
          <w:p w:rsidR="00FD2E05" w:rsidRPr="00FD2E05" w:rsidRDefault="00FD2E05" w:rsidP="00181481">
            <w:pPr>
              <w:pStyle w:val="NoSpacing"/>
              <w:numPr>
                <w:ilvl w:val="0"/>
                <w:numId w:val="62"/>
              </w:numPr>
              <w:rPr>
                <w:rFonts w:ascii="Book Antiqua" w:hAnsi="Book Antiqua"/>
                <w:b/>
                <w:sz w:val="24"/>
                <w:szCs w:val="24"/>
              </w:rPr>
            </w:pPr>
            <w:r>
              <w:rPr>
                <w:rFonts w:ascii="Book Antiqua" w:hAnsi="Book Antiqua"/>
                <w:sz w:val="24"/>
                <w:szCs w:val="24"/>
              </w:rPr>
              <w:t>The company shall be punishable with fine of Rs. 1,000.00 for every day during which the failure continues but which shall not be more than Rs. 10 lacs, and</w:t>
            </w:r>
          </w:p>
          <w:p w:rsidR="001E40F2" w:rsidRDefault="00FD2E05" w:rsidP="00181481">
            <w:pPr>
              <w:pStyle w:val="NoSpacing"/>
              <w:numPr>
                <w:ilvl w:val="0"/>
                <w:numId w:val="62"/>
              </w:numPr>
              <w:rPr>
                <w:rFonts w:ascii="Book Antiqua" w:hAnsi="Book Antiqua"/>
                <w:b/>
                <w:sz w:val="24"/>
                <w:szCs w:val="24"/>
              </w:rPr>
            </w:pPr>
            <w:r>
              <w:rPr>
                <w:rFonts w:ascii="Book Antiqua" w:hAnsi="Book Antiqua"/>
                <w:sz w:val="24"/>
                <w:szCs w:val="24"/>
              </w:rPr>
              <w:t xml:space="preserve">The managing director and the </w:t>
            </w:r>
            <w:r w:rsidR="001E40F2">
              <w:rPr>
                <w:rFonts w:ascii="Book Antiqua" w:hAnsi="Book Antiqua"/>
                <w:sz w:val="24"/>
                <w:szCs w:val="24"/>
              </w:rPr>
              <w:t xml:space="preserve">Chief Financial Officer </w:t>
            </w:r>
            <w:r>
              <w:rPr>
                <w:rFonts w:ascii="Book Antiqua" w:hAnsi="Book Antiqua"/>
                <w:sz w:val="24"/>
                <w:szCs w:val="24"/>
              </w:rPr>
              <w:t xml:space="preserve">of the company, if any, and, in the absence of the managing director and the Chief </w:t>
            </w:r>
            <w:r w:rsidR="001E40F2">
              <w:rPr>
                <w:rFonts w:ascii="Book Antiqua" w:hAnsi="Book Antiqua"/>
                <w:sz w:val="24"/>
                <w:szCs w:val="24"/>
              </w:rPr>
              <w:t>Financial Officer</w:t>
            </w:r>
            <w:r>
              <w:rPr>
                <w:rFonts w:ascii="Book Antiqua" w:hAnsi="Book Antiqua"/>
                <w:sz w:val="24"/>
                <w:szCs w:val="24"/>
              </w:rPr>
              <w:t>, a</w:t>
            </w:r>
            <w:r w:rsidR="001E40F2">
              <w:rPr>
                <w:rFonts w:ascii="Book Antiqua" w:hAnsi="Book Antiqua"/>
                <w:sz w:val="24"/>
                <w:szCs w:val="24"/>
              </w:rPr>
              <w:t>ny other director who is charged by the board with the responsibility of complying with the provision of this section, and, in the absence of any such director, all director of the company, shall be punishable with:</w:t>
            </w:r>
          </w:p>
          <w:p w:rsidR="001E40F2" w:rsidRDefault="001E40F2" w:rsidP="00181481">
            <w:pPr>
              <w:pStyle w:val="NoSpacing"/>
              <w:numPr>
                <w:ilvl w:val="0"/>
                <w:numId w:val="63"/>
              </w:numPr>
              <w:rPr>
                <w:rFonts w:ascii="Book Antiqua" w:hAnsi="Book Antiqua"/>
                <w:sz w:val="24"/>
                <w:szCs w:val="24"/>
              </w:rPr>
            </w:pPr>
            <w:r>
              <w:rPr>
                <w:rFonts w:ascii="Book Antiqua" w:hAnsi="Book Antiqua"/>
                <w:sz w:val="24"/>
                <w:szCs w:val="24"/>
              </w:rPr>
              <w:t>Imprisonment for a term which may extend to 6 months, or</w:t>
            </w:r>
          </w:p>
          <w:p w:rsidR="001E40F2" w:rsidRDefault="001E40F2" w:rsidP="00181481">
            <w:pPr>
              <w:pStyle w:val="NoSpacing"/>
              <w:numPr>
                <w:ilvl w:val="0"/>
                <w:numId w:val="63"/>
              </w:numPr>
              <w:rPr>
                <w:rFonts w:ascii="Book Antiqua" w:hAnsi="Book Antiqua"/>
                <w:sz w:val="24"/>
                <w:szCs w:val="24"/>
              </w:rPr>
            </w:pPr>
            <w:r>
              <w:rPr>
                <w:rFonts w:ascii="Book Antiqua" w:hAnsi="Book Antiqua"/>
                <w:sz w:val="24"/>
                <w:szCs w:val="24"/>
              </w:rPr>
              <w:t>Fine which shall not be less than Rs. 1 lacs but which may extend to Rs. 5 lacs, or</w:t>
            </w:r>
          </w:p>
          <w:p w:rsidR="001E40F2" w:rsidRPr="001E40F2" w:rsidRDefault="001E40F2" w:rsidP="00181481">
            <w:pPr>
              <w:pStyle w:val="NoSpacing"/>
              <w:numPr>
                <w:ilvl w:val="0"/>
                <w:numId w:val="63"/>
              </w:numPr>
              <w:rPr>
                <w:rFonts w:ascii="Book Antiqua" w:hAnsi="Book Antiqua"/>
                <w:sz w:val="24"/>
                <w:szCs w:val="24"/>
              </w:rPr>
            </w:pPr>
            <w:r>
              <w:rPr>
                <w:rFonts w:ascii="Book Antiqua" w:hAnsi="Book Antiqua"/>
                <w:sz w:val="24"/>
                <w:szCs w:val="24"/>
              </w:rPr>
              <w:t>Both with imprisonment and fine.</w:t>
            </w:r>
          </w:p>
        </w:tc>
      </w:tr>
    </w:tbl>
    <w:p w:rsidR="00A701FF" w:rsidRDefault="00A701FF" w:rsidP="00637EA0">
      <w:pPr>
        <w:pStyle w:val="NoSpacing"/>
      </w:pPr>
    </w:p>
    <w:p w:rsidR="00637EA0" w:rsidRDefault="00637EA0" w:rsidP="00B833F8">
      <w:pPr>
        <w:jc w:val="center"/>
        <w:rPr>
          <w:rFonts w:ascii="Book Antiqua" w:hAnsi="Book Antiqua"/>
          <w:b/>
          <w:sz w:val="24"/>
          <w:szCs w:val="24"/>
          <w:u w:val="single"/>
        </w:rPr>
      </w:pPr>
      <w:r w:rsidRPr="00637EA0">
        <w:rPr>
          <w:rFonts w:ascii="Book Antiqua" w:hAnsi="Book Antiqua"/>
          <w:b/>
          <w:sz w:val="24"/>
          <w:szCs w:val="24"/>
          <w:u w:val="single"/>
        </w:rPr>
        <w:t>Section 138, Internal Audit</w:t>
      </w:r>
    </w:p>
    <w:tbl>
      <w:tblPr>
        <w:tblStyle w:val="TableGrid"/>
        <w:tblW w:w="0" w:type="auto"/>
        <w:tblLook w:val="04A0"/>
      </w:tblPr>
      <w:tblGrid>
        <w:gridCol w:w="959"/>
        <w:gridCol w:w="8283"/>
      </w:tblGrid>
      <w:tr w:rsidR="00637EA0" w:rsidRPr="005C6477" w:rsidTr="00133B0A">
        <w:tc>
          <w:tcPr>
            <w:tcW w:w="959" w:type="dxa"/>
          </w:tcPr>
          <w:p w:rsidR="00637EA0" w:rsidRDefault="00637EA0" w:rsidP="00133B0A">
            <w:pPr>
              <w:pStyle w:val="NoSpacing"/>
              <w:jc w:val="center"/>
              <w:rPr>
                <w:rFonts w:ascii="Book Antiqua" w:hAnsi="Book Antiqua"/>
                <w:sz w:val="24"/>
                <w:szCs w:val="24"/>
              </w:rPr>
            </w:pPr>
            <w:r>
              <w:rPr>
                <w:rFonts w:ascii="Book Antiqua" w:hAnsi="Book Antiqua"/>
                <w:sz w:val="24"/>
                <w:szCs w:val="24"/>
              </w:rPr>
              <w:t>Q-19</w:t>
            </w:r>
          </w:p>
        </w:tc>
        <w:tc>
          <w:tcPr>
            <w:tcW w:w="8283" w:type="dxa"/>
          </w:tcPr>
          <w:p w:rsidR="00637EA0" w:rsidRDefault="00491A27" w:rsidP="008B1C62">
            <w:pPr>
              <w:pStyle w:val="NoSpacing"/>
              <w:rPr>
                <w:rFonts w:ascii="Book Antiqua" w:hAnsi="Book Antiqua"/>
                <w:sz w:val="24"/>
                <w:szCs w:val="24"/>
              </w:rPr>
            </w:pPr>
            <w:r>
              <w:rPr>
                <w:rFonts w:ascii="Book Antiqua" w:hAnsi="Book Antiqua"/>
                <w:sz w:val="24"/>
                <w:szCs w:val="24"/>
              </w:rPr>
              <w:t>A limited company has Rs. 65 lakhs of paid up capital and Rs. 4 crore of average Annual Turnover of past three years preceding the financial year under Audit. The company does not have any Internal Audit System because the management does not think it necessary. As an auditor how would you react to the given situation.</w:t>
            </w:r>
          </w:p>
          <w:p w:rsidR="00B70D81" w:rsidRPr="005C6477" w:rsidRDefault="00B70D81" w:rsidP="008B1C62">
            <w:pPr>
              <w:pStyle w:val="NoSpacing"/>
              <w:rPr>
                <w:rFonts w:ascii="Book Antiqua" w:hAnsi="Book Antiqua"/>
                <w:sz w:val="24"/>
                <w:szCs w:val="24"/>
              </w:rPr>
            </w:pPr>
            <w:r>
              <w:rPr>
                <w:rFonts w:ascii="Book Antiqua" w:hAnsi="Book Antiqua"/>
                <w:b/>
                <w:sz w:val="24"/>
                <w:szCs w:val="24"/>
              </w:rPr>
              <w:t>Source: MTP September’14 question 04(a)</w:t>
            </w:r>
          </w:p>
        </w:tc>
      </w:tr>
      <w:tr w:rsidR="00353336" w:rsidRPr="005C6477" w:rsidTr="00133B0A">
        <w:tc>
          <w:tcPr>
            <w:tcW w:w="959" w:type="dxa"/>
          </w:tcPr>
          <w:p w:rsidR="00353336" w:rsidRDefault="00353336" w:rsidP="00133B0A">
            <w:pPr>
              <w:pStyle w:val="NoSpacing"/>
              <w:jc w:val="center"/>
              <w:rPr>
                <w:rFonts w:ascii="Book Antiqua" w:hAnsi="Book Antiqua"/>
                <w:sz w:val="24"/>
                <w:szCs w:val="24"/>
              </w:rPr>
            </w:pPr>
            <w:r>
              <w:rPr>
                <w:rFonts w:ascii="Book Antiqua" w:hAnsi="Book Antiqua"/>
                <w:sz w:val="24"/>
                <w:szCs w:val="24"/>
              </w:rPr>
              <w:t>Ans.</w:t>
            </w:r>
          </w:p>
        </w:tc>
        <w:tc>
          <w:tcPr>
            <w:tcW w:w="8283" w:type="dxa"/>
          </w:tcPr>
          <w:p w:rsidR="00353336" w:rsidRDefault="002628E5" w:rsidP="008B1C62">
            <w:pPr>
              <w:pStyle w:val="NoSpacing"/>
              <w:rPr>
                <w:rFonts w:ascii="Book Antiqua" w:hAnsi="Book Antiqua"/>
                <w:b/>
                <w:sz w:val="24"/>
                <w:szCs w:val="24"/>
              </w:rPr>
            </w:pPr>
            <w:r>
              <w:rPr>
                <w:rFonts w:ascii="Book Antiqua" w:hAnsi="Book Antiqua"/>
                <w:b/>
                <w:sz w:val="24"/>
                <w:szCs w:val="24"/>
              </w:rPr>
              <w:t>Applicability of provisions of Internal Audit:</w:t>
            </w:r>
          </w:p>
          <w:p w:rsidR="00217E3D" w:rsidRDefault="002628E5" w:rsidP="00181481">
            <w:pPr>
              <w:pStyle w:val="NoSpacing"/>
              <w:numPr>
                <w:ilvl w:val="0"/>
                <w:numId w:val="59"/>
              </w:numPr>
              <w:rPr>
                <w:rFonts w:ascii="Book Antiqua" w:hAnsi="Book Antiqua"/>
                <w:sz w:val="24"/>
                <w:szCs w:val="24"/>
              </w:rPr>
            </w:pPr>
            <w:r>
              <w:rPr>
                <w:rFonts w:ascii="Book Antiqua" w:hAnsi="Book Antiqua"/>
                <w:sz w:val="24"/>
                <w:szCs w:val="24"/>
              </w:rPr>
              <w:lastRenderedPageBreak/>
              <w:t>As per section 138 of the Companies Act, 2013, the following class of companies (prescribed in rule 13 Companies (Accounts) Rules, 2014) shall be required to appoint an internal auditor or a firm of internal auditors, namely:-</w:t>
            </w:r>
          </w:p>
          <w:p w:rsidR="002628E5" w:rsidRDefault="002628E5" w:rsidP="00181481">
            <w:pPr>
              <w:pStyle w:val="NoSpacing"/>
              <w:numPr>
                <w:ilvl w:val="0"/>
                <w:numId w:val="65"/>
              </w:numPr>
              <w:rPr>
                <w:rFonts w:ascii="Book Antiqua" w:hAnsi="Book Antiqua"/>
                <w:sz w:val="24"/>
                <w:szCs w:val="24"/>
              </w:rPr>
            </w:pPr>
            <w:r w:rsidRPr="00217E3D">
              <w:rPr>
                <w:rFonts w:ascii="Book Antiqua" w:hAnsi="Book Antiqua"/>
                <w:sz w:val="24"/>
                <w:szCs w:val="24"/>
              </w:rPr>
              <w:t>every listed company</w:t>
            </w:r>
            <w:r w:rsidR="00217E3D" w:rsidRPr="00217E3D">
              <w:rPr>
                <w:rFonts w:ascii="Book Antiqua" w:hAnsi="Book Antiqua"/>
                <w:sz w:val="24"/>
                <w:szCs w:val="24"/>
              </w:rPr>
              <w:t>;</w:t>
            </w:r>
          </w:p>
          <w:p w:rsidR="00217E3D" w:rsidRDefault="00217E3D" w:rsidP="00181481">
            <w:pPr>
              <w:pStyle w:val="NoSpacing"/>
              <w:numPr>
                <w:ilvl w:val="0"/>
                <w:numId w:val="65"/>
              </w:numPr>
              <w:rPr>
                <w:rFonts w:ascii="Book Antiqua" w:hAnsi="Book Antiqua"/>
                <w:sz w:val="24"/>
                <w:szCs w:val="24"/>
              </w:rPr>
            </w:pPr>
            <w:r>
              <w:rPr>
                <w:rFonts w:ascii="Book Antiqua" w:hAnsi="Book Antiqua"/>
                <w:sz w:val="24"/>
                <w:szCs w:val="24"/>
              </w:rPr>
              <w:t>every unlisted company having-</w:t>
            </w:r>
          </w:p>
          <w:p w:rsidR="00217E3D" w:rsidRDefault="00217E3D" w:rsidP="00181481">
            <w:pPr>
              <w:pStyle w:val="NoSpacing"/>
              <w:numPr>
                <w:ilvl w:val="0"/>
                <w:numId w:val="34"/>
              </w:numPr>
              <w:rPr>
                <w:rFonts w:ascii="Book Antiqua" w:hAnsi="Book Antiqua"/>
                <w:sz w:val="24"/>
                <w:szCs w:val="24"/>
              </w:rPr>
            </w:pPr>
            <w:r>
              <w:rPr>
                <w:rFonts w:ascii="Book Antiqua" w:hAnsi="Book Antiqua"/>
                <w:sz w:val="24"/>
                <w:szCs w:val="24"/>
              </w:rPr>
              <w:t>paid up capital of 50 crore rupees or more during the preceding financial year; or</w:t>
            </w:r>
          </w:p>
          <w:p w:rsidR="00217E3D" w:rsidRDefault="00217E3D" w:rsidP="00181481">
            <w:pPr>
              <w:pStyle w:val="NoSpacing"/>
              <w:numPr>
                <w:ilvl w:val="0"/>
                <w:numId w:val="34"/>
              </w:numPr>
              <w:rPr>
                <w:rFonts w:ascii="Book Antiqua" w:hAnsi="Book Antiqua"/>
                <w:sz w:val="24"/>
                <w:szCs w:val="24"/>
              </w:rPr>
            </w:pPr>
            <w:r>
              <w:rPr>
                <w:rFonts w:ascii="Book Antiqua" w:hAnsi="Book Antiqua"/>
                <w:sz w:val="24"/>
                <w:szCs w:val="24"/>
              </w:rPr>
              <w:t>turnover of 200 crore or more during preceding financial year; or</w:t>
            </w:r>
          </w:p>
          <w:p w:rsidR="00217E3D" w:rsidRDefault="00217E3D" w:rsidP="00181481">
            <w:pPr>
              <w:pStyle w:val="NoSpacing"/>
              <w:numPr>
                <w:ilvl w:val="0"/>
                <w:numId w:val="34"/>
              </w:numPr>
              <w:rPr>
                <w:rFonts w:ascii="Book Antiqua" w:hAnsi="Book Antiqua"/>
                <w:sz w:val="24"/>
                <w:szCs w:val="24"/>
              </w:rPr>
            </w:pPr>
            <w:r>
              <w:rPr>
                <w:rFonts w:ascii="Book Antiqua" w:hAnsi="Book Antiqua"/>
                <w:sz w:val="24"/>
                <w:szCs w:val="24"/>
              </w:rPr>
              <w:t>outstanding loans or borrowing from banks or public financial institution exceeding 100 crore rupees or more at any point of time during the preceding financial year; or</w:t>
            </w:r>
          </w:p>
          <w:p w:rsidR="00217E3D" w:rsidRDefault="00217E3D" w:rsidP="00181481">
            <w:pPr>
              <w:pStyle w:val="NoSpacing"/>
              <w:numPr>
                <w:ilvl w:val="0"/>
                <w:numId w:val="34"/>
              </w:numPr>
              <w:rPr>
                <w:rFonts w:ascii="Book Antiqua" w:hAnsi="Book Antiqua"/>
                <w:sz w:val="24"/>
                <w:szCs w:val="24"/>
              </w:rPr>
            </w:pPr>
            <w:r>
              <w:rPr>
                <w:rFonts w:ascii="Book Antiqua" w:hAnsi="Book Antiqua"/>
                <w:sz w:val="24"/>
                <w:szCs w:val="24"/>
              </w:rPr>
              <w:t>outstanding deposits of 25 crore rupees or more at any point of time during the preceding financial year; or</w:t>
            </w:r>
          </w:p>
          <w:p w:rsidR="00217E3D" w:rsidRDefault="00217E3D" w:rsidP="00181481">
            <w:pPr>
              <w:pStyle w:val="NoSpacing"/>
              <w:numPr>
                <w:ilvl w:val="0"/>
                <w:numId w:val="65"/>
              </w:numPr>
              <w:rPr>
                <w:rFonts w:ascii="Book Antiqua" w:hAnsi="Book Antiqua"/>
                <w:sz w:val="24"/>
                <w:szCs w:val="24"/>
              </w:rPr>
            </w:pPr>
            <w:r>
              <w:rPr>
                <w:rFonts w:ascii="Book Antiqua" w:hAnsi="Book Antiqua"/>
                <w:sz w:val="24"/>
                <w:szCs w:val="24"/>
              </w:rPr>
              <w:t>every private company having-</w:t>
            </w:r>
          </w:p>
          <w:p w:rsidR="00217E3D" w:rsidRDefault="00217E3D" w:rsidP="00181481">
            <w:pPr>
              <w:pStyle w:val="NoSpacing"/>
              <w:numPr>
                <w:ilvl w:val="0"/>
                <w:numId w:val="34"/>
              </w:numPr>
              <w:rPr>
                <w:rFonts w:ascii="Book Antiqua" w:hAnsi="Book Antiqua"/>
                <w:sz w:val="24"/>
                <w:szCs w:val="24"/>
              </w:rPr>
            </w:pPr>
            <w:r>
              <w:rPr>
                <w:rFonts w:ascii="Book Antiqua" w:hAnsi="Book Antiqua"/>
                <w:sz w:val="24"/>
                <w:szCs w:val="24"/>
              </w:rPr>
              <w:t>turnover of 200 crore rupees or more during the preceding financial year; or</w:t>
            </w:r>
          </w:p>
          <w:p w:rsidR="00217E3D" w:rsidRDefault="00217E3D" w:rsidP="00181481">
            <w:pPr>
              <w:pStyle w:val="NoSpacing"/>
              <w:numPr>
                <w:ilvl w:val="0"/>
                <w:numId w:val="34"/>
              </w:numPr>
              <w:rPr>
                <w:rFonts w:ascii="Book Antiqua" w:hAnsi="Book Antiqua"/>
                <w:sz w:val="24"/>
                <w:szCs w:val="24"/>
              </w:rPr>
            </w:pPr>
            <w:r>
              <w:rPr>
                <w:rFonts w:ascii="Book Antiqua" w:hAnsi="Book Antiqua"/>
                <w:sz w:val="24"/>
                <w:szCs w:val="24"/>
              </w:rPr>
              <w:t>outstanding loans or borrowing from banks or public financial institutions exceeding 100 crore rupees or more at any time during the preceding financial year.</w:t>
            </w:r>
          </w:p>
          <w:p w:rsidR="00217E3D" w:rsidRDefault="00217E3D" w:rsidP="00181481">
            <w:pPr>
              <w:pStyle w:val="NoSpacing"/>
              <w:numPr>
                <w:ilvl w:val="0"/>
                <w:numId w:val="59"/>
              </w:numPr>
              <w:rPr>
                <w:rFonts w:ascii="Book Antiqua" w:hAnsi="Book Antiqua"/>
                <w:sz w:val="24"/>
                <w:szCs w:val="24"/>
              </w:rPr>
            </w:pPr>
            <w:r>
              <w:rPr>
                <w:rFonts w:ascii="Book Antiqua" w:hAnsi="Book Antiqua"/>
                <w:sz w:val="24"/>
                <w:szCs w:val="24"/>
              </w:rPr>
              <w:t>Thus, any of the condition is required to be satisfied for the applicability of the provision. The internal auditor to be appointed</w:t>
            </w:r>
            <w:r w:rsidR="00940E7E">
              <w:rPr>
                <w:rFonts w:ascii="Book Antiqua" w:hAnsi="Book Antiqua"/>
                <w:sz w:val="24"/>
                <w:szCs w:val="24"/>
              </w:rPr>
              <w:t xml:space="preserve"> shall either be a Chartered Accountant whether engaged in practice or not or cost accountant, or such other professional as may be decided by the Board to conduct internal audit of the functions and activities of the companies auditor may or may not be an employee of the company.</w:t>
            </w:r>
          </w:p>
          <w:p w:rsidR="00940E7E" w:rsidRDefault="00940E7E" w:rsidP="00181481">
            <w:pPr>
              <w:pStyle w:val="NoSpacing"/>
              <w:numPr>
                <w:ilvl w:val="0"/>
                <w:numId w:val="59"/>
              </w:numPr>
              <w:rPr>
                <w:rFonts w:ascii="Book Antiqua" w:hAnsi="Book Antiqua"/>
                <w:sz w:val="24"/>
                <w:szCs w:val="24"/>
              </w:rPr>
            </w:pPr>
            <w:r>
              <w:rPr>
                <w:rFonts w:ascii="Book Antiqua" w:hAnsi="Book Antiqua"/>
                <w:sz w:val="24"/>
                <w:szCs w:val="24"/>
              </w:rPr>
              <w:t>In the instant case, the company is having paid up capital less than Rs. 50 crore and turnover less than Rs. 200 crore. Further, maximum outstanding loan or borrowing from public financial institution has not been given.</w:t>
            </w:r>
          </w:p>
          <w:p w:rsidR="00217E3D" w:rsidRPr="00353E57" w:rsidRDefault="00940E7E" w:rsidP="00181481">
            <w:pPr>
              <w:pStyle w:val="NoSpacing"/>
              <w:numPr>
                <w:ilvl w:val="0"/>
                <w:numId w:val="59"/>
              </w:numPr>
              <w:rPr>
                <w:rFonts w:ascii="Book Antiqua" w:hAnsi="Book Antiqua"/>
                <w:sz w:val="24"/>
                <w:szCs w:val="24"/>
              </w:rPr>
            </w:pPr>
            <w:r>
              <w:rPr>
                <w:rFonts w:ascii="Book Antiqua" w:hAnsi="Book Antiqua"/>
                <w:sz w:val="24"/>
                <w:szCs w:val="24"/>
              </w:rPr>
              <w:t>Therefore, assuming that outstanding loans or borrowing from banks or public financial institutions are not exceeding Rs. 100 crore during the previous year. Therefore, any of the condition in respect of paid up capital, turnover or outstanding loans is not satisfied. So the company is not liable for internal audit as per section 138 of the Companies Act, 2013.</w:t>
            </w:r>
          </w:p>
        </w:tc>
      </w:tr>
      <w:tr w:rsidR="00353336" w:rsidRPr="005C6477" w:rsidTr="00133B0A">
        <w:tc>
          <w:tcPr>
            <w:tcW w:w="959" w:type="dxa"/>
          </w:tcPr>
          <w:p w:rsidR="00353336" w:rsidRDefault="00353336" w:rsidP="00133B0A">
            <w:pPr>
              <w:pStyle w:val="NoSpacing"/>
              <w:jc w:val="center"/>
              <w:rPr>
                <w:rFonts w:ascii="Book Antiqua" w:hAnsi="Book Antiqua"/>
                <w:sz w:val="24"/>
                <w:szCs w:val="24"/>
              </w:rPr>
            </w:pPr>
            <w:r>
              <w:rPr>
                <w:rFonts w:ascii="Book Antiqua" w:hAnsi="Book Antiqua"/>
                <w:sz w:val="24"/>
                <w:szCs w:val="24"/>
              </w:rPr>
              <w:lastRenderedPageBreak/>
              <w:t>Q-20</w:t>
            </w:r>
          </w:p>
        </w:tc>
        <w:tc>
          <w:tcPr>
            <w:tcW w:w="8283" w:type="dxa"/>
          </w:tcPr>
          <w:p w:rsidR="00353336" w:rsidRDefault="00491A27" w:rsidP="008B1C62">
            <w:pPr>
              <w:pStyle w:val="NoSpacing"/>
              <w:rPr>
                <w:rFonts w:ascii="Book Antiqua" w:hAnsi="Book Antiqua"/>
                <w:sz w:val="24"/>
                <w:szCs w:val="24"/>
              </w:rPr>
            </w:pPr>
            <w:r>
              <w:rPr>
                <w:rFonts w:ascii="Book Antiqua" w:hAnsi="Book Antiqua"/>
                <w:sz w:val="24"/>
                <w:szCs w:val="24"/>
              </w:rPr>
              <w:t>Interior Pvt. Ltd. is a manufacturing company having turnover of Rs. 210 crore but having maximum outstanding loan from public financial institution of Rs. 90 crore only during the preceding financial year. You are required to state whether the company is liable for internal audit as per the provisions of the Companies Act, 2013.</w:t>
            </w:r>
          </w:p>
          <w:p w:rsidR="00B70D81" w:rsidRPr="00B70D81" w:rsidRDefault="00B70D81" w:rsidP="008B1C62">
            <w:pPr>
              <w:pStyle w:val="NoSpacing"/>
              <w:rPr>
                <w:rFonts w:ascii="Book Antiqua" w:hAnsi="Book Antiqua"/>
                <w:b/>
                <w:sz w:val="24"/>
                <w:szCs w:val="24"/>
              </w:rPr>
            </w:pPr>
            <w:r>
              <w:rPr>
                <w:rFonts w:ascii="Book Antiqua" w:hAnsi="Book Antiqua"/>
                <w:b/>
                <w:sz w:val="24"/>
                <w:szCs w:val="24"/>
              </w:rPr>
              <w:t>Source: RTP November’14 question 17(a)</w:t>
            </w:r>
          </w:p>
        </w:tc>
      </w:tr>
      <w:tr w:rsidR="00353336" w:rsidRPr="005C6477" w:rsidTr="00133B0A">
        <w:tc>
          <w:tcPr>
            <w:tcW w:w="959" w:type="dxa"/>
          </w:tcPr>
          <w:p w:rsidR="00353336" w:rsidRDefault="00353336" w:rsidP="00133B0A">
            <w:pPr>
              <w:pStyle w:val="NoSpacing"/>
              <w:jc w:val="center"/>
              <w:rPr>
                <w:rFonts w:ascii="Book Antiqua" w:hAnsi="Book Antiqua"/>
                <w:sz w:val="24"/>
                <w:szCs w:val="24"/>
              </w:rPr>
            </w:pPr>
            <w:r>
              <w:rPr>
                <w:rFonts w:ascii="Book Antiqua" w:hAnsi="Book Antiqua"/>
                <w:sz w:val="24"/>
                <w:szCs w:val="24"/>
              </w:rPr>
              <w:t>Ans.</w:t>
            </w:r>
          </w:p>
        </w:tc>
        <w:tc>
          <w:tcPr>
            <w:tcW w:w="8283" w:type="dxa"/>
          </w:tcPr>
          <w:p w:rsidR="00353336" w:rsidRDefault="0047569E" w:rsidP="008B1C62">
            <w:pPr>
              <w:pStyle w:val="NoSpacing"/>
              <w:rPr>
                <w:rFonts w:ascii="Book Antiqua" w:hAnsi="Book Antiqua"/>
                <w:b/>
                <w:sz w:val="24"/>
                <w:szCs w:val="24"/>
              </w:rPr>
            </w:pPr>
            <w:r>
              <w:rPr>
                <w:rFonts w:ascii="Book Antiqua" w:hAnsi="Book Antiqua"/>
                <w:b/>
                <w:sz w:val="24"/>
                <w:szCs w:val="24"/>
              </w:rPr>
              <w:t>Applicability of provisions of Internal Audit:</w:t>
            </w:r>
          </w:p>
          <w:p w:rsidR="0047569E" w:rsidRPr="0047569E" w:rsidRDefault="0047569E" w:rsidP="00181481">
            <w:pPr>
              <w:pStyle w:val="NoSpacing"/>
              <w:numPr>
                <w:ilvl w:val="0"/>
                <w:numId w:val="59"/>
              </w:numPr>
              <w:rPr>
                <w:rFonts w:ascii="Book Antiqua" w:hAnsi="Book Antiqua"/>
                <w:b/>
                <w:sz w:val="24"/>
                <w:szCs w:val="24"/>
              </w:rPr>
            </w:pPr>
            <w:r>
              <w:rPr>
                <w:rFonts w:ascii="Book Antiqua" w:hAnsi="Book Antiqua"/>
                <w:sz w:val="24"/>
                <w:szCs w:val="24"/>
              </w:rPr>
              <w:t xml:space="preserve">As per section 138 of the Companies Act, 2013, read with rule 13 of </w:t>
            </w:r>
            <w:r>
              <w:rPr>
                <w:rFonts w:ascii="Book Antiqua" w:hAnsi="Book Antiqua"/>
                <w:sz w:val="24"/>
                <w:szCs w:val="24"/>
              </w:rPr>
              <w:lastRenderedPageBreak/>
              <w:t>Companies (Audit and Auditors) Rules, 2014 every private company shall required to appoint an internal auditor oe a firm of internal auditors, having-</w:t>
            </w:r>
          </w:p>
          <w:p w:rsidR="0047569E" w:rsidRPr="0047569E" w:rsidRDefault="0047569E" w:rsidP="00181481">
            <w:pPr>
              <w:pStyle w:val="NoSpacing"/>
              <w:numPr>
                <w:ilvl w:val="0"/>
                <w:numId w:val="64"/>
              </w:numPr>
              <w:rPr>
                <w:rFonts w:ascii="Book Antiqua" w:hAnsi="Book Antiqua"/>
                <w:b/>
                <w:sz w:val="24"/>
                <w:szCs w:val="24"/>
              </w:rPr>
            </w:pPr>
            <w:r>
              <w:rPr>
                <w:rFonts w:ascii="Book Antiqua" w:hAnsi="Book Antiqua"/>
                <w:sz w:val="24"/>
                <w:szCs w:val="24"/>
              </w:rPr>
              <w:t>turnover of two hundred crore rupees or more during the preceding financial year; or</w:t>
            </w:r>
          </w:p>
          <w:p w:rsidR="0047569E" w:rsidRPr="0047569E" w:rsidRDefault="0047569E" w:rsidP="00181481">
            <w:pPr>
              <w:pStyle w:val="NoSpacing"/>
              <w:numPr>
                <w:ilvl w:val="0"/>
                <w:numId w:val="64"/>
              </w:numPr>
              <w:rPr>
                <w:rFonts w:ascii="Book Antiqua" w:hAnsi="Book Antiqua"/>
                <w:b/>
                <w:sz w:val="24"/>
                <w:szCs w:val="24"/>
              </w:rPr>
            </w:pPr>
            <w:r>
              <w:rPr>
                <w:rFonts w:ascii="Book Antiqua" w:hAnsi="Book Antiqua"/>
                <w:sz w:val="24"/>
                <w:szCs w:val="24"/>
              </w:rPr>
              <w:t>outstanding loans or borrowing from banks or public financial institutions exceeding one hundred crore rupees ar more at any point of time during the preceding financial year;</w:t>
            </w:r>
          </w:p>
          <w:p w:rsidR="0047569E" w:rsidRPr="0047569E" w:rsidRDefault="0047569E" w:rsidP="00181481">
            <w:pPr>
              <w:pStyle w:val="NoSpacing"/>
              <w:numPr>
                <w:ilvl w:val="0"/>
                <w:numId w:val="59"/>
              </w:numPr>
              <w:rPr>
                <w:rFonts w:ascii="Book Antiqua" w:hAnsi="Book Antiqua"/>
                <w:b/>
                <w:sz w:val="24"/>
                <w:szCs w:val="24"/>
              </w:rPr>
            </w:pPr>
            <w:r>
              <w:rPr>
                <w:rFonts w:ascii="Book Antiqua" w:hAnsi="Book Antiqua"/>
                <w:sz w:val="24"/>
                <w:szCs w:val="24"/>
              </w:rPr>
              <w:t>Thus, either of the condition is required to be satisfied for the applicability of the provision. The internal to be appointed shall either be a chartered accountant whether engaged in practice or not or a cost accountant, or such other professional as may be decided by the Board to conduct internal audit of the functions and activities of the companies auditor may or may not be an employee of the company.</w:t>
            </w:r>
          </w:p>
          <w:p w:rsidR="0047569E" w:rsidRPr="0047569E" w:rsidRDefault="002628E5" w:rsidP="00181481">
            <w:pPr>
              <w:pStyle w:val="NoSpacing"/>
              <w:numPr>
                <w:ilvl w:val="0"/>
                <w:numId w:val="59"/>
              </w:numPr>
              <w:rPr>
                <w:rFonts w:ascii="Book Antiqua" w:hAnsi="Book Antiqua"/>
                <w:b/>
                <w:sz w:val="24"/>
                <w:szCs w:val="24"/>
              </w:rPr>
            </w:pPr>
            <w:r>
              <w:rPr>
                <w:rFonts w:ascii="Book Antiqua" w:hAnsi="Book Antiqua"/>
                <w:sz w:val="24"/>
                <w:szCs w:val="24"/>
              </w:rPr>
              <w:t>Interior Pvt. Ltd. is having turnover of Rs. 210 crore and maximum outstanding loan from public financial institutions of Rs. 90 crore during the previous financial year. Here in the case, the turnover is over and above two hundred crore rupees i.e. either of the condition in respect of turnover or outstanding loans is satisfied. Therefore the company is liable for internal audit as per section 138 of the Companies Act, 2013.</w:t>
            </w:r>
            <w:r w:rsidR="0047569E">
              <w:rPr>
                <w:rFonts w:ascii="Book Antiqua" w:hAnsi="Book Antiqua"/>
                <w:sz w:val="24"/>
                <w:szCs w:val="24"/>
              </w:rPr>
              <w:t xml:space="preserve"> </w:t>
            </w:r>
          </w:p>
        </w:tc>
      </w:tr>
    </w:tbl>
    <w:p w:rsidR="00637EA0" w:rsidRDefault="00637EA0" w:rsidP="00B833F8">
      <w:pPr>
        <w:jc w:val="center"/>
        <w:rPr>
          <w:rFonts w:ascii="Book Antiqua" w:hAnsi="Book Antiqua"/>
          <w:b/>
          <w:sz w:val="24"/>
          <w:szCs w:val="24"/>
          <w:u w:val="single"/>
        </w:rPr>
      </w:pPr>
    </w:p>
    <w:p w:rsidR="00637EA0" w:rsidRPr="00637EA0" w:rsidRDefault="00637EA0" w:rsidP="00B833F8">
      <w:pPr>
        <w:jc w:val="center"/>
        <w:rPr>
          <w:b/>
          <w:u w:val="single"/>
        </w:rPr>
      </w:pPr>
    </w:p>
    <w:sectPr w:rsidR="00637EA0" w:rsidRPr="00637EA0" w:rsidSect="007966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EEF" w:rsidRDefault="00C16EEF" w:rsidP="00587F21">
      <w:pPr>
        <w:pStyle w:val="NoSpacing"/>
      </w:pPr>
      <w:r>
        <w:separator/>
      </w:r>
    </w:p>
  </w:endnote>
  <w:endnote w:type="continuationSeparator" w:id="1">
    <w:p w:rsidR="00C16EEF" w:rsidRDefault="00C16EEF" w:rsidP="00587F21">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0E" w:rsidRDefault="00606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0E" w:rsidRDefault="0060670E">
    <w:pPr>
      <w:pStyle w:val="Footer"/>
      <w:pBdr>
        <w:top w:val="thinThickSmallGap" w:sz="24" w:space="1" w:color="622423" w:themeColor="accent2" w:themeShade="7F"/>
      </w:pBdr>
      <w:rPr>
        <w:rFonts w:asciiTheme="majorHAnsi" w:hAnsiTheme="majorHAnsi"/>
      </w:rPr>
    </w:pPr>
    <w:r>
      <w:rPr>
        <w:rFonts w:asciiTheme="majorHAnsi" w:hAnsiTheme="majorHAnsi"/>
      </w:rPr>
      <w:t>gouravkth@gmail.com</w:t>
    </w:r>
    <w:r>
      <w:rPr>
        <w:rFonts w:asciiTheme="majorHAnsi" w:hAnsiTheme="majorHAnsi"/>
      </w:rPr>
      <w:ptab w:relativeTo="margin" w:alignment="right" w:leader="none"/>
    </w:r>
    <w:r>
      <w:rPr>
        <w:rFonts w:asciiTheme="majorHAnsi" w:hAnsiTheme="majorHAnsi"/>
      </w:rPr>
      <w:t xml:space="preserve">Page </w:t>
    </w:r>
    <w:fldSimple w:instr=" PAGE   \* MERGEFORMAT ">
      <w:r w:rsidR="00007256" w:rsidRPr="00007256">
        <w:rPr>
          <w:rFonts w:asciiTheme="majorHAnsi" w:hAnsiTheme="majorHAnsi"/>
          <w:noProof/>
        </w:rPr>
        <w:t>23</w:t>
      </w:r>
    </w:fldSimple>
  </w:p>
  <w:p w:rsidR="0060670E" w:rsidRDefault="006067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0E" w:rsidRDefault="00606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EEF" w:rsidRDefault="00C16EEF" w:rsidP="00587F21">
      <w:pPr>
        <w:pStyle w:val="NoSpacing"/>
      </w:pPr>
      <w:r>
        <w:separator/>
      </w:r>
    </w:p>
  </w:footnote>
  <w:footnote w:type="continuationSeparator" w:id="1">
    <w:p w:rsidR="00C16EEF" w:rsidRDefault="00C16EEF" w:rsidP="00587F21">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0E" w:rsidRDefault="00606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0E" w:rsidRDefault="006067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0E" w:rsidRDefault="006067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352"/>
    <w:multiLevelType w:val="hybridMultilevel"/>
    <w:tmpl w:val="2BB2B37A"/>
    <w:lvl w:ilvl="0" w:tplc="40090017">
      <w:start w:val="1"/>
      <w:numFmt w:val="lowerLetter"/>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1">
    <w:nsid w:val="00F01E94"/>
    <w:multiLevelType w:val="hybridMultilevel"/>
    <w:tmpl w:val="A5BCC26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8CE79F5"/>
    <w:multiLevelType w:val="hybridMultilevel"/>
    <w:tmpl w:val="0088B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22516A"/>
    <w:multiLevelType w:val="hybridMultilevel"/>
    <w:tmpl w:val="1C203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CEF54DD"/>
    <w:multiLevelType w:val="hybridMultilevel"/>
    <w:tmpl w:val="5A4A4E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D215882"/>
    <w:multiLevelType w:val="hybridMultilevel"/>
    <w:tmpl w:val="B5CC0396"/>
    <w:lvl w:ilvl="0" w:tplc="F4C610B8">
      <w:start w:val="1"/>
      <w:numFmt w:val="lowerRoman"/>
      <w:lvlText w:val="(%1)"/>
      <w:lvlJc w:val="left"/>
      <w:pPr>
        <w:ind w:left="2925" w:hanging="720"/>
      </w:pPr>
      <w:rPr>
        <w:rFonts w:hint="default"/>
      </w:rPr>
    </w:lvl>
    <w:lvl w:ilvl="1" w:tplc="40090019" w:tentative="1">
      <w:start w:val="1"/>
      <w:numFmt w:val="lowerLetter"/>
      <w:lvlText w:val="%2."/>
      <w:lvlJc w:val="left"/>
      <w:pPr>
        <w:ind w:left="3285" w:hanging="360"/>
      </w:pPr>
    </w:lvl>
    <w:lvl w:ilvl="2" w:tplc="4009001B" w:tentative="1">
      <w:start w:val="1"/>
      <w:numFmt w:val="lowerRoman"/>
      <w:lvlText w:val="%3."/>
      <w:lvlJc w:val="right"/>
      <w:pPr>
        <w:ind w:left="4005" w:hanging="180"/>
      </w:pPr>
    </w:lvl>
    <w:lvl w:ilvl="3" w:tplc="4009000F" w:tentative="1">
      <w:start w:val="1"/>
      <w:numFmt w:val="decimal"/>
      <w:lvlText w:val="%4."/>
      <w:lvlJc w:val="left"/>
      <w:pPr>
        <w:ind w:left="4725" w:hanging="360"/>
      </w:pPr>
    </w:lvl>
    <w:lvl w:ilvl="4" w:tplc="40090019" w:tentative="1">
      <w:start w:val="1"/>
      <w:numFmt w:val="lowerLetter"/>
      <w:lvlText w:val="%5."/>
      <w:lvlJc w:val="left"/>
      <w:pPr>
        <w:ind w:left="5445" w:hanging="360"/>
      </w:pPr>
    </w:lvl>
    <w:lvl w:ilvl="5" w:tplc="4009001B" w:tentative="1">
      <w:start w:val="1"/>
      <w:numFmt w:val="lowerRoman"/>
      <w:lvlText w:val="%6."/>
      <w:lvlJc w:val="right"/>
      <w:pPr>
        <w:ind w:left="6165" w:hanging="180"/>
      </w:pPr>
    </w:lvl>
    <w:lvl w:ilvl="6" w:tplc="4009000F" w:tentative="1">
      <w:start w:val="1"/>
      <w:numFmt w:val="decimal"/>
      <w:lvlText w:val="%7."/>
      <w:lvlJc w:val="left"/>
      <w:pPr>
        <w:ind w:left="6885" w:hanging="360"/>
      </w:pPr>
    </w:lvl>
    <w:lvl w:ilvl="7" w:tplc="40090019" w:tentative="1">
      <w:start w:val="1"/>
      <w:numFmt w:val="lowerLetter"/>
      <w:lvlText w:val="%8."/>
      <w:lvlJc w:val="left"/>
      <w:pPr>
        <w:ind w:left="7605" w:hanging="360"/>
      </w:pPr>
    </w:lvl>
    <w:lvl w:ilvl="8" w:tplc="4009001B" w:tentative="1">
      <w:start w:val="1"/>
      <w:numFmt w:val="lowerRoman"/>
      <w:lvlText w:val="%9."/>
      <w:lvlJc w:val="right"/>
      <w:pPr>
        <w:ind w:left="8325" w:hanging="180"/>
      </w:pPr>
    </w:lvl>
  </w:abstractNum>
  <w:abstractNum w:abstractNumId="6">
    <w:nsid w:val="142F7106"/>
    <w:multiLevelType w:val="hybridMultilevel"/>
    <w:tmpl w:val="2F960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5994D4B"/>
    <w:multiLevelType w:val="hybridMultilevel"/>
    <w:tmpl w:val="D168319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163E74FA"/>
    <w:multiLevelType w:val="hybridMultilevel"/>
    <w:tmpl w:val="B8ECB42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9D52A87"/>
    <w:multiLevelType w:val="hybridMultilevel"/>
    <w:tmpl w:val="7F241982"/>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C5B07E4"/>
    <w:multiLevelType w:val="hybridMultilevel"/>
    <w:tmpl w:val="D79281D8"/>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1">
    <w:nsid w:val="1C7D2C80"/>
    <w:multiLevelType w:val="hybridMultilevel"/>
    <w:tmpl w:val="3E524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CA6ABE"/>
    <w:multiLevelType w:val="hybridMultilevel"/>
    <w:tmpl w:val="B99402AE"/>
    <w:lvl w:ilvl="0" w:tplc="25BE74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1F362282"/>
    <w:multiLevelType w:val="hybridMultilevel"/>
    <w:tmpl w:val="96F0DC22"/>
    <w:lvl w:ilvl="0" w:tplc="4009000F">
      <w:start w:val="1"/>
      <w:numFmt w:val="decimal"/>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14">
    <w:nsid w:val="20604DED"/>
    <w:multiLevelType w:val="hybridMultilevel"/>
    <w:tmpl w:val="98E8871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21642745"/>
    <w:multiLevelType w:val="hybridMultilevel"/>
    <w:tmpl w:val="CC96543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232E5D06"/>
    <w:multiLevelType w:val="hybridMultilevel"/>
    <w:tmpl w:val="DE0C1856"/>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17">
    <w:nsid w:val="23330E3C"/>
    <w:multiLevelType w:val="hybridMultilevel"/>
    <w:tmpl w:val="8B746A2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nsid w:val="236A577E"/>
    <w:multiLevelType w:val="hybridMultilevel"/>
    <w:tmpl w:val="A1A6E79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9">
    <w:nsid w:val="258B011D"/>
    <w:multiLevelType w:val="hybridMultilevel"/>
    <w:tmpl w:val="E806E28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27884470"/>
    <w:multiLevelType w:val="hybridMultilevel"/>
    <w:tmpl w:val="6636B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92B0F41"/>
    <w:multiLevelType w:val="hybridMultilevel"/>
    <w:tmpl w:val="C180CA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297B09F6"/>
    <w:multiLevelType w:val="hybridMultilevel"/>
    <w:tmpl w:val="A10E1DF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29EC7EB8"/>
    <w:multiLevelType w:val="hybridMultilevel"/>
    <w:tmpl w:val="4DA66240"/>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4">
    <w:nsid w:val="2B83791F"/>
    <w:multiLevelType w:val="hybridMultilevel"/>
    <w:tmpl w:val="E626C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2D7B7266"/>
    <w:multiLevelType w:val="hybridMultilevel"/>
    <w:tmpl w:val="1520D0A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6">
    <w:nsid w:val="2D845AEF"/>
    <w:multiLevelType w:val="hybridMultilevel"/>
    <w:tmpl w:val="B03EBBE8"/>
    <w:lvl w:ilvl="0" w:tplc="40090011">
      <w:start w:val="1"/>
      <w:numFmt w:val="decimal"/>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2F340759"/>
    <w:multiLevelType w:val="hybridMultilevel"/>
    <w:tmpl w:val="465CBBE4"/>
    <w:lvl w:ilvl="0" w:tplc="40090011">
      <w:start w:val="1"/>
      <w:numFmt w:val="decimal"/>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28">
    <w:nsid w:val="320358B3"/>
    <w:multiLevelType w:val="hybridMultilevel"/>
    <w:tmpl w:val="3F9E1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33B85655"/>
    <w:multiLevelType w:val="hybridMultilevel"/>
    <w:tmpl w:val="9C2CD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355A6F3B"/>
    <w:multiLevelType w:val="hybridMultilevel"/>
    <w:tmpl w:val="02027E7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38E84F23"/>
    <w:multiLevelType w:val="hybridMultilevel"/>
    <w:tmpl w:val="62748C44"/>
    <w:lvl w:ilvl="0" w:tplc="4009000D">
      <w:start w:val="1"/>
      <w:numFmt w:val="bullet"/>
      <w:lvlText w:val=""/>
      <w:lvlJc w:val="left"/>
      <w:pPr>
        <w:ind w:left="2970" w:hanging="360"/>
      </w:pPr>
      <w:rPr>
        <w:rFonts w:ascii="Wingdings" w:hAnsi="Wingdings" w:hint="default"/>
      </w:rPr>
    </w:lvl>
    <w:lvl w:ilvl="1" w:tplc="40090019" w:tentative="1">
      <w:start w:val="1"/>
      <w:numFmt w:val="lowerLetter"/>
      <w:lvlText w:val="%2."/>
      <w:lvlJc w:val="left"/>
      <w:pPr>
        <w:ind w:left="3690" w:hanging="360"/>
      </w:pPr>
    </w:lvl>
    <w:lvl w:ilvl="2" w:tplc="4009001B" w:tentative="1">
      <w:start w:val="1"/>
      <w:numFmt w:val="lowerRoman"/>
      <w:lvlText w:val="%3."/>
      <w:lvlJc w:val="right"/>
      <w:pPr>
        <w:ind w:left="4410" w:hanging="180"/>
      </w:pPr>
    </w:lvl>
    <w:lvl w:ilvl="3" w:tplc="4009000F" w:tentative="1">
      <w:start w:val="1"/>
      <w:numFmt w:val="decimal"/>
      <w:lvlText w:val="%4."/>
      <w:lvlJc w:val="left"/>
      <w:pPr>
        <w:ind w:left="5130" w:hanging="360"/>
      </w:pPr>
    </w:lvl>
    <w:lvl w:ilvl="4" w:tplc="40090019" w:tentative="1">
      <w:start w:val="1"/>
      <w:numFmt w:val="lowerLetter"/>
      <w:lvlText w:val="%5."/>
      <w:lvlJc w:val="left"/>
      <w:pPr>
        <w:ind w:left="5850" w:hanging="360"/>
      </w:pPr>
    </w:lvl>
    <w:lvl w:ilvl="5" w:tplc="4009001B" w:tentative="1">
      <w:start w:val="1"/>
      <w:numFmt w:val="lowerRoman"/>
      <w:lvlText w:val="%6."/>
      <w:lvlJc w:val="right"/>
      <w:pPr>
        <w:ind w:left="6570" w:hanging="180"/>
      </w:pPr>
    </w:lvl>
    <w:lvl w:ilvl="6" w:tplc="4009000F" w:tentative="1">
      <w:start w:val="1"/>
      <w:numFmt w:val="decimal"/>
      <w:lvlText w:val="%7."/>
      <w:lvlJc w:val="left"/>
      <w:pPr>
        <w:ind w:left="7290" w:hanging="360"/>
      </w:pPr>
    </w:lvl>
    <w:lvl w:ilvl="7" w:tplc="40090019" w:tentative="1">
      <w:start w:val="1"/>
      <w:numFmt w:val="lowerLetter"/>
      <w:lvlText w:val="%8."/>
      <w:lvlJc w:val="left"/>
      <w:pPr>
        <w:ind w:left="8010" w:hanging="360"/>
      </w:pPr>
    </w:lvl>
    <w:lvl w:ilvl="8" w:tplc="4009001B" w:tentative="1">
      <w:start w:val="1"/>
      <w:numFmt w:val="lowerRoman"/>
      <w:lvlText w:val="%9."/>
      <w:lvlJc w:val="right"/>
      <w:pPr>
        <w:ind w:left="8730" w:hanging="180"/>
      </w:pPr>
    </w:lvl>
  </w:abstractNum>
  <w:abstractNum w:abstractNumId="32">
    <w:nsid w:val="3F363687"/>
    <w:multiLevelType w:val="hybridMultilevel"/>
    <w:tmpl w:val="250EE07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416B6053"/>
    <w:multiLevelType w:val="hybridMultilevel"/>
    <w:tmpl w:val="3E300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52017FE"/>
    <w:multiLevelType w:val="hybridMultilevel"/>
    <w:tmpl w:val="4EF0C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485A6531"/>
    <w:multiLevelType w:val="hybridMultilevel"/>
    <w:tmpl w:val="AF14337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nsid w:val="4BFD66C2"/>
    <w:multiLevelType w:val="hybridMultilevel"/>
    <w:tmpl w:val="F454C7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4D656253"/>
    <w:multiLevelType w:val="hybridMultilevel"/>
    <w:tmpl w:val="EB662E46"/>
    <w:lvl w:ilvl="0" w:tplc="40090017">
      <w:start w:val="1"/>
      <w:numFmt w:val="lowerLetter"/>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38">
    <w:nsid w:val="4F7C7B98"/>
    <w:multiLevelType w:val="hybridMultilevel"/>
    <w:tmpl w:val="87009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515B4B55"/>
    <w:multiLevelType w:val="hybridMultilevel"/>
    <w:tmpl w:val="787CB584"/>
    <w:lvl w:ilvl="0" w:tplc="4009000F">
      <w:start w:val="1"/>
      <w:numFmt w:val="decimal"/>
      <w:lvlText w:val="%1."/>
      <w:lvlJc w:val="left"/>
      <w:pPr>
        <w:ind w:left="1605" w:hanging="360"/>
      </w:pPr>
    </w:lvl>
    <w:lvl w:ilvl="1" w:tplc="40090019" w:tentative="1">
      <w:start w:val="1"/>
      <w:numFmt w:val="lowerLetter"/>
      <w:lvlText w:val="%2."/>
      <w:lvlJc w:val="left"/>
      <w:pPr>
        <w:ind w:left="2325" w:hanging="360"/>
      </w:pPr>
    </w:lvl>
    <w:lvl w:ilvl="2" w:tplc="4009001B" w:tentative="1">
      <w:start w:val="1"/>
      <w:numFmt w:val="lowerRoman"/>
      <w:lvlText w:val="%3."/>
      <w:lvlJc w:val="right"/>
      <w:pPr>
        <w:ind w:left="3045" w:hanging="180"/>
      </w:pPr>
    </w:lvl>
    <w:lvl w:ilvl="3" w:tplc="4009000F" w:tentative="1">
      <w:start w:val="1"/>
      <w:numFmt w:val="decimal"/>
      <w:lvlText w:val="%4."/>
      <w:lvlJc w:val="left"/>
      <w:pPr>
        <w:ind w:left="3765" w:hanging="360"/>
      </w:pPr>
    </w:lvl>
    <w:lvl w:ilvl="4" w:tplc="40090019" w:tentative="1">
      <w:start w:val="1"/>
      <w:numFmt w:val="lowerLetter"/>
      <w:lvlText w:val="%5."/>
      <w:lvlJc w:val="left"/>
      <w:pPr>
        <w:ind w:left="4485" w:hanging="360"/>
      </w:pPr>
    </w:lvl>
    <w:lvl w:ilvl="5" w:tplc="4009001B" w:tentative="1">
      <w:start w:val="1"/>
      <w:numFmt w:val="lowerRoman"/>
      <w:lvlText w:val="%6."/>
      <w:lvlJc w:val="right"/>
      <w:pPr>
        <w:ind w:left="5205" w:hanging="180"/>
      </w:pPr>
    </w:lvl>
    <w:lvl w:ilvl="6" w:tplc="4009000F" w:tentative="1">
      <w:start w:val="1"/>
      <w:numFmt w:val="decimal"/>
      <w:lvlText w:val="%7."/>
      <w:lvlJc w:val="left"/>
      <w:pPr>
        <w:ind w:left="5925" w:hanging="360"/>
      </w:pPr>
    </w:lvl>
    <w:lvl w:ilvl="7" w:tplc="40090019" w:tentative="1">
      <w:start w:val="1"/>
      <w:numFmt w:val="lowerLetter"/>
      <w:lvlText w:val="%8."/>
      <w:lvlJc w:val="left"/>
      <w:pPr>
        <w:ind w:left="6645" w:hanging="360"/>
      </w:pPr>
    </w:lvl>
    <w:lvl w:ilvl="8" w:tplc="4009001B" w:tentative="1">
      <w:start w:val="1"/>
      <w:numFmt w:val="lowerRoman"/>
      <w:lvlText w:val="%9."/>
      <w:lvlJc w:val="right"/>
      <w:pPr>
        <w:ind w:left="7365" w:hanging="180"/>
      </w:pPr>
    </w:lvl>
  </w:abstractNum>
  <w:abstractNum w:abstractNumId="40">
    <w:nsid w:val="51AF7748"/>
    <w:multiLevelType w:val="hybridMultilevel"/>
    <w:tmpl w:val="7F60097C"/>
    <w:lvl w:ilvl="0" w:tplc="3A2C2D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52542991"/>
    <w:multiLevelType w:val="hybridMultilevel"/>
    <w:tmpl w:val="A2B4661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nsid w:val="57C976D7"/>
    <w:multiLevelType w:val="hybridMultilevel"/>
    <w:tmpl w:val="AD98319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A123772"/>
    <w:multiLevelType w:val="hybridMultilevel"/>
    <w:tmpl w:val="8AF45766"/>
    <w:lvl w:ilvl="0" w:tplc="40090017">
      <w:start w:val="1"/>
      <w:numFmt w:val="lowerLetter"/>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44">
    <w:nsid w:val="5A287869"/>
    <w:multiLevelType w:val="hybridMultilevel"/>
    <w:tmpl w:val="4ECC3988"/>
    <w:lvl w:ilvl="0" w:tplc="4009000D">
      <w:start w:val="1"/>
      <w:numFmt w:val="bullet"/>
      <w:lvlText w:val=""/>
      <w:lvlJc w:val="left"/>
      <w:pPr>
        <w:ind w:left="3645" w:hanging="360"/>
      </w:pPr>
      <w:rPr>
        <w:rFonts w:ascii="Wingdings" w:hAnsi="Wingdings" w:hint="default"/>
      </w:rPr>
    </w:lvl>
    <w:lvl w:ilvl="1" w:tplc="40090003" w:tentative="1">
      <w:start w:val="1"/>
      <w:numFmt w:val="bullet"/>
      <w:lvlText w:val="o"/>
      <w:lvlJc w:val="left"/>
      <w:pPr>
        <w:ind w:left="4365" w:hanging="360"/>
      </w:pPr>
      <w:rPr>
        <w:rFonts w:ascii="Courier New" w:hAnsi="Courier New" w:cs="Courier New" w:hint="default"/>
      </w:rPr>
    </w:lvl>
    <w:lvl w:ilvl="2" w:tplc="40090005" w:tentative="1">
      <w:start w:val="1"/>
      <w:numFmt w:val="bullet"/>
      <w:lvlText w:val=""/>
      <w:lvlJc w:val="left"/>
      <w:pPr>
        <w:ind w:left="5085" w:hanging="360"/>
      </w:pPr>
      <w:rPr>
        <w:rFonts w:ascii="Wingdings" w:hAnsi="Wingdings" w:hint="default"/>
      </w:rPr>
    </w:lvl>
    <w:lvl w:ilvl="3" w:tplc="40090001" w:tentative="1">
      <w:start w:val="1"/>
      <w:numFmt w:val="bullet"/>
      <w:lvlText w:val=""/>
      <w:lvlJc w:val="left"/>
      <w:pPr>
        <w:ind w:left="5805" w:hanging="360"/>
      </w:pPr>
      <w:rPr>
        <w:rFonts w:ascii="Symbol" w:hAnsi="Symbol" w:hint="default"/>
      </w:rPr>
    </w:lvl>
    <w:lvl w:ilvl="4" w:tplc="40090003" w:tentative="1">
      <w:start w:val="1"/>
      <w:numFmt w:val="bullet"/>
      <w:lvlText w:val="o"/>
      <w:lvlJc w:val="left"/>
      <w:pPr>
        <w:ind w:left="6525" w:hanging="360"/>
      </w:pPr>
      <w:rPr>
        <w:rFonts w:ascii="Courier New" w:hAnsi="Courier New" w:cs="Courier New" w:hint="default"/>
      </w:rPr>
    </w:lvl>
    <w:lvl w:ilvl="5" w:tplc="40090005" w:tentative="1">
      <w:start w:val="1"/>
      <w:numFmt w:val="bullet"/>
      <w:lvlText w:val=""/>
      <w:lvlJc w:val="left"/>
      <w:pPr>
        <w:ind w:left="7245" w:hanging="360"/>
      </w:pPr>
      <w:rPr>
        <w:rFonts w:ascii="Wingdings" w:hAnsi="Wingdings" w:hint="default"/>
      </w:rPr>
    </w:lvl>
    <w:lvl w:ilvl="6" w:tplc="40090001" w:tentative="1">
      <w:start w:val="1"/>
      <w:numFmt w:val="bullet"/>
      <w:lvlText w:val=""/>
      <w:lvlJc w:val="left"/>
      <w:pPr>
        <w:ind w:left="7965" w:hanging="360"/>
      </w:pPr>
      <w:rPr>
        <w:rFonts w:ascii="Symbol" w:hAnsi="Symbol" w:hint="default"/>
      </w:rPr>
    </w:lvl>
    <w:lvl w:ilvl="7" w:tplc="40090003" w:tentative="1">
      <w:start w:val="1"/>
      <w:numFmt w:val="bullet"/>
      <w:lvlText w:val="o"/>
      <w:lvlJc w:val="left"/>
      <w:pPr>
        <w:ind w:left="8685" w:hanging="360"/>
      </w:pPr>
      <w:rPr>
        <w:rFonts w:ascii="Courier New" w:hAnsi="Courier New" w:cs="Courier New" w:hint="default"/>
      </w:rPr>
    </w:lvl>
    <w:lvl w:ilvl="8" w:tplc="40090005" w:tentative="1">
      <w:start w:val="1"/>
      <w:numFmt w:val="bullet"/>
      <w:lvlText w:val=""/>
      <w:lvlJc w:val="left"/>
      <w:pPr>
        <w:ind w:left="9405" w:hanging="360"/>
      </w:pPr>
      <w:rPr>
        <w:rFonts w:ascii="Wingdings" w:hAnsi="Wingdings" w:hint="default"/>
      </w:rPr>
    </w:lvl>
  </w:abstractNum>
  <w:abstractNum w:abstractNumId="45">
    <w:nsid w:val="5B0D51C2"/>
    <w:multiLevelType w:val="hybridMultilevel"/>
    <w:tmpl w:val="836AE54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nsid w:val="6179187E"/>
    <w:multiLevelType w:val="hybridMultilevel"/>
    <w:tmpl w:val="3CA4DFC8"/>
    <w:lvl w:ilvl="0" w:tplc="4580AAAC">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63923168"/>
    <w:multiLevelType w:val="hybridMultilevel"/>
    <w:tmpl w:val="EB662E46"/>
    <w:lvl w:ilvl="0" w:tplc="40090017">
      <w:start w:val="1"/>
      <w:numFmt w:val="lowerLetter"/>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48">
    <w:nsid w:val="63E05BEC"/>
    <w:multiLevelType w:val="hybridMultilevel"/>
    <w:tmpl w:val="4A446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66C619DF"/>
    <w:multiLevelType w:val="hybridMultilevel"/>
    <w:tmpl w:val="C83C4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6B7251E4"/>
    <w:multiLevelType w:val="hybridMultilevel"/>
    <w:tmpl w:val="9C504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6CE60C94"/>
    <w:multiLevelType w:val="hybridMultilevel"/>
    <w:tmpl w:val="6E88ED4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2">
    <w:nsid w:val="6F6A7846"/>
    <w:multiLevelType w:val="hybridMultilevel"/>
    <w:tmpl w:val="7452E9F6"/>
    <w:lvl w:ilvl="0" w:tplc="C4B2836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3">
    <w:nsid w:val="721A2FD3"/>
    <w:multiLevelType w:val="hybridMultilevel"/>
    <w:tmpl w:val="DEA0338A"/>
    <w:lvl w:ilvl="0" w:tplc="1A745A46">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4">
    <w:nsid w:val="724B0505"/>
    <w:multiLevelType w:val="hybridMultilevel"/>
    <w:tmpl w:val="D9788562"/>
    <w:lvl w:ilvl="0" w:tplc="40090017">
      <w:start w:val="1"/>
      <w:numFmt w:val="lowerLetter"/>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55">
    <w:nsid w:val="729766F1"/>
    <w:multiLevelType w:val="hybridMultilevel"/>
    <w:tmpl w:val="FC92F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7454011A"/>
    <w:multiLevelType w:val="hybridMultilevel"/>
    <w:tmpl w:val="BE42724E"/>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7">
    <w:nsid w:val="74617B3A"/>
    <w:multiLevelType w:val="hybridMultilevel"/>
    <w:tmpl w:val="1C3EE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77C45E07"/>
    <w:multiLevelType w:val="hybridMultilevel"/>
    <w:tmpl w:val="36F01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784F3A30"/>
    <w:multiLevelType w:val="hybridMultilevel"/>
    <w:tmpl w:val="1C44B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79A16D53"/>
    <w:multiLevelType w:val="hybridMultilevel"/>
    <w:tmpl w:val="EC480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7D4D4772"/>
    <w:multiLevelType w:val="hybridMultilevel"/>
    <w:tmpl w:val="2D2671C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2">
    <w:nsid w:val="7E874BEF"/>
    <w:multiLevelType w:val="hybridMultilevel"/>
    <w:tmpl w:val="B50ACDDE"/>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7EEF7B66"/>
    <w:multiLevelType w:val="hybridMultilevel"/>
    <w:tmpl w:val="69E02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7FBB7579"/>
    <w:multiLevelType w:val="hybridMultilevel"/>
    <w:tmpl w:val="B50ACDDE"/>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4"/>
  </w:num>
  <w:num w:numId="2">
    <w:abstractNumId w:val="16"/>
  </w:num>
  <w:num w:numId="3">
    <w:abstractNumId w:val="56"/>
  </w:num>
  <w:num w:numId="4">
    <w:abstractNumId w:val="18"/>
  </w:num>
  <w:num w:numId="5">
    <w:abstractNumId w:val="24"/>
  </w:num>
  <w:num w:numId="6">
    <w:abstractNumId w:val="6"/>
  </w:num>
  <w:num w:numId="7">
    <w:abstractNumId w:val="45"/>
  </w:num>
  <w:num w:numId="8">
    <w:abstractNumId w:val="21"/>
  </w:num>
  <w:num w:numId="9">
    <w:abstractNumId w:val="39"/>
  </w:num>
  <w:num w:numId="10">
    <w:abstractNumId w:val="29"/>
  </w:num>
  <w:num w:numId="11">
    <w:abstractNumId w:val="58"/>
  </w:num>
  <w:num w:numId="12">
    <w:abstractNumId w:val="36"/>
  </w:num>
  <w:num w:numId="13">
    <w:abstractNumId w:val="14"/>
  </w:num>
  <w:num w:numId="14">
    <w:abstractNumId w:val="19"/>
  </w:num>
  <w:num w:numId="15">
    <w:abstractNumId w:val="35"/>
  </w:num>
  <w:num w:numId="16">
    <w:abstractNumId w:val="50"/>
  </w:num>
  <w:num w:numId="17">
    <w:abstractNumId w:val="61"/>
  </w:num>
  <w:num w:numId="18">
    <w:abstractNumId w:val="1"/>
  </w:num>
  <w:num w:numId="19">
    <w:abstractNumId w:val="59"/>
  </w:num>
  <w:num w:numId="20">
    <w:abstractNumId w:val="11"/>
  </w:num>
  <w:num w:numId="21">
    <w:abstractNumId w:val="32"/>
  </w:num>
  <w:num w:numId="22">
    <w:abstractNumId w:val="30"/>
  </w:num>
  <w:num w:numId="23">
    <w:abstractNumId w:val="20"/>
  </w:num>
  <w:num w:numId="24">
    <w:abstractNumId w:val="13"/>
  </w:num>
  <w:num w:numId="25">
    <w:abstractNumId w:val="43"/>
  </w:num>
  <w:num w:numId="26">
    <w:abstractNumId w:val="0"/>
  </w:num>
  <w:num w:numId="27">
    <w:abstractNumId w:val="54"/>
  </w:num>
  <w:num w:numId="28">
    <w:abstractNumId w:val="31"/>
  </w:num>
  <w:num w:numId="29">
    <w:abstractNumId w:val="47"/>
  </w:num>
  <w:num w:numId="30">
    <w:abstractNumId w:val="37"/>
  </w:num>
  <w:num w:numId="31">
    <w:abstractNumId w:val="5"/>
  </w:num>
  <w:num w:numId="32">
    <w:abstractNumId w:val="44"/>
  </w:num>
  <w:num w:numId="33">
    <w:abstractNumId w:val="4"/>
  </w:num>
  <w:num w:numId="34">
    <w:abstractNumId w:val="51"/>
  </w:num>
  <w:num w:numId="35">
    <w:abstractNumId w:val="53"/>
  </w:num>
  <w:num w:numId="36">
    <w:abstractNumId w:val="7"/>
  </w:num>
  <w:num w:numId="37">
    <w:abstractNumId w:val="40"/>
  </w:num>
  <w:num w:numId="38">
    <w:abstractNumId w:val="28"/>
  </w:num>
  <w:num w:numId="39">
    <w:abstractNumId w:val="49"/>
  </w:num>
  <w:num w:numId="40">
    <w:abstractNumId w:val="26"/>
  </w:num>
  <w:num w:numId="41">
    <w:abstractNumId w:val="2"/>
  </w:num>
  <w:num w:numId="42">
    <w:abstractNumId w:val="25"/>
  </w:num>
  <w:num w:numId="43">
    <w:abstractNumId w:val="27"/>
  </w:num>
  <w:num w:numId="44">
    <w:abstractNumId w:val="9"/>
  </w:num>
  <w:num w:numId="45">
    <w:abstractNumId w:val="55"/>
  </w:num>
  <w:num w:numId="46">
    <w:abstractNumId w:val="10"/>
  </w:num>
  <w:num w:numId="47">
    <w:abstractNumId w:val="23"/>
  </w:num>
  <w:num w:numId="48">
    <w:abstractNumId w:val="3"/>
  </w:num>
  <w:num w:numId="49">
    <w:abstractNumId w:val="57"/>
  </w:num>
  <w:num w:numId="50">
    <w:abstractNumId w:val="15"/>
  </w:num>
  <w:num w:numId="51">
    <w:abstractNumId w:val="62"/>
  </w:num>
  <w:num w:numId="52">
    <w:abstractNumId w:val="8"/>
  </w:num>
  <w:num w:numId="53">
    <w:abstractNumId w:val="22"/>
  </w:num>
  <w:num w:numId="54">
    <w:abstractNumId w:val="63"/>
  </w:num>
  <w:num w:numId="55">
    <w:abstractNumId w:val="17"/>
  </w:num>
  <w:num w:numId="56">
    <w:abstractNumId w:val="48"/>
  </w:num>
  <w:num w:numId="57">
    <w:abstractNumId w:val="42"/>
  </w:num>
  <w:num w:numId="58">
    <w:abstractNumId w:val="38"/>
  </w:num>
  <w:num w:numId="59">
    <w:abstractNumId w:val="60"/>
  </w:num>
  <w:num w:numId="60">
    <w:abstractNumId w:val="33"/>
  </w:num>
  <w:num w:numId="61">
    <w:abstractNumId w:val="64"/>
  </w:num>
  <w:num w:numId="62">
    <w:abstractNumId w:val="41"/>
  </w:num>
  <w:num w:numId="63">
    <w:abstractNumId w:val="52"/>
  </w:num>
  <w:num w:numId="64">
    <w:abstractNumId w:val="46"/>
  </w:num>
  <w:num w:numId="65">
    <w:abstractNumId w:val="1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833F8"/>
    <w:rsid w:val="00007256"/>
    <w:rsid w:val="00022294"/>
    <w:rsid w:val="00030B77"/>
    <w:rsid w:val="00034121"/>
    <w:rsid w:val="00054F28"/>
    <w:rsid w:val="000604BC"/>
    <w:rsid w:val="00074396"/>
    <w:rsid w:val="00075EC1"/>
    <w:rsid w:val="00076335"/>
    <w:rsid w:val="00084FD1"/>
    <w:rsid w:val="00087E30"/>
    <w:rsid w:val="000A43D2"/>
    <w:rsid w:val="000A6C56"/>
    <w:rsid w:val="000A7936"/>
    <w:rsid w:val="000A7996"/>
    <w:rsid w:val="000C3114"/>
    <w:rsid w:val="000F335B"/>
    <w:rsid w:val="00102852"/>
    <w:rsid w:val="001236CF"/>
    <w:rsid w:val="001258AD"/>
    <w:rsid w:val="00144156"/>
    <w:rsid w:val="00152131"/>
    <w:rsid w:val="001549BA"/>
    <w:rsid w:val="00161B3D"/>
    <w:rsid w:val="00181481"/>
    <w:rsid w:val="001927B7"/>
    <w:rsid w:val="0019552A"/>
    <w:rsid w:val="00195A17"/>
    <w:rsid w:val="001A18BE"/>
    <w:rsid w:val="001A3455"/>
    <w:rsid w:val="001A5FD9"/>
    <w:rsid w:val="001C19A8"/>
    <w:rsid w:val="001C33E5"/>
    <w:rsid w:val="001C39BA"/>
    <w:rsid w:val="001D1544"/>
    <w:rsid w:val="001D2AC4"/>
    <w:rsid w:val="001D3458"/>
    <w:rsid w:val="001D599D"/>
    <w:rsid w:val="001E40F2"/>
    <w:rsid w:val="001E6966"/>
    <w:rsid w:val="001F7BBB"/>
    <w:rsid w:val="00215048"/>
    <w:rsid w:val="00217E3D"/>
    <w:rsid w:val="00224193"/>
    <w:rsid w:val="00233736"/>
    <w:rsid w:val="00247452"/>
    <w:rsid w:val="00250955"/>
    <w:rsid w:val="00250E72"/>
    <w:rsid w:val="002537D2"/>
    <w:rsid w:val="0025784D"/>
    <w:rsid w:val="002628E5"/>
    <w:rsid w:val="002667B1"/>
    <w:rsid w:val="00270AFA"/>
    <w:rsid w:val="00285B8E"/>
    <w:rsid w:val="002877E6"/>
    <w:rsid w:val="00294E39"/>
    <w:rsid w:val="00295C1B"/>
    <w:rsid w:val="0029716C"/>
    <w:rsid w:val="002B052D"/>
    <w:rsid w:val="002D0D5F"/>
    <w:rsid w:val="002D2695"/>
    <w:rsid w:val="002D31A3"/>
    <w:rsid w:val="002E5950"/>
    <w:rsid w:val="002F0A4F"/>
    <w:rsid w:val="00323018"/>
    <w:rsid w:val="003271B4"/>
    <w:rsid w:val="003504EA"/>
    <w:rsid w:val="00353336"/>
    <w:rsid w:val="00353E57"/>
    <w:rsid w:val="003A241D"/>
    <w:rsid w:val="003A743C"/>
    <w:rsid w:val="003D0CDC"/>
    <w:rsid w:val="003E17EE"/>
    <w:rsid w:val="003E4FF6"/>
    <w:rsid w:val="00402567"/>
    <w:rsid w:val="00435C83"/>
    <w:rsid w:val="00441692"/>
    <w:rsid w:val="0044313E"/>
    <w:rsid w:val="004543D2"/>
    <w:rsid w:val="00455032"/>
    <w:rsid w:val="00470BA3"/>
    <w:rsid w:val="0047569E"/>
    <w:rsid w:val="00485F85"/>
    <w:rsid w:val="00491A27"/>
    <w:rsid w:val="00496A65"/>
    <w:rsid w:val="00502DF8"/>
    <w:rsid w:val="00523EB3"/>
    <w:rsid w:val="00530F73"/>
    <w:rsid w:val="0054042F"/>
    <w:rsid w:val="005414AC"/>
    <w:rsid w:val="0056655E"/>
    <w:rsid w:val="00571774"/>
    <w:rsid w:val="0057519E"/>
    <w:rsid w:val="00577D7D"/>
    <w:rsid w:val="00587F21"/>
    <w:rsid w:val="005A52F6"/>
    <w:rsid w:val="005C4D85"/>
    <w:rsid w:val="005C6477"/>
    <w:rsid w:val="005E540F"/>
    <w:rsid w:val="00601AD2"/>
    <w:rsid w:val="00602F52"/>
    <w:rsid w:val="00605825"/>
    <w:rsid w:val="0060670E"/>
    <w:rsid w:val="00625F6E"/>
    <w:rsid w:val="00637EA0"/>
    <w:rsid w:val="00637F49"/>
    <w:rsid w:val="006418CB"/>
    <w:rsid w:val="006432C2"/>
    <w:rsid w:val="00652026"/>
    <w:rsid w:val="00653370"/>
    <w:rsid w:val="00654AFB"/>
    <w:rsid w:val="00657A9F"/>
    <w:rsid w:val="006738C9"/>
    <w:rsid w:val="0067482A"/>
    <w:rsid w:val="006A1A03"/>
    <w:rsid w:val="006A7895"/>
    <w:rsid w:val="006E4AF3"/>
    <w:rsid w:val="00700B9C"/>
    <w:rsid w:val="007232A2"/>
    <w:rsid w:val="007449F4"/>
    <w:rsid w:val="00756DEF"/>
    <w:rsid w:val="00792C84"/>
    <w:rsid w:val="007966AA"/>
    <w:rsid w:val="007B2B0F"/>
    <w:rsid w:val="007C451D"/>
    <w:rsid w:val="007C5DDA"/>
    <w:rsid w:val="007E7702"/>
    <w:rsid w:val="007F2E29"/>
    <w:rsid w:val="00827D1A"/>
    <w:rsid w:val="008347B6"/>
    <w:rsid w:val="00836BA5"/>
    <w:rsid w:val="0084406F"/>
    <w:rsid w:val="008513DF"/>
    <w:rsid w:val="00862304"/>
    <w:rsid w:val="008925BC"/>
    <w:rsid w:val="00897179"/>
    <w:rsid w:val="008A4D33"/>
    <w:rsid w:val="008B1C62"/>
    <w:rsid w:val="008C2FEF"/>
    <w:rsid w:val="008D57FA"/>
    <w:rsid w:val="008D628F"/>
    <w:rsid w:val="008E09BB"/>
    <w:rsid w:val="008F3EBB"/>
    <w:rsid w:val="00915C72"/>
    <w:rsid w:val="00936C30"/>
    <w:rsid w:val="00940E7E"/>
    <w:rsid w:val="00945D78"/>
    <w:rsid w:val="0095270C"/>
    <w:rsid w:val="00960739"/>
    <w:rsid w:val="00964129"/>
    <w:rsid w:val="009D586A"/>
    <w:rsid w:val="009D7308"/>
    <w:rsid w:val="009E20EB"/>
    <w:rsid w:val="00A5021C"/>
    <w:rsid w:val="00A701FF"/>
    <w:rsid w:val="00A756F2"/>
    <w:rsid w:val="00A77CC1"/>
    <w:rsid w:val="00A868C1"/>
    <w:rsid w:val="00AA5D1F"/>
    <w:rsid w:val="00AB7BBD"/>
    <w:rsid w:val="00AC3AD4"/>
    <w:rsid w:val="00AD1B4C"/>
    <w:rsid w:val="00AD308C"/>
    <w:rsid w:val="00AE60DD"/>
    <w:rsid w:val="00AF4671"/>
    <w:rsid w:val="00B019A1"/>
    <w:rsid w:val="00B209B3"/>
    <w:rsid w:val="00B23EBB"/>
    <w:rsid w:val="00B277CA"/>
    <w:rsid w:val="00B33827"/>
    <w:rsid w:val="00B67603"/>
    <w:rsid w:val="00B70D81"/>
    <w:rsid w:val="00B72340"/>
    <w:rsid w:val="00B833F8"/>
    <w:rsid w:val="00B8419C"/>
    <w:rsid w:val="00BA2A44"/>
    <w:rsid w:val="00BA4AB9"/>
    <w:rsid w:val="00BA62DC"/>
    <w:rsid w:val="00BB01C9"/>
    <w:rsid w:val="00BC6C60"/>
    <w:rsid w:val="00BD1FE4"/>
    <w:rsid w:val="00BD233B"/>
    <w:rsid w:val="00BE2F8C"/>
    <w:rsid w:val="00C03EE2"/>
    <w:rsid w:val="00C04313"/>
    <w:rsid w:val="00C06575"/>
    <w:rsid w:val="00C139C8"/>
    <w:rsid w:val="00C16EEF"/>
    <w:rsid w:val="00C222B5"/>
    <w:rsid w:val="00C446D1"/>
    <w:rsid w:val="00C61336"/>
    <w:rsid w:val="00C620FC"/>
    <w:rsid w:val="00C708A1"/>
    <w:rsid w:val="00C732AD"/>
    <w:rsid w:val="00C92F6C"/>
    <w:rsid w:val="00C94101"/>
    <w:rsid w:val="00C97A8A"/>
    <w:rsid w:val="00CA5A39"/>
    <w:rsid w:val="00CA5E49"/>
    <w:rsid w:val="00CB5F1E"/>
    <w:rsid w:val="00CC1AEC"/>
    <w:rsid w:val="00D268E5"/>
    <w:rsid w:val="00D3678E"/>
    <w:rsid w:val="00D4192A"/>
    <w:rsid w:val="00D73583"/>
    <w:rsid w:val="00D751B6"/>
    <w:rsid w:val="00D82864"/>
    <w:rsid w:val="00D973E2"/>
    <w:rsid w:val="00D97BAA"/>
    <w:rsid w:val="00DA01DE"/>
    <w:rsid w:val="00DA5F3B"/>
    <w:rsid w:val="00DD4B3D"/>
    <w:rsid w:val="00DD4E98"/>
    <w:rsid w:val="00E02648"/>
    <w:rsid w:val="00E24CF2"/>
    <w:rsid w:val="00E24F7B"/>
    <w:rsid w:val="00E3670D"/>
    <w:rsid w:val="00E44688"/>
    <w:rsid w:val="00E47CB1"/>
    <w:rsid w:val="00E5385F"/>
    <w:rsid w:val="00E569EF"/>
    <w:rsid w:val="00E61970"/>
    <w:rsid w:val="00E649E0"/>
    <w:rsid w:val="00E81B38"/>
    <w:rsid w:val="00E94E40"/>
    <w:rsid w:val="00EC32A9"/>
    <w:rsid w:val="00EF41FE"/>
    <w:rsid w:val="00F11BE7"/>
    <w:rsid w:val="00F17E76"/>
    <w:rsid w:val="00F53924"/>
    <w:rsid w:val="00F619DA"/>
    <w:rsid w:val="00F754A9"/>
    <w:rsid w:val="00FA2A60"/>
    <w:rsid w:val="00FC2288"/>
    <w:rsid w:val="00FD2E05"/>
    <w:rsid w:val="00FE56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3F8"/>
    <w:pPr>
      <w:spacing w:after="0" w:line="240" w:lineRule="auto"/>
    </w:pPr>
  </w:style>
  <w:style w:type="table" w:styleId="TableGrid">
    <w:name w:val="Table Grid"/>
    <w:basedOn w:val="TableNormal"/>
    <w:uiPriority w:val="59"/>
    <w:rsid w:val="00B833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833F8"/>
  </w:style>
  <w:style w:type="paragraph" w:styleId="BalloonText">
    <w:name w:val="Balloon Text"/>
    <w:basedOn w:val="Normal"/>
    <w:link w:val="BalloonTextChar"/>
    <w:uiPriority w:val="99"/>
    <w:semiHidden/>
    <w:unhideWhenUsed/>
    <w:rsid w:val="00796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AA"/>
    <w:rPr>
      <w:rFonts w:ascii="Tahoma" w:hAnsi="Tahoma" w:cs="Tahoma"/>
      <w:sz w:val="16"/>
      <w:szCs w:val="16"/>
    </w:rPr>
  </w:style>
  <w:style w:type="paragraph" w:styleId="Header">
    <w:name w:val="header"/>
    <w:basedOn w:val="Normal"/>
    <w:link w:val="HeaderChar"/>
    <w:uiPriority w:val="99"/>
    <w:semiHidden/>
    <w:unhideWhenUsed/>
    <w:rsid w:val="00587F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7F21"/>
  </w:style>
  <w:style w:type="paragraph" w:styleId="Footer">
    <w:name w:val="footer"/>
    <w:basedOn w:val="Normal"/>
    <w:link w:val="FooterChar"/>
    <w:uiPriority w:val="99"/>
    <w:unhideWhenUsed/>
    <w:rsid w:val="00587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F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06AFDBFB934A2590BA24DFA23D608D"/>
        <w:category>
          <w:name w:val="General"/>
          <w:gallery w:val="placeholder"/>
        </w:category>
        <w:types>
          <w:type w:val="bbPlcHdr"/>
        </w:types>
        <w:behaviors>
          <w:behavior w:val="content"/>
        </w:behaviors>
        <w:guid w:val="{726EBDB9-9FFB-47AD-B0CD-725D9E40EF60}"/>
      </w:docPartPr>
      <w:docPartBody>
        <w:p w:rsidR="007573DA" w:rsidRDefault="0055637F" w:rsidP="0055637F">
          <w:pPr>
            <w:pStyle w:val="A806AFDBFB934A2590BA24DFA23D608D"/>
          </w:pPr>
          <w:r>
            <w:rPr>
              <w:smallCaps/>
              <w:color w:val="FFFFFF" w:themeColor="background1"/>
              <w:sz w:val="44"/>
              <w:szCs w:val="44"/>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5637F"/>
    <w:rsid w:val="00270897"/>
    <w:rsid w:val="004952CD"/>
    <w:rsid w:val="0055637F"/>
    <w:rsid w:val="007573DA"/>
    <w:rsid w:val="0080567B"/>
    <w:rsid w:val="00D724D5"/>
    <w:rsid w:val="00F13A8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6AFDBFB934A2590BA24DFA23D608D">
    <w:name w:val="A806AFDBFB934A2590BA24DFA23D608D"/>
    <w:rsid w:val="0055637F"/>
  </w:style>
  <w:style w:type="paragraph" w:customStyle="1" w:styleId="C2E91C05831E4699A494226E2FFDCA9D">
    <w:name w:val="C2E91C05831E4699A494226E2FFDCA9D"/>
    <w:rsid w:val="0055637F"/>
  </w:style>
  <w:style w:type="paragraph" w:customStyle="1" w:styleId="60C09A3954904561A06DB4F29F5E95B2">
    <w:name w:val="60C09A3954904561A06DB4F29F5E95B2"/>
    <w:rsid w:val="0055637F"/>
  </w:style>
  <w:style w:type="paragraph" w:customStyle="1" w:styleId="75DED1DF2EAB4D9B83FC7A97E576A044">
    <w:name w:val="75DED1DF2EAB4D9B83FC7A97E576A044"/>
    <w:rsid w:val="0055637F"/>
  </w:style>
  <w:style w:type="paragraph" w:customStyle="1" w:styleId="8ED5A99CB11441A7A03DB19BCD566D58">
    <w:name w:val="8ED5A99CB11441A7A03DB19BCD566D58"/>
    <w:rsid w:val="0055637F"/>
  </w:style>
  <w:style w:type="paragraph" w:customStyle="1" w:styleId="EA8C2743B73A4163A8D10B287E06C8FD">
    <w:name w:val="EA8C2743B73A4163A8D10B287E06C8FD"/>
    <w:rsid w:val="0055637F"/>
  </w:style>
  <w:style w:type="paragraph" w:customStyle="1" w:styleId="FA6DEFD4914F4C07BA66E06E540B3CCA">
    <w:name w:val="FA6DEFD4914F4C07BA66E06E540B3CCA"/>
    <w:rsid w:val="005563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gourav.2011@facebook.com/gouravkth@gmail.com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EA88FA-710A-4D5E-BC40-22EE6F84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6996</TotalTime>
  <Pages>23</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Accounts, Audit and Auditors</vt:lpstr>
    </vt:vector>
  </TitlesOfParts>
  <Company>corporate law (amendments)</Company>
  <LinksUpToDate>false</LinksUpToDate>
  <CharactersWithSpaces>48177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Accounts of the Companies Act, 2013 </dc:title>
  <dc:subject>Amendments Applicable for Nov’14</dc:subject>
  <dc:creator>Compiled by: Gourav Kr. Gupta</dc:creator>
  <cp:lastModifiedBy>ASUS</cp:lastModifiedBy>
  <cp:revision>57</cp:revision>
  <dcterms:created xsi:type="dcterms:W3CDTF">2014-10-20T19:28:00Z</dcterms:created>
  <dcterms:modified xsi:type="dcterms:W3CDTF">2014-10-29T18:12:00Z</dcterms:modified>
</cp:coreProperties>
</file>