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B8" w:rsidRPr="000421B8" w:rsidRDefault="000421B8" w:rsidP="001815B8">
      <w:pPr>
        <w:jc w:val="center"/>
        <w:rPr>
          <w:rFonts w:ascii="Arial Rounded MT Bold" w:hAnsi="Arial Rounded MT Bold"/>
          <w:b/>
          <w:color w:val="2F5496" w:themeColor="accent5" w:themeShade="BF"/>
          <w:sz w:val="34"/>
        </w:rPr>
      </w:pPr>
      <w:r w:rsidRPr="000421B8">
        <w:rPr>
          <w:rFonts w:ascii="Arial Rounded MT Bold" w:hAnsi="Arial Rounded MT Bold"/>
          <w:b/>
          <w:color w:val="2F5496" w:themeColor="accent5" w:themeShade="BF"/>
          <w:sz w:val="34"/>
        </w:rPr>
        <w:t xml:space="preserve">MATERIAL FOR CA IPCC - CAFM </w:t>
      </w:r>
    </w:p>
    <w:p w:rsidR="0015496A" w:rsidRPr="000421B8" w:rsidRDefault="000421B8" w:rsidP="001815B8">
      <w:pPr>
        <w:jc w:val="center"/>
        <w:rPr>
          <w:b/>
          <w:sz w:val="28"/>
        </w:rPr>
      </w:pPr>
      <w:r w:rsidRPr="000421B8">
        <w:rPr>
          <w:b/>
          <w:sz w:val="28"/>
        </w:rPr>
        <w:t xml:space="preserve">SOLVED PAPER MAY 2014 PART I </w:t>
      </w:r>
      <w:r>
        <w:rPr>
          <w:b/>
          <w:sz w:val="28"/>
        </w:rPr>
        <w:t>–</w:t>
      </w:r>
      <w:r w:rsidRPr="000421B8">
        <w:rPr>
          <w:b/>
          <w:sz w:val="28"/>
        </w:rPr>
        <w:t xml:space="preserve"> FOCUS</w:t>
      </w:r>
      <w:r>
        <w:rPr>
          <w:b/>
          <w:sz w:val="28"/>
        </w:rPr>
        <w:t xml:space="preserve"> ON</w:t>
      </w:r>
      <w:r w:rsidRPr="000421B8">
        <w:rPr>
          <w:b/>
          <w:sz w:val="28"/>
        </w:rPr>
        <w:t xml:space="preserve"> HOW TO SCORE CENTUM</w:t>
      </w:r>
    </w:p>
    <w:p w:rsidR="001815B8" w:rsidRDefault="00022713" w:rsidP="00022713">
      <w:pPr>
        <w:jc w:val="both"/>
      </w:pPr>
      <w:r>
        <w:t>Normally students find</w:t>
      </w:r>
      <w:r w:rsidR="001815B8">
        <w:rPr>
          <w:b/>
        </w:rPr>
        <w:t xml:space="preserve"> CA</w:t>
      </w:r>
      <w:r w:rsidRPr="001815B8">
        <w:rPr>
          <w:b/>
        </w:rPr>
        <w:t xml:space="preserve">FM </w:t>
      </w:r>
      <w:r w:rsidR="001815B8">
        <w:rPr>
          <w:b/>
        </w:rPr>
        <w:t xml:space="preserve">(Group 1, Paper 3) </w:t>
      </w:r>
      <w:r>
        <w:t xml:space="preserve">to be very difficult, invariably </w:t>
      </w:r>
      <w:r w:rsidR="001815B8">
        <w:t xml:space="preserve">many of </w:t>
      </w:r>
      <w:r>
        <w:t>the</w:t>
      </w:r>
      <w:r w:rsidR="001815B8">
        <w:t>m</w:t>
      </w:r>
      <w:r>
        <w:t xml:space="preserve"> are not able to solve the entire paper in 3 hours. But some students score above 90% which places them in the rank list. The Truth is the CA FM paper can be handled very easily getting more than 75% in the worst scenario with a reasonable/ average preparation</w:t>
      </w:r>
      <w:r w:rsidR="001815B8">
        <w:t xml:space="preserve"> with a strategy</w:t>
      </w:r>
      <w:r>
        <w:t xml:space="preserve">. </w:t>
      </w:r>
    </w:p>
    <w:p w:rsidR="001815B8" w:rsidRDefault="00022713" w:rsidP="000421B8">
      <w:pPr>
        <w:jc w:val="both"/>
      </w:pPr>
      <w:r>
        <w:t>This is what has been explained in detail in the video lecture, taking the May 2014 question paper</w:t>
      </w:r>
      <w:r w:rsidR="001815B8">
        <w:t>.</w:t>
      </w:r>
    </w:p>
    <w:p w:rsidR="00022713" w:rsidRDefault="001815B8" w:rsidP="000421B8">
      <w:pPr>
        <w:jc w:val="both"/>
      </w:pPr>
      <w:r>
        <w:t>M</w:t>
      </w:r>
      <w:r w:rsidR="00022713">
        <w:t xml:space="preserve">ost students </w:t>
      </w:r>
      <w:r>
        <w:t xml:space="preserve">(who fail) </w:t>
      </w:r>
      <w:r w:rsidR="00022713">
        <w:t>know the answers before and after the exam but not in the exams</w:t>
      </w:r>
      <w:r>
        <w:t>, therefore</w:t>
      </w:r>
      <w:r w:rsidRPr="001815B8">
        <w:t xml:space="preserve"> </w:t>
      </w:r>
      <w:r>
        <w:t>t</w:t>
      </w:r>
      <w:r>
        <w:t>he sole focus of th</w:t>
      </w:r>
      <w:r>
        <w:t>is</w:t>
      </w:r>
      <w:r>
        <w:t xml:space="preserve"> lecture is on developing skills to excel (do more than what you can) during the 3 hours</w:t>
      </w:r>
      <w:r w:rsidR="00022713">
        <w:t xml:space="preserve">.  </w:t>
      </w:r>
    </w:p>
    <w:p w:rsidR="00022713" w:rsidRPr="001815B8" w:rsidRDefault="00022713" w:rsidP="00022713">
      <w:pPr>
        <w:jc w:val="both"/>
        <w:rPr>
          <w:b/>
        </w:rPr>
      </w:pPr>
      <w:r w:rsidRPr="001815B8">
        <w:rPr>
          <w:b/>
        </w:rPr>
        <w:t>STEP 1</w:t>
      </w:r>
      <w:r w:rsidR="001815B8">
        <w:rPr>
          <w:b/>
        </w:rPr>
        <w:t>: Planning the selection of the question papers (The First step that will make or break)</w:t>
      </w:r>
    </w:p>
    <w:p w:rsidR="00022713" w:rsidRDefault="00022713" w:rsidP="00022713">
      <w:pPr>
        <w:jc w:val="both"/>
      </w:pPr>
      <w:r>
        <w:t>15 Minutes time given should be used very productively for planning the order of writing the questions. I would suggest a student should have planned like this</w:t>
      </w:r>
      <w:r w:rsidR="001815B8">
        <w:t xml:space="preserve"> in this exam</w:t>
      </w:r>
      <w:r>
        <w:t xml:space="preserve">, </w:t>
      </w:r>
    </w:p>
    <w:tbl>
      <w:tblPr>
        <w:tblStyle w:val="TableGrid"/>
        <w:tblW w:w="8709" w:type="dxa"/>
        <w:jc w:val="center"/>
        <w:tblLook w:val="04A0" w:firstRow="1" w:lastRow="0" w:firstColumn="1" w:lastColumn="0" w:noHBand="0" w:noVBand="1"/>
      </w:tblPr>
      <w:tblGrid>
        <w:gridCol w:w="557"/>
        <w:gridCol w:w="1879"/>
        <w:gridCol w:w="1618"/>
        <w:gridCol w:w="1618"/>
        <w:gridCol w:w="1544"/>
        <w:gridCol w:w="1493"/>
      </w:tblGrid>
      <w:tr w:rsidR="00022713" w:rsidRPr="001815B8" w:rsidTr="00022713">
        <w:trPr>
          <w:jc w:val="center"/>
        </w:trPr>
        <w:tc>
          <w:tcPr>
            <w:tcW w:w="549" w:type="dxa"/>
          </w:tcPr>
          <w:p w:rsidR="00022713" w:rsidRPr="001815B8" w:rsidRDefault="00022713" w:rsidP="00022713">
            <w:pPr>
              <w:jc w:val="center"/>
              <w:rPr>
                <w:b/>
              </w:rPr>
            </w:pPr>
            <w:r w:rsidRPr="001815B8">
              <w:rPr>
                <w:b/>
              </w:rPr>
              <w:t>Sno</w:t>
            </w:r>
          </w:p>
        </w:tc>
        <w:tc>
          <w:tcPr>
            <w:tcW w:w="1881" w:type="dxa"/>
          </w:tcPr>
          <w:p w:rsidR="00022713" w:rsidRPr="001815B8" w:rsidRDefault="00022713" w:rsidP="00022713">
            <w:pPr>
              <w:jc w:val="center"/>
              <w:rPr>
                <w:b/>
              </w:rPr>
            </w:pPr>
          </w:p>
        </w:tc>
        <w:tc>
          <w:tcPr>
            <w:tcW w:w="1620" w:type="dxa"/>
          </w:tcPr>
          <w:p w:rsidR="00022713" w:rsidRPr="001815B8" w:rsidRDefault="00022713" w:rsidP="00022713">
            <w:pPr>
              <w:jc w:val="center"/>
              <w:rPr>
                <w:b/>
              </w:rPr>
            </w:pPr>
            <w:r w:rsidRPr="001815B8">
              <w:rPr>
                <w:b/>
              </w:rPr>
              <w:t>Marks allotted</w:t>
            </w:r>
          </w:p>
        </w:tc>
        <w:tc>
          <w:tcPr>
            <w:tcW w:w="1620" w:type="dxa"/>
          </w:tcPr>
          <w:p w:rsidR="00022713" w:rsidRPr="001815B8" w:rsidRDefault="00022713" w:rsidP="00022713">
            <w:pPr>
              <w:jc w:val="center"/>
              <w:rPr>
                <w:b/>
              </w:rPr>
            </w:pPr>
            <w:r w:rsidRPr="001815B8">
              <w:rPr>
                <w:b/>
              </w:rPr>
              <w:t>Sure of Getting</w:t>
            </w:r>
          </w:p>
        </w:tc>
        <w:tc>
          <w:tcPr>
            <w:tcW w:w="1545" w:type="dxa"/>
          </w:tcPr>
          <w:p w:rsidR="00022713" w:rsidRPr="001815B8" w:rsidRDefault="00022713" w:rsidP="00022713">
            <w:pPr>
              <w:jc w:val="center"/>
              <w:rPr>
                <w:b/>
              </w:rPr>
            </w:pPr>
            <w:r w:rsidRPr="001815B8">
              <w:rPr>
                <w:b/>
              </w:rPr>
              <w:t>Time Allowed</w:t>
            </w:r>
          </w:p>
        </w:tc>
        <w:tc>
          <w:tcPr>
            <w:tcW w:w="1494" w:type="dxa"/>
          </w:tcPr>
          <w:p w:rsidR="00022713" w:rsidRPr="001815B8" w:rsidRDefault="00022713" w:rsidP="00022713">
            <w:pPr>
              <w:jc w:val="center"/>
              <w:rPr>
                <w:b/>
              </w:rPr>
            </w:pPr>
            <w:r w:rsidRPr="001815B8">
              <w:rPr>
                <w:b/>
              </w:rPr>
              <w:t>Time needed</w:t>
            </w:r>
          </w:p>
        </w:tc>
      </w:tr>
      <w:tr w:rsidR="00022713" w:rsidTr="00022713">
        <w:trPr>
          <w:jc w:val="center"/>
        </w:trPr>
        <w:tc>
          <w:tcPr>
            <w:tcW w:w="549" w:type="dxa"/>
          </w:tcPr>
          <w:p w:rsidR="00022713" w:rsidRDefault="00022713" w:rsidP="00022713">
            <w:pPr>
              <w:jc w:val="both"/>
            </w:pPr>
            <w:r>
              <w:t>1</w:t>
            </w:r>
          </w:p>
        </w:tc>
        <w:tc>
          <w:tcPr>
            <w:tcW w:w="1881" w:type="dxa"/>
          </w:tcPr>
          <w:p w:rsidR="00022713" w:rsidRDefault="00022713" w:rsidP="00022713">
            <w:pPr>
              <w:jc w:val="both"/>
            </w:pPr>
            <w:r>
              <w:t>Theory  (Q.No.5)</w:t>
            </w:r>
          </w:p>
        </w:tc>
        <w:tc>
          <w:tcPr>
            <w:tcW w:w="1620" w:type="dxa"/>
          </w:tcPr>
          <w:p w:rsidR="00022713" w:rsidRDefault="00022713" w:rsidP="00022713">
            <w:pPr>
              <w:jc w:val="both"/>
            </w:pPr>
            <w:r>
              <w:t>16</w:t>
            </w:r>
          </w:p>
        </w:tc>
        <w:tc>
          <w:tcPr>
            <w:tcW w:w="1620" w:type="dxa"/>
          </w:tcPr>
          <w:p w:rsidR="00022713" w:rsidRDefault="00022713" w:rsidP="00022713">
            <w:pPr>
              <w:jc w:val="both"/>
            </w:pPr>
            <w:r>
              <w:t>14</w:t>
            </w:r>
          </w:p>
        </w:tc>
        <w:tc>
          <w:tcPr>
            <w:tcW w:w="1545" w:type="dxa"/>
          </w:tcPr>
          <w:p w:rsidR="00022713" w:rsidRDefault="00CC3320" w:rsidP="00022713">
            <w:pPr>
              <w:jc w:val="both"/>
            </w:pPr>
            <w:r>
              <w:t>30 Mins</w:t>
            </w:r>
          </w:p>
        </w:tc>
        <w:tc>
          <w:tcPr>
            <w:tcW w:w="1494" w:type="dxa"/>
          </w:tcPr>
          <w:p w:rsidR="00022713" w:rsidRDefault="00CC3320" w:rsidP="00022713">
            <w:pPr>
              <w:jc w:val="both"/>
            </w:pPr>
            <w:r>
              <w:t>20 Mins</w:t>
            </w:r>
          </w:p>
        </w:tc>
      </w:tr>
      <w:tr w:rsidR="00022713" w:rsidTr="00022713">
        <w:trPr>
          <w:jc w:val="center"/>
        </w:trPr>
        <w:tc>
          <w:tcPr>
            <w:tcW w:w="549" w:type="dxa"/>
          </w:tcPr>
          <w:p w:rsidR="00022713" w:rsidRDefault="00022713" w:rsidP="00022713">
            <w:pPr>
              <w:jc w:val="both"/>
            </w:pPr>
            <w:r>
              <w:t>2</w:t>
            </w:r>
          </w:p>
        </w:tc>
        <w:tc>
          <w:tcPr>
            <w:tcW w:w="1881" w:type="dxa"/>
          </w:tcPr>
          <w:p w:rsidR="00022713" w:rsidRDefault="00022713" w:rsidP="00022713">
            <w:pPr>
              <w:jc w:val="both"/>
            </w:pPr>
            <w:r>
              <w:t>Theory</w:t>
            </w:r>
            <w:r w:rsidRPr="00022713">
              <w:t xml:space="preserve"> </w:t>
            </w:r>
            <w:r>
              <w:t xml:space="preserve"> (Q.No.7)</w:t>
            </w:r>
          </w:p>
        </w:tc>
        <w:tc>
          <w:tcPr>
            <w:tcW w:w="1620" w:type="dxa"/>
          </w:tcPr>
          <w:p w:rsidR="00022713" w:rsidRDefault="00022713" w:rsidP="00022713">
            <w:pPr>
              <w:jc w:val="both"/>
            </w:pPr>
            <w:r>
              <w:t>16</w:t>
            </w:r>
          </w:p>
        </w:tc>
        <w:tc>
          <w:tcPr>
            <w:tcW w:w="1620" w:type="dxa"/>
          </w:tcPr>
          <w:p w:rsidR="00022713" w:rsidRDefault="00022713" w:rsidP="00022713">
            <w:pPr>
              <w:jc w:val="both"/>
            </w:pPr>
            <w:r>
              <w:t>14</w:t>
            </w:r>
          </w:p>
        </w:tc>
        <w:tc>
          <w:tcPr>
            <w:tcW w:w="1545" w:type="dxa"/>
          </w:tcPr>
          <w:p w:rsidR="00022713" w:rsidRDefault="00CC3320" w:rsidP="00022713">
            <w:pPr>
              <w:jc w:val="both"/>
            </w:pPr>
            <w:r>
              <w:t>30 Mins</w:t>
            </w:r>
          </w:p>
        </w:tc>
        <w:tc>
          <w:tcPr>
            <w:tcW w:w="1494" w:type="dxa"/>
          </w:tcPr>
          <w:p w:rsidR="00022713" w:rsidRDefault="00CC3320" w:rsidP="00022713">
            <w:pPr>
              <w:jc w:val="both"/>
            </w:pPr>
            <w:r>
              <w:t>20 Mins</w:t>
            </w:r>
          </w:p>
        </w:tc>
      </w:tr>
      <w:tr w:rsidR="00022713" w:rsidTr="00022713">
        <w:trPr>
          <w:jc w:val="center"/>
        </w:trPr>
        <w:tc>
          <w:tcPr>
            <w:tcW w:w="549" w:type="dxa"/>
          </w:tcPr>
          <w:p w:rsidR="00022713" w:rsidRDefault="00022713" w:rsidP="00022713">
            <w:pPr>
              <w:jc w:val="both"/>
            </w:pPr>
            <w:r>
              <w:t>3</w:t>
            </w:r>
          </w:p>
        </w:tc>
        <w:tc>
          <w:tcPr>
            <w:tcW w:w="1881" w:type="dxa"/>
          </w:tcPr>
          <w:p w:rsidR="00022713" w:rsidRDefault="00022713" w:rsidP="00022713">
            <w:pPr>
              <w:jc w:val="both"/>
            </w:pPr>
            <w:r>
              <w:t>Compulsory question (Q.No.1)</w:t>
            </w:r>
          </w:p>
        </w:tc>
        <w:tc>
          <w:tcPr>
            <w:tcW w:w="1620" w:type="dxa"/>
          </w:tcPr>
          <w:p w:rsidR="00022713" w:rsidRDefault="00022713" w:rsidP="00022713">
            <w:pPr>
              <w:jc w:val="both"/>
            </w:pPr>
            <w:r>
              <w:t>20</w:t>
            </w:r>
          </w:p>
        </w:tc>
        <w:tc>
          <w:tcPr>
            <w:tcW w:w="1620" w:type="dxa"/>
          </w:tcPr>
          <w:p w:rsidR="00022713" w:rsidRDefault="00022713" w:rsidP="00022713">
            <w:pPr>
              <w:jc w:val="both"/>
            </w:pPr>
            <w:r>
              <w:t>20</w:t>
            </w:r>
          </w:p>
        </w:tc>
        <w:tc>
          <w:tcPr>
            <w:tcW w:w="1545" w:type="dxa"/>
          </w:tcPr>
          <w:p w:rsidR="00022713" w:rsidRDefault="00CC3320" w:rsidP="00022713">
            <w:pPr>
              <w:jc w:val="both"/>
            </w:pPr>
            <w:r>
              <w:t>36 Mins</w:t>
            </w:r>
          </w:p>
        </w:tc>
        <w:tc>
          <w:tcPr>
            <w:tcW w:w="1494" w:type="dxa"/>
          </w:tcPr>
          <w:p w:rsidR="00022713" w:rsidRDefault="00CC3320" w:rsidP="00022713">
            <w:pPr>
              <w:jc w:val="both"/>
            </w:pPr>
            <w:r>
              <w:t>45 Mins</w:t>
            </w:r>
          </w:p>
        </w:tc>
      </w:tr>
      <w:tr w:rsidR="00022713" w:rsidTr="00022713">
        <w:trPr>
          <w:jc w:val="center"/>
        </w:trPr>
        <w:tc>
          <w:tcPr>
            <w:tcW w:w="549" w:type="dxa"/>
          </w:tcPr>
          <w:p w:rsidR="00022713" w:rsidRDefault="00022713" w:rsidP="00022713">
            <w:pPr>
              <w:jc w:val="both"/>
            </w:pPr>
            <w:r>
              <w:t>4</w:t>
            </w:r>
          </w:p>
        </w:tc>
        <w:tc>
          <w:tcPr>
            <w:tcW w:w="1881" w:type="dxa"/>
          </w:tcPr>
          <w:p w:rsidR="00022713" w:rsidRDefault="00022713" w:rsidP="00022713">
            <w:pPr>
              <w:jc w:val="both"/>
            </w:pPr>
            <w:proofErr w:type="spellStart"/>
            <w:r>
              <w:t>Q.No</w:t>
            </w:r>
            <w:proofErr w:type="spellEnd"/>
            <w:r>
              <w:t>. 2a &amp; 2b</w:t>
            </w:r>
          </w:p>
        </w:tc>
        <w:tc>
          <w:tcPr>
            <w:tcW w:w="1620" w:type="dxa"/>
          </w:tcPr>
          <w:p w:rsidR="00022713" w:rsidRDefault="00022713" w:rsidP="00022713">
            <w:pPr>
              <w:jc w:val="both"/>
            </w:pPr>
            <w:r>
              <w:t>16</w:t>
            </w:r>
          </w:p>
        </w:tc>
        <w:tc>
          <w:tcPr>
            <w:tcW w:w="1620" w:type="dxa"/>
          </w:tcPr>
          <w:p w:rsidR="00022713" w:rsidRDefault="00CC3320" w:rsidP="00022713">
            <w:pPr>
              <w:jc w:val="both"/>
            </w:pPr>
            <w:r>
              <w:t>16</w:t>
            </w:r>
          </w:p>
        </w:tc>
        <w:tc>
          <w:tcPr>
            <w:tcW w:w="1545" w:type="dxa"/>
          </w:tcPr>
          <w:p w:rsidR="00022713" w:rsidRDefault="00CC3320" w:rsidP="00022713">
            <w:pPr>
              <w:jc w:val="both"/>
            </w:pPr>
            <w:r>
              <w:t>30 Mins</w:t>
            </w:r>
          </w:p>
        </w:tc>
        <w:tc>
          <w:tcPr>
            <w:tcW w:w="1494" w:type="dxa"/>
          </w:tcPr>
          <w:p w:rsidR="00022713" w:rsidRDefault="00CC3320" w:rsidP="00022713">
            <w:pPr>
              <w:jc w:val="both"/>
            </w:pPr>
            <w:r>
              <w:t>35 Mins</w:t>
            </w:r>
          </w:p>
        </w:tc>
      </w:tr>
      <w:tr w:rsidR="00022713" w:rsidTr="001815B8">
        <w:trPr>
          <w:trHeight w:val="377"/>
          <w:jc w:val="center"/>
        </w:trPr>
        <w:tc>
          <w:tcPr>
            <w:tcW w:w="549" w:type="dxa"/>
          </w:tcPr>
          <w:p w:rsidR="00022713" w:rsidRDefault="00022713" w:rsidP="00022713">
            <w:pPr>
              <w:jc w:val="both"/>
            </w:pPr>
            <w:r>
              <w:t>5</w:t>
            </w:r>
          </w:p>
        </w:tc>
        <w:tc>
          <w:tcPr>
            <w:tcW w:w="1881" w:type="dxa"/>
          </w:tcPr>
          <w:p w:rsidR="00022713" w:rsidRDefault="00022713" w:rsidP="00022713">
            <w:pPr>
              <w:jc w:val="both"/>
            </w:pPr>
            <w:proofErr w:type="spellStart"/>
            <w:r>
              <w:t>Q.No</w:t>
            </w:r>
            <w:proofErr w:type="spellEnd"/>
            <w:r>
              <w:t>. 6a &amp; 6b</w:t>
            </w:r>
          </w:p>
        </w:tc>
        <w:tc>
          <w:tcPr>
            <w:tcW w:w="1620" w:type="dxa"/>
          </w:tcPr>
          <w:p w:rsidR="00022713" w:rsidRDefault="00022713" w:rsidP="00022713">
            <w:pPr>
              <w:jc w:val="both"/>
            </w:pPr>
            <w:r>
              <w:t>16</w:t>
            </w:r>
          </w:p>
        </w:tc>
        <w:tc>
          <w:tcPr>
            <w:tcW w:w="1620" w:type="dxa"/>
          </w:tcPr>
          <w:p w:rsidR="00022713" w:rsidRDefault="00CC3320" w:rsidP="00022713">
            <w:pPr>
              <w:jc w:val="both"/>
            </w:pPr>
            <w:r>
              <w:t>16</w:t>
            </w:r>
          </w:p>
        </w:tc>
        <w:tc>
          <w:tcPr>
            <w:tcW w:w="1545" w:type="dxa"/>
          </w:tcPr>
          <w:p w:rsidR="00022713" w:rsidRDefault="00CC3320" w:rsidP="00022713">
            <w:pPr>
              <w:jc w:val="both"/>
            </w:pPr>
            <w:r>
              <w:t>30 Mins</w:t>
            </w:r>
          </w:p>
        </w:tc>
        <w:tc>
          <w:tcPr>
            <w:tcW w:w="1494" w:type="dxa"/>
          </w:tcPr>
          <w:p w:rsidR="00022713" w:rsidRDefault="00CC3320" w:rsidP="00CC3320">
            <w:pPr>
              <w:jc w:val="both"/>
            </w:pPr>
            <w:r>
              <w:t>35 Mins</w:t>
            </w:r>
          </w:p>
        </w:tc>
      </w:tr>
    </w:tbl>
    <w:p w:rsidR="00022713" w:rsidRDefault="001815B8" w:rsidP="001815B8">
      <w:pPr>
        <w:jc w:val="both"/>
      </w:pPr>
      <w:r>
        <w:t xml:space="preserve">Question 3 &amp; 4 are lengthy, certainly </w:t>
      </w:r>
      <w:r w:rsidR="001A5B4D">
        <w:t>difficult,</w:t>
      </w:r>
      <w:r>
        <w:t xml:space="preserve"> by chance a student </w:t>
      </w:r>
      <w:r w:rsidR="00022713">
        <w:t xml:space="preserve"> </w:t>
      </w:r>
      <w:r w:rsidR="001A5B4D">
        <w:t xml:space="preserve">wrongly chooses them thinking that he knows them well, certainly his performance will not be as it should have been because of wrong choice more time would be consumed resulting in tension and loss of confidence. </w:t>
      </w:r>
    </w:p>
    <w:p w:rsidR="00022713" w:rsidRPr="001A5B4D" w:rsidRDefault="00CC3320" w:rsidP="00CC3320">
      <w:pPr>
        <w:rPr>
          <w:b/>
        </w:rPr>
      </w:pPr>
      <w:r w:rsidRPr="001A5B4D">
        <w:rPr>
          <w:b/>
        </w:rPr>
        <w:t>STEP 2</w:t>
      </w:r>
      <w:r w:rsidR="001A5B4D">
        <w:rPr>
          <w:b/>
        </w:rPr>
        <w:t>: Never ignore theory</w:t>
      </w:r>
    </w:p>
    <w:p w:rsidR="00CC3320" w:rsidRDefault="00CC3320" w:rsidP="000421B8">
      <w:pPr>
        <w:jc w:val="both"/>
      </w:pPr>
      <w:r>
        <w:t xml:space="preserve">Theory questions are always repetitive. The Student should always thoroughly prepare the questions asked in the past six exams and mostly write what is given in the study material. Full marks are being awarded. I have explained the technique in detail in the lecture. </w:t>
      </w:r>
      <w:r w:rsidR="001A5B4D">
        <w:t>Many teachers discourage students regarding theory preparation but the truth is you are sure of getting full marks because the questions asked are repetitive and write as per CA material full marks are being given.</w:t>
      </w:r>
    </w:p>
    <w:p w:rsidR="00CC3320" w:rsidRPr="001A5B4D" w:rsidRDefault="00CC3320" w:rsidP="00CC3320">
      <w:pPr>
        <w:rPr>
          <w:b/>
        </w:rPr>
      </w:pPr>
      <w:r w:rsidRPr="001A5B4D">
        <w:rPr>
          <w:b/>
        </w:rPr>
        <w:t>STEP 3</w:t>
      </w:r>
      <w:r w:rsidR="001A5B4D">
        <w:rPr>
          <w:b/>
        </w:rPr>
        <w:t>: What is step wise presentation</w:t>
      </w:r>
    </w:p>
    <w:p w:rsidR="001A5B4D" w:rsidRDefault="001A5B4D" w:rsidP="000421B8">
      <w:pPr>
        <w:jc w:val="both"/>
      </w:pPr>
      <w:r>
        <w:t xml:space="preserve">A student can get above 80 marks without getting the answer fully correct. But he should know how to present the answer in stepwise manner. This is the real art and technique which a student must master. </w:t>
      </w:r>
    </w:p>
    <w:p w:rsidR="00CC3320" w:rsidRDefault="001815B8" w:rsidP="00CC3320">
      <w:r>
        <w:t>Solution and</w:t>
      </w:r>
      <w:r w:rsidR="00CC3320">
        <w:t xml:space="preserve"> stepwise presentation of the questions as shown below</w:t>
      </w:r>
    </w:p>
    <w:p w:rsidR="001A5B4D" w:rsidRDefault="001A5B4D" w:rsidP="001815B8">
      <w:pPr>
        <w:spacing w:after="0" w:line="240" w:lineRule="auto"/>
        <w:rPr>
          <w:rFonts w:ascii="Calibri" w:eastAsia="Times New Roman" w:hAnsi="Calibri" w:cs="Times New Roman"/>
          <w:lang w:val="en-US"/>
        </w:rPr>
      </w:pPr>
      <w:r>
        <w:rPr>
          <w:rFonts w:ascii="Calibri" w:eastAsia="Times New Roman" w:hAnsi="Calibri" w:cs="Times New Roman"/>
          <w:b/>
          <w:lang w:val="en-US"/>
        </w:rPr>
        <w:t xml:space="preserve">Question </w:t>
      </w:r>
      <w:r w:rsidRPr="001A5B4D">
        <w:rPr>
          <w:rFonts w:ascii="Calibri" w:eastAsia="Times New Roman" w:hAnsi="Calibri" w:cs="Times New Roman"/>
          <w:b/>
          <w:lang w:val="en-US"/>
        </w:rPr>
        <w:t>1</w:t>
      </w:r>
      <w:r w:rsidR="00752957">
        <w:rPr>
          <w:rFonts w:ascii="Calibri" w:eastAsia="Times New Roman" w:hAnsi="Calibri" w:cs="Times New Roman"/>
          <w:b/>
          <w:lang w:val="en-US"/>
        </w:rPr>
        <w:t>a</w:t>
      </w:r>
      <w:r w:rsidRPr="001A5B4D">
        <w:rPr>
          <w:rFonts w:ascii="Calibri" w:eastAsia="Times New Roman" w:hAnsi="Calibri" w:cs="Times New Roman"/>
          <w:b/>
          <w:lang w:val="en-US"/>
        </w:rPr>
        <w:t>.</w:t>
      </w:r>
      <w:r>
        <w:rPr>
          <w:rFonts w:ascii="Calibri" w:eastAsia="Times New Roman" w:hAnsi="Calibri" w:cs="Times New Roman"/>
          <w:lang w:val="en-US"/>
        </w:rPr>
        <w:t xml:space="preserve"> </w:t>
      </w: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We have to calculate PVR by applying the formulae charge in profit / change in sales</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Change in profit                  2</w:t>
      </w:r>
      <w:proofErr w:type="gramStart"/>
      <w:r w:rsidRPr="001815B8">
        <w:rPr>
          <w:rFonts w:ascii="Calibri" w:eastAsia="Times New Roman" w:hAnsi="Calibri" w:cs="Times New Roman"/>
          <w:lang w:val="en-US"/>
        </w:rPr>
        <w:t>,50,000</w:t>
      </w:r>
      <w:proofErr w:type="gramEnd"/>
      <w:r w:rsidRPr="001815B8">
        <w:rPr>
          <w:rFonts w:ascii="Calibri" w:eastAsia="Times New Roman" w:hAnsi="Calibri" w:cs="Times New Roman"/>
          <w:lang w:val="en-US"/>
        </w:rPr>
        <w:t xml:space="preserve"> – 1,60,000                          90,000</w:t>
      </w: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PVR =          ---------------------         =      -------------------------             =          ------------       =   </w:t>
      </w:r>
      <w:r w:rsidRPr="001815B8">
        <w:rPr>
          <w:rFonts w:ascii="Calibri" w:eastAsia="Times New Roman" w:hAnsi="Calibri" w:cs="Times New Roman"/>
          <w:b/>
          <w:lang w:val="en-US"/>
        </w:rPr>
        <w:t>18%</w:t>
      </w:r>
      <w:r w:rsidRPr="001815B8">
        <w:rPr>
          <w:rFonts w:ascii="Calibri" w:eastAsia="Times New Roman" w:hAnsi="Calibri" w:cs="Times New Roman"/>
          <w:lang w:val="en-US"/>
        </w:rPr>
        <w:t xml:space="preserve">      </w:t>
      </w: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Change in sales                 25</w:t>
      </w:r>
      <w:proofErr w:type="gramStart"/>
      <w:r w:rsidRPr="001815B8">
        <w:rPr>
          <w:rFonts w:ascii="Calibri" w:eastAsia="Times New Roman" w:hAnsi="Calibri" w:cs="Times New Roman"/>
          <w:lang w:val="en-US"/>
        </w:rPr>
        <w:t>,00,000</w:t>
      </w:r>
      <w:proofErr w:type="gramEnd"/>
      <w:r w:rsidRPr="001815B8">
        <w:rPr>
          <w:rFonts w:ascii="Calibri" w:eastAsia="Times New Roman" w:hAnsi="Calibri" w:cs="Times New Roman"/>
          <w:lang w:val="en-US"/>
        </w:rPr>
        <w:t xml:space="preserve"> – 20,00,000                    50,00,000</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numPr>
          <w:ilvl w:val="0"/>
          <w:numId w:val="2"/>
        </w:numPr>
        <w:spacing w:after="0" w:line="240" w:lineRule="auto"/>
        <w:contextualSpacing/>
        <w:rPr>
          <w:rFonts w:ascii="Calibri" w:eastAsia="Times New Roman" w:hAnsi="Calibri" w:cs="Times New Roman"/>
          <w:lang w:val="en-US"/>
        </w:rPr>
      </w:pPr>
      <w:r w:rsidRPr="001815B8">
        <w:rPr>
          <w:rFonts w:ascii="Calibri" w:eastAsia="Times New Roman" w:hAnsi="Calibri" w:cs="Times New Roman"/>
          <w:b/>
          <w:lang w:val="en-US"/>
        </w:rPr>
        <w:t>Calculation of fixed cost</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 xml:space="preserve">The above formulae is based on fixed cost remaining same for both the periods </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Sales X PVR – Profit                       =           Fixed Cost</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25</w:t>
      </w:r>
      <w:proofErr w:type="gramStart"/>
      <w:r w:rsidRPr="001815B8">
        <w:rPr>
          <w:rFonts w:ascii="Calibri" w:eastAsia="Times New Roman" w:hAnsi="Calibri" w:cs="Times New Roman"/>
          <w:lang w:val="en-US"/>
        </w:rPr>
        <w:t>,00,000</w:t>
      </w:r>
      <w:proofErr w:type="gramEnd"/>
      <w:r w:rsidRPr="001815B8">
        <w:rPr>
          <w:rFonts w:ascii="Calibri" w:eastAsia="Times New Roman" w:hAnsi="Calibri" w:cs="Times New Roman"/>
          <w:lang w:val="en-US"/>
        </w:rPr>
        <w:t xml:space="preserve"> X 0.18 – 2,500,00        =          2,00,000</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20</w:t>
      </w:r>
      <w:proofErr w:type="gramStart"/>
      <w:r w:rsidRPr="001815B8">
        <w:rPr>
          <w:rFonts w:ascii="Calibri" w:eastAsia="Times New Roman" w:hAnsi="Calibri" w:cs="Times New Roman"/>
          <w:lang w:val="en-US"/>
        </w:rPr>
        <w:t>,00,000</w:t>
      </w:r>
      <w:proofErr w:type="gramEnd"/>
      <w:r w:rsidRPr="001815B8">
        <w:rPr>
          <w:rFonts w:ascii="Calibri" w:eastAsia="Times New Roman" w:hAnsi="Calibri" w:cs="Times New Roman"/>
          <w:lang w:val="en-US"/>
        </w:rPr>
        <w:t xml:space="preserve"> X 0.18 – 1,60,000        =          2,00,000</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numPr>
          <w:ilvl w:val="0"/>
          <w:numId w:val="2"/>
        </w:numPr>
        <w:spacing w:after="0" w:line="240" w:lineRule="auto"/>
        <w:contextualSpacing/>
        <w:rPr>
          <w:rFonts w:ascii="Calibri" w:eastAsia="Times New Roman" w:hAnsi="Calibri" w:cs="Times New Roman"/>
          <w:lang w:val="en-US"/>
        </w:rPr>
      </w:pPr>
      <w:r w:rsidRPr="001815B8">
        <w:rPr>
          <w:rFonts w:ascii="Calibri" w:eastAsia="Times New Roman" w:hAnsi="Calibri" w:cs="Times New Roman"/>
          <w:lang w:val="en-US"/>
        </w:rPr>
        <w:t xml:space="preserve">                     Total Fixed Cost                          2,00,000</w:t>
      </w:r>
    </w:p>
    <w:p w:rsidR="001815B8" w:rsidRPr="001815B8" w:rsidRDefault="001815B8" w:rsidP="001815B8">
      <w:pPr>
        <w:spacing w:after="0" w:line="240" w:lineRule="auto"/>
        <w:ind w:left="720"/>
        <w:rPr>
          <w:rFonts w:ascii="Calibri" w:eastAsia="Times New Roman" w:hAnsi="Calibri" w:cs="Times New Roman"/>
          <w:b/>
          <w:lang w:val="en-US"/>
        </w:rPr>
      </w:pPr>
      <w:r w:rsidRPr="001815B8">
        <w:rPr>
          <w:rFonts w:ascii="Calibri" w:eastAsia="Times New Roman" w:hAnsi="Calibri" w:cs="Times New Roman"/>
          <w:lang w:val="en-US"/>
        </w:rPr>
        <w:t xml:space="preserve">BEP        =   ----------------------             =         ------------           </w:t>
      </w:r>
      <w:r w:rsidR="001A5B4D">
        <w:rPr>
          <w:rFonts w:ascii="Calibri" w:eastAsia="Times New Roman" w:hAnsi="Calibri" w:cs="Times New Roman"/>
          <w:lang w:val="en-US"/>
        </w:rPr>
        <w:tab/>
      </w:r>
      <w:r w:rsidR="001A5B4D">
        <w:rPr>
          <w:rFonts w:ascii="Calibri" w:eastAsia="Times New Roman" w:hAnsi="Calibri" w:cs="Times New Roman"/>
          <w:lang w:val="en-US"/>
        </w:rPr>
        <w:tab/>
      </w:r>
      <w:r w:rsidR="001A5B4D">
        <w:rPr>
          <w:rFonts w:ascii="Calibri" w:eastAsia="Times New Roman" w:hAnsi="Calibri" w:cs="Times New Roman"/>
          <w:lang w:val="en-US"/>
        </w:rPr>
        <w:tab/>
      </w: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w:t>
      </w:r>
      <w:r w:rsidR="001A5B4D" w:rsidRPr="001A5B4D">
        <w:rPr>
          <w:rFonts w:ascii="Rupee" w:eastAsia="Times New Roman" w:hAnsi="Rupee" w:cs="Times New Roman"/>
          <w:b/>
          <w:lang w:val="en-US"/>
        </w:rPr>
        <w:t>`</w:t>
      </w:r>
      <w:r w:rsidRPr="001815B8">
        <w:rPr>
          <w:rFonts w:ascii="Calibri" w:eastAsia="Times New Roman" w:hAnsi="Calibri" w:cs="Times New Roman"/>
          <w:b/>
          <w:lang w:val="en-US"/>
        </w:rPr>
        <w:t xml:space="preserve"> 11</w:t>
      </w:r>
      <w:proofErr w:type="gramStart"/>
      <w:r w:rsidRPr="001815B8">
        <w:rPr>
          <w:rFonts w:ascii="Calibri" w:eastAsia="Times New Roman" w:hAnsi="Calibri" w:cs="Times New Roman"/>
          <w:b/>
          <w:lang w:val="en-US"/>
        </w:rPr>
        <w:t>,11,111</w:t>
      </w:r>
      <w:proofErr w:type="gramEnd"/>
      <w:r w:rsidRPr="001815B8">
        <w:rPr>
          <w:rFonts w:ascii="Calibri" w:eastAsia="Times New Roman" w:hAnsi="Calibri" w:cs="Times New Roman"/>
          <w:b/>
          <w:lang w:val="en-US"/>
        </w:rPr>
        <w:t xml:space="preserve">    </w:t>
      </w: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PVR                                         0.18</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numPr>
          <w:ilvl w:val="0"/>
          <w:numId w:val="2"/>
        </w:numPr>
        <w:spacing w:after="0" w:line="240" w:lineRule="auto"/>
        <w:contextualSpacing/>
        <w:rPr>
          <w:rFonts w:ascii="Calibri" w:eastAsia="Times New Roman" w:hAnsi="Calibri" w:cs="Times New Roman"/>
          <w:b/>
          <w:lang w:val="en-US"/>
        </w:rPr>
      </w:pPr>
      <w:r w:rsidRPr="001815B8">
        <w:rPr>
          <w:rFonts w:ascii="Calibri" w:eastAsia="Times New Roman" w:hAnsi="Calibri" w:cs="Times New Roman"/>
          <w:b/>
          <w:lang w:val="en-US"/>
        </w:rPr>
        <w:t>Profit when sales is 30,00,000</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Sales X PVR – Total Fixed Cost</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30</w:t>
      </w:r>
      <w:proofErr w:type="gramStart"/>
      <w:r w:rsidRPr="001815B8">
        <w:rPr>
          <w:rFonts w:ascii="Calibri" w:eastAsia="Times New Roman" w:hAnsi="Calibri" w:cs="Times New Roman"/>
          <w:lang w:val="en-US"/>
        </w:rPr>
        <w:t>,00,000</w:t>
      </w:r>
      <w:proofErr w:type="gramEnd"/>
      <w:r w:rsidRPr="001815B8">
        <w:rPr>
          <w:rFonts w:ascii="Calibri" w:eastAsia="Times New Roman" w:hAnsi="Calibri" w:cs="Times New Roman"/>
          <w:lang w:val="en-US"/>
        </w:rPr>
        <w:t xml:space="preserve"> X 0.18 – 2,00,000           </w:t>
      </w:r>
      <w:r w:rsidR="001A5B4D">
        <w:rPr>
          <w:rFonts w:ascii="Calibri" w:eastAsia="Times New Roman" w:hAnsi="Calibri" w:cs="Times New Roman"/>
          <w:lang w:val="en-US"/>
        </w:rPr>
        <w:tab/>
      </w:r>
      <w:r w:rsidR="001A5B4D">
        <w:rPr>
          <w:rFonts w:ascii="Calibri" w:eastAsia="Times New Roman" w:hAnsi="Calibri" w:cs="Times New Roman"/>
          <w:lang w:val="en-US"/>
        </w:rPr>
        <w:tab/>
      </w:r>
      <w:r w:rsidR="001A5B4D">
        <w:rPr>
          <w:rFonts w:ascii="Calibri" w:eastAsia="Times New Roman" w:hAnsi="Calibri" w:cs="Times New Roman"/>
          <w:lang w:val="en-US"/>
        </w:rPr>
        <w:tab/>
      </w:r>
      <w:r w:rsidR="001A5B4D">
        <w:rPr>
          <w:rFonts w:ascii="Calibri" w:eastAsia="Times New Roman" w:hAnsi="Calibri" w:cs="Times New Roman"/>
          <w:lang w:val="en-US"/>
        </w:rPr>
        <w:tab/>
      </w:r>
      <w:r w:rsidR="001A5B4D">
        <w:rPr>
          <w:rFonts w:ascii="Calibri" w:eastAsia="Times New Roman" w:hAnsi="Calibri" w:cs="Times New Roman"/>
          <w:lang w:val="en-US"/>
        </w:rPr>
        <w:tab/>
      </w: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001A5B4D" w:rsidRPr="001A5B4D">
        <w:rPr>
          <w:rFonts w:ascii="Rupee" w:eastAsia="Times New Roman" w:hAnsi="Rupee" w:cs="Times New Roman"/>
          <w:b/>
          <w:lang w:val="en-US"/>
        </w:rPr>
        <w:t>`</w:t>
      </w:r>
      <w:r w:rsidR="001A5B4D" w:rsidRPr="001A5B4D">
        <w:rPr>
          <w:rFonts w:ascii="Calibri" w:eastAsia="Times New Roman" w:hAnsi="Calibri" w:cs="Times New Roman"/>
          <w:b/>
          <w:lang w:val="en-US"/>
        </w:rPr>
        <w:t xml:space="preserve"> </w:t>
      </w:r>
      <w:r w:rsidRPr="001815B8">
        <w:rPr>
          <w:rFonts w:ascii="Calibri" w:eastAsia="Times New Roman" w:hAnsi="Calibri" w:cs="Times New Roman"/>
          <w:b/>
          <w:lang w:val="en-US"/>
        </w:rPr>
        <w:t>3,40,000</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numPr>
          <w:ilvl w:val="0"/>
          <w:numId w:val="2"/>
        </w:numPr>
        <w:spacing w:after="0" w:line="240" w:lineRule="auto"/>
        <w:contextualSpacing/>
        <w:rPr>
          <w:rFonts w:ascii="Calibri" w:eastAsia="Times New Roman" w:hAnsi="Calibri" w:cs="Times New Roman"/>
          <w:b/>
          <w:lang w:val="en-US"/>
        </w:rPr>
      </w:pPr>
      <w:r w:rsidRPr="001815B8">
        <w:rPr>
          <w:rFonts w:ascii="Calibri" w:eastAsia="Times New Roman" w:hAnsi="Calibri" w:cs="Times New Roman"/>
          <w:b/>
          <w:lang w:val="en-US"/>
        </w:rPr>
        <w:t>Sales when profit desired is  4,75,000</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 xml:space="preserve">                           Fixed Cost + Profit                                 6</w:t>
      </w:r>
      <w:proofErr w:type="gramStart"/>
      <w:r w:rsidRPr="001815B8">
        <w:rPr>
          <w:rFonts w:ascii="Calibri" w:eastAsia="Times New Roman" w:hAnsi="Calibri" w:cs="Times New Roman"/>
          <w:lang w:val="en-US"/>
        </w:rPr>
        <w:t>,75,000</w:t>
      </w:r>
      <w:proofErr w:type="gramEnd"/>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 xml:space="preserve">  Sales      =        ------------------------            =                --------------          </w:t>
      </w:r>
      <w:r w:rsidR="001A5B4D">
        <w:rPr>
          <w:rFonts w:ascii="Calibri" w:eastAsia="Times New Roman" w:hAnsi="Calibri" w:cs="Times New Roman"/>
          <w:lang w:val="en-US"/>
        </w:rPr>
        <w:tab/>
      </w:r>
      <w:r w:rsidRPr="001815B8">
        <w:rPr>
          <w:rFonts w:ascii="Calibri" w:eastAsia="Times New Roman" w:hAnsi="Calibri" w:cs="Times New Roman"/>
          <w:lang w:val="en-US"/>
        </w:rPr>
        <w:t xml:space="preserve"> = </w:t>
      </w:r>
      <w:r w:rsidR="00752957">
        <w:rPr>
          <w:rFonts w:ascii="Calibri" w:eastAsia="Times New Roman" w:hAnsi="Calibri" w:cs="Times New Roman"/>
          <w:lang w:val="en-US"/>
        </w:rPr>
        <w:t xml:space="preserve">  </w:t>
      </w:r>
      <w:r w:rsidR="001A5B4D" w:rsidRPr="001A5B4D">
        <w:rPr>
          <w:rFonts w:ascii="Rupee" w:eastAsia="Times New Roman" w:hAnsi="Rupee" w:cs="Times New Roman"/>
          <w:b/>
          <w:lang w:val="en-US"/>
        </w:rPr>
        <w:t>`</w:t>
      </w:r>
      <w:r w:rsidR="001A5B4D" w:rsidRPr="001A5B4D">
        <w:rPr>
          <w:rFonts w:ascii="Calibri" w:eastAsia="Times New Roman" w:hAnsi="Calibri" w:cs="Times New Roman"/>
          <w:b/>
          <w:lang w:val="en-US"/>
        </w:rPr>
        <w:t xml:space="preserve"> </w:t>
      </w:r>
      <w:r w:rsidRPr="001815B8">
        <w:rPr>
          <w:rFonts w:ascii="Calibri" w:eastAsia="Times New Roman" w:hAnsi="Calibri" w:cs="Times New Roman"/>
          <w:b/>
          <w:lang w:val="en-US"/>
        </w:rPr>
        <w:t>37</w:t>
      </w:r>
      <w:proofErr w:type="gramStart"/>
      <w:r w:rsidRPr="001815B8">
        <w:rPr>
          <w:rFonts w:ascii="Calibri" w:eastAsia="Times New Roman" w:hAnsi="Calibri" w:cs="Times New Roman"/>
          <w:b/>
          <w:lang w:val="en-US"/>
        </w:rPr>
        <w:t>,50,000</w:t>
      </w:r>
      <w:proofErr w:type="gramEnd"/>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 xml:space="preserve">                                        PVR                                                   0.18</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numPr>
          <w:ilvl w:val="0"/>
          <w:numId w:val="2"/>
        </w:numPr>
        <w:spacing w:after="0" w:line="240" w:lineRule="auto"/>
        <w:contextualSpacing/>
        <w:rPr>
          <w:rFonts w:ascii="Calibri" w:eastAsia="Times New Roman" w:hAnsi="Calibri" w:cs="Times New Roman"/>
          <w:lang w:val="en-US"/>
        </w:rPr>
      </w:pPr>
      <w:r w:rsidRPr="001815B8">
        <w:rPr>
          <w:rFonts w:ascii="Calibri" w:eastAsia="Times New Roman" w:hAnsi="Calibri" w:cs="Times New Roman"/>
          <w:lang w:val="en-US"/>
        </w:rPr>
        <w:t xml:space="preserve">Margin of safety  (MOS)           =           It is the sales above </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Breakeven level                         =           Total Sales – BES (or) Profit / PVR</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 xml:space="preserve">MOS                                             =           Profit / PVR   </w:t>
      </w:r>
    </w:p>
    <w:p w:rsidR="001815B8" w:rsidRPr="001815B8" w:rsidRDefault="001815B8" w:rsidP="001815B8">
      <w:pPr>
        <w:spacing w:after="0" w:line="240" w:lineRule="auto"/>
        <w:ind w:left="720"/>
        <w:contextualSpacing/>
        <w:rPr>
          <w:rFonts w:ascii="Calibri" w:eastAsia="Times New Roman" w:hAnsi="Calibri" w:cs="Times New Roman"/>
          <w:lang w:val="en-US"/>
        </w:rPr>
      </w:pPr>
      <w:r w:rsidRPr="001815B8">
        <w:rPr>
          <w:rFonts w:ascii="Calibri" w:eastAsia="Times New Roman" w:hAnsi="Calibri" w:cs="Times New Roman"/>
          <w:lang w:val="en-US"/>
        </w:rPr>
        <w:t xml:space="preserve">                                                      =            2</w:t>
      </w:r>
      <w:proofErr w:type="gramStart"/>
      <w:r w:rsidRPr="001815B8">
        <w:rPr>
          <w:rFonts w:ascii="Calibri" w:eastAsia="Times New Roman" w:hAnsi="Calibri" w:cs="Times New Roman"/>
          <w:lang w:val="en-US"/>
        </w:rPr>
        <w:t>,70,000</w:t>
      </w:r>
      <w:proofErr w:type="gramEnd"/>
      <w:r w:rsidRPr="001815B8">
        <w:rPr>
          <w:rFonts w:ascii="Calibri" w:eastAsia="Times New Roman" w:hAnsi="Calibri" w:cs="Times New Roman"/>
          <w:lang w:val="en-US"/>
        </w:rPr>
        <w:t xml:space="preserve">/0.18    </w:t>
      </w:r>
      <w:r w:rsidR="001A5B4D">
        <w:rPr>
          <w:rFonts w:ascii="Calibri" w:eastAsia="Times New Roman" w:hAnsi="Calibri" w:cs="Times New Roman"/>
          <w:lang w:val="en-US"/>
        </w:rPr>
        <w:tab/>
      </w:r>
      <w:r w:rsidR="001A5B4D">
        <w:rPr>
          <w:rFonts w:ascii="Calibri" w:eastAsia="Times New Roman" w:hAnsi="Calibri" w:cs="Times New Roman"/>
          <w:lang w:val="en-US"/>
        </w:rPr>
        <w:tab/>
      </w:r>
      <w:r w:rsidR="001A5B4D">
        <w:rPr>
          <w:rFonts w:ascii="Calibri" w:eastAsia="Times New Roman" w:hAnsi="Calibri" w:cs="Times New Roman"/>
          <w:lang w:val="en-US"/>
        </w:rPr>
        <w:tab/>
      </w:r>
      <w:r w:rsidRPr="001815B8">
        <w:rPr>
          <w:rFonts w:ascii="Calibri" w:eastAsia="Times New Roman" w:hAnsi="Calibri" w:cs="Times New Roman"/>
          <w:lang w:val="en-US"/>
        </w:rPr>
        <w:t xml:space="preserve"> =   </w:t>
      </w:r>
      <w:r w:rsidRPr="001815B8">
        <w:rPr>
          <w:rFonts w:ascii="Calibri" w:eastAsia="Times New Roman" w:hAnsi="Calibri" w:cs="Times New Roman"/>
          <w:b/>
          <w:lang w:val="en-US"/>
        </w:rPr>
        <w:t xml:space="preserve"> </w:t>
      </w:r>
      <w:r w:rsidR="001A5B4D" w:rsidRPr="001A5B4D">
        <w:rPr>
          <w:rFonts w:ascii="Rupee" w:eastAsia="Times New Roman" w:hAnsi="Rupee" w:cs="Times New Roman"/>
          <w:b/>
          <w:lang w:val="en-US"/>
        </w:rPr>
        <w:t>`</w:t>
      </w:r>
      <w:r w:rsidR="001A5B4D" w:rsidRPr="001A5B4D">
        <w:rPr>
          <w:rFonts w:ascii="Calibri" w:eastAsia="Times New Roman" w:hAnsi="Calibri" w:cs="Times New Roman"/>
          <w:b/>
          <w:lang w:val="en-US"/>
        </w:rPr>
        <w:t xml:space="preserve"> </w:t>
      </w:r>
      <w:r w:rsidRPr="001815B8">
        <w:rPr>
          <w:rFonts w:ascii="Calibri" w:eastAsia="Times New Roman" w:hAnsi="Calibri" w:cs="Times New Roman"/>
          <w:b/>
          <w:lang w:val="en-US"/>
        </w:rPr>
        <w:t>15,00,000</w:t>
      </w:r>
    </w:p>
    <w:p w:rsidR="001A5B4D" w:rsidRDefault="001A5B4D" w:rsidP="001815B8">
      <w:pPr>
        <w:spacing w:after="0" w:line="240" w:lineRule="auto"/>
        <w:rPr>
          <w:rFonts w:ascii="Calibri" w:eastAsia="Times New Roman" w:hAnsi="Calibri" w:cs="Times New Roman"/>
          <w:lang w:val="en-US"/>
        </w:rPr>
      </w:pPr>
    </w:p>
    <w:p w:rsidR="001A5B4D" w:rsidRPr="001A5B4D" w:rsidRDefault="001A5B4D" w:rsidP="001815B8">
      <w:pPr>
        <w:spacing w:after="0" w:line="240" w:lineRule="auto"/>
        <w:rPr>
          <w:rFonts w:ascii="Calibri" w:eastAsia="Times New Roman" w:hAnsi="Calibri" w:cs="Times New Roman"/>
          <w:b/>
          <w:lang w:val="en-US"/>
        </w:rPr>
      </w:pPr>
      <w:r w:rsidRPr="001A5B4D">
        <w:rPr>
          <w:rFonts w:ascii="Calibri" w:eastAsia="Times New Roman" w:hAnsi="Calibri" w:cs="Times New Roman"/>
          <w:b/>
          <w:lang w:val="en-US"/>
        </w:rPr>
        <w:t xml:space="preserve">Question </w:t>
      </w:r>
      <w:r w:rsidR="00752957">
        <w:rPr>
          <w:rFonts w:ascii="Calibri" w:eastAsia="Times New Roman" w:hAnsi="Calibri" w:cs="Times New Roman"/>
          <w:b/>
          <w:lang w:val="en-US"/>
        </w:rPr>
        <w:t>1b</w:t>
      </w:r>
      <w:r w:rsidRPr="001A5B4D">
        <w:rPr>
          <w:rFonts w:ascii="Calibri" w:eastAsia="Times New Roman" w:hAnsi="Calibri" w:cs="Times New Roman"/>
          <w:b/>
          <w:lang w:val="en-US"/>
        </w:rPr>
        <w:t>.</w:t>
      </w:r>
    </w:p>
    <w:p w:rsidR="001815B8" w:rsidRPr="001815B8" w:rsidRDefault="001815B8" w:rsidP="001A5B4D">
      <w:pPr>
        <w:spacing w:after="0" w:line="240" w:lineRule="auto"/>
        <w:jc w:val="center"/>
        <w:rPr>
          <w:rFonts w:ascii="Calibri" w:eastAsia="Times New Roman" w:hAnsi="Calibri" w:cs="Times New Roman"/>
          <w:b/>
          <w:lang w:val="en-US"/>
        </w:rPr>
      </w:pPr>
      <w:r w:rsidRPr="001815B8">
        <w:rPr>
          <w:rFonts w:ascii="Calibri" w:eastAsia="Times New Roman" w:hAnsi="Calibri" w:cs="Times New Roman"/>
          <w:b/>
          <w:lang w:val="en-US"/>
        </w:rPr>
        <w:t xml:space="preserve">Reconciliation </w:t>
      </w:r>
      <w:r w:rsidR="001A5B4D">
        <w:rPr>
          <w:rFonts w:ascii="Calibri" w:eastAsia="Times New Roman" w:hAnsi="Calibri" w:cs="Times New Roman"/>
          <w:b/>
          <w:lang w:val="en-US"/>
        </w:rPr>
        <w:t>Statement</w:t>
      </w:r>
    </w:p>
    <w:tbl>
      <w:tblPr>
        <w:tblStyle w:val="TableGrid1"/>
        <w:tblW w:w="0" w:type="auto"/>
        <w:tblLook w:val="04A0" w:firstRow="1" w:lastRow="0" w:firstColumn="1" w:lastColumn="0" w:noHBand="0" w:noVBand="1"/>
      </w:tblPr>
      <w:tblGrid>
        <w:gridCol w:w="5956"/>
        <w:gridCol w:w="1530"/>
        <w:gridCol w:w="1530"/>
      </w:tblGrid>
      <w:tr w:rsidR="001815B8" w:rsidRPr="001815B8" w:rsidTr="00A56E73">
        <w:tc>
          <w:tcPr>
            <w:tcW w:w="5958" w:type="dxa"/>
          </w:tcPr>
          <w:p w:rsidR="001815B8" w:rsidRPr="001815B8" w:rsidRDefault="001815B8" w:rsidP="001815B8">
            <w:pPr>
              <w:rPr>
                <w:rFonts w:ascii="Calibri" w:hAnsi="Calibri" w:cs="Times New Roman"/>
                <w:b/>
              </w:rPr>
            </w:pPr>
            <w:r w:rsidRPr="001815B8">
              <w:rPr>
                <w:rFonts w:ascii="Calibri" w:hAnsi="Calibri" w:cs="Times New Roman"/>
                <w:b/>
              </w:rPr>
              <w:t xml:space="preserve">Particulars </w:t>
            </w:r>
          </w:p>
        </w:tc>
        <w:tc>
          <w:tcPr>
            <w:tcW w:w="1530" w:type="dxa"/>
          </w:tcPr>
          <w:p w:rsidR="001815B8" w:rsidRPr="001815B8" w:rsidRDefault="00A044A2" w:rsidP="00A044A2">
            <w:pPr>
              <w:jc w:val="right"/>
              <w:rPr>
                <w:rFonts w:ascii="Calibri" w:hAnsi="Calibri" w:cs="Times New Roman"/>
                <w:b/>
              </w:rPr>
            </w:pPr>
            <w:r w:rsidRPr="001815B8">
              <w:rPr>
                <w:rFonts w:ascii="Calibri" w:hAnsi="Calibri" w:cs="Times New Roman"/>
                <w:b/>
              </w:rPr>
              <w:t>Amount (</w:t>
            </w:r>
            <w:r>
              <w:rPr>
                <w:rFonts w:ascii="Rupee" w:hAnsi="Rupee" w:cs="Times New Roman"/>
                <w:b/>
              </w:rPr>
              <w:t>`</w:t>
            </w:r>
            <w:r w:rsidR="001815B8" w:rsidRPr="001815B8">
              <w:rPr>
                <w:rFonts w:ascii="Calibri" w:hAnsi="Calibri" w:cs="Times New Roman"/>
                <w:b/>
              </w:rPr>
              <w:t>.)</w:t>
            </w:r>
          </w:p>
        </w:tc>
        <w:tc>
          <w:tcPr>
            <w:tcW w:w="1530" w:type="dxa"/>
          </w:tcPr>
          <w:p w:rsidR="001815B8" w:rsidRPr="001815B8" w:rsidRDefault="00A044A2" w:rsidP="00A044A2">
            <w:pPr>
              <w:jc w:val="right"/>
              <w:rPr>
                <w:rFonts w:ascii="Calibri" w:hAnsi="Calibri" w:cs="Times New Roman"/>
                <w:b/>
              </w:rPr>
            </w:pPr>
            <w:r w:rsidRPr="001815B8">
              <w:rPr>
                <w:rFonts w:ascii="Calibri" w:hAnsi="Calibri" w:cs="Times New Roman"/>
                <w:b/>
              </w:rPr>
              <w:t>Amount (</w:t>
            </w:r>
            <w:r>
              <w:rPr>
                <w:rFonts w:ascii="Rupee" w:hAnsi="Rupee" w:cs="Times New Roman"/>
                <w:b/>
              </w:rPr>
              <w:t>`</w:t>
            </w:r>
            <w:r w:rsidR="001815B8" w:rsidRPr="001815B8">
              <w:rPr>
                <w:rFonts w:ascii="Calibri" w:hAnsi="Calibri" w:cs="Times New Roman"/>
                <w:b/>
              </w:rPr>
              <w:t>.)</w:t>
            </w:r>
          </w:p>
        </w:tc>
      </w:tr>
      <w:tr w:rsidR="001815B8" w:rsidRPr="001815B8" w:rsidTr="00A56E73">
        <w:tc>
          <w:tcPr>
            <w:tcW w:w="5958" w:type="dxa"/>
          </w:tcPr>
          <w:p w:rsidR="001815B8" w:rsidRPr="001815B8" w:rsidRDefault="001815B8" w:rsidP="001815B8">
            <w:pPr>
              <w:rPr>
                <w:rFonts w:ascii="Calibri" w:hAnsi="Calibri" w:cs="Times New Roman"/>
                <w:b/>
              </w:rPr>
            </w:pPr>
            <w:r w:rsidRPr="001815B8">
              <w:rPr>
                <w:rFonts w:ascii="Calibri" w:hAnsi="Calibri" w:cs="Times New Roman"/>
                <w:b/>
              </w:rPr>
              <w:t xml:space="preserve">Net Profit as per financial accounts </w:t>
            </w:r>
          </w:p>
        </w:tc>
        <w:tc>
          <w:tcPr>
            <w:tcW w:w="1530" w:type="dxa"/>
          </w:tcPr>
          <w:p w:rsidR="001815B8" w:rsidRPr="001815B8" w:rsidRDefault="001815B8" w:rsidP="001815B8">
            <w:pPr>
              <w:jc w:val="right"/>
              <w:rPr>
                <w:rFonts w:ascii="Calibri" w:hAnsi="Calibri" w:cs="Times New Roman"/>
                <w:b/>
              </w:rPr>
            </w:pPr>
          </w:p>
        </w:tc>
        <w:tc>
          <w:tcPr>
            <w:tcW w:w="1530" w:type="dxa"/>
          </w:tcPr>
          <w:p w:rsidR="001815B8" w:rsidRPr="001815B8" w:rsidRDefault="001815B8" w:rsidP="001815B8">
            <w:pPr>
              <w:jc w:val="right"/>
              <w:rPr>
                <w:rFonts w:ascii="Calibri" w:hAnsi="Calibri" w:cs="Times New Roman"/>
                <w:b/>
              </w:rPr>
            </w:pPr>
            <w:r w:rsidRPr="001815B8">
              <w:rPr>
                <w:rFonts w:ascii="Calibri" w:hAnsi="Calibri" w:cs="Times New Roman"/>
                <w:b/>
              </w:rPr>
              <w:t>35,400</w:t>
            </w:r>
          </w:p>
        </w:tc>
      </w:tr>
      <w:tr w:rsidR="001815B8" w:rsidRPr="001815B8" w:rsidTr="00A56E73">
        <w:tc>
          <w:tcPr>
            <w:tcW w:w="5958" w:type="dxa"/>
          </w:tcPr>
          <w:p w:rsidR="001815B8" w:rsidRPr="001815B8" w:rsidRDefault="00A044A2" w:rsidP="001815B8">
            <w:pPr>
              <w:rPr>
                <w:rFonts w:ascii="Calibri" w:hAnsi="Calibri" w:cs="Times New Roman"/>
                <w:b/>
              </w:rPr>
            </w:pPr>
            <w:r>
              <w:rPr>
                <w:rFonts w:ascii="Calibri" w:hAnsi="Calibri" w:cs="Times New Roman"/>
                <w:b/>
              </w:rPr>
              <w:t>Calculation of difference</w:t>
            </w:r>
            <w:r w:rsidR="001815B8" w:rsidRPr="001815B8">
              <w:rPr>
                <w:rFonts w:ascii="Calibri" w:hAnsi="Calibri" w:cs="Times New Roman"/>
                <w:b/>
              </w:rPr>
              <w:t xml:space="preserve"> </w:t>
            </w:r>
            <w:r>
              <w:rPr>
                <w:rFonts w:ascii="Calibri" w:hAnsi="Calibri" w:cs="Times New Roman"/>
                <w:b/>
              </w:rPr>
              <w:t>s</w:t>
            </w:r>
          </w:p>
        </w:tc>
        <w:tc>
          <w:tcPr>
            <w:tcW w:w="1530" w:type="dxa"/>
          </w:tcPr>
          <w:p w:rsidR="001815B8" w:rsidRPr="001815B8" w:rsidRDefault="001815B8" w:rsidP="001815B8">
            <w:pPr>
              <w:jc w:val="right"/>
              <w:rPr>
                <w:rFonts w:ascii="Calibri" w:hAnsi="Calibri" w:cs="Times New Roman"/>
              </w:rPr>
            </w:pPr>
          </w:p>
        </w:tc>
        <w:tc>
          <w:tcPr>
            <w:tcW w:w="1530" w:type="dxa"/>
          </w:tcPr>
          <w:p w:rsidR="001815B8" w:rsidRPr="001815B8" w:rsidRDefault="001815B8" w:rsidP="001815B8">
            <w:pPr>
              <w:jc w:val="right"/>
              <w:rPr>
                <w:rFonts w:ascii="Calibri" w:hAnsi="Calibri" w:cs="Times New Roman"/>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 xml:space="preserve">Fixed overheads under absorption </w:t>
            </w:r>
          </w:p>
        </w:tc>
        <w:tc>
          <w:tcPr>
            <w:tcW w:w="1530" w:type="dxa"/>
          </w:tcPr>
          <w:p w:rsidR="001815B8" w:rsidRPr="001815B8" w:rsidRDefault="001815B8" w:rsidP="001815B8">
            <w:pPr>
              <w:jc w:val="right"/>
              <w:rPr>
                <w:rFonts w:ascii="Calibri" w:hAnsi="Calibri" w:cs="Times New Roman"/>
              </w:rPr>
            </w:pP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30,500</w:t>
            </w: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Administration overheads over absorption</w:t>
            </w:r>
          </w:p>
        </w:tc>
        <w:tc>
          <w:tcPr>
            <w:tcW w:w="1530" w:type="dxa"/>
          </w:tcPr>
          <w:p w:rsidR="001815B8" w:rsidRPr="001815B8" w:rsidRDefault="001815B8" w:rsidP="001815B8">
            <w:pPr>
              <w:jc w:val="right"/>
              <w:rPr>
                <w:rFonts w:ascii="Calibri" w:hAnsi="Calibri" w:cs="Times New Roman"/>
              </w:rPr>
            </w:pP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(65,000)</w:t>
            </w: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Depreciation more in cost accounts (2,70,000 – 2,25,000)</w:t>
            </w:r>
          </w:p>
        </w:tc>
        <w:tc>
          <w:tcPr>
            <w:tcW w:w="1530" w:type="dxa"/>
          </w:tcPr>
          <w:p w:rsidR="001815B8" w:rsidRPr="001815B8" w:rsidRDefault="001815B8" w:rsidP="001815B8">
            <w:pPr>
              <w:jc w:val="right"/>
              <w:rPr>
                <w:rFonts w:ascii="Calibri" w:hAnsi="Calibri" w:cs="Times New Roman"/>
              </w:rPr>
            </w:pP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(45,000)</w:t>
            </w:r>
          </w:p>
        </w:tc>
      </w:tr>
      <w:tr w:rsidR="001815B8" w:rsidRPr="001815B8" w:rsidTr="00A56E73">
        <w:tc>
          <w:tcPr>
            <w:tcW w:w="5958" w:type="dxa"/>
          </w:tcPr>
          <w:p w:rsidR="001815B8" w:rsidRPr="001815B8" w:rsidRDefault="001815B8" w:rsidP="001815B8">
            <w:pPr>
              <w:rPr>
                <w:rFonts w:ascii="Calibri" w:hAnsi="Calibri" w:cs="Times New Roman"/>
                <w:b/>
              </w:rPr>
            </w:pPr>
            <w:r w:rsidRPr="001815B8">
              <w:rPr>
                <w:rFonts w:ascii="Calibri" w:hAnsi="Calibri" w:cs="Times New Roman"/>
                <w:b/>
              </w:rPr>
              <w:t>Financial items</w:t>
            </w:r>
          </w:p>
        </w:tc>
        <w:tc>
          <w:tcPr>
            <w:tcW w:w="1530" w:type="dxa"/>
          </w:tcPr>
          <w:p w:rsidR="001815B8" w:rsidRPr="001815B8" w:rsidRDefault="001815B8" w:rsidP="001815B8">
            <w:pPr>
              <w:jc w:val="right"/>
              <w:rPr>
                <w:rFonts w:ascii="Calibri" w:hAnsi="Calibri" w:cs="Times New Roman"/>
                <w:b/>
              </w:rPr>
            </w:pPr>
          </w:p>
        </w:tc>
        <w:tc>
          <w:tcPr>
            <w:tcW w:w="1530" w:type="dxa"/>
          </w:tcPr>
          <w:p w:rsidR="001815B8" w:rsidRPr="001815B8" w:rsidRDefault="001815B8" w:rsidP="001815B8">
            <w:pPr>
              <w:jc w:val="right"/>
              <w:rPr>
                <w:rFonts w:ascii="Calibri" w:hAnsi="Calibri" w:cs="Times New Roman"/>
                <w:b/>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Income tax</w:t>
            </w: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52,400</w:t>
            </w:r>
          </w:p>
        </w:tc>
        <w:tc>
          <w:tcPr>
            <w:tcW w:w="1530" w:type="dxa"/>
          </w:tcPr>
          <w:p w:rsidR="001815B8" w:rsidRPr="001815B8" w:rsidRDefault="001815B8" w:rsidP="001815B8">
            <w:pPr>
              <w:jc w:val="right"/>
              <w:rPr>
                <w:rFonts w:ascii="Calibri" w:hAnsi="Calibri" w:cs="Times New Roman"/>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 xml:space="preserve">Transfer fees </w:t>
            </w: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(10,200)</w:t>
            </w:r>
          </w:p>
        </w:tc>
        <w:tc>
          <w:tcPr>
            <w:tcW w:w="1530" w:type="dxa"/>
          </w:tcPr>
          <w:p w:rsidR="001815B8" w:rsidRPr="001815B8" w:rsidRDefault="001815B8" w:rsidP="001815B8">
            <w:pPr>
              <w:jc w:val="right"/>
              <w:rPr>
                <w:rFonts w:ascii="Calibri" w:hAnsi="Calibri" w:cs="Times New Roman"/>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Abnormal loss</w:t>
            </w: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20,700</w:t>
            </w:r>
          </w:p>
        </w:tc>
        <w:tc>
          <w:tcPr>
            <w:tcW w:w="1530" w:type="dxa"/>
          </w:tcPr>
          <w:p w:rsidR="001815B8" w:rsidRPr="001815B8" w:rsidRDefault="001815B8" w:rsidP="001815B8">
            <w:pPr>
              <w:jc w:val="right"/>
              <w:rPr>
                <w:rFonts w:ascii="Calibri" w:hAnsi="Calibri" w:cs="Times New Roman"/>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 xml:space="preserve">Notional rent in cost accounts </w:t>
            </w:r>
          </w:p>
        </w:tc>
        <w:tc>
          <w:tcPr>
            <w:tcW w:w="1530" w:type="dxa"/>
          </w:tcPr>
          <w:p w:rsidR="001815B8" w:rsidRPr="001815B8" w:rsidRDefault="001815B8" w:rsidP="001815B8">
            <w:pPr>
              <w:jc w:val="right"/>
              <w:rPr>
                <w:rFonts w:ascii="Calibri" w:hAnsi="Calibri" w:cs="Times New Roman"/>
                <w:u w:val="single"/>
              </w:rPr>
            </w:pPr>
            <w:r w:rsidRPr="001815B8">
              <w:rPr>
                <w:rFonts w:ascii="Calibri" w:hAnsi="Calibri" w:cs="Times New Roman"/>
                <w:u w:val="single"/>
              </w:rPr>
              <w:t>(54,000)</w:t>
            </w: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8,900</w:t>
            </w:r>
          </w:p>
        </w:tc>
      </w:tr>
      <w:tr w:rsidR="001815B8" w:rsidRPr="001815B8" w:rsidTr="00A56E73">
        <w:tc>
          <w:tcPr>
            <w:tcW w:w="5958" w:type="dxa"/>
          </w:tcPr>
          <w:p w:rsidR="001815B8" w:rsidRPr="001815B8" w:rsidRDefault="00A044A2" w:rsidP="001815B8">
            <w:pPr>
              <w:rPr>
                <w:rFonts w:ascii="Calibri" w:hAnsi="Calibri" w:cs="Times New Roman"/>
                <w:b/>
              </w:rPr>
            </w:pPr>
            <w:r>
              <w:rPr>
                <w:rFonts w:ascii="Calibri" w:hAnsi="Calibri" w:cs="Times New Roman"/>
                <w:b/>
              </w:rPr>
              <w:t>Opening stock difference</w:t>
            </w:r>
          </w:p>
        </w:tc>
        <w:tc>
          <w:tcPr>
            <w:tcW w:w="1530" w:type="dxa"/>
          </w:tcPr>
          <w:p w:rsidR="001815B8" w:rsidRPr="001815B8" w:rsidRDefault="001815B8" w:rsidP="001815B8">
            <w:pPr>
              <w:jc w:val="right"/>
              <w:rPr>
                <w:rFonts w:ascii="Calibri" w:hAnsi="Calibri" w:cs="Times New Roman"/>
                <w:b/>
              </w:rPr>
            </w:pPr>
          </w:p>
        </w:tc>
        <w:tc>
          <w:tcPr>
            <w:tcW w:w="1530" w:type="dxa"/>
          </w:tcPr>
          <w:p w:rsidR="001815B8" w:rsidRPr="001815B8" w:rsidRDefault="001815B8" w:rsidP="001815B8">
            <w:pPr>
              <w:jc w:val="right"/>
              <w:rPr>
                <w:rFonts w:ascii="Calibri" w:hAnsi="Calibri" w:cs="Times New Roman"/>
                <w:b/>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More in cost accounts (1,38,000 – 1,15,000)</w:t>
            </w:r>
          </w:p>
        </w:tc>
        <w:tc>
          <w:tcPr>
            <w:tcW w:w="1530" w:type="dxa"/>
          </w:tcPr>
          <w:p w:rsidR="001815B8" w:rsidRPr="001815B8" w:rsidRDefault="001815B8" w:rsidP="001815B8">
            <w:pPr>
              <w:jc w:val="right"/>
              <w:rPr>
                <w:rFonts w:ascii="Calibri" w:hAnsi="Calibri" w:cs="Times New Roman"/>
              </w:rPr>
            </w:pPr>
          </w:p>
        </w:tc>
        <w:tc>
          <w:tcPr>
            <w:tcW w:w="1530" w:type="dxa"/>
          </w:tcPr>
          <w:p w:rsidR="001815B8" w:rsidRPr="001815B8" w:rsidRDefault="001815B8" w:rsidP="001815B8">
            <w:pPr>
              <w:jc w:val="right"/>
              <w:rPr>
                <w:rFonts w:ascii="Calibri" w:hAnsi="Calibri" w:cs="Times New Roman"/>
              </w:rPr>
            </w:pPr>
            <w:r w:rsidRPr="001815B8">
              <w:rPr>
                <w:rFonts w:ascii="Calibri" w:hAnsi="Calibri" w:cs="Times New Roman"/>
              </w:rPr>
              <w:t>(23,000)</w:t>
            </w:r>
          </w:p>
        </w:tc>
      </w:tr>
      <w:tr w:rsidR="001815B8" w:rsidRPr="001815B8" w:rsidTr="00A56E73">
        <w:tc>
          <w:tcPr>
            <w:tcW w:w="5958" w:type="dxa"/>
          </w:tcPr>
          <w:p w:rsidR="001815B8" w:rsidRPr="001815B8" w:rsidRDefault="00A044A2" w:rsidP="001815B8">
            <w:pPr>
              <w:rPr>
                <w:rFonts w:ascii="Calibri" w:hAnsi="Calibri" w:cs="Times New Roman"/>
                <w:b/>
              </w:rPr>
            </w:pPr>
            <w:r>
              <w:rPr>
                <w:rFonts w:ascii="Calibri" w:hAnsi="Calibri" w:cs="Times New Roman"/>
                <w:b/>
              </w:rPr>
              <w:t>Closing stock difference</w:t>
            </w:r>
          </w:p>
        </w:tc>
        <w:tc>
          <w:tcPr>
            <w:tcW w:w="1530" w:type="dxa"/>
          </w:tcPr>
          <w:p w:rsidR="001815B8" w:rsidRPr="001815B8" w:rsidRDefault="001815B8" w:rsidP="001815B8">
            <w:pPr>
              <w:jc w:val="right"/>
              <w:rPr>
                <w:rFonts w:ascii="Calibri" w:hAnsi="Calibri" w:cs="Times New Roman"/>
                <w:b/>
              </w:rPr>
            </w:pPr>
          </w:p>
        </w:tc>
        <w:tc>
          <w:tcPr>
            <w:tcW w:w="1530" w:type="dxa"/>
          </w:tcPr>
          <w:p w:rsidR="001815B8" w:rsidRPr="001815B8" w:rsidRDefault="001815B8" w:rsidP="001815B8">
            <w:pPr>
              <w:jc w:val="right"/>
              <w:rPr>
                <w:rFonts w:ascii="Calibri" w:hAnsi="Calibri" w:cs="Times New Roman"/>
                <w:b/>
              </w:rPr>
            </w:pPr>
          </w:p>
        </w:tc>
      </w:tr>
      <w:tr w:rsidR="001815B8" w:rsidRPr="001815B8" w:rsidTr="00A56E73">
        <w:tc>
          <w:tcPr>
            <w:tcW w:w="5958" w:type="dxa"/>
          </w:tcPr>
          <w:p w:rsidR="001815B8" w:rsidRPr="001815B8" w:rsidRDefault="001815B8" w:rsidP="001815B8">
            <w:pPr>
              <w:rPr>
                <w:rFonts w:ascii="Calibri" w:hAnsi="Calibri" w:cs="Times New Roman"/>
              </w:rPr>
            </w:pPr>
            <w:r w:rsidRPr="001815B8">
              <w:rPr>
                <w:rFonts w:ascii="Calibri" w:hAnsi="Calibri" w:cs="Times New Roman"/>
              </w:rPr>
              <w:t>More in cost accounts (1,22,000 – 1,12,500)</w:t>
            </w:r>
          </w:p>
        </w:tc>
        <w:tc>
          <w:tcPr>
            <w:tcW w:w="1530" w:type="dxa"/>
          </w:tcPr>
          <w:p w:rsidR="001815B8" w:rsidRPr="001815B8" w:rsidRDefault="001815B8" w:rsidP="001815B8">
            <w:pPr>
              <w:jc w:val="right"/>
              <w:rPr>
                <w:rFonts w:ascii="Calibri" w:hAnsi="Calibri" w:cs="Times New Roman"/>
              </w:rPr>
            </w:pPr>
          </w:p>
        </w:tc>
        <w:tc>
          <w:tcPr>
            <w:tcW w:w="1530" w:type="dxa"/>
          </w:tcPr>
          <w:p w:rsidR="001815B8" w:rsidRPr="001815B8" w:rsidRDefault="001815B8" w:rsidP="001815B8">
            <w:pPr>
              <w:jc w:val="right"/>
              <w:rPr>
                <w:rFonts w:ascii="Calibri" w:hAnsi="Calibri" w:cs="Times New Roman"/>
                <w:u w:val="single"/>
              </w:rPr>
            </w:pPr>
            <w:r w:rsidRPr="001815B8">
              <w:rPr>
                <w:rFonts w:ascii="Calibri" w:hAnsi="Calibri" w:cs="Times New Roman"/>
                <w:u w:val="single"/>
              </w:rPr>
              <w:t>9500</w:t>
            </w:r>
          </w:p>
        </w:tc>
      </w:tr>
      <w:tr w:rsidR="001815B8" w:rsidRPr="001815B8" w:rsidTr="00A56E73">
        <w:tc>
          <w:tcPr>
            <w:tcW w:w="5958" w:type="dxa"/>
          </w:tcPr>
          <w:p w:rsidR="001815B8" w:rsidRPr="001815B8" w:rsidRDefault="001815B8" w:rsidP="001815B8">
            <w:pPr>
              <w:rPr>
                <w:rFonts w:ascii="Calibri" w:hAnsi="Calibri" w:cs="Times New Roman"/>
                <w:b/>
              </w:rPr>
            </w:pPr>
            <w:r w:rsidRPr="001815B8">
              <w:rPr>
                <w:rFonts w:ascii="Calibri" w:hAnsi="Calibri" w:cs="Times New Roman"/>
                <w:b/>
              </w:rPr>
              <w:t xml:space="preserve">Net loss as per cost accounts </w:t>
            </w:r>
          </w:p>
        </w:tc>
        <w:tc>
          <w:tcPr>
            <w:tcW w:w="1530" w:type="dxa"/>
          </w:tcPr>
          <w:p w:rsidR="001815B8" w:rsidRPr="001815B8" w:rsidRDefault="001815B8" w:rsidP="001815B8">
            <w:pPr>
              <w:jc w:val="right"/>
              <w:rPr>
                <w:rFonts w:ascii="Calibri" w:hAnsi="Calibri" w:cs="Times New Roman"/>
                <w:b/>
              </w:rPr>
            </w:pPr>
          </w:p>
        </w:tc>
        <w:tc>
          <w:tcPr>
            <w:tcW w:w="1530" w:type="dxa"/>
          </w:tcPr>
          <w:p w:rsidR="001815B8" w:rsidRPr="001815B8" w:rsidRDefault="001815B8" w:rsidP="001815B8">
            <w:pPr>
              <w:jc w:val="right"/>
              <w:rPr>
                <w:rFonts w:ascii="Calibri" w:hAnsi="Calibri" w:cs="Times New Roman"/>
                <w:b/>
              </w:rPr>
            </w:pPr>
            <w:r w:rsidRPr="001815B8">
              <w:rPr>
                <w:rFonts w:ascii="Calibri" w:hAnsi="Calibri" w:cs="Times New Roman"/>
                <w:b/>
              </w:rPr>
              <w:t>(48,700)</w:t>
            </w:r>
          </w:p>
        </w:tc>
      </w:tr>
    </w:tbl>
    <w:p w:rsidR="00A044A2" w:rsidRDefault="00A044A2" w:rsidP="001815B8">
      <w:pPr>
        <w:spacing w:after="0" w:line="240" w:lineRule="auto"/>
        <w:jc w:val="center"/>
        <w:rPr>
          <w:rFonts w:ascii="Calibri" w:eastAsia="Times New Roman" w:hAnsi="Calibri" w:cs="Times New Roman"/>
          <w:lang w:val="en-US"/>
        </w:rPr>
      </w:pPr>
    </w:p>
    <w:p w:rsidR="001815B8" w:rsidRPr="001815B8" w:rsidRDefault="001815B8" w:rsidP="001815B8">
      <w:pPr>
        <w:spacing w:after="0" w:line="240" w:lineRule="auto"/>
        <w:jc w:val="center"/>
        <w:rPr>
          <w:rFonts w:ascii="Calibri" w:eastAsia="Times New Roman" w:hAnsi="Calibri" w:cs="Times New Roman"/>
          <w:lang w:val="en-US"/>
        </w:rPr>
      </w:pPr>
      <w:r w:rsidRPr="001815B8">
        <w:rPr>
          <w:rFonts w:ascii="Calibri" w:eastAsia="Times New Roman" w:hAnsi="Calibri" w:cs="Times New Roman"/>
          <w:lang w:val="en-US"/>
        </w:rPr>
        <w:t>(Or)</w:t>
      </w:r>
    </w:p>
    <w:p w:rsidR="001815B8" w:rsidRPr="001815B8" w:rsidRDefault="001815B8" w:rsidP="001815B8">
      <w:pPr>
        <w:spacing w:after="0" w:line="240" w:lineRule="auto"/>
        <w:jc w:val="center"/>
        <w:rPr>
          <w:rFonts w:ascii="Calibri" w:eastAsia="Times New Roman" w:hAnsi="Calibri" w:cs="Times New Roman"/>
          <w:b/>
          <w:lang w:val="en-US"/>
        </w:rPr>
      </w:pPr>
      <w:r w:rsidRPr="001815B8">
        <w:rPr>
          <w:rFonts w:ascii="Calibri" w:eastAsia="Times New Roman" w:hAnsi="Calibri" w:cs="Times New Roman"/>
          <w:b/>
          <w:lang w:val="en-US"/>
        </w:rPr>
        <w:t>Memorandum of reconciliation a/c</w:t>
      </w: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Dr.</w:t>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t>Cr.</w:t>
      </w:r>
    </w:p>
    <w:tbl>
      <w:tblPr>
        <w:tblStyle w:val="TableGrid1"/>
        <w:tblW w:w="9256" w:type="dxa"/>
        <w:tblLook w:val="04A0" w:firstRow="1" w:lastRow="0" w:firstColumn="1" w:lastColumn="0" w:noHBand="0" w:noVBand="1"/>
      </w:tblPr>
      <w:tblGrid>
        <w:gridCol w:w="3055"/>
        <w:gridCol w:w="1321"/>
        <w:gridCol w:w="3363"/>
        <w:gridCol w:w="1517"/>
      </w:tblGrid>
      <w:tr w:rsidR="001815B8" w:rsidRPr="001815B8" w:rsidTr="00752957">
        <w:tc>
          <w:tcPr>
            <w:tcW w:w="3055" w:type="dxa"/>
          </w:tcPr>
          <w:p w:rsidR="001815B8" w:rsidRPr="001815B8" w:rsidRDefault="001815B8" w:rsidP="001815B8">
            <w:pPr>
              <w:rPr>
                <w:rFonts w:ascii="Calibri" w:hAnsi="Calibri" w:cs="Times New Roman"/>
                <w:b/>
              </w:rPr>
            </w:pPr>
            <w:r w:rsidRPr="001815B8">
              <w:rPr>
                <w:rFonts w:ascii="Calibri" w:hAnsi="Calibri" w:cs="Times New Roman"/>
                <w:b/>
              </w:rPr>
              <w:t xml:space="preserve">Particulars </w:t>
            </w:r>
          </w:p>
        </w:tc>
        <w:tc>
          <w:tcPr>
            <w:tcW w:w="1321" w:type="dxa"/>
          </w:tcPr>
          <w:p w:rsidR="001815B8" w:rsidRPr="001815B8" w:rsidRDefault="001815B8" w:rsidP="00752957">
            <w:pPr>
              <w:jc w:val="right"/>
              <w:rPr>
                <w:rFonts w:ascii="Calibri" w:hAnsi="Calibri" w:cs="Times New Roman"/>
                <w:b/>
              </w:rPr>
            </w:pPr>
            <w:r w:rsidRPr="001815B8">
              <w:rPr>
                <w:rFonts w:ascii="Calibri" w:hAnsi="Calibri" w:cs="Times New Roman"/>
                <w:b/>
              </w:rPr>
              <w:t>Amount  (</w:t>
            </w:r>
            <w:r w:rsidR="00752957">
              <w:rPr>
                <w:rFonts w:ascii="Rupee" w:hAnsi="Rupee" w:cs="Times New Roman"/>
                <w:b/>
              </w:rPr>
              <w:t>`</w:t>
            </w:r>
            <w:r w:rsidR="00752957">
              <w:rPr>
                <w:rFonts w:ascii="Calibri" w:hAnsi="Calibri" w:cs="Times New Roman"/>
                <w:b/>
              </w:rPr>
              <w:t>)</w:t>
            </w:r>
          </w:p>
        </w:tc>
        <w:tc>
          <w:tcPr>
            <w:tcW w:w="3363" w:type="dxa"/>
          </w:tcPr>
          <w:p w:rsidR="001815B8" w:rsidRPr="001815B8" w:rsidRDefault="001815B8" w:rsidP="001815B8">
            <w:pPr>
              <w:rPr>
                <w:rFonts w:ascii="Calibri" w:hAnsi="Calibri" w:cs="Times New Roman"/>
                <w:b/>
              </w:rPr>
            </w:pPr>
            <w:r w:rsidRPr="001815B8">
              <w:rPr>
                <w:rFonts w:ascii="Calibri" w:hAnsi="Calibri" w:cs="Times New Roman"/>
                <w:b/>
              </w:rPr>
              <w:t xml:space="preserve">Particulars </w:t>
            </w:r>
          </w:p>
        </w:tc>
        <w:tc>
          <w:tcPr>
            <w:tcW w:w="1517" w:type="dxa"/>
          </w:tcPr>
          <w:p w:rsidR="001815B8" w:rsidRPr="001815B8" w:rsidRDefault="001815B8" w:rsidP="00752957">
            <w:pPr>
              <w:jc w:val="right"/>
              <w:rPr>
                <w:rFonts w:ascii="Calibri" w:hAnsi="Calibri" w:cs="Times New Roman"/>
                <w:b/>
              </w:rPr>
            </w:pPr>
            <w:r w:rsidRPr="001815B8">
              <w:rPr>
                <w:rFonts w:ascii="Calibri" w:hAnsi="Calibri" w:cs="Times New Roman"/>
                <w:b/>
              </w:rPr>
              <w:t>Amount  (</w:t>
            </w:r>
            <w:r w:rsidR="00752957">
              <w:rPr>
                <w:rFonts w:ascii="Rupee" w:hAnsi="Rupee" w:cs="Times New Roman"/>
                <w:b/>
              </w:rPr>
              <w:t>`</w:t>
            </w:r>
            <w:r w:rsidRPr="001815B8">
              <w:rPr>
                <w:rFonts w:ascii="Calibri" w:hAnsi="Calibri" w:cs="Times New Roman"/>
                <w:b/>
              </w:rPr>
              <w:t>)</w:t>
            </w:r>
          </w:p>
        </w:tc>
      </w:tr>
      <w:tr w:rsidR="001815B8" w:rsidRPr="001815B8" w:rsidTr="00752957">
        <w:tc>
          <w:tcPr>
            <w:tcW w:w="3055" w:type="dxa"/>
          </w:tcPr>
          <w:p w:rsidR="001815B8" w:rsidRPr="001815B8" w:rsidRDefault="001815B8" w:rsidP="001815B8">
            <w:pPr>
              <w:rPr>
                <w:rFonts w:ascii="Calibri" w:hAnsi="Calibri" w:cs="Times New Roman"/>
              </w:rPr>
            </w:pPr>
            <w:r w:rsidRPr="001815B8">
              <w:rPr>
                <w:rFonts w:ascii="Calibri" w:hAnsi="Calibri" w:cs="Times New Roman"/>
              </w:rPr>
              <w:t>To net loss as per cost accounts</w:t>
            </w:r>
          </w:p>
        </w:tc>
        <w:tc>
          <w:tcPr>
            <w:tcW w:w="1321" w:type="dxa"/>
          </w:tcPr>
          <w:p w:rsidR="001815B8" w:rsidRPr="001815B8" w:rsidRDefault="001815B8" w:rsidP="001815B8">
            <w:pPr>
              <w:jc w:val="right"/>
              <w:rPr>
                <w:rFonts w:ascii="Calibri" w:hAnsi="Calibri" w:cs="Times New Roman"/>
              </w:rPr>
            </w:pPr>
            <w:r w:rsidRPr="001815B8">
              <w:rPr>
                <w:rFonts w:ascii="Calibri" w:hAnsi="Calibri" w:cs="Times New Roman"/>
              </w:rPr>
              <w:t>48,700</w:t>
            </w:r>
          </w:p>
        </w:tc>
        <w:tc>
          <w:tcPr>
            <w:tcW w:w="3363" w:type="dxa"/>
          </w:tcPr>
          <w:p w:rsidR="001815B8" w:rsidRPr="001815B8" w:rsidRDefault="001815B8" w:rsidP="001815B8">
            <w:pPr>
              <w:rPr>
                <w:rFonts w:ascii="Calibri" w:hAnsi="Calibri" w:cs="Times New Roman"/>
              </w:rPr>
            </w:pPr>
            <w:r w:rsidRPr="001815B8">
              <w:rPr>
                <w:rFonts w:ascii="Calibri" w:hAnsi="Calibri" w:cs="Times New Roman"/>
              </w:rPr>
              <w:t>By Administration overheads</w:t>
            </w:r>
          </w:p>
        </w:tc>
        <w:tc>
          <w:tcPr>
            <w:tcW w:w="1517" w:type="dxa"/>
          </w:tcPr>
          <w:p w:rsidR="001815B8" w:rsidRPr="001815B8" w:rsidRDefault="001815B8" w:rsidP="001815B8">
            <w:pPr>
              <w:jc w:val="right"/>
              <w:rPr>
                <w:rFonts w:ascii="Calibri" w:hAnsi="Calibri" w:cs="Times New Roman"/>
              </w:rPr>
            </w:pPr>
            <w:r w:rsidRPr="001815B8">
              <w:rPr>
                <w:rFonts w:ascii="Calibri" w:hAnsi="Calibri" w:cs="Times New Roman"/>
              </w:rPr>
              <w:t>65,000</w:t>
            </w:r>
          </w:p>
        </w:tc>
      </w:tr>
      <w:tr w:rsidR="001815B8" w:rsidRPr="001815B8" w:rsidTr="00752957">
        <w:tc>
          <w:tcPr>
            <w:tcW w:w="3055" w:type="dxa"/>
          </w:tcPr>
          <w:p w:rsidR="001815B8" w:rsidRPr="001815B8" w:rsidRDefault="001815B8" w:rsidP="001815B8">
            <w:pPr>
              <w:rPr>
                <w:rFonts w:ascii="Calibri" w:hAnsi="Calibri" w:cs="Times New Roman"/>
              </w:rPr>
            </w:pPr>
            <w:r w:rsidRPr="001815B8">
              <w:rPr>
                <w:rFonts w:ascii="Calibri" w:hAnsi="Calibri" w:cs="Times New Roman"/>
              </w:rPr>
              <w:t>To Fixed overheads</w:t>
            </w:r>
          </w:p>
        </w:tc>
        <w:tc>
          <w:tcPr>
            <w:tcW w:w="1321" w:type="dxa"/>
          </w:tcPr>
          <w:p w:rsidR="001815B8" w:rsidRPr="001815B8" w:rsidRDefault="001815B8" w:rsidP="001815B8">
            <w:pPr>
              <w:jc w:val="right"/>
              <w:rPr>
                <w:rFonts w:ascii="Calibri" w:hAnsi="Calibri" w:cs="Times New Roman"/>
              </w:rPr>
            </w:pPr>
            <w:r w:rsidRPr="001815B8">
              <w:rPr>
                <w:rFonts w:ascii="Calibri" w:hAnsi="Calibri" w:cs="Times New Roman"/>
              </w:rPr>
              <w:t>30,500</w:t>
            </w:r>
          </w:p>
        </w:tc>
        <w:tc>
          <w:tcPr>
            <w:tcW w:w="3363" w:type="dxa"/>
          </w:tcPr>
          <w:p w:rsidR="001815B8" w:rsidRPr="001815B8" w:rsidRDefault="001815B8" w:rsidP="001815B8">
            <w:pPr>
              <w:rPr>
                <w:rFonts w:ascii="Calibri" w:hAnsi="Calibri" w:cs="Times New Roman"/>
              </w:rPr>
            </w:pPr>
            <w:r w:rsidRPr="001815B8">
              <w:rPr>
                <w:rFonts w:ascii="Calibri" w:hAnsi="Calibri" w:cs="Times New Roman"/>
              </w:rPr>
              <w:t>By depreciation over charged</w:t>
            </w:r>
          </w:p>
        </w:tc>
        <w:tc>
          <w:tcPr>
            <w:tcW w:w="1517" w:type="dxa"/>
          </w:tcPr>
          <w:p w:rsidR="001815B8" w:rsidRPr="001815B8" w:rsidRDefault="001815B8" w:rsidP="001815B8">
            <w:pPr>
              <w:jc w:val="right"/>
              <w:rPr>
                <w:rFonts w:ascii="Calibri" w:hAnsi="Calibri" w:cs="Times New Roman"/>
              </w:rPr>
            </w:pPr>
            <w:r w:rsidRPr="001815B8">
              <w:rPr>
                <w:rFonts w:ascii="Calibri" w:hAnsi="Calibri" w:cs="Times New Roman"/>
              </w:rPr>
              <w:t>45,000</w:t>
            </w:r>
          </w:p>
        </w:tc>
      </w:tr>
      <w:tr w:rsidR="001815B8" w:rsidRPr="001815B8" w:rsidTr="00752957">
        <w:tc>
          <w:tcPr>
            <w:tcW w:w="3055" w:type="dxa"/>
          </w:tcPr>
          <w:p w:rsidR="001815B8" w:rsidRPr="001815B8" w:rsidRDefault="001815B8" w:rsidP="001815B8">
            <w:pPr>
              <w:rPr>
                <w:rFonts w:ascii="Calibri" w:hAnsi="Calibri" w:cs="Times New Roman"/>
              </w:rPr>
            </w:pPr>
            <w:r w:rsidRPr="001815B8">
              <w:rPr>
                <w:rFonts w:ascii="Calibri" w:hAnsi="Calibri" w:cs="Times New Roman"/>
              </w:rPr>
              <w:t>To Income tax</w:t>
            </w:r>
          </w:p>
        </w:tc>
        <w:tc>
          <w:tcPr>
            <w:tcW w:w="1321" w:type="dxa"/>
          </w:tcPr>
          <w:p w:rsidR="001815B8" w:rsidRPr="001815B8" w:rsidRDefault="001815B8" w:rsidP="001815B8">
            <w:pPr>
              <w:jc w:val="right"/>
              <w:rPr>
                <w:rFonts w:ascii="Calibri" w:hAnsi="Calibri" w:cs="Times New Roman"/>
              </w:rPr>
            </w:pPr>
            <w:r w:rsidRPr="001815B8">
              <w:rPr>
                <w:rFonts w:ascii="Calibri" w:hAnsi="Calibri" w:cs="Times New Roman"/>
              </w:rPr>
              <w:t>52,400</w:t>
            </w:r>
          </w:p>
        </w:tc>
        <w:tc>
          <w:tcPr>
            <w:tcW w:w="3363" w:type="dxa"/>
          </w:tcPr>
          <w:p w:rsidR="001815B8" w:rsidRPr="001815B8" w:rsidRDefault="001815B8" w:rsidP="001815B8">
            <w:pPr>
              <w:rPr>
                <w:rFonts w:ascii="Calibri" w:hAnsi="Calibri" w:cs="Times New Roman"/>
              </w:rPr>
            </w:pPr>
            <w:r w:rsidRPr="001815B8">
              <w:rPr>
                <w:rFonts w:ascii="Calibri" w:hAnsi="Calibri" w:cs="Times New Roman"/>
              </w:rPr>
              <w:t>By transfer fees</w:t>
            </w:r>
          </w:p>
        </w:tc>
        <w:tc>
          <w:tcPr>
            <w:tcW w:w="1517" w:type="dxa"/>
          </w:tcPr>
          <w:p w:rsidR="001815B8" w:rsidRPr="001815B8" w:rsidRDefault="001815B8" w:rsidP="001815B8">
            <w:pPr>
              <w:jc w:val="right"/>
              <w:rPr>
                <w:rFonts w:ascii="Calibri" w:hAnsi="Calibri" w:cs="Times New Roman"/>
              </w:rPr>
            </w:pPr>
            <w:r w:rsidRPr="001815B8">
              <w:rPr>
                <w:rFonts w:ascii="Calibri" w:hAnsi="Calibri" w:cs="Times New Roman"/>
              </w:rPr>
              <w:t>10,200</w:t>
            </w:r>
          </w:p>
        </w:tc>
      </w:tr>
      <w:tr w:rsidR="001815B8" w:rsidRPr="001815B8" w:rsidTr="00752957">
        <w:tc>
          <w:tcPr>
            <w:tcW w:w="3055" w:type="dxa"/>
          </w:tcPr>
          <w:p w:rsidR="001815B8" w:rsidRPr="001815B8" w:rsidRDefault="001815B8" w:rsidP="001815B8">
            <w:pPr>
              <w:rPr>
                <w:rFonts w:ascii="Calibri" w:hAnsi="Calibri" w:cs="Times New Roman"/>
              </w:rPr>
            </w:pPr>
            <w:r w:rsidRPr="001815B8">
              <w:rPr>
                <w:rFonts w:ascii="Calibri" w:hAnsi="Calibri" w:cs="Times New Roman"/>
              </w:rPr>
              <w:t>To Abnormal loss</w:t>
            </w:r>
          </w:p>
        </w:tc>
        <w:tc>
          <w:tcPr>
            <w:tcW w:w="1321" w:type="dxa"/>
          </w:tcPr>
          <w:p w:rsidR="001815B8" w:rsidRPr="001815B8" w:rsidRDefault="001815B8" w:rsidP="001815B8">
            <w:pPr>
              <w:jc w:val="right"/>
              <w:rPr>
                <w:rFonts w:ascii="Calibri" w:hAnsi="Calibri" w:cs="Times New Roman"/>
              </w:rPr>
            </w:pPr>
            <w:r w:rsidRPr="001815B8">
              <w:rPr>
                <w:rFonts w:ascii="Calibri" w:hAnsi="Calibri" w:cs="Times New Roman"/>
              </w:rPr>
              <w:t>20,700</w:t>
            </w:r>
          </w:p>
        </w:tc>
        <w:tc>
          <w:tcPr>
            <w:tcW w:w="3363" w:type="dxa"/>
          </w:tcPr>
          <w:p w:rsidR="001815B8" w:rsidRPr="001815B8" w:rsidRDefault="001815B8" w:rsidP="001815B8">
            <w:pPr>
              <w:rPr>
                <w:rFonts w:ascii="Calibri" w:hAnsi="Calibri" w:cs="Times New Roman"/>
              </w:rPr>
            </w:pPr>
            <w:r w:rsidRPr="001815B8">
              <w:rPr>
                <w:rFonts w:ascii="Calibri" w:hAnsi="Calibri" w:cs="Times New Roman"/>
              </w:rPr>
              <w:t xml:space="preserve">By notional rent </w:t>
            </w:r>
          </w:p>
        </w:tc>
        <w:tc>
          <w:tcPr>
            <w:tcW w:w="1517" w:type="dxa"/>
          </w:tcPr>
          <w:p w:rsidR="001815B8" w:rsidRPr="001815B8" w:rsidRDefault="001815B8" w:rsidP="001815B8">
            <w:pPr>
              <w:jc w:val="right"/>
              <w:rPr>
                <w:rFonts w:ascii="Calibri" w:hAnsi="Calibri" w:cs="Times New Roman"/>
              </w:rPr>
            </w:pPr>
            <w:r w:rsidRPr="001815B8">
              <w:rPr>
                <w:rFonts w:ascii="Calibri" w:hAnsi="Calibri" w:cs="Times New Roman"/>
              </w:rPr>
              <w:t>54,000</w:t>
            </w:r>
          </w:p>
        </w:tc>
      </w:tr>
      <w:tr w:rsidR="001815B8" w:rsidRPr="001815B8" w:rsidTr="00752957">
        <w:tc>
          <w:tcPr>
            <w:tcW w:w="3055" w:type="dxa"/>
          </w:tcPr>
          <w:p w:rsidR="001815B8" w:rsidRPr="001815B8" w:rsidRDefault="001815B8" w:rsidP="001815B8">
            <w:pPr>
              <w:rPr>
                <w:rFonts w:ascii="Calibri" w:hAnsi="Calibri" w:cs="Times New Roman"/>
              </w:rPr>
            </w:pPr>
            <w:r w:rsidRPr="001815B8">
              <w:rPr>
                <w:rFonts w:ascii="Calibri" w:hAnsi="Calibri" w:cs="Times New Roman"/>
              </w:rPr>
              <w:lastRenderedPageBreak/>
              <w:t>To Closing stock</w:t>
            </w:r>
          </w:p>
        </w:tc>
        <w:tc>
          <w:tcPr>
            <w:tcW w:w="1321" w:type="dxa"/>
          </w:tcPr>
          <w:p w:rsidR="001815B8" w:rsidRPr="001815B8" w:rsidRDefault="001815B8" w:rsidP="001815B8">
            <w:pPr>
              <w:jc w:val="right"/>
              <w:rPr>
                <w:rFonts w:ascii="Calibri" w:hAnsi="Calibri" w:cs="Times New Roman"/>
              </w:rPr>
            </w:pPr>
            <w:r w:rsidRPr="001815B8">
              <w:rPr>
                <w:rFonts w:ascii="Calibri" w:hAnsi="Calibri" w:cs="Times New Roman"/>
              </w:rPr>
              <w:t>9,500</w:t>
            </w:r>
          </w:p>
        </w:tc>
        <w:tc>
          <w:tcPr>
            <w:tcW w:w="3363" w:type="dxa"/>
          </w:tcPr>
          <w:p w:rsidR="001815B8" w:rsidRPr="001815B8" w:rsidRDefault="001815B8" w:rsidP="001815B8">
            <w:pPr>
              <w:rPr>
                <w:rFonts w:ascii="Calibri" w:hAnsi="Calibri" w:cs="Times New Roman"/>
              </w:rPr>
            </w:pPr>
            <w:r w:rsidRPr="001815B8">
              <w:rPr>
                <w:rFonts w:ascii="Calibri" w:hAnsi="Calibri" w:cs="Times New Roman"/>
              </w:rPr>
              <w:t xml:space="preserve">By opening stock </w:t>
            </w:r>
          </w:p>
        </w:tc>
        <w:tc>
          <w:tcPr>
            <w:tcW w:w="1517" w:type="dxa"/>
          </w:tcPr>
          <w:p w:rsidR="001815B8" w:rsidRPr="001815B8" w:rsidRDefault="001815B8" w:rsidP="001815B8">
            <w:pPr>
              <w:jc w:val="right"/>
              <w:rPr>
                <w:rFonts w:ascii="Calibri" w:hAnsi="Calibri" w:cs="Times New Roman"/>
              </w:rPr>
            </w:pPr>
            <w:r w:rsidRPr="001815B8">
              <w:rPr>
                <w:rFonts w:ascii="Calibri" w:hAnsi="Calibri" w:cs="Times New Roman"/>
              </w:rPr>
              <w:t>23,000</w:t>
            </w:r>
          </w:p>
        </w:tc>
      </w:tr>
      <w:tr w:rsidR="001815B8" w:rsidRPr="001815B8" w:rsidTr="00752957">
        <w:tc>
          <w:tcPr>
            <w:tcW w:w="3055" w:type="dxa"/>
          </w:tcPr>
          <w:p w:rsidR="001815B8" w:rsidRPr="001815B8" w:rsidRDefault="001815B8" w:rsidP="001815B8">
            <w:pPr>
              <w:rPr>
                <w:rFonts w:ascii="Calibri" w:hAnsi="Calibri" w:cs="Times New Roman"/>
              </w:rPr>
            </w:pPr>
          </w:p>
        </w:tc>
        <w:tc>
          <w:tcPr>
            <w:tcW w:w="1321" w:type="dxa"/>
          </w:tcPr>
          <w:p w:rsidR="001815B8" w:rsidRPr="001815B8" w:rsidRDefault="001815B8" w:rsidP="001815B8">
            <w:pPr>
              <w:jc w:val="right"/>
              <w:rPr>
                <w:rFonts w:ascii="Calibri" w:hAnsi="Calibri" w:cs="Times New Roman"/>
              </w:rPr>
            </w:pPr>
          </w:p>
        </w:tc>
        <w:tc>
          <w:tcPr>
            <w:tcW w:w="3363" w:type="dxa"/>
          </w:tcPr>
          <w:p w:rsidR="001815B8" w:rsidRPr="001815B8" w:rsidRDefault="001815B8" w:rsidP="001815B8">
            <w:pPr>
              <w:rPr>
                <w:rFonts w:ascii="Calibri" w:hAnsi="Calibri" w:cs="Times New Roman"/>
              </w:rPr>
            </w:pPr>
            <w:r w:rsidRPr="001815B8">
              <w:rPr>
                <w:rFonts w:ascii="Calibri" w:hAnsi="Calibri" w:cs="Times New Roman"/>
              </w:rPr>
              <w:t>By net profit as per financial accounts</w:t>
            </w:r>
          </w:p>
        </w:tc>
        <w:tc>
          <w:tcPr>
            <w:tcW w:w="1517" w:type="dxa"/>
          </w:tcPr>
          <w:p w:rsidR="001815B8" w:rsidRPr="001815B8" w:rsidRDefault="001815B8" w:rsidP="001815B8">
            <w:pPr>
              <w:jc w:val="right"/>
              <w:rPr>
                <w:rFonts w:ascii="Calibri" w:hAnsi="Calibri" w:cs="Times New Roman"/>
              </w:rPr>
            </w:pPr>
            <w:r w:rsidRPr="001815B8">
              <w:rPr>
                <w:rFonts w:ascii="Calibri" w:hAnsi="Calibri" w:cs="Times New Roman"/>
              </w:rPr>
              <w:t>(35,400)</w:t>
            </w:r>
          </w:p>
        </w:tc>
      </w:tr>
      <w:tr w:rsidR="001815B8" w:rsidRPr="001815B8" w:rsidTr="00752957">
        <w:tc>
          <w:tcPr>
            <w:tcW w:w="3055" w:type="dxa"/>
          </w:tcPr>
          <w:p w:rsidR="001815B8" w:rsidRPr="001815B8" w:rsidRDefault="001815B8" w:rsidP="001815B8">
            <w:pPr>
              <w:rPr>
                <w:rFonts w:ascii="Calibri" w:hAnsi="Calibri" w:cs="Times New Roman"/>
              </w:rPr>
            </w:pPr>
          </w:p>
        </w:tc>
        <w:tc>
          <w:tcPr>
            <w:tcW w:w="1321" w:type="dxa"/>
          </w:tcPr>
          <w:p w:rsidR="001815B8" w:rsidRPr="001815B8" w:rsidRDefault="001815B8" w:rsidP="001815B8">
            <w:pPr>
              <w:jc w:val="right"/>
              <w:rPr>
                <w:rFonts w:ascii="Calibri" w:hAnsi="Calibri" w:cs="Times New Roman"/>
                <w:b/>
              </w:rPr>
            </w:pPr>
            <w:r w:rsidRPr="001815B8">
              <w:rPr>
                <w:rFonts w:ascii="Calibri" w:hAnsi="Calibri" w:cs="Times New Roman"/>
                <w:b/>
              </w:rPr>
              <w:t>1,61,800</w:t>
            </w:r>
          </w:p>
        </w:tc>
        <w:tc>
          <w:tcPr>
            <w:tcW w:w="3363" w:type="dxa"/>
          </w:tcPr>
          <w:p w:rsidR="001815B8" w:rsidRPr="001815B8" w:rsidRDefault="001815B8" w:rsidP="001815B8">
            <w:pPr>
              <w:rPr>
                <w:rFonts w:ascii="Calibri" w:hAnsi="Calibri" w:cs="Times New Roman"/>
                <w:b/>
              </w:rPr>
            </w:pPr>
          </w:p>
        </w:tc>
        <w:tc>
          <w:tcPr>
            <w:tcW w:w="1517" w:type="dxa"/>
          </w:tcPr>
          <w:p w:rsidR="001815B8" w:rsidRPr="001815B8" w:rsidRDefault="001815B8" w:rsidP="001815B8">
            <w:pPr>
              <w:jc w:val="right"/>
              <w:rPr>
                <w:rFonts w:ascii="Calibri" w:hAnsi="Calibri" w:cs="Times New Roman"/>
                <w:b/>
              </w:rPr>
            </w:pPr>
            <w:r w:rsidRPr="001815B8">
              <w:rPr>
                <w:rFonts w:ascii="Calibri" w:hAnsi="Calibri" w:cs="Times New Roman"/>
                <w:b/>
              </w:rPr>
              <w:t>1,61,800</w:t>
            </w:r>
          </w:p>
        </w:tc>
      </w:tr>
    </w:tbl>
    <w:p w:rsidR="001815B8" w:rsidRPr="001815B8" w:rsidRDefault="001815B8" w:rsidP="001815B8">
      <w:pPr>
        <w:spacing w:after="0" w:line="240" w:lineRule="auto"/>
        <w:jc w:val="center"/>
        <w:rPr>
          <w:rFonts w:ascii="Calibri" w:eastAsia="Times New Roman" w:hAnsi="Calibri" w:cs="Times New Roman"/>
          <w:lang w:val="en-US"/>
        </w:rPr>
      </w:pPr>
    </w:p>
    <w:p w:rsidR="001815B8" w:rsidRPr="001815B8" w:rsidRDefault="00A044A2" w:rsidP="001815B8">
      <w:pPr>
        <w:spacing w:after="0" w:line="240" w:lineRule="auto"/>
        <w:rPr>
          <w:rFonts w:ascii="Calibri" w:eastAsia="Times New Roman" w:hAnsi="Calibri" w:cs="Times New Roman"/>
          <w:b/>
          <w:lang w:val="en-US"/>
        </w:rPr>
      </w:pPr>
      <w:r w:rsidRPr="00A044A2">
        <w:rPr>
          <w:rFonts w:ascii="Calibri" w:eastAsia="Times New Roman" w:hAnsi="Calibri" w:cs="Times New Roman"/>
          <w:b/>
          <w:lang w:val="en-US"/>
        </w:rPr>
        <w:t xml:space="preserve">Question </w:t>
      </w:r>
      <w:r w:rsidR="00752957">
        <w:rPr>
          <w:rFonts w:ascii="Calibri" w:eastAsia="Times New Roman" w:hAnsi="Calibri" w:cs="Times New Roman"/>
          <w:b/>
          <w:lang w:val="en-US"/>
        </w:rPr>
        <w:t>1</w:t>
      </w:r>
      <w:r w:rsidRPr="00A044A2">
        <w:rPr>
          <w:rFonts w:ascii="Calibri" w:eastAsia="Times New Roman" w:hAnsi="Calibri" w:cs="Times New Roman"/>
          <w:b/>
          <w:lang w:val="en-US"/>
        </w:rPr>
        <w:t>c.</w:t>
      </w:r>
    </w:p>
    <w:p w:rsidR="001815B8" w:rsidRPr="001815B8" w:rsidRDefault="001815B8" w:rsidP="001815B8">
      <w:pPr>
        <w:tabs>
          <w:tab w:val="center" w:pos="4680"/>
        </w:tabs>
        <w:spacing w:after="0" w:line="240" w:lineRule="auto"/>
        <w:rPr>
          <w:rFonts w:ascii="Calibri" w:eastAsia="Times New Roman" w:hAnsi="Calibri" w:cs="Times New Roman"/>
          <w:b/>
          <w:lang w:val="en-US"/>
        </w:rPr>
      </w:pPr>
      <w:r w:rsidRPr="001815B8">
        <w:rPr>
          <w:rFonts w:ascii="Calibri" w:eastAsia="Times New Roman" w:hAnsi="Calibri" w:cs="Times New Roman"/>
          <w:lang w:val="en-US"/>
        </w:rPr>
        <w:tab/>
      </w:r>
      <w:r w:rsidRPr="001815B8">
        <w:rPr>
          <w:rFonts w:ascii="Calibri" w:eastAsia="Times New Roman" w:hAnsi="Calibri" w:cs="Times New Roman"/>
          <w:b/>
          <w:lang w:val="en-US"/>
        </w:rPr>
        <w:t>Trading Profit &amp; Loss A/c</w:t>
      </w:r>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Dr.</w:t>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r>
      <w:r w:rsidRPr="001815B8">
        <w:rPr>
          <w:rFonts w:ascii="Calibri" w:eastAsia="Times New Roman" w:hAnsi="Calibri" w:cs="Times New Roman"/>
          <w:lang w:val="en-US"/>
        </w:rPr>
        <w:tab/>
        <w:t>Cr.</w:t>
      </w:r>
    </w:p>
    <w:tbl>
      <w:tblPr>
        <w:tblStyle w:val="TableGrid1"/>
        <w:tblW w:w="0" w:type="auto"/>
        <w:tblLook w:val="04A0" w:firstRow="1" w:lastRow="0" w:firstColumn="1" w:lastColumn="0" w:noHBand="0" w:noVBand="1"/>
      </w:tblPr>
      <w:tblGrid>
        <w:gridCol w:w="2865"/>
        <w:gridCol w:w="1403"/>
        <w:gridCol w:w="3329"/>
        <w:gridCol w:w="1419"/>
      </w:tblGrid>
      <w:tr w:rsidR="001815B8" w:rsidRPr="001815B8" w:rsidTr="00A56E73">
        <w:tc>
          <w:tcPr>
            <w:tcW w:w="3078" w:type="dxa"/>
          </w:tcPr>
          <w:p w:rsidR="001815B8" w:rsidRPr="001815B8" w:rsidRDefault="001815B8" w:rsidP="001815B8">
            <w:pPr>
              <w:rPr>
                <w:rFonts w:ascii="Calibri" w:hAnsi="Calibri" w:cs="Times New Roman"/>
                <w:b/>
              </w:rPr>
            </w:pPr>
            <w:r w:rsidRPr="001815B8">
              <w:rPr>
                <w:rFonts w:ascii="Calibri" w:hAnsi="Calibri" w:cs="Times New Roman"/>
                <w:b/>
              </w:rPr>
              <w:t xml:space="preserve">Particulars </w:t>
            </w:r>
          </w:p>
        </w:tc>
        <w:tc>
          <w:tcPr>
            <w:tcW w:w="1440" w:type="dxa"/>
          </w:tcPr>
          <w:p w:rsidR="001815B8" w:rsidRPr="001815B8" w:rsidRDefault="001815B8" w:rsidP="00A044A2">
            <w:pPr>
              <w:jc w:val="right"/>
              <w:rPr>
                <w:rFonts w:ascii="Calibri" w:hAnsi="Calibri" w:cs="Times New Roman"/>
                <w:b/>
              </w:rPr>
            </w:pPr>
            <w:r w:rsidRPr="001815B8">
              <w:rPr>
                <w:rFonts w:ascii="Calibri" w:hAnsi="Calibri" w:cs="Times New Roman"/>
                <w:b/>
              </w:rPr>
              <w:t>Amount  (</w:t>
            </w:r>
            <w:r w:rsidR="00A044A2">
              <w:rPr>
                <w:rFonts w:ascii="Rupee" w:hAnsi="Rupee" w:cs="Times New Roman"/>
                <w:b/>
              </w:rPr>
              <w:t>`</w:t>
            </w:r>
            <w:r w:rsidRPr="001815B8">
              <w:rPr>
                <w:rFonts w:ascii="Calibri" w:hAnsi="Calibri" w:cs="Times New Roman"/>
                <w:b/>
              </w:rPr>
              <w:t>)</w:t>
            </w:r>
          </w:p>
        </w:tc>
        <w:tc>
          <w:tcPr>
            <w:tcW w:w="3600" w:type="dxa"/>
          </w:tcPr>
          <w:p w:rsidR="001815B8" w:rsidRPr="001815B8" w:rsidRDefault="001815B8" w:rsidP="001815B8">
            <w:pPr>
              <w:rPr>
                <w:rFonts w:ascii="Calibri" w:hAnsi="Calibri" w:cs="Times New Roman"/>
                <w:b/>
              </w:rPr>
            </w:pPr>
            <w:r w:rsidRPr="001815B8">
              <w:rPr>
                <w:rFonts w:ascii="Calibri" w:hAnsi="Calibri" w:cs="Times New Roman"/>
                <w:b/>
              </w:rPr>
              <w:t xml:space="preserve">Particulars </w:t>
            </w:r>
          </w:p>
        </w:tc>
        <w:tc>
          <w:tcPr>
            <w:tcW w:w="1458" w:type="dxa"/>
          </w:tcPr>
          <w:p w:rsidR="001815B8" w:rsidRPr="001815B8" w:rsidRDefault="001815B8" w:rsidP="00A044A2">
            <w:pPr>
              <w:jc w:val="right"/>
              <w:rPr>
                <w:rFonts w:ascii="Calibri" w:hAnsi="Calibri" w:cs="Times New Roman"/>
                <w:b/>
              </w:rPr>
            </w:pPr>
            <w:r w:rsidRPr="001815B8">
              <w:rPr>
                <w:rFonts w:ascii="Calibri" w:hAnsi="Calibri" w:cs="Times New Roman"/>
                <w:b/>
              </w:rPr>
              <w:t>Amount  (</w:t>
            </w:r>
            <w:r w:rsidR="00A044A2">
              <w:rPr>
                <w:rFonts w:ascii="Rupee" w:hAnsi="Rupee" w:cs="Times New Roman"/>
                <w:b/>
              </w:rPr>
              <w:t>`</w:t>
            </w:r>
            <w:r w:rsidRPr="001815B8">
              <w:rPr>
                <w:rFonts w:ascii="Calibri" w:hAnsi="Calibri" w:cs="Times New Roman"/>
                <w:b/>
              </w:rPr>
              <w:t>)</w:t>
            </w:r>
          </w:p>
        </w:tc>
      </w:tr>
      <w:tr w:rsidR="001815B8" w:rsidRPr="001815B8" w:rsidTr="00A56E73">
        <w:tc>
          <w:tcPr>
            <w:tcW w:w="3078" w:type="dxa"/>
          </w:tcPr>
          <w:p w:rsidR="001815B8" w:rsidRPr="001815B8" w:rsidRDefault="001815B8" w:rsidP="001815B8">
            <w:pPr>
              <w:rPr>
                <w:rFonts w:ascii="Calibri" w:hAnsi="Calibri" w:cs="Times New Roman"/>
              </w:rPr>
            </w:pPr>
            <w:r w:rsidRPr="001815B8">
              <w:rPr>
                <w:rFonts w:ascii="Calibri" w:hAnsi="Calibri" w:cs="Times New Roman"/>
              </w:rPr>
              <w:t>To opening stock</w:t>
            </w:r>
          </w:p>
        </w:tc>
        <w:tc>
          <w:tcPr>
            <w:tcW w:w="1440" w:type="dxa"/>
          </w:tcPr>
          <w:p w:rsidR="001815B8" w:rsidRPr="001815B8" w:rsidRDefault="001815B8" w:rsidP="001815B8">
            <w:pPr>
              <w:jc w:val="right"/>
              <w:rPr>
                <w:rFonts w:ascii="Calibri" w:hAnsi="Calibri" w:cs="Times New Roman"/>
              </w:rPr>
            </w:pPr>
            <w:r w:rsidRPr="001815B8">
              <w:rPr>
                <w:rFonts w:ascii="Calibri" w:hAnsi="Calibri" w:cs="Times New Roman"/>
              </w:rPr>
              <w:t>3,37,500</w:t>
            </w:r>
          </w:p>
        </w:tc>
        <w:tc>
          <w:tcPr>
            <w:tcW w:w="3600" w:type="dxa"/>
          </w:tcPr>
          <w:p w:rsidR="001815B8" w:rsidRPr="001815B8" w:rsidRDefault="001815B8" w:rsidP="001815B8">
            <w:pPr>
              <w:rPr>
                <w:rFonts w:ascii="Calibri" w:hAnsi="Calibri" w:cs="Times New Roman"/>
              </w:rPr>
            </w:pPr>
            <w:r w:rsidRPr="001815B8">
              <w:rPr>
                <w:rFonts w:ascii="Calibri" w:hAnsi="Calibri" w:cs="Times New Roman"/>
              </w:rPr>
              <w:t>By Sales</w:t>
            </w:r>
          </w:p>
        </w:tc>
        <w:tc>
          <w:tcPr>
            <w:tcW w:w="1458" w:type="dxa"/>
          </w:tcPr>
          <w:p w:rsidR="001815B8" w:rsidRPr="001815B8" w:rsidRDefault="001815B8" w:rsidP="001815B8">
            <w:pPr>
              <w:jc w:val="right"/>
              <w:rPr>
                <w:rFonts w:ascii="Calibri" w:hAnsi="Calibri" w:cs="Times New Roman"/>
              </w:rPr>
            </w:pPr>
            <w:r w:rsidRPr="001815B8">
              <w:rPr>
                <w:rFonts w:ascii="Calibri" w:hAnsi="Calibri" w:cs="Times New Roman"/>
              </w:rPr>
              <w:t>31,25,000</w:t>
            </w:r>
          </w:p>
        </w:tc>
      </w:tr>
      <w:tr w:rsidR="001815B8" w:rsidRPr="001815B8" w:rsidTr="00A56E73">
        <w:tc>
          <w:tcPr>
            <w:tcW w:w="3078" w:type="dxa"/>
          </w:tcPr>
          <w:p w:rsidR="001815B8" w:rsidRPr="001815B8" w:rsidRDefault="001815B8" w:rsidP="001815B8">
            <w:pPr>
              <w:rPr>
                <w:rFonts w:ascii="Calibri" w:hAnsi="Calibri" w:cs="Times New Roman"/>
              </w:rPr>
            </w:pPr>
            <w:r w:rsidRPr="001815B8">
              <w:rPr>
                <w:rFonts w:ascii="Calibri" w:hAnsi="Calibri" w:cs="Times New Roman"/>
              </w:rPr>
              <w:t>To Purchases</w:t>
            </w:r>
          </w:p>
        </w:tc>
        <w:tc>
          <w:tcPr>
            <w:tcW w:w="1440" w:type="dxa"/>
          </w:tcPr>
          <w:p w:rsidR="001815B8" w:rsidRPr="001815B8" w:rsidRDefault="001815B8" w:rsidP="001815B8">
            <w:pPr>
              <w:jc w:val="right"/>
              <w:rPr>
                <w:rFonts w:ascii="Calibri" w:hAnsi="Calibri" w:cs="Times New Roman"/>
              </w:rPr>
            </w:pPr>
            <w:r w:rsidRPr="001815B8">
              <w:rPr>
                <w:rFonts w:ascii="Calibri" w:hAnsi="Calibri" w:cs="Times New Roman"/>
              </w:rPr>
              <w:t>26,06,250</w:t>
            </w:r>
          </w:p>
        </w:tc>
        <w:tc>
          <w:tcPr>
            <w:tcW w:w="3600" w:type="dxa"/>
          </w:tcPr>
          <w:p w:rsidR="001815B8" w:rsidRPr="001815B8" w:rsidRDefault="001815B8" w:rsidP="001815B8">
            <w:pPr>
              <w:rPr>
                <w:rFonts w:ascii="Calibri" w:hAnsi="Calibri" w:cs="Times New Roman"/>
              </w:rPr>
            </w:pPr>
            <w:r w:rsidRPr="001815B8">
              <w:rPr>
                <w:rFonts w:ascii="Calibri" w:hAnsi="Calibri" w:cs="Times New Roman"/>
              </w:rPr>
              <w:t>By Closing Stock</w:t>
            </w:r>
          </w:p>
        </w:tc>
        <w:tc>
          <w:tcPr>
            <w:tcW w:w="1458" w:type="dxa"/>
          </w:tcPr>
          <w:p w:rsidR="001815B8" w:rsidRPr="001815B8" w:rsidRDefault="001815B8" w:rsidP="001815B8">
            <w:pPr>
              <w:jc w:val="right"/>
              <w:rPr>
                <w:rFonts w:ascii="Calibri" w:hAnsi="Calibri" w:cs="Times New Roman"/>
              </w:rPr>
            </w:pPr>
            <w:r w:rsidRPr="001815B8">
              <w:rPr>
                <w:rFonts w:ascii="Calibri" w:hAnsi="Calibri" w:cs="Times New Roman"/>
              </w:rPr>
              <w:t>6,00,000</w:t>
            </w:r>
          </w:p>
        </w:tc>
      </w:tr>
      <w:tr w:rsidR="001815B8" w:rsidRPr="001815B8" w:rsidTr="00A56E73">
        <w:tc>
          <w:tcPr>
            <w:tcW w:w="3078" w:type="dxa"/>
          </w:tcPr>
          <w:p w:rsidR="001815B8" w:rsidRPr="001815B8" w:rsidRDefault="001815B8" w:rsidP="001815B8">
            <w:pPr>
              <w:rPr>
                <w:rFonts w:ascii="Calibri" w:hAnsi="Calibri" w:cs="Times New Roman"/>
              </w:rPr>
            </w:pPr>
            <w:r w:rsidRPr="001815B8">
              <w:rPr>
                <w:rFonts w:ascii="Calibri" w:hAnsi="Calibri" w:cs="Times New Roman"/>
              </w:rPr>
              <w:t>To Gross Profit</w:t>
            </w:r>
          </w:p>
        </w:tc>
        <w:tc>
          <w:tcPr>
            <w:tcW w:w="1440" w:type="dxa"/>
          </w:tcPr>
          <w:p w:rsidR="001815B8" w:rsidRPr="001815B8" w:rsidRDefault="001815B8" w:rsidP="001815B8">
            <w:pPr>
              <w:jc w:val="right"/>
              <w:rPr>
                <w:rFonts w:ascii="Calibri" w:hAnsi="Calibri" w:cs="Times New Roman"/>
              </w:rPr>
            </w:pPr>
            <w:r w:rsidRPr="001815B8">
              <w:rPr>
                <w:rFonts w:ascii="Calibri" w:hAnsi="Calibri" w:cs="Times New Roman"/>
              </w:rPr>
              <w:t>7,81,250</w:t>
            </w:r>
          </w:p>
        </w:tc>
        <w:tc>
          <w:tcPr>
            <w:tcW w:w="3600" w:type="dxa"/>
          </w:tcPr>
          <w:p w:rsidR="001815B8" w:rsidRPr="001815B8" w:rsidRDefault="001815B8" w:rsidP="001815B8">
            <w:pPr>
              <w:rPr>
                <w:rFonts w:ascii="Calibri" w:hAnsi="Calibri" w:cs="Times New Roman"/>
              </w:rPr>
            </w:pPr>
          </w:p>
        </w:tc>
        <w:tc>
          <w:tcPr>
            <w:tcW w:w="1458" w:type="dxa"/>
          </w:tcPr>
          <w:p w:rsidR="001815B8" w:rsidRPr="001815B8" w:rsidRDefault="001815B8" w:rsidP="001815B8">
            <w:pPr>
              <w:jc w:val="right"/>
              <w:rPr>
                <w:rFonts w:ascii="Calibri" w:hAnsi="Calibri" w:cs="Times New Roman"/>
              </w:rPr>
            </w:pPr>
          </w:p>
        </w:tc>
      </w:tr>
      <w:tr w:rsidR="001815B8" w:rsidRPr="001815B8" w:rsidTr="00A56E73">
        <w:tc>
          <w:tcPr>
            <w:tcW w:w="3078" w:type="dxa"/>
          </w:tcPr>
          <w:p w:rsidR="001815B8" w:rsidRPr="001815B8" w:rsidRDefault="001815B8" w:rsidP="001815B8">
            <w:pPr>
              <w:rPr>
                <w:rFonts w:ascii="Calibri" w:hAnsi="Calibri" w:cs="Times New Roman"/>
                <w:b/>
              </w:rPr>
            </w:pPr>
          </w:p>
        </w:tc>
        <w:tc>
          <w:tcPr>
            <w:tcW w:w="1440" w:type="dxa"/>
          </w:tcPr>
          <w:p w:rsidR="001815B8" w:rsidRPr="001815B8" w:rsidRDefault="001815B8" w:rsidP="001815B8">
            <w:pPr>
              <w:jc w:val="right"/>
              <w:rPr>
                <w:rFonts w:ascii="Calibri" w:hAnsi="Calibri" w:cs="Times New Roman"/>
                <w:b/>
              </w:rPr>
            </w:pPr>
            <w:r w:rsidRPr="001815B8">
              <w:rPr>
                <w:rFonts w:ascii="Calibri" w:hAnsi="Calibri" w:cs="Times New Roman"/>
                <w:b/>
              </w:rPr>
              <w:t>37,25,000</w:t>
            </w:r>
          </w:p>
        </w:tc>
        <w:tc>
          <w:tcPr>
            <w:tcW w:w="3600" w:type="dxa"/>
          </w:tcPr>
          <w:p w:rsidR="001815B8" w:rsidRPr="001815B8" w:rsidRDefault="001815B8" w:rsidP="001815B8">
            <w:pPr>
              <w:rPr>
                <w:rFonts w:ascii="Calibri" w:hAnsi="Calibri" w:cs="Times New Roman"/>
                <w:b/>
              </w:rPr>
            </w:pPr>
          </w:p>
        </w:tc>
        <w:tc>
          <w:tcPr>
            <w:tcW w:w="1458" w:type="dxa"/>
          </w:tcPr>
          <w:p w:rsidR="001815B8" w:rsidRPr="001815B8" w:rsidRDefault="001815B8" w:rsidP="001815B8">
            <w:pPr>
              <w:jc w:val="right"/>
              <w:rPr>
                <w:rFonts w:ascii="Calibri" w:hAnsi="Calibri" w:cs="Times New Roman"/>
                <w:b/>
              </w:rPr>
            </w:pPr>
            <w:r w:rsidRPr="001815B8">
              <w:rPr>
                <w:rFonts w:ascii="Calibri" w:hAnsi="Calibri" w:cs="Times New Roman"/>
                <w:b/>
              </w:rPr>
              <w:t>37,25,000</w:t>
            </w:r>
          </w:p>
        </w:tc>
      </w:tr>
    </w:tbl>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A044A2" w:rsidP="001815B8">
      <w:pPr>
        <w:spacing w:after="0" w:line="240" w:lineRule="auto"/>
        <w:rPr>
          <w:rFonts w:ascii="Calibri" w:eastAsia="Times New Roman" w:hAnsi="Calibri" w:cs="Times New Roman"/>
          <w:b/>
          <w:lang w:val="en-US"/>
        </w:rPr>
      </w:pPr>
      <w:r w:rsidRPr="00A044A2">
        <w:rPr>
          <w:rFonts w:ascii="Calibri" w:eastAsia="Times New Roman" w:hAnsi="Calibri" w:cs="Times New Roman"/>
          <w:b/>
          <w:lang w:val="en-US"/>
        </w:rPr>
        <w:t>Workings:</w:t>
      </w:r>
    </w:p>
    <w:p w:rsidR="001815B8" w:rsidRPr="00A044A2" w:rsidRDefault="001815B8" w:rsidP="00A044A2">
      <w:pPr>
        <w:pStyle w:val="ListParagraph"/>
        <w:numPr>
          <w:ilvl w:val="0"/>
          <w:numId w:val="3"/>
        </w:numPr>
        <w:spacing w:after="0" w:line="240" w:lineRule="auto"/>
        <w:rPr>
          <w:rFonts w:ascii="Calibri" w:eastAsia="Times New Roman" w:hAnsi="Calibri" w:cs="Times New Roman"/>
          <w:b/>
          <w:lang w:val="en-US"/>
        </w:rPr>
      </w:pPr>
      <w:r w:rsidRPr="00A044A2">
        <w:rPr>
          <w:rFonts w:ascii="Calibri" w:eastAsia="Times New Roman" w:hAnsi="Calibri" w:cs="Times New Roman"/>
          <w:b/>
          <w:lang w:val="en-US"/>
        </w:rPr>
        <w:t>Stock turnover ratio</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Net Profit             1                     X</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    ---     =       ----------- </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Capital               4              25</w:t>
      </w:r>
      <w:proofErr w:type="gramStart"/>
      <w:r w:rsidRPr="001815B8">
        <w:rPr>
          <w:rFonts w:ascii="Calibri" w:eastAsia="Times New Roman" w:hAnsi="Calibri" w:cs="Times New Roman"/>
          <w:lang w:val="en-US"/>
        </w:rPr>
        <w:t>,00,000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4X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25</w:t>
      </w:r>
      <w:proofErr w:type="gramStart"/>
      <w:r w:rsidRPr="001815B8">
        <w:rPr>
          <w:rFonts w:ascii="Calibri" w:eastAsia="Times New Roman" w:hAnsi="Calibri" w:cs="Times New Roman"/>
          <w:lang w:val="en-US"/>
        </w:rPr>
        <w:t>,00,000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X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6</w:t>
      </w:r>
      <w:proofErr w:type="gramStart"/>
      <w:r w:rsidRPr="001815B8">
        <w:rPr>
          <w:rFonts w:ascii="Calibri" w:eastAsia="Times New Roman" w:hAnsi="Calibri" w:cs="Times New Roman"/>
          <w:lang w:val="en-US"/>
        </w:rPr>
        <w:t>,25,000</w:t>
      </w:r>
      <w:proofErr w:type="gramEnd"/>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w:t>
      </w:r>
    </w:p>
    <w:p w:rsidR="00A044A2" w:rsidRDefault="00A044A2" w:rsidP="00A044A2">
      <w:pPr>
        <w:spacing w:after="0" w:line="240" w:lineRule="auto"/>
        <w:rPr>
          <w:rFonts w:ascii="Calibri" w:eastAsia="Times New Roman" w:hAnsi="Calibri" w:cs="Times New Roman"/>
          <w:lang w:val="en-US"/>
        </w:rPr>
      </w:pP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Net Profit            20          6</w:t>
      </w:r>
      <w:proofErr w:type="gramStart"/>
      <w:r w:rsidRPr="001815B8">
        <w:rPr>
          <w:rFonts w:ascii="Calibri" w:eastAsia="Times New Roman" w:hAnsi="Calibri" w:cs="Times New Roman"/>
          <w:lang w:val="en-US"/>
        </w:rPr>
        <w:t>,25,000</w:t>
      </w:r>
      <w:proofErr w:type="gramEnd"/>
      <w:r w:rsidRPr="001815B8">
        <w:rPr>
          <w:rFonts w:ascii="Calibri" w:eastAsia="Times New Roman" w:hAnsi="Calibri" w:cs="Times New Roman"/>
          <w:lang w:val="en-US"/>
        </w:rPr>
        <w:t xml:space="preserve">    </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    -----    =   ------------ </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Sales              100 </w:t>
      </w:r>
      <w:bookmarkStart w:id="0" w:name="_GoBack"/>
      <w:bookmarkEnd w:id="0"/>
      <w:r w:rsidRPr="001815B8">
        <w:rPr>
          <w:rFonts w:ascii="Calibri" w:eastAsia="Times New Roman" w:hAnsi="Calibri" w:cs="Times New Roman"/>
          <w:lang w:val="en-US"/>
        </w:rPr>
        <w:t xml:space="preserve">              X</w:t>
      </w:r>
    </w:p>
    <w:p w:rsidR="001815B8" w:rsidRPr="001815B8" w:rsidRDefault="001815B8" w:rsidP="00A044A2">
      <w:pPr>
        <w:spacing w:after="0" w:line="240" w:lineRule="auto"/>
        <w:ind w:firstLine="1800"/>
        <w:rPr>
          <w:rFonts w:ascii="Calibri" w:eastAsia="Times New Roman" w:hAnsi="Calibri" w:cs="Times New Roman"/>
          <w:lang w:val="en-US"/>
        </w:rPr>
      </w:pP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w:t>
      </w:r>
      <w:proofErr w:type="gramStart"/>
      <w:r w:rsidRPr="001815B8">
        <w:rPr>
          <w:rFonts w:ascii="Calibri" w:eastAsia="Times New Roman" w:hAnsi="Calibri" w:cs="Times New Roman"/>
          <w:lang w:val="en-US"/>
        </w:rPr>
        <w:t xml:space="preserve">20X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w:t>
      </w:r>
      <w:proofErr w:type="gramEnd"/>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6,25,000</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X</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w:t>
      </w:r>
      <w:proofErr w:type="gramStart"/>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31,25,000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Gross Profit   = </w:t>
      </w:r>
      <w:r w:rsidR="00752957">
        <w:rPr>
          <w:rFonts w:ascii="Calibri" w:eastAsia="Times New Roman" w:hAnsi="Calibri" w:cs="Times New Roman"/>
          <w:lang w:val="en-US"/>
        </w:rPr>
        <w:tab/>
      </w:r>
      <w:r w:rsidRPr="001815B8">
        <w:rPr>
          <w:rFonts w:ascii="Calibri" w:eastAsia="Times New Roman" w:hAnsi="Calibri" w:cs="Times New Roman"/>
          <w:lang w:val="en-US"/>
        </w:rPr>
        <w:t>25% of Sales</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w:t>
      </w:r>
      <w:r w:rsidR="00752957">
        <w:rPr>
          <w:rFonts w:ascii="Calibri" w:eastAsia="Times New Roman" w:hAnsi="Calibri" w:cs="Times New Roman"/>
          <w:lang w:val="en-US"/>
        </w:rPr>
        <w:tab/>
      </w:r>
      <w:r w:rsidRPr="001815B8">
        <w:rPr>
          <w:rFonts w:ascii="Calibri" w:eastAsia="Times New Roman" w:hAnsi="Calibri" w:cs="Times New Roman"/>
          <w:lang w:val="en-US"/>
        </w:rPr>
        <w:t>25% X 31</w:t>
      </w:r>
      <w:proofErr w:type="gramStart"/>
      <w:r w:rsidRPr="001815B8">
        <w:rPr>
          <w:rFonts w:ascii="Calibri" w:eastAsia="Times New Roman" w:hAnsi="Calibri" w:cs="Times New Roman"/>
          <w:lang w:val="en-US"/>
        </w:rPr>
        <w:t>,25,000</w:t>
      </w:r>
      <w:proofErr w:type="gramEnd"/>
      <w:r w:rsidRPr="001815B8">
        <w:rPr>
          <w:rFonts w:ascii="Calibri" w:eastAsia="Times New Roman" w:hAnsi="Calibri" w:cs="Times New Roman"/>
          <w:lang w:val="en-US"/>
        </w:rPr>
        <w:t xml:space="preserve">    =   7,81,250</w:t>
      </w:r>
    </w:p>
    <w:p w:rsidR="001815B8" w:rsidRPr="001815B8" w:rsidRDefault="001815B8" w:rsidP="00A044A2">
      <w:pPr>
        <w:spacing w:after="0" w:line="240" w:lineRule="auto"/>
        <w:ind w:firstLine="1800"/>
        <w:rPr>
          <w:rFonts w:ascii="Calibri" w:eastAsia="Times New Roman" w:hAnsi="Calibri" w:cs="Times New Roman"/>
          <w:lang w:val="en-US"/>
        </w:rPr>
      </w:pP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Cost of goods sold                31</w:t>
      </w:r>
      <w:proofErr w:type="gramStart"/>
      <w:r w:rsidRPr="001815B8">
        <w:rPr>
          <w:rFonts w:ascii="Calibri" w:eastAsia="Times New Roman" w:hAnsi="Calibri" w:cs="Times New Roman"/>
          <w:lang w:val="en-US"/>
        </w:rPr>
        <w:t>,25,000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Stock turnover   =      ---------------------------     =      ---------------           =     5times  </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Average Stock                      Avg. Stock</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ab/>
      </w:r>
      <w:r w:rsidRPr="001815B8">
        <w:rPr>
          <w:rFonts w:ascii="Calibri" w:eastAsia="Times New Roman" w:hAnsi="Calibri" w:cs="Times New Roman"/>
          <w:lang w:val="en-US"/>
        </w:rPr>
        <w:tab/>
        <w:t>5X   =      23</w:t>
      </w:r>
      <w:proofErr w:type="gramStart"/>
      <w:r w:rsidRPr="001815B8">
        <w:rPr>
          <w:rFonts w:ascii="Calibri" w:eastAsia="Times New Roman" w:hAnsi="Calibri" w:cs="Times New Roman"/>
          <w:lang w:val="en-US"/>
        </w:rPr>
        <w:t>,43,750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X   =      4</w:t>
      </w:r>
      <w:proofErr w:type="gramStart"/>
      <w:r w:rsidRPr="001815B8">
        <w:rPr>
          <w:rFonts w:ascii="Calibri" w:eastAsia="Times New Roman" w:hAnsi="Calibri" w:cs="Times New Roman"/>
          <w:lang w:val="en-US"/>
        </w:rPr>
        <w:t>,68,750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Opening stock + Closing Stock </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w:t>
      </w:r>
      <w:r w:rsidR="00752957">
        <w:rPr>
          <w:rFonts w:ascii="Calibri" w:eastAsia="Times New Roman" w:hAnsi="Calibri" w:cs="Times New Roman"/>
          <w:lang w:val="en-US"/>
        </w:rPr>
        <w:tab/>
      </w:r>
      <w:r w:rsidRPr="001815B8">
        <w:rPr>
          <w:rFonts w:ascii="Calibri" w:eastAsia="Times New Roman" w:hAnsi="Calibri" w:cs="Times New Roman"/>
          <w:lang w:val="en-US"/>
        </w:rPr>
        <w:t xml:space="preserve"> =       4</w:t>
      </w:r>
      <w:proofErr w:type="gramStart"/>
      <w:r w:rsidRPr="001815B8">
        <w:rPr>
          <w:rFonts w:ascii="Calibri" w:eastAsia="Times New Roman" w:hAnsi="Calibri" w:cs="Times New Roman"/>
          <w:lang w:val="en-US"/>
        </w:rPr>
        <w:t>,68,750</w:t>
      </w:r>
      <w:proofErr w:type="gramEnd"/>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w:t>
      </w:r>
      <w:r w:rsidRPr="001815B8">
        <w:rPr>
          <w:rFonts w:ascii="Calibri" w:eastAsia="Times New Roman" w:hAnsi="Calibri" w:cs="Times New Roman"/>
          <w:lang w:val="en-US"/>
        </w:rPr>
        <w:tab/>
      </w:r>
      <w:r w:rsidRPr="001815B8">
        <w:rPr>
          <w:rFonts w:ascii="Calibri" w:eastAsia="Times New Roman" w:hAnsi="Calibri" w:cs="Times New Roman"/>
          <w:lang w:val="en-US"/>
        </w:rPr>
        <w:tab/>
        <w:t xml:space="preserve"> </w:t>
      </w:r>
      <w:r w:rsidR="00A044A2">
        <w:rPr>
          <w:rFonts w:ascii="Calibri" w:eastAsia="Times New Roman" w:hAnsi="Calibri" w:cs="Times New Roman"/>
          <w:lang w:val="en-US"/>
        </w:rPr>
        <w:t xml:space="preserve"> </w:t>
      </w:r>
      <w:r w:rsidRPr="001815B8">
        <w:rPr>
          <w:rFonts w:ascii="Calibri" w:eastAsia="Times New Roman" w:hAnsi="Calibri" w:cs="Times New Roman"/>
          <w:lang w:val="en-US"/>
        </w:rPr>
        <w:t xml:space="preserve"> 2</w:t>
      </w:r>
    </w:p>
    <w:p w:rsidR="001815B8" w:rsidRPr="001815B8" w:rsidRDefault="001815B8" w:rsidP="00A044A2">
      <w:pPr>
        <w:spacing w:after="0" w:line="240" w:lineRule="auto"/>
        <w:ind w:firstLine="1800"/>
        <w:rPr>
          <w:rFonts w:ascii="Calibri" w:eastAsia="Times New Roman" w:hAnsi="Calibri" w:cs="Times New Roman"/>
          <w:lang w:val="en-US"/>
        </w:rPr>
      </w:pPr>
      <w:r w:rsidRPr="001815B8">
        <w:rPr>
          <w:rFonts w:ascii="Calibri" w:eastAsia="Times New Roman" w:hAnsi="Calibri" w:cs="Times New Roman"/>
          <w:lang w:val="en-US"/>
        </w:rPr>
        <w:t xml:space="preserve"> X + 6</w:t>
      </w:r>
      <w:proofErr w:type="gramStart"/>
      <w:r w:rsidRPr="001815B8">
        <w:rPr>
          <w:rFonts w:ascii="Calibri" w:eastAsia="Times New Roman" w:hAnsi="Calibri" w:cs="Times New Roman"/>
          <w:lang w:val="en-US"/>
        </w:rPr>
        <w:t>,00,000</w:t>
      </w:r>
      <w:proofErr w:type="gramEnd"/>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w:t>
      </w:r>
      <w:r w:rsidRPr="001815B8">
        <w:rPr>
          <w:rFonts w:ascii="Calibri" w:eastAsia="Times New Roman" w:hAnsi="Calibri" w:cs="Times New Roman"/>
          <w:lang w:val="en-US"/>
        </w:rPr>
        <w:tab/>
      </w:r>
      <w:r w:rsidRPr="001815B8">
        <w:rPr>
          <w:rFonts w:ascii="Calibri" w:eastAsia="Times New Roman" w:hAnsi="Calibri" w:cs="Times New Roman"/>
          <w:lang w:val="en-US"/>
        </w:rPr>
        <w:tab/>
        <w:t xml:space="preserve">   </w:t>
      </w:r>
      <w:r w:rsidR="00A044A2">
        <w:rPr>
          <w:rFonts w:ascii="Calibri" w:eastAsia="Times New Roman" w:hAnsi="Calibri" w:cs="Times New Roman"/>
          <w:lang w:val="en-US"/>
        </w:rPr>
        <w:t xml:space="preserve">     </w:t>
      </w:r>
      <w:r w:rsidRPr="001815B8">
        <w:rPr>
          <w:rFonts w:ascii="Calibri" w:eastAsia="Times New Roman" w:hAnsi="Calibri" w:cs="Times New Roman"/>
          <w:lang w:val="en-US"/>
        </w:rPr>
        <w:t xml:space="preserve"> ---------------    </w:t>
      </w:r>
      <w:r w:rsidR="00752957">
        <w:rPr>
          <w:rFonts w:ascii="Calibri" w:eastAsia="Times New Roman" w:hAnsi="Calibri" w:cs="Times New Roman"/>
          <w:lang w:val="en-US"/>
        </w:rPr>
        <w:tab/>
      </w:r>
      <w:r w:rsidR="00752957">
        <w:rPr>
          <w:rFonts w:ascii="Calibri" w:eastAsia="Times New Roman" w:hAnsi="Calibri" w:cs="Times New Roman"/>
          <w:lang w:val="en-US"/>
        </w:rPr>
        <w:tab/>
      </w:r>
      <w:r w:rsidR="00752957">
        <w:rPr>
          <w:rFonts w:ascii="Calibri" w:eastAsia="Times New Roman" w:hAnsi="Calibri" w:cs="Times New Roman"/>
          <w:lang w:val="en-US"/>
        </w:rPr>
        <w:tab/>
        <w:t xml:space="preserve"> </w:t>
      </w:r>
      <w:r w:rsidRPr="001815B8">
        <w:rPr>
          <w:rFonts w:ascii="Calibri" w:eastAsia="Times New Roman" w:hAnsi="Calibri" w:cs="Times New Roman"/>
          <w:lang w:val="en-US"/>
        </w:rPr>
        <w:t>=        4</w:t>
      </w:r>
      <w:proofErr w:type="gramStart"/>
      <w:r w:rsidRPr="001815B8">
        <w:rPr>
          <w:rFonts w:ascii="Calibri" w:eastAsia="Times New Roman" w:hAnsi="Calibri" w:cs="Times New Roman"/>
          <w:lang w:val="en-US"/>
        </w:rPr>
        <w:t>,68,750</w:t>
      </w:r>
      <w:proofErr w:type="gramEnd"/>
    </w:p>
    <w:p w:rsidR="001815B8" w:rsidRPr="001815B8" w:rsidRDefault="001815B8" w:rsidP="001815B8">
      <w:pPr>
        <w:spacing w:after="0" w:line="240" w:lineRule="auto"/>
        <w:rPr>
          <w:rFonts w:ascii="Calibri" w:eastAsia="Times New Roman" w:hAnsi="Calibri" w:cs="Times New Roman"/>
          <w:lang w:val="en-US"/>
        </w:rPr>
      </w:pPr>
      <w:r w:rsidRPr="001815B8">
        <w:rPr>
          <w:rFonts w:ascii="Calibri" w:eastAsia="Times New Roman" w:hAnsi="Calibri" w:cs="Times New Roman"/>
          <w:lang w:val="en-US"/>
        </w:rPr>
        <w:t xml:space="preserve">     </w:t>
      </w:r>
      <w:r w:rsidRPr="001815B8">
        <w:rPr>
          <w:rFonts w:ascii="Calibri" w:eastAsia="Times New Roman" w:hAnsi="Calibri" w:cs="Times New Roman"/>
          <w:lang w:val="en-US"/>
        </w:rPr>
        <w:tab/>
      </w:r>
      <w:r w:rsidRPr="001815B8">
        <w:rPr>
          <w:rFonts w:ascii="Calibri" w:eastAsia="Times New Roman" w:hAnsi="Calibri" w:cs="Times New Roman"/>
          <w:lang w:val="en-US"/>
        </w:rPr>
        <w:tab/>
        <w:t xml:space="preserve">             </w:t>
      </w:r>
      <w:r w:rsidR="00A044A2">
        <w:rPr>
          <w:rFonts w:ascii="Calibri" w:eastAsia="Times New Roman" w:hAnsi="Calibri" w:cs="Times New Roman"/>
          <w:lang w:val="en-US"/>
        </w:rPr>
        <w:t xml:space="preserve">  </w:t>
      </w:r>
      <w:r w:rsidRPr="001815B8">
        <w:rPr>
          <w:rFonts w:ascii="Calibri" w:eastAsia="Times New Roman" w:hAnsi="Calibri" w:cs="Times New Roman"/>
          <w:lang w:val="en-US"/>
        </w:rPr>
        <w:t xml:space="preserve"> 2 </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752957">
      <w:pPr>
        <w:spacing w:after="0" w:line="240" w:lineRule="auto"/>
        <w:ind w:left="720" w:firstLine="1170"/>
        <w:rPr>
          <w:rFonts w:ascii="Calibri" w:eastAsia="Times New Roman" w:hAnsi="Calibri" w:cs="Times New Roman"/>
          <w:lang w:val="en-US"/>
        </w:rPr>
      </w:pPr>
      <w:r w:rsidRPr="001815B8">
        <w:rPr>
          <w:rFonts w:ascii="Calibri" w:eastAsia="Times New Roman" w:hAnsi="Calibri" w:cs="Times New Roman"/>
          <w:lang w:val="en-US"/>
        </w:rPr>
        <w:t>X      =    4</w:t>
      </w:r>
      <w:proofErr w:type="gramStart"/>
      <w:r w:rsidRPr="001815B8">
        <w:rPr>
          <w:rFonts w:ascii="Calibri" w:eastAsia="Times New Roman" w:hAnsi="Calibri" w:cs="Times New Roman"/>
          <w:lang w:val="en-US"/>
        </w:rPr>
        <w:t>,68,750</w:t>
      </w:r>
      <w:proofErr w:type="gramEnd"/>
      <w:r w:rsidRPr="001815B8">
        <w:rPr>
          <w:rFonts w:ascii="Calibri" w:eastAsia="Times New Roman" w:hAnsi="Calibri" w:cs="Times New Roman"/>
          <w:lang w:val="en-US"/>
        </w:rPr>
        <w:t xml:space="preserve"> X 2 – 6,00,000    </w:t>
      </w:r>
      <w:r w:rsidR="00752957">
        <w:rPr>
          <w:rFonts w:ascii="Calibri" w:eastAsia="Times New Roman" w:hAnsi="Calibri" w:cs="Times New Roman"/>
          <w:lang w:val="en-US"/>
        </w:rPr>
        <w:tab/>
        <w:t xml:space="preserve">  </w:t>
      </w:r>
      <w:r w:rsidRPr="001815B8">
        <w:rPr>
          <w:rFonts w:ascii="Calibri" w:eastAsia="Times New Roman" w:hAnsi="Calibri" w:cs="Times New Roman"/>
          <w:lang w:val="en-US"/>
        </w:rPr>
        <w:t xml:space="preserve">=     </w:t>
      </w:r>
      <w:r w:rsidR="00752957">
        <w:rPr>
          <w:rFonts w:ascii="Calibri" w:eastAsia="Times New Roman" w:hAnsi="Calibri" w:cs="Times New Roman"/>
          <w:lang w:val="en-US"/>
        </w:rPr>
        <w:t xml:space="preserve"> </w:t>
      </w:r>
      <w:r w:rsidRPr="001815B8">
        <w:rPr>
          <w:rFonts w:ascii="Calibri" w:eastAsia="Times New Roman" w:hAnsi="Calibri" w:cs="Times New Roman"/>
          <w:lang w:val="en-US"/>
        </w:rPr>
        <w:t xml:space="preserve"> 3,37,500</w:t>
      </w:r>
    </w:p>
    <w:p w:rsidR="001815B8" w:rsidRPr="001815B8" w:rsidRDefault="001815B8" w:rsidP="001815B8">
      <w:pPr>
        <w:spacing w:after="0" w:line="240" w:lineRule="auto"/>
        <w:rPr>
          <w:rFonts w:ascii="Calibri" w:eastAsia="Times New Roman" w:hAnsi="Calibri" w:cs="Times New Roman"/>
          <w:lang w:val="en-US"/>
        </w:rPr>
      </w:pPr>
    </w:p>
    <w:p w:rsidR="001815B8" w:rsidRPr="001815B8" w:rsidRDefault="001815B8" w:rsidP="001815B8">
      <w:pPr>
        <w:spacing w:after="0" w:line="240" w:lineRule="auto"/>
        <w:rPr>
          <w:rFonts w:ascii="Calibri" w:eastAsia="Times New Roman" w:hAnsi="Calibri" w:cs="Times New Roman"/>
          <w:lang w:val="en-US"/>
        </w:rPr>
      </w:pPr>
    </w:p>
    <w:p w:rsidR="001815B8" w:rsidRPr="004748EA" w:rsidRDefault="00A044A2" w:rsidP="001815B8">
      <w:pPr>
        <w:spacing w:after="0" w:line="240" w:lineRule="auto"/>
        <w:rPr>
          <w:rFonts w:ascii="Calibri" w:eastAsia="Times New Roman" w:hAnsi="Calibri" w:cs="Times New Roman"/>
          <w:b/>
          <w:lang w:val="en-US"/>
        </w:rPr>
      </w:pPr>
      <w:r w:rsidRPr="004748EA">
        <w:rPr>
          <w:rFonts w:ascii="Calibri" w:eastAsia="Times New Roman" w:hAnsi="Calibri" w:cs="Times New Roman"/>
          <w:b/>
          <w:lang w:val="en-US"/>
        </w:rPr>
        <w:t>Question 1d.</w:t>
      </w:r>
    </w:p>
    <w:p w:rsidR="00A044A2" w:rsidRPr="00A044A2" w:rsidRDefault="00A044A2" w:rsidP="001815B8">
      <w:pPr>
        <w:spacing w:after="0" w:line="240" w:lineRule="auto"/>
        <w:rPr>
          <w:rFonts w:ascii="Calibri" w:eastAsia="Times New Roman" w:hAnsi="Calibri" w:cs="Times New Roman"/>
          <w:b/>
          <w:lang w:val="en-US"/>
        </w:rPr>
      </w:pPr>
      <w:r w:rsidRPr="00A044A2">
        <w:rPr>
          <w:rFonts w:ascii="Calibri" w:eastAsia="Times New Roman" w:hAnsi="Calibri" w:cs="Times New Roman"/>
          <w:b/>
          <w:lang w:val="en-US"/>
        </w:rPr>
        <w:t>Step 1: Calculation of Cost of funds deployed</w:t>
      </w:r>
    </w:p>
    <w:p w:rsidR="001815B8" w:rsidRPr="001815B8" w:rsidRDefault="001815B8" w:rsidP="001815B8">
      <w:pPr>
        <w:spacing w:after="0" w:line="240" w:lineRule="auto"/>
        <w:rPr>
          <w:rFonts w:ascii="Calibri" w:eastAsia="Times New Roman" w:hAnsi="Calibri" w:cs="Times New Roman"/>
          <w:lang w:val="en-US"/>
        </w:rPr>
      </w:pPr>
    </w:p>
    <w:tbl>
      <w:tblPr>
        <w:tblStyle w:val="TableGrid1"/>
        <w:tblW w:w="0" w:type="auto"/>
        <w:jc w:val="center"/>
        <w:tblLook w:val="04A0" w:firstRow="1" w:lastRow="0" w:firstColumn="1" w:lastColumn="0" w:noHBand="0" w:noVBand="1"/>
      </w:tblPr>
      <w:tblGrid>
        <w:gridCol w:w="5153"/>
        <w:gridCol w:w="990"/>
      </w:tblGrid>
      <w:tr w:rsidR="001815B8" w:rsidRPr="001815B8" w:rsidTr="00A044A2">
        <w:trPr>
          <w:jc w:val="center"/>
        </w:trPr>
        <w:tc>
          <w:tcPr>
            <w:tcW w:w="5153" w:type="dxa"/>
          </w:tcPr>
          <w:p w:rsidR="001815B8" w:rsidRPr="001815B8" w:rsidRDefault="001815B8" w:rsidP="001815B8">
            <w:pPr>
              <w:rPr>
                <w:rFonts w:ascii="Calibri" w:hAnsi="Calibri" w:cs="Times New Roman"/>
              </w:rPr>
            </w:pPr>
            <w:r w:rsidRPr="001815B8">
              <w:rPr>
                <w:rFonts w:ascii="Calibri" w:hAnsi="Calibri" w:cs="Times New Roman"/>
              </w:rPr>
              <w:lastRenderedPageBreak/>
              <w:t>P</w:t>
            </w:r>
            <w:r w:rsidR="00A044A2">
              <w:rPr>
                <w:rFonts w:ascii="Calibri" w:hAnsi="Calibri" w:cs="Times New Roman"/>
              </w:rPr>
              <w:t xml:space="preserve">reference </w:t>
            </w:r>
            <w:r w:rsidRPr="001815B8">
              <w:rPr>
                <w:rFonts w:ascii="Calibri" w:hAnsi="Calibri" w:cs="Times New Roman"/>
              </w:rPr>
              <w:t>S</w:t>
            </w:r>
            <w:r w:rsidR="00A044A2">
              <w:rPr>
                <w:rFonts w:ascii="Calibri" w:hAnsi="Calibri" w:cs="Times New Roman"/>
              </w:rPr>
              <w:t xml:space="preserve">hare </w:t>
            </w:r>
            <w:r w:rsidRPr="001815B8">
              <w:rPr>
                <w:rFonts w:ascii="Calibri" w:hAnsi="Calibri" w:cs="Times New Roman"/>
              </w:rPr>
              <w:t>C</w:t>
            </w:r>
            <w:r w:rsidR="00A044A2">
              <w:rPr>
                <w:rFonts w:ascii="Calibri" w:hAnsi="Calibri" w:cs="Times New Roman"/>
              </w:rPr>
              <w:t>apital (Given) (</w:t>
            </w:r>
            <w:proofErr w:type="spellStart"/>
            <w:r w:rsidR="00A044A2">
              <w:rPr>
                <w:rFonts w:ascii="Calibri" w:hAnsi="Calibri" w:cs="Times New Roman"/>
              </w:rPr>
              <w:t>K</w:t>
            </w:r>
            <w:r w:rsidR="00A044A2" w:rsidRPr="00A044A2">
              <w:rPr>
                <w:rFonts w:ascii="Calibri" w:hAnsi="Calibri" w:cs="Times New Roman"/>
                <w:vertAlign w:val="subscript"/>
              </w:rPr>
              <w:t>p</w:t>
            </w:r>
            <w:proofErr w:type="spellEnd"/>
            <w:r w:rsidR="00A044A2">
              <w:rPr>
                <w:rFonts w:ascii="Calibri" w:hAnsi="Calibri" w:cs="Times New Roman"/>
              </w:rPr>
              <w:t>)</w:t>
            </w:r>
          </w:p>
        </w:tc>
        <w:tc>
          <w:tcPr>
            <w:tcW w:w="990" w:type="dxa"/>
          </w:tcPr>
          <w:p w:rsidR="001815B8" w:rsidRPr="001815B8" w:rsidRDefault="001815B8" w:rsidP="001815B8">
            <w:pPr>
              <w:jc w:val="right"/>
              <w:rPr>
                <w:rFonts w:ascii="Calibri" w:hAnsi="Calibri" w:cs="Times New Roman"/>
              </w:rPr>
            </w:pPr>
            <w:r w:rsidRPr="001815B8">
              <w:rPr>
                <w:rFonts w:ascii="Calibri" w:hAnsi="Calibri" w:cs="Times New Roman"/>
              </w:rPr>
              <w:t>12.00%</w:t>
            </w:r>
          </w:p>
        </w:tc>
      </w:tr>
      <w:tr w:rsidR="001815B8" w:rsidRPr="001815B8" w:rsidTr="00A044A2">
        <w:trPr>
          <w:jc w:val="center"/>
        </w:trPr>
        <w:tc>
          <w:tcPr>
            <w:tcW w:w="5153" w:type="dxa"/>
          </w:tcPr>
          <w:p w:rsidR="001815B8" w:rsidRPr="001815B8" w:rsidRDefault="00A044A2" w:rsidP="001815B8">
            <w:pPr>
              <w:rPr>
                <w:rFonts w:ascii="Calibri" w:hAnsi="Calibri" w:cs="Times New Roman"/>
              </w:rPr>
            </w:pPr>
            <w:r>
              <w:rPr>
                <w:rFonts w:ascii="Calibri" w:hAnsi="Calibri" w:cs="Times New Roman"/>
              </w:rPr>
              <w:t>Debentures after tax</w:t>
            </w:r>
            <w:r w:rsidR="001815B8" w:rsidRPr="001815B8">
              <w:rPr>
                <w:rFonts w:ascii="Calibri" w:hAnsi="Calibri" w:cs="Times New Roman"/>
              </w:rPr>
              <w:t xml:space="preserve"> 15 (1 – 0.3)</w:t>
            </w:r>
            <w:r>
              <w:rPr>
                <w:rFonts w:ascii="Calibri" w:hAnsi="Calibri" w:cs="Times New Roman"/>
              </w:rPr>
              <w:t xml:space="preserve"> (</w:t>
            </w:r>
            <w:proofErr w:type="spellStart"/>
            <w:r>
              <w:rPr>
                <w:rFonts w:ascii="Calibri" w:hAnsi="Calibri" w:cs="Times New Roman"/>
              </w:rPr>
              <w:t>K</w:t>
            </w:r>
            <w:r w:rsidRPr="00A044A2">
              <w:rPr>
                <w:rFonts w:ascii="Calibri" w:hAnsi="Calibri" w:cs="Times New Roman"/>
                <w:vertAlign w:val="subscript"/>
              </w:rPr>
              <w:t>d</w:t>
            </w:r>
            <w:proofErr w:type="spellEnd"/>
            <w:r>
              <w:rPr>
                <w:rFonts w:ascii="Calibri" w:hAnsi="Calibri" w:cs="Times New Roman"/>
              </w:rPr>
              <w:t>)</w:t>
            </w:r>
          </w:p>
        </w:tc>
        <w:tc>
          <w:tcPr>
            <w:tcW w:w="990" w:type="dxa"/>
          </w:tcPr>
          <w:p w:rsidR="001815B8" w:rsidRPr="001815B8" w:rsidRDefault="001815B8" w:rsidP="001815B8">
            <w:pPr>
              <w:jc w:val="right"/>
              <w:rPr>
                <w:rFonts w:ascii="Calibri" w:hAnsi="Calibri" w:cs="Times New Roman"/>
              </w:rPr>
            </w:pPr>
            <w:r w:rsidRPr="001815B8">
              <w:rPr>
                <w:rFonts w:ascii="Calibri" w:hAnsi="Calibri" w:cs="Times New Roman"/>
              </w:rPr>
              <w:t>10.50%</w:t>
            </w:r>
          </w:p>
        </w:tc>
      </w:tr>
      <w:tr w:rsidR="001815B8" w:rsidRPr="001815B8" w:rsidTr="00A044A2">
        <w:trPr>
          <w:jc w:val="center"/>
        </w:trPr>
        <w:tc>
          <w:tcPr>
            <w:tcW w:w="5153" w:type="dxa"/>
          </w:tcPr>
          <w:p w:rsidR="001815B8" w:rsidRPr="001815B8" w:rsidRDefault="001815B8" w:rsidP="001815B8">
            <w:pPr>
              <w:rPr>
                <w:rFonts w:ascii="Calibri" w:hAnsi="Calibri" w:cs="Times New Roman"/>
              </w:rPr>
            </w:pPr>
            <w:r w:rsidRPr="001815B8">
              <w:rPr>
                <w:rFonts w:ascii="Calibri" w:hAnsi="Calibri" w:cs="Times New Roman"/>
              </w:rPr>
              <w:t>C</w:t>
            </w:r>
            <w:r w:rsidR="00A044A2">
              <w:rPr>
                <w:rFonts w:ascii="Calibri" w:hAnsi="Calibri" w:cs="Times New Roman"/>
              </w:rPr>
              <w:t xml:space="preserve">onvertible </w:t>
            </w:r>
            <w:r w:rsidRPr="001815B8">
              <w:rPr>
                <w:rFonts w:ascii="Calibri" w:hAnsi="Calibri" w:cs="Times New Roman"/>
              </w:rPr>
              <w:t>D</w:t>
            </w:r>
            <w:r w:rsidR="00A044A2">
              <w:rPr>
                <w:rFonts w:ascii="Calibri" w:hAnsi="Calibri" w:cs="Times New Roman"/>
              </w:rPr>
              <w:t>ebentures after tax</w:t>
            </w:r>
            <w:r w:rsidRPr="001815B8">
              <w:rPr>
                <w:rFonts w:ascii="Calibri" w:hAnsi="Calibri" w:cs="Times New Roman"/>
              </w:rPr>
              <w:t xml:space="preserve">  10 (1 – 0.3)</w:t>
            </w:r>
            <w:r w:rsidR="00A044A2">
              <w:rPr>
                <w:rFonts w:ascii="Calibri" w:hAnsi="Calibri" w:cs="Times New Roman"/>
              </w:rPr>
              <w:t xml:space="preserve"> (</w:t>
            </w:r>
            <w:proofErr w:type="spellStart"/>
            <w:r w:rsidR="00A044A2">
              <w:rPr>
                <w:rFonts w:ascii="Calibri" w:hAnsi="Calibri" w:cs="Times New Roman"/>
              </w:rPr>
              <w:t>K</w:t>
            </w:r>
            <w:r w:rsidR="00A044A2" w:rsidRPr="00A044A2">
              <w:rPr>
                <w:rFonts w:ascii="Calibri" w:hAnsi="Calibri" w:cs="Times New Roman"/>
                <w:vertAlign w:val="subscript"/>
              </w:rPr>
              <w:t>cd</w:t>
            </w:r>
            <w:proofErr w:type="spellEnd"/>
            <w:r w:rsidR="00A044A2">
              <w:rPr>
                <w:rFonts w:ascii="Calibri" w:hAnsi="Calibri" w:cs="Times New Roman"/>
              </w:rPr>
              <w:t>)</w:t>
            </w:r>
          </w:p>
        </w:tc>
        <w:tc>
          <w:tcPr>
            <w:tcW w:w="990" w:type="dxa"/>
          </w:tcPr>
          <w:p w:rsidR="001815B8" w:rsidRPr="001815B8" w:rsidRDefault="001815B8" w:rsidP="001815B8">
            <w:pPr>
              <w:jc w:val="right"/>
              <w:rPr>
                <w:rFonts w:ascii="Calibri" w:hAnsi="Calibri" w:cs="Times New Roman"/>
              </w:rPr>
            </w:pPr>
            <w:r w:rsidRPr="001815B8">
              <w:rPr>
                <w:rFonts w:ascii="Calibri" w:hAnsi="Calibri" w:cs="Times New Roman"/>
              </w:rPr>
              <w:t>7.00%</w:t>
            </w:r>
          </w:p>
        </w:tc>
      </w:tr>
      <w:tr w:rsidR="001815B8" w:rsidRPr="001815B8" w:rsidTr="00A044A2">
        <w:trPr>
          <w:jc w:val="center"/>
        </w:trPr>
        <w:tc>
          <w:tcPr>
            <w:tcW w:w="5153" w:type="dxa"/>
          </w:tcPr>
          <w:p w:rsidR="001815B8" w:rsidRPr="001815B8" w:rsidRDefault="001815B8" w:rsidP="001815B8">
            <w:pPr>
              <w:rPr>
                <w:rFonts w:ascii="Calibri" w:hAnsi="Calibri" w:cs="Times New Roman"/>
              </w:rPr>
            </w:pPr>
            <w:r w:rsidRPr="001815B8">
              <w:rPr>
                <w:rFonts w:ascii="Calibri" w:hAnsi="Calibri" w:cs="Times New Roman"/>
              </w:rPr>
              <w:t>E</w:t>
            </w:r>
            <w:r w:rsidR="00A044A2">
              <w:rPr>
                <w:rFonts w:ascii="Calibri" w:hAnsi="Calibri" w:cs="Times New Roman"/>
              </w:rPr>
              <w:t xml:space="preserve">quity </w:t>
            </w:r>
            <w:r w:rsidRPr="001815B8">
              <w:rPr>
                <w:rFonts w:ascii="Calibri" w:hAnsi="Calibri" w:cs="Times New Roman"/>
              </w:rPr>
              <w:t>S</w:t>
            </w:r>
            <w:r w:rsidR="00A044A2">
              <w:rPr>
                <w:rFonts w:ascii="Calibri" w:hAnsi="Calibri" w:cs="Times New Roman"/>
              </w:rPr>
              <w:t xml:space="preserve">hare </w:t>
            </w:r>
            <w:r w:rsidRPr="001815B8">
              <w:rPr>
                <w:rFonts w:ascii="Calibri" w:hAnsi="Calibri" w:cs="Times New Roman"/>
              </w:rPr>
              <w:t>C</w:t>
            </w:r>
            <w:r w:rsidR="00A044A2">
              <w:rPr>
                <w:rFonts w:ascii="Calibri" w:hAnsi="Calibri" w:cs="Times New Roman"/>
              </w:rPr>
              <w:t>apital (Given) (K</w:t>
            </w:r>
            <w:r w:rsidR="00A044A2" w:rsidRPr="00A044A2">
              <w:rPr>
                <w:rFonts w:ascii="Calibri" w:hAnsi="Calibri" w:cs="Times New Roman"/>
                <w:vertAlign w:val="subscript"/>
              </w:rPr>
              <w:t>e</w:t>
            </w:r>
            <w:r w:rsidR="00A044A2">
              <w:rPr>
                <w:rFonts w:ascii="Calibri" w:hAnsi="Calibri" w:cs="Times New Roman"/>
              </w:rPr>
              <w:t>)</w:t>
            </w:r>
          </w:p>
        </w:tc>
        <w:tc>
          <w:tcPr>
            <w:tcW w:w="990" w:type="dxa"/>
          </w:tcPr>
          <w:p w:rsidR="001815B8" w:rsidRPr="001815B8" w:rsidRDefault="001815B8" w:rsidP="001815B8">
            <w:pPr>
              <w:jc w:val="right"/>
              <w:rPr>
                <w:rFonts w:ascii="Calibri" w:hAnsi="Calibri" w:cs="Times New Roman"/>
              </w:rPr>
            </w:pPr>
            <w:r w:rsidRPr="001815B8">
              <w:rPr>
                <w:rFonts w:ascii="Calibri" w:hAnsi="Calibri" w:cs="Times New Roman"/>
              </w:rPr>
              <w:t>16.30%</w:t>
            </w:r>
          </w:p>
        </w:tc>
      </w:tr>
    </w:tbl>
    <w:p w:rsidR="00A044A2" w:rsidRDefault="00A044A2" w:rsidP="00A044A2">
      <w:pPr>
        <w:spacing w:after="0" w:line="240" w:lineRule="auto"/>
        <w:jc w:val="center"/>
        <w:rPr>
          <w:rFonts w:ascii="Calibri" w:eastAsia="Times New Roman" w:hAnsi="Calibri" w:cs="Times New Roman"/>
          <w:b/>
          <w:lang w:val="en-US"/>
        </w:rPr>
      </w:pPr>
    </w:p>
    <w:p w:rsidR="00A044A2" w:rsidRPr="001815B8" w:rsidRDefault="00A044A2" w:rsidP="00A044A2">
      <w:pPr>
        <w:spacing w:after="0" w:line="240" w:lineRule="auto"/>
        <w:jc w:val="center"/>
        <w:rPr>
          <w:rFonts w:ascii="Calibri" w:eastAsia="Times New Roman" w:hAnsi="Calibri" w:cs="Times New Roman"/>
          <w:b/>
          <w:lang w:val="en-US"/>
        </w:rPr>
      </w:pPr>
      <w:r w:rsidRPr="00A044A2">
        <w:rPr>
          <w:rFonts w:ascii="Calibri" w:eastAsia="Times New Roman" w:hAnsi="Calibri" w:cs="Times New Roman"/>
          <w:b/>
          <w:lang w:val="en-US"/>
        </w:rPr>
        <w:t>Computation of Weighted Average Cost of Capital</w:t>
      </w:r>
    </w:p>
    <w:tbl>
      <w:tblPr>
        <w:tblStyle w:val="TableGrid1"/>
        <w:tblW w:w="0" w:type="auto"/>
        <w:jc w:val="center"/>
        <w:tblLook w:val="04A0" w:firstRow="1" w:lastRow="0" w:firstColumn="1" w:lastColumn="0" w:noHBand="0" w:noVBand="1"/>
      </w:tblPr>
      <w:tblGrid>
        <w:gridCol w:w="3192"/>
        <w:gridCol w:w="1303"/>
        <w:gridCol w:w="1080"/>
        <w:gridCol w:w="1793"/>
      </w:tblGrid>
      <w:tr w:rsidR="00A044A2" w:rsidRPr="001815B8" w:rsidTr="00A044A2">
        <w:trPr>
          <w:jc w:val="center"/>
        </w:trPr>
        <w:tc>
          <w:tcPr>
            <w:tcW w:w="3192" w:type="dxa"/>
          </w:tcPr>
          <w:p w:rsidR="00A044A2" w:rsidRPr="001815B8" w:rsidRDefault="00A044A2" w:rsidP="00A56E73">
            <w:pPr>
              <w:rPr>
                <w:rFonts w:ascii="Calibri" w:hAnsi="Calibri" w:cs="Times New Roman"/>
              </w:rPr>
            </w:pPr>
            <w:r>
              <w:rPr>
                <w:rFonts w:ascii="Calibri" w:hAnsi="Calibri" w:cs="Times New Roman"/>
              </w:rPr>
              <w:t>Capital</w:t>
            </w:r>
          </w:p>
        </w:tc>
        <w:tc>
          <w:tcPr>
            <w:tcW w:w="1303" w:type="dxa"/>
          </w:tcPr>
          <w:p w:rsidR="00A044A2" w:rsidRPr="001815B8" w:rsidRDefault="00A044A2" w:rsidP="00EC52AE">
            <w:pPr>
              <w:jc w:val="right"/>
              <w:rPr>
                <w:rFonts w:ascii="Calibri" w:hAnsi="Calibri" w:cs="Times New Roman"/>
              </w:rPr>
            </w:pPr>
            <w:r>
              <w:rPr>
                <w:rFonts w:ascii="Calibri" w:hAnsi="Calibri" w:cs="Times New Roman"/>
              </w:rPr>
              <w:t>Amount (a)</w:t>
            </w:r>
          </w:p>
        </w:tc>
        <w:tc>
          <w:tcPr>
            <w:tcW w:w="1080" w:type="dxa"/>
          </w:tcPr>
          <w:p w:rsidR="00A044A2" w:rsidRDefault="00A044A2" w:rsidP="00A56E73">
            <w:pPr>
              <w:jc w:val="right"/>
              <w:rPr>
                <w:rFonts w:ascii="Calibri" w:hAnsi="Calibri" w:cs="Times New Roman"/>
              </w:rPr>
            </w:pPr>
            <w:r>
              <w:rPr>
                <w:rFonts w:ascii="Calibri" w:hAnsi="Calibri" w:cs="Times New Roman"/>
              </w:rPr>
              <w:t>Cost (b)</w:t>
            </w:r>
          </w:p>
        </w:tc>
        <w:tc>
          <w:tcPr>
            <w:tcW w:w="1793" w:type="dxa"/>
          </w:tcPr>
          <w:p w:rsidR="00A044A2" w:rsidRPr="001815B8" w:rsidRDefault="00A044A2" w:rsidP="00A56E73">
            <w:pPr>
              <w:jc w:val="right"/>
              <w:rPr>
                <w:rFonts w:ascii="Calibri" w:hAnsi="Calibri" w:cs="Times New Roman"/>
              </w:rPr>
            </w:pPr>
            <w:r>
              <w:rPr>
                <w:rFonts w:ascii="Calibri" w:hAnsi="Calibri" w:cs="Times New Roman"/>
              </w:rPr>
              <w:t>Total (a x b)</w:t>
            </w:r>
          </w:p>
        </w:tc>
      </w:tr>
      <w:tr w:rsidR="00A044A2" w:rsidRPr="001815B8" w:rsidTr="00A044A2">
        <w:trPr>
          <w:jc w:val="center"/>
        </w:trPr>
        <w:tc>
          <w:tcPr>
            <w:tcW w:w="3192" w:type="dxa"/>
          </w:tcPr>
          <w:p w:rsidR="00A044A2" w:rsidRPr="001815B8" w:rsidRDefault="00A044A2" w:rsidP="00A044A2">
            <w:pPr>
              <w:rPr>
                <w:rFonts w:ascii="Calibri" w:hAnsi="Calibri" w:cs="Times New Roman"/>
              </w:rPr>
            </w:pPr>
            <w:r w:rsidRPr="001815B8">
              <w:rPr>
                <w:rFonts w:ascii="Calibri" w:hAnsi="Calibri" w:cs="Times New Roman"/>
              </w:rPr>
              <w:t>ESC</w:t>
            </w:r>
          </w:p>
        </w:tc>
        <w:tc>
          <w:tcPr>
            <w:tcW w:w="1303" w:type="dxa"/>
          </w:tcPr>
          <w:p w:rsidR="00A044A2" w:rsidRPr="001815B8" w:rsidRDefault="00A044A2" w:rsidP="00EC52AE">
            <w:pPr>
              <w:jc w:val="right"/>
              <w:rPr>
                <w:rFonts w:ascii="Calibri" w:hAnsi="Calibri" w:cs="Times New Roman"/>
              </w:rPr>
            </w:pPr>
            <w:r>
              <w:rPr>
                <w:rFonts w:ascii="Calibri" w:hAnsi="Calibri" w:cs="Times New Roman"/>
              </w:rPr>
              <w:t xml:space="preserve">65,00,000 </w:t>
            </w:r>
          </w:p>
        </w:tc>
        <w:tc>
          <w:tcPr>
            <w:tcW w:w="1080" w:type="dxa"/>
          </w:tcPr>
          <w:p w:rsidR="00A044A2" w:rsidRPr="001815B8" w:rsidRDefault="00A044A2" w:rsidP="00A044A2">
            <w:pPr>
              <w:jc w:val="right"/>
              <w:rPr>
                <w:rFonts w:ascii="Calibri" w:hAnsi="Calibri" w:cs="Times New Roman"/>
              </w:rPr>
            </w:pPr>
            <w:r w:rsidRPr="001815B8">
              <w:rPr>
                <w:rFonts w:ascii="Calibri" w:hAnsi="Calibri" w:cs="Times New Roman"/>
              </w:rPr>
              <w:t>0.163</w:t>
            </w:r>
          </w:p>
        </w:tc>
        <w:tc>
          <w:tcPr>
            <w:tcW w:w="1793" w:type="dxa"/>
          </w:tcPr>
          <w:p w:rsidR="00A044A2" w:rsidRPr="001815B8" w:rsidRDefault="00A044A2" w:rsidP="00A044A2">
            <w:pPr>
              <w:jc w:val="right"/>
              <w:rPr>
                <w:rFonts w:ascii="Calibri" w:hAnsi="Calibri" w:cs="Times New Roman"/>
              </w:rPr>
            </w:pPr>
            <w:r w:rsidRPr="001815B8">
              <w:rPr>
                <w:rFonts w:ascii="Calibri" w:hAnsi="Calibri" w:cs="Times New Roman"/>
              </w:rPr>
              <w:t>10,59,500</w:t>
            </w:r>
          </w:p>
        </w:tc>
      </w:tr>
      <w:tr w:rsidR="00A044A2" w:rsidRPr="001815B8" w:rsidTr="00A044A2">
        <w:trPr>
          <w:jc w:val="center"/>
        </w:trPr>
        <w:tc>
          <w:tcPr>
            <w:tcW w:w="3192" w:type="dxa"/>
          </w:tcPr>
          <w:p w:rsidR="00A044A2" w:rsidRPr="001815B8" w:rsidRDefault="00A044A2" w:rsidP="00A044A2">
            <w:pPr>
              <w:rPr>
                <w:rFonts w:ascii="Calibri" w:hAnsi="Calibri" w:cs="Times New Roman"/>
              </w:rPr>
            </w:pPr>
            <w:r w:rsidRPr="001815B8">
              <w:rPr>
                <w:rFonts w:ascii="Calibri" w:hAnsi="Calibri" w:cs="Times New Roman"/>
              </w:rPr>
              <w:t>PSC</w:t>
            </w:r>
          </w:p>
        </w:tc>
        <w:tc>
          <w:tcPr>
            <w:tcW w:w="1303" w:type="dxa"/>
          </w:tcPr>
          <w:p w:rsidR="00A044A2" w:rsidRPr="001815B8" w:rsidRDefault="00A044A2" w:rsidP="00EC52AE">
            <w:pPr>
              <w:jc w:val="right"/>
              <w:rPr>
                <w:rFonts w:ascii="Calibri" w:hAnsi="Calibri" w:cs="Times New Roman"/>
              </w:rPr>
            </w:pPr>
            <w:r>
              <w:rPr>
                <w:rFonts w:ascii="Calibri" w:hAnsi="Calibri" w:cs="Times New Roman"/>
              </w:rPr>
              <w:t xml:space="preserve">12,00,000 </w:t>
            </w:r>
          </w:p>
        </w:tc>
        <w:tc>
          <w:tcPr>
            <w:tcW w:w="1080" w:type="dxa"/>
          </w:tcPr>
          <w:p w:rsidR="00A044A2" w:rsidRPr="001815B8" w:rsidRDefault="00A044A2" w:rsidP="00A044A2">
            <w:pPr>
              <w:jc w:val="right"/>
              <w:rPr>
                <w:rFonts w:ascii="Calibri" w:hAnsi="Calibri" w:cs="Times New Roman"/>
              </w:rPr>
            </w:pPr>
            <w:r w:rsidRPr="001815B8">
              <w:rPr>
                <w:rFonts w:ascii="Calibri" w:hAnsi="Calibri" w:cs="Times New Roman"/>
              </w:rPr>
              <w:t>0.120</w:t>
            </w:r>
          </w:p>
        </w:tc>
        <w:tc>
          <w:tcPr>
            <w:tcW w:w="1793" w:type="dxa"/>
          </w:tcPr>
          <w:p w:rsidR="00A044A2" w:rsidRPr="001815B8" w:rsidRDefault="00A044A2" w:rsidP="00A044A2">
            <w:pPr>
              <w:jc w:val="right"/>
              <w:rPr>
                <w:rFonts w:ascii="Calibri" w:hAnsi="Calibri" w:cs="Times New Roman"/>
              </w:rPr>
            </w:pPr>
            <w:r w:rsidRPr="001815B8">
              <w:rPr>
                <w:rFonts w:ascii="Calibri" w:hAnsi="Calibri" w:cs="Times New Roman"/>
              </w:rPr>
              <w:t>1,44,000</w:t>
            </w:r>
          </w:p>
        </w:tc>
      </w:tr>
      <w:tr w:rsidR="00A044A2" w:rsidRPr="001815B8" w:rsidTr="00A044A2">
        <w:trPr>
          <w:jc w:val="center"/>
        </w:trPr>
        <w:tc>
          <w:tcPr>
            <w:tcW w:w="3192" w:type="dxa"/>
          </w:tcPr>
          <w:p w:rsidR="00A044A2" w:rsidRPr="001815B8" w:rsidRDefault="00A044A2" w:rsidP="00A044A2">
            <w:pPr>
              <w:rPr>
                <w:rFonts w:ascii="Calibri" w:hAnsi="Calibri" w:cs="Times New Roman"/>
              </w:rPr>
            </w:pPr>
            <w:r w:rsidRPr="001815B8">
              <w:rPr>
                <w:rFonts w:ascii="Calibri" w:hAnsi="Calibri" w:cs="Times New Roman"/>
              </w:rPr>
              <w:t>Debtors</w:t>
            </w:r>
          </w:p>
        </w:tc>
        <w:tc>
          <w:tcPr>
            <w:tcW w:w="1303" w:type="dxa"/>
          </w:tcPr>
          <w:p w:rsidR="00A044A2" w:rsidRPr="001815B8" w:rsidRDefault="00A044A2" w:rsidP="00EC52AE">
            <w:pPr>
              <w:jc w:val="right"/>
              <w:rPr>
                <w:rFonts w:ascii="Calibri" w:hAnsi="Calibri" w:cs="Times New Roman"/>
              </w:rPr>
            </w:pPr>
            <w:r>
              <w:rPr>
                <w:rFonts w:ascii="Calibri" w:hAnsi="Calibri" w:cs="Times New Roman"/>
              </w:rPr>
              <w:t xml:space="preserve">20,00,000 </w:t>
            </w:r>
          </w:p>
        </w:tc>
        <w:tc>
          <w:tcPr>
            <w:tcW w:w="1080" w:type="dxa"/>
          </w:tcPr>
          <w:p w:rsidR="00A044A2" w:rsidRPr="001815B8" w:rsidRDefault="00A044A2" w:rsidP="00A044A2">
            <w:pPr>
              <w:jc w:val="right"/>
              <w:rPr>
                <w:rFonts w:ascii="Calibri" w:hAnsi="Calibri" w:cs="Times New Roman"/>
              </w:rPr>
            </w:pPr>
            <w:r w:rsidRPr="001815B8">
              <w:rPr>
                <w:rFonts w:ascii="Calibri" w:hAnsi="Calibri" w:cs="Times New Roman"/>
              </w:rPr>
              <w:t>0.105</w:t>
            </w:r>
          </w:p>
        </w:tc>
        <w:tc>
          <w:tcPr>
            <w:tcW w:w="1793" w:type="dxa"/>
          </w:tcPr>
          <w:p w:rsidR="00A044A2" w:rsidRPr="001815B8" w:rsidRDefault="00A044A2" w:rsidP="00A044A2">
            <w:pPr>
              <w:jc w:val="right"/>
              <w:rPr>
                <w:rFonts w:ascii="Calibri" w:hAnsi="Calibri" w:cs="Times New Roman"/>
              </w:rPr>
            </w:pPr>
            <w:r w:rsidRPr="001815B8">
              <w:rPr>
                <w:rFonts w:ascii="Calibri" w:hAnsi="Calibri" w:cs="Times New Roman"/>
              </w:rPr>
              <w:t>2,10,000</w:t>
            </w:r>
          </w:p>
        </w:tc>
      </w:tr>
      <w:tr w:rsidR="00A044A2" w:rsidRPr="001815B8" w:rsidTr="00A044A2">
        <w:trPr>
          <w:jc w:val="center"/>
        </w:trPr>
        <w:tc>
          <w:tcPr>
            <w:tcW w:w="3192" w:type="dxa"/>
          </w:tcPr>
          <w:p w:rsidR="00A044A2" w:rsidRPr="001815B8" w:rsidRDefault="00A044A2" w:rsidP="00A044A2">
            <w:pPr>
              <w:rPr>
                <w:rFonts w:ascii="Calibri" w:hAnsi="Calibri" w:cs="Times New Roman"/>
              </w:rPr>
            </w:pPr>
            <w:r w:rsidRPr="001815B8">
              <w:rPr>
                <w:rFonts w:ascii="Calibri" w:hAnsi="Calibri" w:cs="Times New Roman"/>
              </w:rPr>
              <w:t>CD</w:t>
            </w:r>
          </w:p>
        </w:tc>
        <w:tc>
          <w:tcPr>
            <w:tcW w:w="1303" w:type="dxa"/>
          </w:tcPr>
          <w:p w:rsidR="00A044A2" w:rsidRPr="001815B8" w:rsidRDefault="00A044A2" w:rsidP="00EC52AE">
            <w:pPr>
              <w:jc w:val="right"/>
              <w:rPr>
                <w:rFonts w:ascii="Calibri" w:hAnsi="Calibri" w:cs="Times New Roman"/>
              </w:rPr>
            </w:pPr>
            <w:r>
              <w:rPr>
                <w:rFonts w:ascii="Calibri" w:hAnsi="Calibri" w:cs="Times New Roman"/>
              </w:rPr>
              <w:t xml:space="preserve">8,00,000 </w:t>
            </w:r>
          </w:p>
        </w:tc>
        <w:tc>
          <w:tcPr>
            <w:tcW w:w="1080" w:type="dxa"/>
          </w:tcPr>
          <w:p w:rsidR="00A044A2" w:rsidRPr="001815B8" w:rsidRDefault="00A044A2" w:rsidP="00A044A2">
            <w:pPr>
              <w:jc w:val="right"/>
              <w:rPr>
                <w:rFonts w:ascii="Calibri" w:hAnsi="Calibri" w:cs="Times New Roman"/>
                <w:u w:val="single"/>
              </w:rPr>
            </w:pPr>
            <w:r w:rsidRPr="001815B8">
              <w:rPr>
                <w:rFonts w:ascii="Calibri" w:hAnsi="Calibri" w:cs="Times New Roman"/>
              </w:rPr>
              <w:t>0.070</w:t>
            </w:r>
          </w:p>
        </w:tc>
        <w:tc>
          <w:tcPr>
            <w:tcW w:w="1793" w:type="dxa"/>
          </w:tcPr>
          <w:p w:rsidR="00A044A2" w:rsidRPr="001815B8" w:rsidRDefault="00A044A2" w:rsidP="00A044A2">
            <w:pPr>
              <w:jc w:val="right"/>
              <w:rPr>
                <w:rFonts w:ascii="Calibri" w:hAnsi="Calibri" w:cs="Times New Roman"/>
              </w:rPr>
            </w:pPr>
            <w:r w:rsidRPr="001815B8">
              <w:rPr>
                <w:rFonts w:ascii="Calibri" w:hAnsi="Calibri" w:cs="Times New Roman"/>
              </w:rPr>
              <w:t>56,000</w:t>
            </w:r>
          </w:p>
        </w:tc>
      </w:tr>
      <w:tr w:rsidR="00A044A2" w:rsidRPr="00EC52AE" w:rsidTr="00A044A2">
        <w:trPr>
          <w:jc w:val="center"/>
        </w:trPr>
        <w:tc>
          <w:tcPr>
            <w:tcW w:w="3192" w:type="dxa"/>
          </w:tcPr>
          <w:p w:rsidR="00A044A2" w:rsidRPr="001815B8" w:rsidRDefault="00A044A2" w:rsidP="00A044A2">
            <w:pPr>
              <w:rPr>
                <w:rFonts w:ascii="Calibri" w:hAnsi="Calibri" w:cs="Times New Roman"/>
                <w:b/>
              </w:rPr>
            </w:pPr>
          </w:p>
        </w:tc>
        <w:tc>
          <w:tcPr>
            <w:tcW w:w="1303" w:type="dxa"/>
          </w:tcPr>
          <w:p w:rsidR="00A044A2" w:rsidRPr="001815B8" w:rsidRDefault="00EC52AE" w:rsidP="00EC52AE">
            <w:pPr>
              <w:jc w:val="right"/>
              <w:rPr>
                <w:rFonts w:ascii="Calibri" w:hAnsi="Calibri" w:cs="Times New Roman"/>
                <w:b/>
              </w:rPr>
            </w:pPr>
            <w:r w:rsidRPr="00EC52AE">
              <w:rPr>
                <w:rFonts w:ascii="Calibri" w:hAnsi="Calibri" w:cs="Times New Roman"/>
                <w:b/>
              </w:rPr>
              <w:t>105,00,000</w:t>
            </w:r>
          </w:p>
        </w:tc>
        <w:tc>
          <w:tcPr>
            <w:tcW w:w="1080" w:type="dxa"/>
          </w:tcPr>
          <w:p w:rsidR="00A044A2" w:rsidRPr="00EC52AE" w:rsidRDefault="00A044A2" w:rsidP="00A044A2">
            <w:pPr>
              <w:jc w:val="right"/>
              <w:rPr>
                <w:rFonts w:ascii="Calibri" w:hAnsi="Calibri" w:cs="Times New Roman"/>
                <w:b/>
              </w:rPr>
            </w:pPr>
          </w:p>
        </w:tc>
        <w:tc>
          <w:tcPr>
            <w:tcW w:w="1793" w:type="dxa"/>
          </w:tcPr>
          <w:p w:rsidR="00A044A2" w:rsidRPr="001815B8" w:rsidRDefault="00A044A2" w:rsidP="00A044A2">
            <w:pPr>
              <w:jc w:val="right"/>
              <w:rPr>
                <w:rFonts w:ascii="Calibri" w:hAnsi="Calibri" w:cs="Times New Roman"/>
                <w:b/>
              </w:rPr>
            </w:pPr>
            <w:r w:rsidRPr="001815B8">
              <w:rPr>
                <w:rFonts w:ascii="Calibri" w:hAnsi="Calibri" w:cs="Times New Roman"/>
                <w:b/>
              </w:rPr>
              <w:t>14,69,500</w:t>
            </w:r>
          </w:p>
        </w:tc>
      </w:tr>
    </w:tbl>
    <w:p w:rsidR="00A044A2" w:rsidRPr="001815B8" w:rsidRDefault="00A044A2" w:rsidP="00A044A2">
      <w:pPr>
        <w:spacing w:after="0" w:line="240" w:lineRule="auto"/>
        <w:rPr>
          <w:rFonts w:ascii="Calibri" w:eastAsia="Times New Roman" w:hAnsi="Calibri" w:cs="Times New Roman"/>
          <w:lang w:val="en-US"/>
        </w:rPr>
      </w:pPr>
    </w:p>
    <w:p w:rsidR="00A044A2" w:rsidRPr="001815B8" w:rsidRDefault="00A044A2" w:rsidP="00A044A2">
      <w:pPr>
        <w:spacing w:after="0" w:line="240" w:lineRule="auto"/>
        <w:ind w:firstLine="2520"/>
        <w:rPr>
          <w:rFonts w:ascii="Calibri" w:eastAsia="Times New Roman" w:hAnsi="Calibri" w:cs="Times New Roman"/>
          <w:lang w:val="en-US"/>
        </w:rPr>
      </w:pPr>
      <w:r w:rsidRPr="001815B8">
        <w:rPr>
          <w:rFonts w:ascii="Calibri" w:eastAsia="Times New Roman" w:hAnsi="Calibri" w:cs="Times New Roman"/>
          <w:lang w:val="en-US"/>
        </w:rPr>
        <w:t xml:space="preserve">                           14</w:t>
      </w:r>
      <w:proofErr w:type="gramStart"/>
      <w:r w:rsidRPr="001815B8">
        <w:rPr>
          <w:rFonts w:ascii="Calibri" w:eastAsia="Times New Roman" w:hAnsi="Calibri" w:cs="Times New Roman"/>
          <w:lang w:val="en-US"/>
        </w:rPr>
        <w:t>,69,500</w:t>
      </w:r>
      <w:proofErr w:type="gramEnd"/>
    </w:p>
    <w:p w:rsidR="00A044A2" w:rsidRPr="001815B8" w:rsidRDefault="00A044A2" w:rsidP="00A044A2">
      <w:pPr>
        <w:spacing w:after="0" w:line="240" w:lineRule="auto"/>
        <w:ind w:firstLine="2520"/>
        <w:rPr>
          <w:rFonts w:ascii="Calibri" w:eastAsia="Times New Roman" w:hAnsi="Calibri" w:cs="Times New Roman"/>
          <w:lang w:val="en-US"/>
        </w:rPr>
      </w:pPr>
      <w:r w:rsidRPr="001815B8">
        <w:rPr>
          <w:rFonts w:ascii="Calibri" w:eastAsia="Times New Roman" w:hAnsi="Calibri" w:cs="Times New Roman"/>
          <w:lang w:val="en-US"/>
        </w:rPr>
        <w:t xml:space="preserve"> K</w:t>
      </w:r>
      <w:r w:rsidRPr="001815B8">
        <w:rPr>
          <w:rFonts w:ascii="Calibri" w:eastAsia="Times New Roman" w:hAnsi="Calibri" w:cs="Times New Roman"/>
          <w:vertAlign w:val="subscript"/>
          <w:lang w:val="en-US"/>
        </w:rPr>
        <w:t xml:space="preserve">o           </w:t>
      </w:r>
      <w:r w:rsidRPr="001815B8">
        <w:rPr>
          <w:rFonts w:ascii="Calibri" w:eastAsia="Times New Roman" w:hAnsi="Calibri" w:cs="Times New Roman"/>
          <w:lang w:val="en-US"/>
        </w:rPr>
        <w:t xml:space="preserve"> =         ----------------    </w:t>
      </w:r>
      <w:proofErr w:type="gramStart"/>
      <w:r w:rsidRPr="001815B8">
        <w:rPr>
          <w:rFonts w:ascii="Calibri" w:eastAsia="Times New Roman" w:hAnsi="Calibri" w:cs="Times New Roman"/>
          <w:lang w:val="en-US"/>
        </w:rPr>
        <w:t>x  100</w:t>
      </w:r>
      <w:proofErr w:type="gramEnd"/>
      <w:r w:rsidRPr="001815B8">
        <w:rPr>
          <w:rFonts w:ascii="Calibri" w:eastAsia="Times New Roman" w:hAnsi="Calibri" w:cs="Times New Roman"/>
          <w:lang w:val="en-US"/>
        </w:rPr>
        <w:t xml:space="preserve">    =   </w:t>
      </w:r>
      <w:r w:rsidRPr="001815B8">
        <w:rPr>
          <w:rFonts w:ascii="Calibri" w:eastAsia="Times New Roman" w:hAnsi="Calibri" w:cs="Times New Roman"/>
          <w:b/>
          <w:lang w:val="en-US"/>
        </w:rPr>
        <w:t>14%</w:t>
      </w:r>
    </w:p>
    <w:p w:rsidR="00A044A2" w:rsidRPr="001815B8" w:rsidRDefault="00A044A2" w:rsidP="00A044A2">
      <w:pPr>
        <w:spacing w:after="0" w:line="240" w:lineRule="auto"/>
        <w:ind w:firstLine="2520"/>
        <w:rPr>
          <w:rFonts w:ascii="Calibri" w:eastAsia="Times New Roman" w:hAnsi="Calibri" w:cs="Times New Roman"/>
          <w:lang w:val="en-US"/>
        </w:rPr>
      </w:pPr>
      <w:r w:rsidRPr="001815B8">
        <w:rPr>
          <w:rFonts w:ascii="Calibri" w:eastAsia="Times New Roman" w:hAnsi="Calibri" w:cs="Times New Roman"/>
          <w:lang w:val="en-US"/>
        </w:rPr>
        <w:t xml:space="preserve">                          105</w:t>
      </w:r>
      <w:proofErr w:type="gramStart"/>
      <w:r w:rsidRPr="001815B8">
        <w:rPr>
          <w:rFonts w:ascii="Calibri" w:eastAsia="Times New Roman" w:hAnsi="Calibri" w:cs="Times New Roman"/>
          <w:lang w:val="en-US"/>
        </w:rPr>
        <w:t>,00,000</w:t>
      </w:r>
      <w:proofErr w:type="gramEnd"/>
      <w:r w:rsidRPr="001815B8">
        <w:rPr>
          <w:rFonts w:ascii="Calibri" w:eastAsia="Times New Roman" w:hAnsi="Calibri" w:cs="Times New Roman"/>
          <w:lang w:val="en-US"/>
        </w:rPr>
        <w:t xml:space="preserve">   </w:t>
      </w:r>
    </w:p>
    <w:p w:rsidR="00A044A2" w:rsidRDefault="00A044A2" w:rsidP="00A044A2">
      <w:pPr>
        <w:ind w:firstLine="2520"/>
      </w:pPr>
    </w:p>
    <w:p w:rsidR="00752957" w:rsidRDefault="00752957" w:rsidP="00CC3320">
      <w:pPr>
        <w:rPr>
          <w:b/>
        </w:rPr>
      </w:pPr>
      <w:r>
        <w:rPr>
          <w:b/>
        </w:rPr>
        <w:t>Question 2b.</w:t>
      </w:r>
    </w:p>
    <w:p w:rsidR="00A044A2" w:rsidRDefault="00752957" w:rsidP="00752957">
      <w:pPr>
        <w:spacing w:after="0"/>
        <w:jc w:val="center"/>
      </w:pPr>
      <w:r>
        <w:rPr>
          <w:noProof/>
          <w:lang w:eastAsia="en-IN"/>
        </w:rPr>
        <mc:AlternateContent>
          <mc:Choice Requires="wps">
            <w:drawing>
              <wp:anchor distT="0" distB="0" distL="114300" distR="114300" simplePos="0" relativeHeight="251661312" behindDoc="0" locked="0" layoutInCell="1" allowOverlap="1" wp14:anchorId="32842A81" wp14:editId="135F69BD">
                <wp:simplePos x="0" y="0"/>
                <wp:positionH relativeFrom="column">
                  <wp:posOffset>3724579</wp:posOffset>
                </wp:positionH>
                <wp:positionV relativeFrom="paragraph">
                  <wp:posOffset>152400</wp:posOffset>
                </wp:positionV>
                <wp:extent cx="675861"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67586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0FCBA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3.25pt,12pt" to="346.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" strokecolor="black [3213]" strokeweight=".5pt">
                <v:stroke joinstyle="miter"/>
              </v:line>
            </w:pict>
          </mc:Fallback>
        </mc:AlternateContent>
      </w:r>
      <w:r>
        <w:rPr>
          <w:noProof/>
          <w:lang w:eastAsia="en-IN"/>
        </w:rPr>
        <mc:AlternateContent>
          <mc:Choice Requires="wps">
            <w:drawing>
              <wp:anchor distT="0" distB="0" distL="114300" distR="114300" simplePos="0" relativeHeight="251659264" behindDoc="0" locked="0" layoutInCell="1" allowOverlap="1" wp14:anchorId="720AFC9B" wp14:editId="2A89CC5B">
                <wp:simplePos x="0" y="0"/>
                <wp:positionH relativeFrom="column">
                  <wp:posOffset>1740231</wp:posOffset>
                </wp:positionH>
                <wp:positionV relativeFrom="paragraph">
                  <wp:posOffset>152400</wp:posOffset>
                </wp:positionV>
                <wp:extent cx="1677726"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167772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0499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7.05pt,12pt" to="269.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" strokecolor="black [3213]" strokeweight=".5pt">
                <v:stroke joinstyle="miter"/>
              </v:line>
            </w:pict>
          </mc:Fallback>
        </mc:AlternateContent>
      </w:r>
      <w:r>
        <w:t>EPS = PAT – Preference dividend (</w:t>
      </w:r>
      <w:proofErr w:type="spellStart"/>
      <w:r>
        <w:t>P</w:t>
      </w:r>
      <w:r w:rsidRPr="00752957">
        <w:rPr>
          <w:vertAlign w:val="subscript"/>
        </w:rPr>
        <w:t>d</w:t>
      </w:r>
      <w:proofErr w:type="spellEnd"/>
      <w:r>
        <w:t xml:space="preserve">) </w:t>
      </w:r>
      <w:r>
        <w:tab/>
        <w:t>= 8</w:t>
      </w:r>
      <w:proofErr w:type="gramStart"/>
      <w:r>
        <w:t>,40,00,000</w:t>
      </w:r>
      <w:proofErr w:type="gramEnd"/>
    </w:p>
    <w:p w:rsidR="00752957" w:rsidRDefault="00752957" w:rsidP="00752957">
      <w:pPr>
        <w:tabs>
          <w:tab w:val="left" w:pos="6261"/>
        </w:tabs>
        <w:spacing w:after="0"/>
      </w:pPr>
      <w:r>
        <w:t xml:space="preserve">                                                              No of Equity Shares                       50</w:t>
      </w:r>
      <w:proofErr w:type="gramStart"/>
      <w:r>
        <w:t>,00,000</w:t>
      </w:r>
      <w:proofErr w:type="gramEnd"/>
    </w:p>
    <w:p w:rsidR="00752957" w:rsidRDefault="00752957" w:rsidP="00752957">
      <w:pPr>
        <w:tabs>
          <w:tab w:val="left" w:pos="6261"/>
        </w:tabs>
        <w:spacing w:after="0"/>
      </w:pPr>
      <w:r>
        <w:t xml:space="preserve">                                                                                                                   = 16.80 %</w:t>
      </w:r>
    </w:p>
    <w:p w:rsidR="00853FFB" w:rsidRPr="00752957" w:rsidRDefault="00853FFB" w:rsidP="00752957">
      <w:pPr>
        <w:tabs>
          <w:tab w:val="left" w:pos="6261"/>
        </w:tabs>
        <w:spacing w:after="0"/>
      </w:pPr>
    </w:p>
    <w:tbl>
      <w:tblPr>
        <w:tblStyle w:val="TableGrid"/>
        <w:tblW w:w="0" w:type="auto"/>
        <w:jc w:val="center"/>
        <w:tblLook w:val="04A0" w:firstRow="1" w:lastRow="0" w:firstColumn="1" w:lastColumn="0" w:noHBand="0" w:noVBand="1"/>
      </w:tblPr>
      <w:tblGrid>
        <w:gridCol w:w="3005"/>
        <w:gridCol w:w="2030"/>
        <w:gridCol w:w="1620"/>
      </w:tblGrid>
      <w:tr w:rsidR="00853FFB" w:rsidRPr="00853FFB" w:rsidTr="00853FFB">
        <w:trPr>
          <w:jc w:val="center"/>
        </w:trPr>
        <w:tc>
          <w:tcPr>
            <w:tcW w:w="3005" w:type="dxa"/>
          </w:tcPr>
          <w:p w:rsidR="00853FFB" w:rsidRPr="00853FFB" w:rsidRDefault="00853FFB" w:rsidP="00752957">
            <w:pPr>
              <w:tabs>
                <w:tab w:val="left" w:pos="6261"/>
              </w:tabs>
              <w:rPr>
                <w:b/>
              </w:rPr>
            </w:pPr>
            <w:r w:rsidRPr="00853FFB">
              <w:rPr>
                <w:b/>
              </w:rPr>
              <w:t xml:space="preserve">Particulars </w:t>
            </w:r>
          </w:p>
        </w:tc>
        <w:tc>
          <w:tcPr>
            <w:tcW w:w="2030" w:type="dxa"/>
          </w:tcPr>
          <w:p w:rsidR="00853FFB" w:rsidRPr="00853FFB" w:rsidRDefault="00853FFB" w:rsidP="00853FFB">
            <w:pPr>
              <w:tabs>
                <w:tab w:val="left" w:pos="6261"/>
              </w:tabs>
              <w:jc w:val="center"/>
              <w:rPr>
                <w:b/>
              </w:rPr>
            </w:pPr>
            <w:r w:rsidRPr="00853FFB">
              <w:rPr>
                <w:b/>
              </w:rPr>
              <w:t>Workings</w:t>
            </w:r>
          </w:p>
        </w:tc>
        <w:tc>
          <w:tcPr>
            <w:tcW w:w="1620" w:type="dxa"/>
          </w:tcPr>
          <w:p w:rsidR="00853FFB" w:rsidRPr="00853FFB" w:rsidRDefault="00853FFB" w:rsidP="00853FFB">
            <w:pPr>
              <w:tabs>
                <w:tab w:val="left" w:pos="6261"/>
              </w:tabs>
              <w:jc w:val="right"/>
              <w:rPr>
                <w:b/>
              </w:rPr>
            </w:pPr>
            <w:r w:rsidRPr="00853FFB">
              <w:rPr>
                <w:b/>
              </w:rPr>
              <w:t>Amount</w:t>
            </w:r>
          </w:p>
        </w:tc>
      </w:tr>
      <w:tr w:rsidR="00853FFB" w:rsidTr="00853FFB">
        <w:trPr>
          <w:jc w:val="center"/>
        </w:trPr>
        <w:tc>
          <w:tcPr>
            <w:tcW w:w="3005" w:type="dxa"/>
          </w:tcPr>
          <w:p w:rsidR="00853FFB" w:rsidRDefault="00853FFB" w:rsidP="00752957">
            <w:pPr>
              <w:tabs>
                <w:tab w:val="left" w:pos="6261"/>
              </w:tabs>
            </w:pPr>
            <w:r>
              <w:t>Sales</w:t>
            </w:r>
          </w:p>
        </w:tc>
        <w:tc>
          <w:tcPr>
            <w:tcW w:w="2030" w:type="dxa"/>
          </w:tcPr>
          <w:p w:rsidR="00853FFB" w:rsidRDefault="00853FFB" w:rsidP="00853FFB">
            <w:pPr>
              <w:tabs>
                <w:tab w:val="left" w:pos="6261"/>
              </w:tabs>
              <w:jc w:val="center"/>
            </w:pPr>
            <w:r>
              <w:t>Total Assets x 2.5</w:t>
            </w:r>
          </w:p>
          <w:p w:rsidR="00853FFB" w:rsidRDefault="00853FFB" w:rsidP="00853FFB">
            <w:pPr>
              <w:tabs>
                <w:tab w:val="left" w:pos="6261"/>
              </w:tabs>
              <w:jc w:val="center"/>
            </w:pPr>
            <w:r>
              <w:t>20,00,000 x 2.5</w:t>
            </w:r>
          </w:p>
        </w:tc>
        <w:tc>
          <w:tcPr>
            <w:tcW w:w="1620" w:type="dxa"/>
          </w:tcPr>
          <w:p w:rsidR="00853FFB" w:rsidRDefault="00853FFB" w:rsidP="00853FFB">
            <w:pPr>
              <w:tabs>
                <w:tab w:val="left" w:pos="6261"/>
              </w:tabs>
              <w:jc w:val="right"/>
            </w:pPr>
            <w:r>
              <w:t>50,00,000</w:t>
            </w:r>
          </w:p>
        </w:tc>
      </w:tr>
      <w:tr w:rsidR="00853FFB" w:rsidTr="00853FFB">
        <w:trPr>
          <w:jc w:val="center"/>
        </w:trPr>
        <w:tc>
          <w:tcPr>
            <w:tcW w:w="3005" w:type="dxa"/>
          </w:tcPr>
          <w:p w:rsidR="00853FFB" w:rsidRDefault="00853FFB" w:rsidP="00752957">
            <w:pPr>
              <w:tabs>
                <w:tab w:val="left" w:pos="6261"/>
              </w:tabs>
            </w:pPr>
            <w:r>
              <w:t xml:space="preserve">Variable Cost                                </w:t>
            </w:r>
          </w:p>
        </w:tc>
        <w:tc>
          <w:tcPr>
            <w:tcW w:w="2030" w:type="dxa"/>
          </w:tcPr>
          <w:p w:rsidR="00853FFB" w:rsidRDefault="00853FFB" w:rsidP="00853FFB">
            <w:pPr>
              <w:tabs>
                <w:tab w:val="left" w:pos="6261"/>
              </w:tabs>
              <w:jc w:val="center"/>
            </w:pPr>
            <w:r>
              <w:t>65%</w:t>
            </w:r>
            <w:r>
              <w:t xml:space="preserve"> of Sales</w:t>
            </w:r>
          </w:p>
        </w:tc>
        <w:tc>
          <w:tcPr>
            <w:tcW w:w="1620" w:type="dxa"/>
          </w:tcPr>
          <w:p w:rsidR="00853FFB" w:rsidRDefault="00853FFB" w:rsidP="00853FFB">
            <w:pPr>
              <w:tabs>
                <w:tab w:val="left" w:pos="6261"/>
              </w:tabs>
              <w:jc w:val="right"/>
            </w:pPr>
            <w:r>
              <w:t>32,50,000</w:t>
            </w:r>
          </w:p>
        </w:tc>
      </w:tr>
      <w:tr w:rsidR="00853FFB" w:rsidTr="00853FFB">
        <w:trPr>
          <w:jc w:val="center"/>
        </w:trPr>
        <w:tc>
          <w:tcPr>
            <w:tcW w:w="3005" w:type="dxa"/>
          </w:tcPr>
          <w:p w:rsidR="00853FFB" w:rsidRDefault="00853FFB" w:rsidP="00752957">
            <w:pPr>
              <w:tabs>
                <w:tab w:val="left" w:pos="6261"/>
              </w:tabs>
            </w:pPr>
            <w:r>
              <w:t>Contribution</w:t>
            </w:r>
          </w:p>
        </w:tc>
        <w:tc>
          <w:tcPr>
            <w:tcW w:w="2030" w:type="dxa"/>
          </w:tcPr>
          <w:p w:rsidR="00853FFB" w:rsidRDefault="00853FFB" w:rsidP="00853FFB">
            <w:pPr>
              <w:tabs>
                <w:tab w:val="left" w:pos="6261"/>
              </w:tabs>
              <w:jc w:val="center"/>
            </w:pPr>
          </w:p>
        </w:tc>
        <w:tc>
          <w:tcPr>
            <w:tcW w:w="1620" w:type="dxa"/>
          </w:tcPr>
          <w:p w:rsidR="00853FFB" w:rsidRDefault="00853FFB" w:rsidP="00853FFB">
            <w:pPr>
              <w:tabs>
                <w:tab w:val="left" w:pos="6261"/>
              </w:tabs>
              <w:jc w:val="right"/>
            </w:pPr>
            <w:r>
              <w:t>17,50,000</w:t>
            </w:r>
          </w:p>
        </w:tc>
      </w:tr>
      <w:tr w:rsidR="00853FFB" w:rsidTr="00853FFB">
        <w:trPr>
          <w:jc w:val="center"/>
        </w:trPr>
        <w:tc>
          <w:tcPr>
            <w:tcW w:w="3005" w:type="dxa"/>
          </w:tcPr>
          <w:p w:rsidR="00853FFB" w:rsidRDefault="00853FFB" w:rsidP="00752957">
            <w:pPr>
              <w:tabs>
                <w:tab w:val="left" w:pos="6261"/>
              </w:tabs>
            </w:pPr>
            <w:r>
              <w:t xml:space="preserve">Total Fixed Cost </w:t>
            </w:r>
          </w:p>
        </w:tc>
        <w:tc>
          <w:tcPr>
            <w:tcW w:w="2030" w:type="dxa"/>
          </w:tcPr>
          <w:p w:rsidR="00853FFB" w:rsidRDefault="00853FFB" w:rsidP="00853FFB">
            <w:pPr>
              <w:tabs>
                <w:tab w:val="left" w:pos="6261"/>
              </w:tabs>
              <w:jc w:val="center"/>
            </w:pPr>
          </w:p>
        </w:tc>
        <w:tc>
          <w:tcPr>
            <w:tcW w:w="1620" w:type="dxa"/>
          </w:tcPr>
          <w:p w:rsidR="00853FFB" w:rsidRDefault="00853FFB" w:rsidP="00853FFB">
            <w:pPr>
              <w:tabs>
                <w:tab w:val="left" w:pos="6261"/>
              </w:tabs>
              <w:jc w:val="right"/>
            </w:pPr>
            <w:r>
              <w:t>4,00,000</w:t>
            </w:r>
          </w:p>
        </w:tc>
      </w:tr>
      <w:tr w:rsidR="00853FFB" w:rsidTr="00853FFB">
        <w:trPr>
          <w:jc w:val="center"/>
        </w:trPr>
        <w:tc>
          <w:tcPr>
            <w:tcW w:w="3005" w:type="dxa"/>
          </w:tcPr>
          <w:p w:rsidR="00853FFB" w:rsidRDefault="00853FFB" w:rsidP="00752957">
            <w:pPr>
              <w:tabs>
                <w:tab w:val="left" w:pos="6261"/>
              </w:tabs>
            </w:pPr>
            <w:r>
              <w:t>EBIT</w:t>
            </w:r>
          </w:p>
        </w:tc>
        <w:tc>
          <w:tcPr>
            <w:tcW w:w="2030" w:type="dxa"/>
          </w:tcPr>
          <w:p w:rsidR="00853FFB" w:rsidRDefault="00853FFB" w:rsidP="00853FFB">
            <w:pPr>
              <w:tabs>
                <w:tab w:val="left" w:pos="6261"/>
              </w:tabs>
              <w:jc w:val="center"/>
            </w:pPr>
          </w:p>
        </w:tc>
        <w:tc>
          <w:tcPr>
            <w:tcW w:w="1620" w:type="dxa"/>
          </w:tcPr>
          <w:p w:rsidR="00853FFB" w:rsidRDefault="00853FFB" w:rsidP="00853FFB">
            <w:pPr>
              <w:tabs>
                <w:tab w:val="left" w:pos="6261"/>
              </w:tabs>
              <w:jc w:val="right"/>
            </w:pPr>
            <w:r>
              <w:t>13,50,000</w:t>
            </w:r>
          </w:p>
        </w:tc>
      </w:tr>
      <w:tr w:rsidR="00853FFB" w:rsidTr="00853FFB">
        <w:trPr>
          <w:jc w:val="center"/>
        </w:trPr>
        <w:tc>
          <w:tcPr>
            <w:tcW w:w="3005" w:type="dxa"/>
          </w:tcPr>
          <w:p w:rsidR="00853FFB" w:rsidRDefault="00853FFB" w:rsidP="00752957">
            <w:pPr>
              <w:tabs>
                <w:tab w:val="left" w:pos="6261"/>
              </w:tabs>
            </w:pPr>
            <w:r>
              <w:t xml:space="preserve">Interest </w:t>
            </w:r>
          </w:p>
        </w:tc>
        <w:tc>
          <w:tcPr>
            <w:tcW w:w="2030" w:type="dxa"/>
          </w:tcPr>
          <w:p w:rsidR="00853FFB" w:rsidRDefault="00853FFB" w:rsidP="00853FFB">
            <w:pPr>
              <w:tabs>
                <w:tab w:val="left" w:pos="6261"/>
              </w:tabs>
              <w:jc w:val="center"/>
            </w:pPr>
            <w:r>
              <w:t>15% of 10,00,000</w:t>
            </w:r>
          </w:p>
        </w:tc>
        <w:tc>
          <w:tcPr>
            <w:tcW w:w="1620" w:type="dxa"/>
          </w:tcPr>
          <w:p w:rsidR="00853FFB" w:rsidRDefault="00853FFB" w:rsidP="00853FFB">
            <w:pPr>
              <w:tabs>
                <w:tab w:val="left" w:pos="6261"/>
              </w:tabs>
              <w:jc w:val="right"/>
            </w:pPr>
            <w:r>
              <w:t>1,50,000</w:t>
            </w:r>
          </w:p>
        </w:tc>
      </w:tr>
      <w:tr w:rsidR="00853FFB" w:rsidTr="00853FFB">
        <w:trPr>
          <w:jc w:val="center"/>
        </w:trPr>
        <w:tc>
          <w:tcPr>
            <w:tcW w:w="3005" w:type="dxa"/>
          </w:tcPr>
          <w:p w:rsidR="00853FFB" w:rsidRDefault="00853FFB" w:rsidP="00752957">
            <w:pPr>
              <w:tabs>
                <w:tab w:val="left" w:pos="6261"/>
              </w:tabs>
            </w:pPr>
            <w:r>
              <w:t>EBT</w:t>
            </w:r>
          </w:p>
        </w:tc>
        <w:tc>
          <w:tcPr>
            <w:tcW w:w="2030" w:type="dxa"/>
          </w:tcPr>
          <w:p w:rsidR="00853FFB" w:rsidRDefault="00853FFB" w:rsidP="00853FFB">
            <w:pPr>
              <w:tabs>
                <w:tab w:val="left" w:pos="6261"/>
              </w:tabs>
              <w:jc w:val="center"/>
            </w:pPr>
          </w:p>
        </w:tc>
        <w:tc>
          <w:tcPr>
            <w:tcW w:w="1620" w:type="dxa"/>
          </w:tcPr>
          <w:p w:rsidR="00853FFB" w:rsidRDefault="00853FFB" w:rsidP="00853FFB">
            <w:pPr>
              <w:tabs>
                <w:tab w:val="left" w:pos="6261"/>
              </w:tabs>
              <w:jc w:val="right"/>
            </w:pPr>
            <w:r>
              <w:t>12,00,000</w:t>
            </w:r>
          </w:p>
        </w:tc>
      </w:tr>
      <w:tr w:rsidR="00853FFB" w:rsidTr="00853FFB">
        <w:trPr>
          <w:jc w:val="center"/>
        </w:trPr>
        <w:tc>
          <w:tcPr>
            <w:tcW w:w="3005" w:type="dxa"/>
          </w:tcPr>
          <w:p w:rsidR="00853FFB" w:rsidRDefault="00853FFB" w:rsidP="00752957">
            <w:pPr>
              <w:tabs>
                <w:tab w:val="left" w:pos="6261"/>
              </w:tabs>
            </w:pPr>
            <w:r>
              <w:t>Tax</w:t>
            </w:r>
          </w:p>
        </w:tc>
        <w:tc>
          <w:tcPr>
            <w:tcW w:w="2030" w:type="dxa"/>
          </w:tcPr>
          <w:p w:rsidR="00853FFB" w:rsidRDefault="00853FFB" w:rsidP="00853FFB">
            <w:pPr>
              <w:tabs>
                <w:tab w:val="left" w:pos="6261"/>
              </w:tabs>
              <w:jc w:val="center"/>
            </w:pPr>
            <w:r>
              <w:t>30% of 12,00,000</w:t>
            </w:r>
          </w:p>
        </w:tc>
        <w:tc>
          <w:tcPr>
            <w:tcW w:w="1620" w:type="dxa"/>
          </w:tcPr>
          <w:p w:rsidR="00853FFB" w:rsidRDefault="00853FFB" w:rsidP="00853FFB">
            <w:pPr>
              <w:tabs>
                <w:tab w:val="left" w:pos="6261"/>
              </w:tabs>
              <w:jc w:val="right"/>
            </w:pPr>
            <w:r>
              <w:t>3,60,000</w:t>
            </w:r>
          </w:p>
        </w:tc>
      </w:tr>
      <w:tr w:rsidR="00853FFB" w:rsidTr="00853FFB">
        <w:trPr>
          <w:jc w:val="center"/>
        </w:trPr>
        <w:tc>
          <w:tcPr>
            <w:tcW w:w="3005" w:type="dxa"/>
          </w:tcPr>
          <w:p w:rsidR="00853FFB" w:rsidRDefault="00853FFB" w:rsidP="00752957">
            <w:pPr>
              <w:tabs>
                <w:tab w:val="left" w:pos="6261"/>
              </w:tabs>
            </w:pPr>
            <w:r>
              <w:t>EAT</w:t>
            </w:r>
          </w:p>
        </w:tc>
        <w:tc>
          <w:tcPr>
            <w:tcW w:w="2030" w:type="dxa"/>
          </w:tcPr>
          <w:p w:rsidR="00853FFB" w:rsidRDefault="00853FFB" w:rsidP="00853FFB">
            <w:pPr>
              <w:tabs>
                <w:tab w:val="left" w:pos="6261"/>
              </w:tabs>
              <w:jc w:val="center"/>
            </w:pPr>
          </w:p>
        </w:tc>
        <w:tc>
          <w:tcPr>
            <w:tcW w:w="1620" w:type="dxa"/>
          </w:tcPr>
          <w:p w:rsidR="00853FFB" w:rsidRDefault="00853FFB" w:rsidP="00853FFB">
            <w:pPr>
              <w:tabs>
                <w:tab w:val="left" w:pos="6261"/>
              </w:tabs>
              <w:jc w:val="right"/>
            </w:pPr>
            <w:r>
              <w:t>8,40,000</w:t>
            </w:r>
          </w:p>
        </w:tc>
      </w:tr>
    </w:tbl>
    <w:p w:rsidR="00853FFB" w:rsidRDefault="00853FFB" w:rsidP="00752957">
      <w:pPr>
        <w:tabs>
          <w:tab w:val="left" w:pos="6261"/>
        </w:tabs>
        <w:spacing w:after="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1828"/>
        <w:gridCol w:w="2083"/>
        <w:gridCol w:w="1337"/>
      </w:tblGrid>
      <w:tr w:rsidR="00853FFB" w:rsidTr="006028CF">
        <w:trPr>
          <w:jc w:val="center"/>
        </w:trPr>
        <w:tc>
          <w:tcPr>
            <w:tcW w:w="3572" w:type="dxa"/>
          </w:tcPr>
          <w:p w:rsidR="00853FFB" w:rsidRDefault="00853FFB" w:rsidP="00752957">
            <w:pPr>
              <w:tabs>
                <w:tab w:val="left" w:pos="6261"/>
              </w:tabs>
            </w:pPr>
            <w:r>
              <w:t>D</w:t>
            </w:r>
            <w:r w:rsidR="006028CF">
              <w:t xml:space="preserve">egree of </w:t>
            </w:r>
            <w:r>
              <w:t>O</w:t>
            </w:r>
            <w:r w:rsidR="006028CF">
              <w:t xml:space="preserve">perating </w:t>
            </w:r>
            <w:r>
              <w:t>L</w:t>
            </w:r>
            <w:r w:rsidR="006028CF">
              <w:t>everage</w:t>
            </w:r>
            <w:r>
              <w:t xml:space="preserve"> (1)</w:t>
            </w:r>
          </w:p>
        </w:tc>
        <w:tc>
          <w:tcPr>
            <w:tcW w:w="1828" w:type="dxa"/>
          </w:tcPr>
          <w:p w:rsidR="00853FFB" w:rsidRDefault="00853FFB" w:rsidP="00752957">
            <w:pPr>
              <w:tabs>
                <w:tab w:val="left" w:pos="6261"/>
              </w:tabs>
            </w:pPr>
            <w:r>
              <w:t>Contribution/EBIT</w:t>
            </w:r>
          </w:p>
        </w:tc>
        <w:tc>
          <w:tcPr>
            <w:tcW w:w="2083" w:type="dxa"/>
          </w:tcPr>
          <w:p w:rsidR="00853FFB" w:rsidRDefault="00853FFB" w:rsidP="00752957">
            <w:pPr>
              <w:tabs>
                <w:tab w:val="left" w:pos="6261"/>
              </w:tabs>
            </w:pPr>
            <w:r>
              <w:t>(17.50/13.50)</w:t>
            </w:r>
          </w:p>
        </w:tc>
        <w:tc>
          <w:tcPr>
            <w:tcW w:w="1337" w:type="dxa"/>
          </w:tcPr>
          <w:p w:rsidR="00853FFB" w:rsidRDefault="00853FFB" w:rsidP="00752957">
            <w:pPr>
              <w:tabs>
                <w:tab w:val="left" w:pos="6261"/>
              </w:tabs>
            </w:pPr>
            <w:r>
              <w:t>1.30 times</w:t>
            </w:r>
          </w:p>
        </w:tc>
      </w:tr>
      <w:tr w:rsidR="00853FFB" w:rsidTr="006028CF">
        <w:trPr>
          <w:jc w:val="center"/>
        </w:trPr>
        <w:tc>
          <w:tcPr>
            <w:tcW w:w="3572" w:type="dxa"/>
          </w:tcPr>
          <w:p w:rsidR="00853FFB" w:rsidRDefault="00853FFB" w:rsidP="00752957">
            <w:pPr>
              <w:tabs>
                <w:tab w:val="left" w:pos="6261"/>
              </w:tabs>
            </w:pPr>
            <w:r>
              <w:t>D</w:t>
            </w:r>
            <w:r w:rsidR="006028CF">
              <w:t xml:space="preserve">egree of Financial </w:t>
            </w:r>
            <w:r>
              <w:t>L</w:t>
            </w:r>
            <w:r w:rsidR="006028CF">
              <w:t>everage</w:t>
            </w:r>
            <w:r>
              <w:t xml:space="preserve"> (2)</w:t>
            </w:r>
          </w:p>
        </w:tc>
        <w:tc>
          <w:tcPr>
            <w:tcW w:w="1828" w:type="dxa"/>
          </w:tcPr>
          <w:p w:rsidR="00853FFB" w:rsidRDefault="00853FFB" w:rsidP="00752957">
            <w:pPr>
              <w:tabs>
                <w:tab w:val="left" w:pos="6261"/>
              </w:tabs>
            </w:pPr>
            <w:r>
              <w:t>EBIT/EBT</w:t>
            </w:r>
          </w:p>
        </w:tc>
        <w:tc>
          <w:tcPr>
            <w:tcW w:w="2083" w:type="dxa"/>
          </w:tcPr>
          <w:p w:rsidR="00853FFB" w:rsidRDefault="006028CF" w:rsidP="00752957">
            <w:pPr>
              <w:tabs>
                <w:tab w:val="left" w:pos="6261"/>
              </w:tabs>
            </w:pPr>
            <w:r>
              <w:t>(</w:t>
            </w:r>
            <w:r w:rsidR="00853FFB">
              <w:t>13.50/12.00</w:t>
            </w:r>
            <w:r>
              <w:t>)</w:t>
            </w:r>
          </w:p>
        </w:tc>
        <w:tc>
          <w:tcPr>
            <w:tcW w:w="1337" w:type="dxa"/>
          </w:tcPr>
          <w:p w:rsidR="00853FFB" w:rsidRDefault="00853FFB" w:rsidP="00752957">
            <w:pPr>
              <w:tabs>
                <w:tab w:val="left" w:pos="6261"/>
              </w:tabs>
            </w:pPr>
            <w:r>
              <w:t>1.125</w:t>
            </w:r>
            <w:r w:rsidR="006028CF">
              <w:t xml:space="preserve"> times</w:t>
            </w:r>
          </w:p>
        </w:tc>
      </w:tr>
      <w:tr w:rsidR="00853FFB" w:rsidTr="006028CF">
        <w:trPr>
          <w:jc w:val="center"/>
        </w:trPr>
        <w:tc>
          <w:tcPr>
            <w:tcW w:w="3572" w:type="dxa"/>
          </w:tcPr>
          <w:p w:rsidR="00853FFB" w:rsidRDefault="00853FFB" w:rsidP="00752957">
            <w:pPr>
              <w:tabs>
                <w:tab w:val="left" w:pos="6261"/>
              </w:tabs>
            </w:pPr>
            <w:r>
              <w:t>D</w:t>
            </w:r>
            <w:r w:rsidR="006028CF">
              <w:t xml:space="preserve">egree of </w:t>
            </w:r>
            <w:r>
              <w:t>C</w:t>
            </w:r>
            <w:r w:rsidR="006028CF">
              <w:t xml:space="preserve">ombined </w:t>
            </w:r>
            <w:r>
              <w:t>L</w:t>
            </w:r>
            <w:r w:rsidR="006028CF">
              <w:t>everage</w:t>
            </w:r>
            <w:r>
              <w:t xml:space="preserve"> (1 x 2)</w:t>
            </w:r>
          </w:p>
        </w:tc>
        <w:tc>
          <w:tcPr>
            <w:tcW w:w="1828" w:type="dxa"/>
          </w:tcPr>
          <w:p w:rsidR="00853FFB" w:rsidRDefault="00853FFB" w:rsidP="00752957">
            <w:pPr>
              <w:tabs>
                <w:tab w:val="left" w:pos="6261"/>
              </w:tabs>
            </w:pPr>
            <w:r>
              <w:t>Contribution/EBT</w:t>
            </w:r>
          </w:p>
        </w:tc>
        <w:tc>
          <w:tcPr>
            <w:tcW w:w="2083" w:type="dxa"/>
          </w:tcPr>
          <w:p w:rsidR="00853FFB" w:rsidRDefault="006028CF" w:rsidP="00752957">
            <w:pPr>
              <w:tabs>
                <w:tab w:val="left" w:pos="6261"/>
              </w:tabs>
            </w:pPr>
            <w:r>
              <w:t>(</w:t>
            </w:r>
            <w:r w:rsidR="00853FFB">
              <w:t>17.50/12.00</w:t>
            </w:r>
            <w:r>
              <w:t>)</w:t>
            </w:r>
          </w:p>
        </w:tc>
        <w:tc>
          <w:tcPr>
            <w:tcW w:w="1337" w:type="dxa"/>
          </w:tcPr>
          <w:p w:rsidR="00853FFB" w:rsidRDefault="00853FFB" w:rsidP="00752957">
            <w:pPr>
              <w:tabs>
                <w:tab w:val="left" w:pos="6261"/>
              </w:tabs>
            </w:pPr>
            <w:r>
              <w:t>1.46</w:t>
            </w:r>
            <w:r w:rsidR="006028CF">
              <w:t xml:space="preserve"> times</w:t>
            </w:r>
          </w:p>
        </w:tc>
      </w:tr>
    </w:tbl>
    <w:p w:rsidR="000421B8" w:rsidRDefault="000421B8" w:rsidP="00752957">
      <w:pPr>
        <w:tabs>
          <w:tab w:val="left" w:pos="6261"/>
        </w:tabs>
        <w:spacing w:after="0"/>
      </w:pPr>
    </w:p>
    <w:p w:rsidR="000421B8" w:rsidRDefault="000421B8" w:rsidP="000421B8"/>
    <w:p w:rsidR="00853FFB" w:rsidRDefault="000421B8" w:rsidP="000421B8">
      <w:pPr>
        <w:tabs>
          <w:tab w:val="left" w:pos="1127"/>
        </w:tabs>
      </w:pPr>
      <w:r>
        <w:tab/>
      </w:r>
    </w:p>
    <w:p w:rsidR="000421B8" w:rsidRDefault="000421B8" w:rsidP="000421B8">
      <w:pPr>
        <w:tabs>
          <w:tab w:val="left" w:pos="1127"/>
        </w:tabs>
      </w:pPr>
    </w:p>
    <w:p w:rsidR="000421B8" w:rsidRPr="000421B8" w:rsidRDefault="000421B8" w:rsidP="000421B8">
      <w:pPr>
        <w:tabs>
          <w:tab w:val="left" w:pos="1127"/>
        </w:tabs>
      </w:pPr>
    </w:p>
    <w:sectPr w:rsidR="000421B8" w:rsidRPr="000421B8" w:rsidSect="00A044A2">
      <w:headerReference w:type="default" r:id="rId7"/>
      <w:footerReference w:type="default" r:id="rId8"/>
      <w:pgSz w:w="11906" w:h="16838"/>
      <w:pgMar w:top="117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F74" w:rsidRDefault="009B2F74" w:rsidP="00EA1C92">
      <w:pPr>
        <w:spacing w:after="0" w:line="240" w:lineRule="auto"/>
      </w:pPr>
      <w:r>
        <w:separator/>
      </w:r>
    </w:p>
  </w:endnote>
  <w:endnote w:type="continuationSeparator" w:id="0">
    <w:p w:rsidR="009B2F74" w:rsidRDefault="009B2F74" w:rsidP="00EA1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Rupee">
    <w:panose1 w:val="02000500000000000000"/>
    <w:charset w:val="00"/>
    <w:family w:val="auto"/>
    <w:pitch w:val="variable"/>
    <w:sig w:usb0="A00000A7" w:usb1="5000004A"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1B8" w:rsidRPr="000421B8" w:rsidRDefault="000421B8" w:rsidP="000421B8">
    <w:pPr>
      <w:pStyle w:val="Footer"/>
      <w:jc w:val="center"/>
      <w:rPr>
        <w:i/>
      </w:rPr>
    </w:pPr>
    <w:r w:rsidRPr="000421B8">
      <w:rPr>
        <w:i/>
      </w:rPr>
      <w:t>For clarifications, Part II of the Lecture Contact: CA CLUB INDIA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F74" w:rsidRDefault="009B2F74" w:rsidP="00EA1C92">
      <w:pPr>
        <w:spacing w:after="0" w:line="240" w:lineRule="auto"/>
      </w:pPr>
      <w:r>
        <w:separator/>
      </w:r>
    </w:p>
  </w:footnote>
  <w:footnote w:type="continuationSeparator" w:id="0">
    <w:p w:rsidR="009B2F74" w:rsidRDefault="009B2F74" w:rsidP="00EA1C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92" w:rsidRDefault="00EA1C92" w:rsidP="00EA1C92">
    <w:pPr>
      <w:pStyle w:val="Header"/>
      <w:pBdr>
        <w:bottom w:val="single" w:sz="4" w:space="1" w:color="auto"/>
      </w:pBdr>
    </w:pPr>
    <w:r>
      <w:t>CA V Venkata Sivakumar (arunasri.siva@gmail.com)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262E0"/>
    <w:multiLevelType w:val="hybridMultilevel"/>
    <w:tmpl w:val="CFF8FBEC"/>
    <w:lvl w:ilvl="0" w:tplc="5888AE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8347EF"/>
    <w:multiLevelType w:val="hybridMultilevel"/>
    <w:tmpl w:val="C8225576"/>
    <w:lvl w:ilvl="0" w:tplc="7D64D92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B2A5C75"/>
    <w:multiLevelType w:val="hybridMultilevel"/>
    <w:tmpl w:val="5EBE05A2"/>
    <w:lvl w:ilvl="0" w:tplc="4009000F">
      <w:start w:val="1"/>
      <w:numFmt w:val="decimal"/>
      <w:lvlText w:val="%1."/>
      <w:lvlJc w:val="left"/>
      <w:pPr>
        <w:ind w:left="990" w:hanging="360"/>
      </w:pPr>
      <w:rPr>
        <w:rFonts w:hint="default"/>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713"/>
    <w:rsid w:val="00022713"/>
    <w:rsid w:val="000421B8"/>
    <w:rsid w:val="0015496A"/>
    <w:rsid w:val="001815B8"/>
    <w:rsid w:val="001A5B4D"/>
    <w:rsid w:val="00321C37"/>
    <w:rsid w:val="003B7ECE"/>
    <w:rsid w:val="004748EA"/>
    <w:rsid w:val="006028CF"/>
    <w:rsid w:val="00752957"/>
    <w:rsid w:val="00853FFB"/>
    <w:rsid w:val="009B2F74"/>
    <w:rsid w:val="00A044A2"/>
    <w:rsid w:val="00CC3320"/>
    <w:rsid w:val="00DC5615"/>
    <w:rsid w:val="00E53C60"/>
    <w:rsid w:val="00EA1C92"/>
    <w:rsid w:val="00EC52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89C3AF-1822-46BE-9CC9-1FC64CD7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713"/>
    <w:pPr>
      <w:ind w:left="720"/>
      <w:contextualSpacing/>
    </w:pPr>
  </w:style>
  <w:style w:type="table" w:styleId="TableGrid">
    <w:name w:val="Table Grid"/>
    <w:basedOn w:val="TableNormal"/>
    <w:uiPriority w:val="39"/>
    <w:rsid w:val="00022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815B8"/>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A1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C92"/>
  </w:style>
  <w:style w:type="paragraph" w:styleId="Footer">
    <w:name w:val="footer"/>
    <w:basedOn w:val="Normal"/>
    <w:link w:val="FooterChar"/>
    <w:uiPriority w:val="99"/>
    <w:unhideWhenUsed/>
    <w:rsid w:val="00EA1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0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dc:creator>
  <cp:keywords/>
  <dc:description/>
  <cp:lastModifiedBy>Krishna</cp:lastModifiedBy>
  <cp:revision>8</cp:revision>
  <dcterms:created xsi:type="dcterms:W3CDTF">2014-06-02T13:48:00Z</dcterms:created>
  <dcterms:modified xsi:type="dcterms:W3CDTF">2014-06-03T13:43:00Z</dcterms:modified>
</cp:coreProperties>
</file>