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E59" w:rsidRPr="00280B0D" w:rsidRDefault="00926180" w:rsidP="002067AB">
      <w:pPr>
        <w:autoSpaceDE w:val="0"/>
        <w:autoSpaceDN w:val="0"/>
        <w:adjustRightInd w:val="0"/>
        <w:spacing w:after="0" w:line="240" w:lineRule="auto"/>
        <w:jc w:val="center"/>
        <w:rPr>
          <w:rFonts w:ascii="Times New Roman" w:hAnsi="Times New Roman" w:cs="Times New Roman"/>
          <w:b/>
          <w:lang w:val="en-US"/>
        </w:rPr>
      </w:pPr>
      <w:r>
        <w:rPr>
          <w:rFonts w:ascii="Times New Roman" w:hAnsi="Times New Roman" w:cs="Times New Roman"/>
          <w:b/>
          <w:lang w:val="en-US"/>
        </w:rPr>
        <w:t>Answers to December 2013</w:t>
      </w:r>
      <w:r w:rsidR="007320C2" w:rsidRPr="00280B0D">
        <w:rPr>
          <w:rFonts w:ascii="Times New Roman" w:hAnsi="Times New Roman" w:cs="Times New Roman"/>
          <w:b/>
          <w:lang w:val="en-US"/>
        </w:rPr>
        <w:t xml:space="preserve"> Exam Questions</w:t>
      </w:r>
      <w:r w:rsidR="002067AB" w:rsidRPr="00280B0D">
        <w:rPr>
          <w:rFonts w:ascii="Times New Roman" w:hAnsi="Times New Roman" w:cs="Times New Roman"/>
          <w:b/>
          <w:lang w:val="en-US"/>
        </w:rPr>
        <w:t xml:space="preserve"> </w:t>
      </w:r>
      <w:r w:rsidR="007320C2" w:rsidRPr="00280B0D">
        <w:rPr>
          <w:rFonts w:ascii="Times New Roman" w:hAnsi="Times New Roman" w:cs="Times New Roman"/>
          <w:b/>
          <w:lang w:val="en-US"/>
        </w:rPr>
        <w:t>CS Professional</w:t>
      </w:r>
      <w:r w:rsidR="002067AB" w:rsidRPr="00280B0D">
        <w:rPr>
          <w:rFonts w:ascii="Times New Roman" w:hAnsi="Times New Roman" w:cs="Times New Roman"/>
          <w:b/>
          <w:lang w:val="en-US"/>
        </w:rPr>
        <w:t>-II Financial, Treasury &amp; Forex Management</w:t>
      </w:r>
    </w:p>
    <w:p w:rsidR="002067AB" w:rsidRPr="00280B0D" w:rsidRDefault="002067AB" w:rsidP="00C004F2">
      <w:pPr>
        <w:autoSpaceDE w:val="0"/>
        <w:autoSpaceDN w:val="0"/>
        <w:adjustRightInd w:val="0"/>
        <w:spacing w:after="0" w:line="240" w:lineRule="auto"/>
        <w:jc w:val="center"/>
        <w:rPr>
          <w:rFonts w:ascii="Times New Roman" w:hAnsi="Times New Roman" w:cs="Times New Roman"/>
          <w:b/>
          <w:color w:val="FFFFFF" w:themeColor="background1"/>
        </w:rPr>
      </w:pPr>
      <w:r w:rsidRPr="00280B0D">
        <w:rPr>
          <w:rFonts w:ascii="Times New Roman" w:hAnsi="Times New Roman" w:cs="Times New Roman"/>
          <w:b/>
          <w:color w:val="FFFFFF" w:themeColor="background1"/>
          <w:highlight w:val="black"/>
          <w:lang w:val="en-US"/>
        </w:rPr>
        <w:t>By:- H.L. Gupta 9312606737</w:t>
      </w:r>
    </w:p>
    <w:p w:rsidR="006A1E59" w:rsidRPr="00280B0D" w:rsidRDefault="00AA3BCB" w:rsidP="00633915">
      <w:pPr>
        <w:spacing w:after="0" w:line="240" w:lineRule="auto"/>
        <w:rPr>
          <w:rFonts w:ascii="Times New Roman" w:hAnsi="Times New Roman" w:cs="Times New Roman"/>
        </w:rPr>
      </w:pPr>
      <w:r>
        <w:rPr>
          <w:rFonts w:ascii="Times New Roman" w:hAnsi="Times New Roman" w:cs="Times New Roman"/>
          <w:noProof/>
          <w:lang w:val="en-US"/>
        </w:rPr>
        <w:pict>
          <v:shapetype id="_x0000_t32" coordsize="21600,21600" o:spt="32" o:oned="t" path="m,l21600,21600e" filled="f">
            <v:path arrowok="t" fillok="f" o:connecttype="none"/>
            <o:lock v:ext="edit" shapetype="t"/>
          </v:shapetype>
          <v:shape id="_x0000_s1030" type="#_x0000_t32" style="position:absolute;margin-left:-4.5pt;margin-top:3.5pt;width:471.75pt;height:.5pt;flip:y;z-index:251661312" o:connectortype="straight"/>
        </w:pict>
      </w:r>
    </w:p>
    <w:p w:rsidR="0089108E" w:rsidRPr="00280B0D" w:rsidRDefault="0089108E" w:rsidP="00F17F42">
      <w:pPr>
        <w:tabs>
          <w:tab w:val="left" w:pos="360"/>
        </w:tabs>
        <w:spacing w:after="0" w:line="240" w:lineRule="auto"/>
        <w:ind w:left="360" w:hanging="360"/>
        <w:jc w:val="both"/>
        <w:rPr>
          <w:rFonts w:ascii="Times New Roman" w:hAnsi="Times New Roman" w:cs="Times New Roman"/>
        </w:rPr>
      </w:pPr>
    </w:p>
    <w:p w:rsidR="009F04BB" w:rsidRPr="00280B0D" w:rsidRDefault="009F04BB" w:rsidP="00AF7947">
      <w:pPr>
        <w:numPr>
          <w:ilvl w:val="0"/>
          <w:numId w:val="3"/>
        </w:numPr>
        <w:spacing w:after="0" w:line="240" w:lineRule="auto"/>
        <w:jc w:val="both"/>
        <w:rPr>
          <w:rFonts w:ascii="Times New Roman" w:hAnsi="Times New Roman" w:cs="Times New Roman"/>
          <w:b/>
        </w:rPr>
      </w:pPr>
      <w:r w:rsidRPr="00280B0D">
        <w:rPr>
          <w:rFonts w:ascii="Times New Roman" w:hAnsi="Times New Roman" w:cs="Times New Roman"/>
          <w:b/>
        </w:rPr>
        <w:t xml:space="preserve">comment on the following. Attempt any four </w:t>
      </w:r>
    </w:p>
    <w:p w:rsidR="007854AF" w:rsidRPr="00280B0D" w:rsidRDefault="009F04BB" w:rsidP="00AF7947">
      <w:pPr>
        <w:numPr>
          <w:ilvl w:val="0"/>
          <w:numId w:val="4"/>
        </w:numPr>
        <w:spacing w:after="0" w:line="240" w:lineRule="auto"/>
        <w:ind w:left="900" w:hanging="360"/>
        <w:jc w:val="both"/>
        <w:rPr>
          <w:rFonts w:ascii="Times New Roman" w:hAnsi="Times New Roman" w:cs="Times New Roman"/>
        </w:rPr>
      </w:pPr>
      <w:r w:rsidRPr="00280B0D">
        <w:rPr>
          <w:rFonts w:ascii="Times New Roman" w:hAnsi="Times New Roman" w:cs="Times New Roman"/>
        </w:rPr>
        <w:t>Financial g</w:t>
      </w:r>
      <w:r w:rsidR="00926180">
        <w:rPr>
          <w:rFonts w:ascii="Times New Roman" w:hAnsi="Times New Roman" w:cs="Times New Roman"/>
        </w:rPr>
        <w:t xml:space="preserve">earing is a fair weather friend </w:t>
      </w:r>
      <w:r w:rsidR="00926180">
        <w:rPr>
          <w:rFonts w:ascii="Times New Roman" w:hAnsi="Times New Roman" w:cs="Times New Roman"/>
          <w:b/>
          <w:color w:val="FFFFFF" w:themeColor="background1"/>
          <w:highlight w:val="black"/>
        </w:rPr>
        <w:t>[Q. 23</w:t>
      </w:r>
      <w:r w:rsidR="00926180" w:rsidRPr="00280B0D">
        <w:rPr>
          <w:rFonts w:ascii="Times New Roman" w:hAnsi="Times New Roman" w:cs="Times New Roman"/>
          <w:b/>
          <w:color w:val="FFFFFF" w:themeColor="background1"/>
          <w:highlight w:val="black"/>
        </w:rPr>
        <w:t xml:space="preserve"> of H.L. Gupta Sir book-I; page- </w:t>
      </w:r>
      <w:r w:rsidR="00926180">
        <w:rPr>
          <w:rFonts w:ascii="Times New Roman" w:hAnsi="Times New Roman" w:cs="Times New Roman"/>
          <w:b/>
          <w:color w:val="FFFFFF" w:themeColor="background1"/>
          <w:highlight w:val="black"/>
        </w:rPr>
        <w:t>4</w:t>
      </w:r>
      <w:r w:rsidR="00926180" w:rsidRPr="00280B0D">
        <w:rPr>
          <w:rFonts w:ascii="Times New Roman" w:hAnsi="Times New Roman" w:cs="Times New Roman"/>
          <w:b/>
          <w:color w:val="FFFFFF" w:themeColor="background1"/>
          <w:highlight w:val="black"/>
        </w:rPr>
        <w:t>.1</w:t>
      </w:r>
      <w:r w:rsidR="00926180">
        <w:rPr>
          <w:rFonts w:ascii="Times New Roman" w:hAnsi="Times New Roman" w:cs="Times New Roman"/>
          <w:b/>
          <w:color w:val="FFFFFF" w:themeColor="background1"/>
          <w:highlight w:val="black"/>
        </w:rPr>
        <w:t>0</w:t>
      </w:r>
      <w:r w:rsidR="00926180" w:rsidRPr="00280B0D">
        <w:rPr>
          <w:rFonts w:ascii="Times New Roman" w:hAnsi="Times New Roman" w:cs="Times New Roman"/>
          <w:b/>
          <w:color w:val="FFFFFF" w:themeColor="background1"/>
          <w:highlight w:val="black"/>
        </w:rPr>
        <w:t xml:space="preserve">; </w:t>
      </w:r>
      <w:r w:rsidR="00926180">
        <w:rPr>
          <w:rFonts w:ascii="Times New Roman" w:hAnsi="Times New Roman" w:cs="Times New Roman"/>
          <w:b/>
          <w:color w:val="FFFFFF" w:themeColor="background1"/>
          <w:highlight w:val="black"/>
        </w:rPr>
        <w:t>Capital structure</w:t>
      </w:r>
      <w:r w:rsidR="00926180">
        <w:rPr>
          <w:rFonts w:ascii="Times New Roman" w:hAnsi="Times New Roman" w:cs="Times New Roman"/>
          <w:b/>
          <w:color w:val="FFFFFF" w:themeColor="background1"/>
        </w:rPr>
        <w:t>]</w:t>
      </w:r>
    </w:p>
    <w:p w:rsidR="007854AF" w:rsidRPr="00280B0D" w:rsidRDefault="007854AF" w:rsidP="007854AF">
      <w:pPr>
        <w:tabs>
          <w:tab w:val="left" w:pos="720"/>
        </w:tabs>
        <w:autoSpaceDE w:val="0"/>
        <w:autoSpaceDN w:val="0"/>
        <w:adjustRightInd w:val="0"/>
        <w:spacing w:after="0" w:line="240" w:lineRule="auto"/>
        <w:ind w:left="720" w:hanging="720"/>
        <w:jc w:val="both"/>
        <w:rPr>
          <w:rFonts w:ascii="Times New Roman" w:eastAsia="Calibri" w:hAnsi="Times New Roman" w:cs="Times New Roman"/>
        </w:rPr>
      </w:pPr>
      <w:r w:rsidRPr="00280B0D">
        <w:rPr>
          <w:rFonts w:ascii="Times New Roman" w:eastAsia="Calibri" w:hAnsi="Times New Roman" w:cs="Times New Roman"/>
          <w:b/>
        </w:rPr>
        <w:t>Ans.</w:t>
      </w:r>
      <w:r w:rsidRPr="00280B0D">
        <w:rPr>
          <w:rFonts w:ascii="Times New Roman" w:eastAsia="Calibri" w:hAnsi="Times New Roman" w:cs="Times New Roman"/>
          <w:b/>
        </w:rPr>
        <w:tab/>
      </w:r>
    </w:p>
    <w:p w:rsidR="007854AF" w:rsidRPr="00280B0D" w:rsidRDefault="007854AF" w:rsidP="00AF7947">
      <w:pPr>
        <w:numPr>
          <w:ilvl w:val="0"/>
          <w:numId w:val="11"/>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hAnsi="Times New Roman" w:cs="Times New Roman"/>
        </w:rPr>
        <w:t>Financial gearing</w:t>
      </w:r>
      <w:r w:rsidRPr="00280B0D">
        <w:rPr>
          <w:rFonts w:ascii="Times New Roman" w:eastAsia="Calibri" w:hAnsi="Times New Roman" w:cs="Times New Roman"/>
        </w:rPr>
        <w:t xml:space="preserve"> expresses the relationship between EBIT (Earning Before Interest and Tax) and EBT (Earning Before Tax)</w:t>
      </w:r>
    </w:p>
    <w:p w:rsidR="007854AF" w:rsidRPr="00280B0D" w:rsidRDefault="007854AF" w:rsidP="00AF7947">
      <w:pPr>
        <w:numPr>
          <w:ilvl w:val="0"/>
          <w:numId w:val="11"/>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It measures the ability of the organization to meet the financial risk.</w:t>
      </w:r>
    </w:p>
    <w:p w:rsidR="007854AF" w:rsidRPr="00280B0D" w:rsidRDefault="007854AF" w:rsidP="00AF7947">
      <w:pPr>
        <w:numPr>
          <w:ilvl w:val="0"/>
          <w:numId w:val="11"/>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 xml:space="preserve">It helps in ascertaining the ability to </w:t>
      </w:r>
      <w:r w:rsidRPr="00280B0D">
        <w:rPr>
          <w:rFonts w:ascii="Times New Roman" w:hAnsi="Times New Roman" w:cs="Times New Roman"/>
        </w:rPr>
        <w:t>honour</w:t>
      </w:r>
      <w:r w:rsidRPr="00280B0D">
        <w:rPr>
          <w:rFonts w:ascii="Times New Roman" w:eastAsia="Calibri" w:hAnsi="Times New Roman" w:cs="Times New Roman"/>
        </w:rPr>
        <w:t xml:space="preserve"> its fixed financial charges like interest and preference share dividend.</w:t>
      </w:r>
    </w:p>
    <w:p w:rsidR="007854AF" w:rsidRPr="00280B0D" w:rsidRDefault="007854AF" w:rsidP="00AF7947">
      <w:pPr>
        <w:numPr>
          <w:ilvl w:val="0"/>
          <w:numId w:val="11"/>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High financial leverage may result in high EPS.</w:t>
      </w:r>
    </w:p>
    <w:p w:rsidR="007854AF" w:rsidRPr="00280B0D" w:rsidRDefault="007854AF" w:rsidP="00AF7947">
      <w:pPr>
        <w:numPr>
          <w:ilvl w:val="0"/>
          <w:numId w:val="11"/>
        </w:numPr>
        <w:tabs>
          <w:tab w:val="left" w:pos="1080"/>
        </w:tabs>
        <w:autoSpaceDE w:val="0"/>
        <w:autoSpaceDN w:val="0"/>
        <w:adjustRightInd w:val="0"/>
        <w:spacing w:after="0" w:line="240" w:lineRule="auto"/>
        <w:ind w:left="1080"/>
        <w:jc w:val="both"/>
        <w:rPr>
          <w:rFonts w:ascii="Times New Roman" w:hAnsi="Times New Roman" w:cs="Times New Roman"/>
        </w:rPr>
      </w:pPr>
      <w:r w:rsidRPr="00280B0D">
        <w:rPr>
          <w:rFonts w:ascii="Times New Roman" w:eastAsia="Calibri" w:hAnsi="Times New Roman" w:cs="Times New Roman"/>
        </w:rPr>
        <w:t>High financial leverage also denotes the ability to cover fixed charges.</w:t>
      </w:r>
    </w:p>
    <w:p w:rsidR="007854AF" w:rsidRPr="00280B0D" w:rsidRDefault="00280B0D" w:rsidP="00AF7947">
      <w:pPr>
        <w:numPr>
          <w:ilvl w:val="0"/>
          <w:numId w:val="11"/>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hAnsi="Times New Roman" w:cs="Times New Roman"/>
        </w:rPr>
        <w:t>T</w:t>
      </w:r>
      <w:r w:rsidR="007854AF" w:rsidRPr="00280B0D">
        <w:rPr>
          <w:rFonts w:ascii="Times New Roman" w:hAnsi="Times New Roman" w:cs="Times New Roman"/>
        </w:rPr>
        <w:t xml:space="preserve">hus financial gearing is a fair weather friend. </w:t>
      </w:r>
    </w:p>
    <w:p w:rsidR="001779AC" w:rsidRPr="00280B0D" w:rsidRDefault="001779AC" w:rsidP="007854AF">
      <w:pPr>
        <w:spacing w:after="0" w:line="240" w:lineRule="auto"/>
        <w:jc w:val="both"/>
        <w:rPr>
          <w:rFonts w:ascii="Times New Roman" w:hAnsi="Times New Roman" w:cs="Times New Roman"/>
        </w:rPr>
      </w:pPr>
      <w:r w:rsidRPr="00280B0D">
        <w:rPr>
          <w:rFonts w:ascii="Times New Roman" w:hAnsi="Times New Roman" w:cs="Times New Roman"/>
        </w:rPr>
        <w:t xml:space="preserve"> </w:t>
      </w:r>
    </w:p>
    <w:p w:rsidR="00C151F7" w:rsidRPr="00280B0D" w:rsidRDefault="009F04BB" w:rsidP="00AF7947">
      <w:pPr>
        <w:numPr>
          <w:ilvl w:val="0"/>
          <w:numId w:val="4"/>
        </w:numPr>
        <w:spacing w:after="0" w:line="240" w:lineRule="auto"/>
        <w:ind w:left="900" w:hanging="360"/>
        <w:jc w:val="both"/>
        <w:rPr>
          <w:rFonts w:ascii="Times New Roman" w:hAnsi="Times New Roman" w:cs="Times New Roman"/>
        </w:rPr>
      </w:pPr>
      <w:r w:rsidRPr="00280B0D">
        <w:rPr>
          <w:rFonts w:ascii="Times New Roman" w:hAnsi="Times New Roman" w:cs="Times New Roman"/>
        </w:rPr>
        <w:t xml:space="preserve">Deferred payment of taxes is a source of working capital. </w:t>
      </w:r>
      <w:r w:rsidR="006667E0" w:rsidRPr="00280B0D">
        <w:rPr>
          <w:rFonts w:ascii="Times New Roman" w:hAnsi="Times New Roman" w:cs="Times New Roman"/>
          <w:b/>
          <w:color w:val="FFFFFF" w:themeColor="background1"/>
          <w:highlight w:val="black"/>
        </w:rPr>
        <w:t>[</w:t>
      </w:r>
      <w:r w:rsidR="006667E0">
        <w:rPr>
          <w:rFonts w:ascii="Times New Roman" w:hAnsi="Times New Roman" w:cs="Times New Roman"/>
          <w:b/>
          <w:color w:val="FFFFFF" w:themeColor="background1"/>
          <w:highlight w:val="black"/>
        </w:rPr>
        <w:t>basic concept of deferred payment of taxes &amp; working capital</w:t>
      </w:r>
    </w:p>
    <w:p w:rsidR="00C151F7" w:rsidRPr="00280B0D" w:rsidRDefault="00C151F7" w:rsidP="00C151F7">
      <w:pPr>
        <w:spacing w:after="0" w:line="240" w:lineRule="auto"/>
        <w:jc w:val="both"/>
        <w:rPr>
          <w:rFonts w:ascii="Times New Roman" w:hAnsi="Times New Roman" w:cs="Times New Roman"/>
        </w:rPr>
      </w:pPr>
      <w:r w:rsidRPr="00280B0D">
        <w:rPr>
          <w:rFonts w:ascii="Times New Roman" w:hAnsi="Times New Roman" w:cs="Times New Roman"/>
        </w:rPr>
        <w:t>Ans.</w:t>
      </w:r>
    </w:p>
    <w:p w:rsidR="00C151F7" w:rsidRDefault="00C151F7" w:rsidP="00C151F7">
      <w:pPr>
        <w:tabs>
          <w:tab w:val="left" w:pos="90"/>
        </w:tabs>
        <w:spacing w:after="0" w:line="240" w:lineRule="auto"/>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b/>
          <w:bCs/>
        </w:rPr>
        <w:t>Tax deferral</w:t>
      </w:r>
      <w:r w:rsidRPr="00280B0D">
        <w:rPr>
          <w:rFonts w:ascii="Times New Roman" w:hAnsi="Times New Roman" w:cs="Times New Roman"/>
        </w:rPr>
        <w:t xml:space="preserve"> refers to instances where a taxpayer can delay paying </w:t>
      </w:r>
      <w:hyperlink r:id="rId8" w:tooltip="Tax" w:history="1">
        <w:r w:rsidRPr="00280B0D">
          <w:rPr>
            <w:rStyle w:val="Hyperlink"/>
            <w:rFonts w:ascii="Times New Roman" w:hAnsi="Times New Roman" w:cs="Times New Roman"/>
          </w:rPr>
          <w:t>taxes</w:t>
        </w:r>
      </w:hyperlink>
      <w:r w:rsidRPr="00280B0D">
        <w:rPr>
          <w:rFonts w:ascii="Times New Roman" w:hAnsi="Times New Roman" w:cs="Times New Roman"/>
        </w:rPr>
        <w:t xml:space="preserve"> to some future period. In theory, the net taxes paid should be the same. Taxes can sometimes be deferred indefinitely, or may be taxed at a lower rate in the future, particularly for deferral of income taxes. It is a general fact of taxation that when taxpayers can choose when to pay taxes, the total amount paid in tax will likely be lower.</w:t>
      </w:r>
    </w:p>
    <w:p w:rsidR="00926180" w:rsidRDefault="00926180" w:rsidP="00C151F7">
      <w:pPr>
        <w:tabs>
          <w:tab w:val="left" w:pos="90"/>
        </w:tabs>
        <w:spacing w:after="0" w:line="240" w:lineRule="auto"/>
        <w:jc w:val="both"/>
        <w:rPr>
          <w:rFonts w:ascii="Times New Roman" w:hAnsi="Times New Roman" w:cs="Times New Roman"/>
        </w:rPr>
      </w:pPr>
      <w:r>
        <w:rPr>
          <w:rFonts w:ascii="Times New Roman" w:hAnsi="Times New Roman" w:cs="Times New Roman"/>
        </w:rPr>
        <w:t>Working capital is a capital which is used for sound operation of the business like stock of raw material, work in progress, stock of finished goods, debtor. Deferred tax payment can be used as a</w:t>
      </w:r>
      <w:r w:rsidR="006667E0">
        <w:rPr>
          <w:rFonts w:ascii="Times New Roman" w:hAnsi="Times New Roman" w:cs="Times New Roman"/>
        </w:rPr>
        <w:t xml:space="preserve">  source of </w:t>
      </w:r>
      <w:r>
        <w:rPr>
          <w:rFonts w:ascii="Times New Roman" w:hAnsi="Times New Roman" w:cs="Times New Roman"/>
        </w:rPr>
        <w:t xml:space="preserve"> working capital </w:t>
      </w:r>
    </w:p>
    <w:p w:rsidR="00280B0D" w:rsidRPr="00280B0D" w:rsidRDefault="00280B0D" w:rsidP="00C151F7">
      <w:pPr>
        <w:tabs>
          <w:tab w:val="left" w:pos="90"/>
        </w:tabs>
        <w:spacing w:after="0" w:line="240" w:lineRule="auto"/>
        <w:jc w:val="both"/>
        <w:rPr>
          <w:rFonts w:ascii="Times New Roman" w:hAnsi="Times New Roman" w:cs="Times New Roman"/>
        </w:rPr>
      </w:pPr>
    </w:p>
    <w:p w:rsidR="00C151F7" w:rsidRPr="00F90898" w:rsidRDefault="009F04BB" w:rsidP="00AF7947">
      <w:pPr>
        <w:pStyle w:val="ListParagraph"/>
        <w:numPr>
          <w:ilvl w:val="0"/>
          <w:numId w:val="25"/>
        </w:numPr>
        <w:spacing w:after="0" w:line="240" w:lineRule="auto"/>
        <w:jc w:val="both"/>
        <w:rPr>
          <w:rFonts w:ascii="Times New Roman" w:hAnsi="Times New Roman" w:cs="Times New Roman"/>
        </w:rPr>
      </w:pPr>
      <w:r w:rsidRPr="00E3493A">
        <w:rPr>
          <w:rFonts w:ascii="Times New Roman" w:hAnsi="Times New Roman" w:cs="Times New Roman"/>
        </w:rPr>
        <w:t>The device of capital rationing is adopted to control capital expenditur</w:t>
      </w:r>
      <w:r w:rsidR="00E3493A" w:rsidRPr="00E3493A">
        <w:rPr>
          <w:rFonts w:ascii="Times New Roman" w:hAnsi="Times New Roman" w:cs="Times New Roman"/>
          <w:b/>
          <w:color w:val="FFFFFF" w:themeColor="background1"/>
          <w:highlight w:val="black"/>
        </w:rPr>
        <w:t>Q. 7</w:t>
      </w:r>
      <w:r w:rsidR="006667E0" w:rsidRPr="00E3493A">
        <w:rPr>
          <w:rFonts w:ascii="Times New Roman" w:hAnsi="Times New Roman" w:cs="Times New Roman"/>
          <w:b/>
          <w:color w:val="FFFFFF" w:themeColor="background1"/>
          <w:highlight w:val="black"/>
        </w:rPr>
        <w:t xml:space="preserve"> of H.L. Gupta Sir book-I</w:t>
      </w:r>
      <w:r w:rsidR="00E3493A" w:rsidRPr="00E3493A">
        <w:rPr>
          <w:rFonts w:ascii="Times New Roman" w:hAnsi="Times New Roman" w:cs="Times New Roman"/>
          <w:b/>
          <w:color w:val="FFFFFF" w:themeColor="background1"/>
          <w:highlight w:val="black"/>
        </w:rPr>
        <w:t>I</w:t>
      </w:r>
      <w:r w:rsidR="006667E0" w:rsidRPr="00E3493A">
        <w:rPr>
          <w:rFonts w:ascii="Times New Roman" w:hAnsi="Times New Roman" w:cs="Times New Roman"/>
          <w:b/>
          <w:color w:val="FFFFFF" w:themeColor="background1"/>
          <w:highlight w:val="black"/>
        </w:rPr>
        <w:t xml:space="preserve">; page- </w:t>
      </w:r>
      <w:r w:rsidR="00E3493A" w:rsidRPr="00E3493A">
        <w:rPr>
          <w:rFonts w:ascii="Times New Roman" w:hAnsi="Times New Roman" w:cs="Times New Roman"/>
          <w:b/>
          <w:color w:val="FFFFFF" w:themeColor="background1"/>
          <w:highlight w:val="black"/>
        </w:rPr>
        <w:t>9.2;</w:t>
      </w:r>
      <w:r w:rsidR="006667E0" w:rsidRPr="00E3493A">
        <w:rPr>
          <w:rFonts w:ascii="Times New Roman" w:hAnsi="Times New Roman" w:cs="Times New Roman"/>
          <w:b/>
          <w:color w:val="FFFFFF" w:themeColor="background1"/>
          <w:highlight w:val="black"/>
        </w:rPr>
        <w:t xml:space="preserve"> Capital </w:t>
      </w:r>
      <w:r w:rsidR="00E3493A" w:rsidRPr="00E3493A">
        <w:rPr>
          <w:rFonts w:ascii="Times New Roman" w:hAnsi="Times New Roman" w:cs="Times New Roman"/>
          <w:b/>
          <w:color w:val="FFFFFF" w:themeColor="background1"/>
          <w:highlight w:val="black"/>
        </w:rPr>
        <w:t xml:space="preserve"> budgeting </w:t>
      </w:r>
    </w:p>
    <w:p w:rsidR="00C151F7" w:rsidRPr="00280B0D" w:rsidRDefault="00C151F7" w:rsidP="00C151F7">
      <w:pPr>
        <w:tabs>
          <w:tab w:val="left" w:pos="720"/>
          <w:tab w:val="right" w:pos="9360"/>
        </w:tabs>
        <w:spacing w:after="0" w:line="235" w:lineRule="auto"/>
        <w:ind w:left="720" w:hanging="720"/>
        <w:jc w:val="both"/>
        <w:rPr>
          <w:rFonts w:ascii="Times New Roman" w:hAnsi="Times New Roman" w:cs="Times New Roman"/>
          <w:b/>
        </w:rPr>
      </w:pPr>
      <w:r w:rsidRPr="00280B0D">
        <w:rPr>
          <w:rFonts w:ascii="Times New Roman" w:hAnsi="Times New Roman" w:cs="Times New Roman"/>
          <w:b/>
        </w:rPr>
        <w:t>Ans.</w:t>
      </w:r>
      <w:r w:rsidRPr="00280B0D">
        <w:rPr>
          <w:rFonts w:ascii="Times New Roman" w:hAnsi="Times New Roman" w:cs="Times New Roman"/>
          <w:b/>
        </w:rPr>
        <w:tab/>
      </w:r>
    </w:p>
    <w:p w:rsidR="00C151F7" w:rsidRPr="00280B0D" w:rsidRDefault="00C151F7" w:rsidP="00AF7947">
      <w:pPr>
        <w:pStyle w:val="ListParagraph"/>
        <w:numPr>
          <w:ilvl w:val="0"/>
          <w:numId w:val="9"/>
        </w:numPr>
        <w:autoSpaceDE w:val="0"/>
        <w:autoSpaceDN w:val="0"/>
        <w:adjustRightInd w:val="0"/>
        <w:spacing w:after="0" w:line="235" w:lineRule="auto"/>
        <w:ind w:left="1080"/>
        <w:contextualSpacing w:val="0"/>
        <w:jc w:val="both"/>
        <w:rPr>
          <w:rFonts w:ascii="Times New Roman" w:hAnsi="Times New Roman" w:cs="Times New Roman"/>
          <w:spacing w:val="-6"/>
        </w:rPr>
      </w:pPr>
      <w:r w:rsidRPr="00280B0D">
        <w:rPr>
          <w:rFonts w:ascii="Times New Roman" w:hAnsi="Times New Roman" w:cs="Times New Roman"/>
          <w:spacing w:val="-6"/>
        </w:rPr>
        <w:t>There may be situations where a firm has a number of projects that yield a positive NPV.</w:t>
      </w:r>
    </w:p>
    <w:p w:rsidR="00C151F7" w:rsidRPr="00280B0D" w:rsidRDefault="00C151F7" w:rsidP="00AF7947">
      <w:pPr>
        <w:pStyle w:val="ListParagraph"/>
        <w:numPr>
          <w:ilvl w:val="0"/>
          <w:numId w:val="9"/>
        </w:numPr>
        <w:autoSpaceDE w:val="0"/>
        <w:autoSpaceDN w:val="0"/>
        <w:adjustRightInd w:val="0"/>
        <w:spacing w:after="0" w:line="235" w:lineRule="auto"/>
        <w:ind w:left="1080"/>
        <w:contextualSpacing w:val="0"/>
        <w:jc w:val="both"/>
        <w:rPr>
          <w:rFonts w:ascii="Times New Roman" w:hAnsi="Times New Roman" w:cs="Times New Roman"/>
        </w:rPr>
      </w:pPr>
      <w:r w:rsidRPr="00280B0D">
        <w:rPr>
          <w:rFonts w:ascii="Times New Roman" w:hAnsi="Times New Roman" w:cs="Times New Roman"/>
        </w:rPr>
        <w:t>However, the most important resource in investment decisions, i.e. funds, are not fully available to undertake all the projects. This is considered as a Resource Constraint situation.</w:t>
      </w:r>
    </w:p>
    <w:p w:rsidR="00C151F7" w:rsidRPr="00280B0D" w:rsidRDefault="00C151F7" w:rsidP="00AF7947">
      <w:pPr>
        <w:pStyle w:val="ListParagraph"/>
        <w:numPr>
          <w:ilvl w:val="0"/>
          <w:numId w:val="9"/>
        </w:numPr>
        <w:autoSpaceDE w:val="0"/>
        <w:autoSpaceDN w:val="0"/>
        <w:adjustRightInd w:val="0"/>
        <w:spacing w:after="0" w:line="235" w:lineRule="auto"/>
        <w:ind w:left="1080"/>
        <w:contextualSpacing w:val="0"/>
        <w:jc w:val="both"/>
        <w:rPr>
          <w:rFonts w:ascii="Times New Roman" w:hAnsi="Times New Roman" w:cs="Times New Roman"/>
        </w:rPr>
      </w:pPr>
      <w:r w:rsidRPr="00280B0D">
        <w:rPr>
          <w:rFonts w:ascii="Times New Roman" w:hAnsi="Times New Roman" w:cs="Times New Roman"/>
        </w:rPr>
        <w:t>In case of restricted availability of funds, the objective of the firm is to maximize the wealth of shareholders with the available funds. Such investment planning is called Capital Rationing.</w:t>
      </w:r>
    </w:p>
    <w:p w:rsidR="00C151F7" w:rsidRPr="00280B0D" w:rsidRDefault="00C151F7" w:rsidP="00C151F7">
      <w:pPr>
        <w:autoSpaceDE w:val="0"/>
        <w:autoSpaceDN w:val="0"/>
        <w:adjustRightInd w:val="0"/>
        <w:spacing w:after="0" w:line="235" w:lineRule="auto"/>
        <w:ind w:left="1440" w:hanging="360"/>
        <w:rPr>
          <w:rFonts w:ascii="Times New Roman" w:hAnsi="Times New Roman" w:cs="Times New Roman"/>
        </w:rPr>
      </w:pPr>
      <w:r w:rsidRPr="00280B0D">
        <w:rPr>
          <w:rFonts w:ascii="Times New Roman" w:hAnsi="Times New Roman" w:cs="Times New Roman"/>
        </w:rPr>
        <w:t>There are two possible situations of capital Rationing.</w:t>
      </w:r>
    </w:p>
    <w:p w:rsidR="00C151F7" w:rsidRPr="00280B0D" w:rsidRDefault="00C151F7" w:rsidP="00AF7947">
      <w:pPr>
        <w:pStyle w:val="ListParagraph"/>
        <w:numPr>
          <w:ilvl w:val="0"/>
          <w:numId w:val="10"/>
        </w:numPr>
        <w:autoSpaceDE w:val="0"/>
        <w:autoSpaceDN w:val="0"/>
        <w:adjustRightInd w:val="0"/>
        <w:spacing w:after="0" w:line="235" w:lineRule="auto"/>
        <w:ind w:left="1440"/>
        <w:contextualSpacing w:val="0"/>
        <w:jc w:val="both"/>
        <w:rPr>
          <w:rFonts w:ascii="Times New Roman" w:hAnsi="Times New Roman" w:cs="Times New Roman"/>
        </w:rPr>
      </w:pPr>
      <w:r w:rsidRPr="00280B0D">
        <w:rPr>
          <w:rFonts w:ascii="Times New Roman" w:hAnsi="Times New Roman" w:cs="Times New Roman"/>
        </w:rPr>
        <w:t xml:space="preserve">Generally firms fix up the maximum amount that can be invested in capital projects, during a given period of time, say a year. This budget ceiling imposed internally is called as </w:t>
      </w:r>
      <w:r w:rsidRPr="00280B0D">
        <w:rPr>
          <w:rFonts w:ascii="Times New Roman" w:hAnsi="Times New Roman" w:cs="Times New Roman"/>
          <w:b/>
        </w:rPr>
        <w:t>Soft Capital Rationing</w:t>
      </w:r>
      <w:r w:rsidRPr="00280B0D">
        <w:rPr>
          <w:rFonts w:ascii="Times New Roman" w:hAnsi="Times New Roman" w:cs="Times New Roman"/>
        </w:rPr>
        <w:t>.</w:t>
      </w:r>
    </w:p>
    <w:p w:rsidR="00C151F7" w:rsidRPr="00280B0D" w:rsidRDefault="00C151F7" w:rsidP="00AF7947">
      <w:pPr>
        <w:pStyle w:val="ListParagraph"/>
        <w:numPr>
          <w:ilvl w:val="0"/>
          <w:numId w:val="10"/>
        </w:numPr>
        <w:autoSpaceDE w:val="0"/>
        <w:autoSpaceDN w:val="0"/>
        <w:adjustRightInd w:val="0"/>
        <w:spacing w:after="0" w:line="235" w:lineRule="auto"/>
        <w:ind w:left="1440"/>
        <w:contextualSpacing w:val="0"/>
        <w:jc w:val="both"/>
        <w:rPr>
          <w:rFonts w:ascii="Times New Roman" w:hAnsi="Times New Roman" w:cs="Times New Roman"/>
        </w:rPr>
      </w:pPr>
      <w:r w:rsidRPr="00280B0D">
        <w:rPr>
          <w:rFonts w:ascii="Times New Roman" w:hAnsi="Times New Roman" w:cs="Times New Roman"/>
        </w:rPr>
        <w:t xml:space="preserve">There may be a market constraint on the amount of funds available for investment during a period. This inability to obtain funds from the market, due to external factors is called </w:t>
      </w:r>
      <w:r w:rsidRPr="00280B0D">
        <w:rPr>
          <w:rFonts w:ascii="Times New Roman" w:hAnsi="Times New Roman" w:cs="Times New Roman"/>
          <w:b/>
        </w:rPr>
        <w:t>Hard Capital Rationing</w:t>
      </w:r>
      <w:r w:rsidRPr="00280B0D">
        <w:rPr>
          <w:rFonts w:ascii="Times New Roman" w:hAnsi="Times New Roman" w:cs="Times New Roman"/>
        </w:rPr>
        <w:t>.</w:t>
      </w:r>
    </w:p>
    <w:p w:rsidR="00280B0D" w:rsidRDefault="00280B0D" w:rsidP="00280B0D">
      <w:pPr>
        <w:tabs>
          <w:tab w:val="left" w:pos="1080"/>
        </w:tabs>
        <w:spacing w:after="0" w:line="240" w:lineRule="auto"/>
        <w:ind w:left="900"/>
        <w:jc w:val="both"/>
        <w:rPr>
          <w:rFonts w:ascii="Times New Roman" w:hAnsi="Times New Roman" w:cs="Times New Roman"/>
        </w:rPr>
      </w:pPr>
      <w:r>
        <w:rPr>
          <w:rFonts w:ascii="Times New Roman" w:hAnsi="Times New Roman" w:cs="Times New Roman"/>
        </w:rPr>
        <w:tab/>
      </w:r>
      <w:r w:rsidR="00C151F7" w:rsidRPr="00280B0D">
        <w:rPr>
          <w:rFonts w:ascii="Times New Roman" w:hAnsi="Times New Roman" w:cs="Times New Roman"/>
        </w:rPr>
        <w:t xml:space="preserve">Whenever Capital rationing situation arises, the firm should allocate the limited funds available in </w:t>
      </w:r>
      <w:r>
        <w:rPr>
          <w:rFonts w:ascii="Times New Roman" w:hAnsi="Times New Roman" w:cs="Times New Roman"/>
        </w:rPr>
        <w:t xml:space="preserve"> </w:t>
      </w:r>
    </w:p>
    <w:p w:rsidR="00280B0D" w:rsidRDefault="00280B0D" w:rsidP="00280B0D">
      <w:pPr>
        <w:tabs>
          <w:tab w:val="left" w:pos="1080"/>
        </w:tabs>
        <w:spacing w:after="0" w:line="240" w:lineRule="auto"/>
        <w:ind w:left="900"/>
        <w:jc w:val="both"/>
        <w:rPr>
          <w:rFonts w:ascii="Times New Roman" w:hAnsi="Times New Roman" w:cs="Times New Roman"/>
        </w:rPr>
      </w:pPr>
      <w:r>
        <w:rPr>
          <w:rFonts w:ascii="Times New Roman" w:hAnsi="Times New Roman" w:cs="Times New Roman"/>
        </w:rPr>
        <w:t xml:space="preserve">    </w:t>
      </w:r>
      <w:r w:rsidR="00C151F7" w:rsidRPr="00280B0D">
        <w:rPr>
          <w:rFonts w:ascii="Times New Roman" w:hAnsi="Times New Roman" w:cs="Times New Roman"/>
        </w:rPr>
        <w:t>such a way that maximizes the NPV of the firm</w:t>
      </w:r>
    </w:p>
    <w:p w:rsidR="009F04BB" w:rsidRPr="00280B0D" w:rsidRDefault="009F04BB" w:rsidP="00280B0D">
      <w:pPr>
        <w:tabs>
          <w:tab w:val="left" w:pos="1080"/>
        </w:tabs>
        <w:spacing w:after="0" w:line="240" w:lineRule="auto"/>
        <w:ind w:left="900"/>
        <w:jc w:val="both"/>
        <w:rPr>
          <w:rFonts w:ascii="Times New Roman" w:hAnsi="Times New Roman" w:cs="Times New Roman"/>
        </w:rPr>
      </w:pPr>
      <w:r w:rsidRPr="00280B0D">
        <w:rPr>
          <w:rFonts w:ascii="Times New Roman" w:hAnsi="Times New Roman" w:cs="Times New Roman"/>
        </w:rPr>
        <w:t xml:space="preserve"> </w:t>
      </w:r>
    </w:p>
    <w:p w:rsidR="009F04BB" w:rsidRPr="00F90898" w:rsidRDefault="009F04BB" w:rsidP="00AF7947">
      <w:pPr>
        <w:pStyle w:val="ListParagraph"/>
        <w:numPr>
          <w:ilvl w:val="0"/>
          <w:numId w:val="4"/>
        </w:numPr>
        <w:spacing w:after="0" w:line="240" w:lineRule="auto"/>
        <w:jc w:val="both"/>
        <w:rPr>
          <w:rFonts w:ascii="Times New Roman" w:hAnsi="Times New Roman" w:cs="Times New Roman"/>
        </w:rPr>
      </w:pPr>
      <w:r w:rsidRPr="00E3493A">
        <w:rPr>
          <w:rFonts w:ascii="Times New Roman" w:hAnsi="Times New Roman" w:cs="Times New Roman"/>
        </w:rPr>
        <w:t>A table dividend policy is always preferable to a fluctuating dividend policy</w:t>
      </w:r>
      <w:r w:rsidR="006667E0" w:rsidRPr="00E3493A">
        <w:rPr>
          <w:rFonts w:ascii="Times New Roman" w:hAnsi="Times New Roman" w:cs="Times New Roman"/>
        </w:rPr>
        <w:t xml:space="preserve"> </w:t>
      </w:r>
      <w:r w:rsidR="006667E0" w:rsidRPr="00E3493A">
        <w:rPr>
          <w:rFonts w:ascii="Times New Roman" w:hAnsi="Times New Roman" w:cs="Times New Roman"/>
          <w:b/>
          <w:color w:val="FFFFFF" w:themeColor="background1"/>
          <w:highlight w:val="black"/>
        </w:rPr>
        <w:t xml:space="preserve">Q. </w:t>
      </w:r>
      <w:r w:rsidR="00E3493A" w:rsidRPr="00E3493A">
        <w:rPr>
          <w:rFonts w:ascii="Times New Roman" w:hAnsi="Times New Roman" w:cs="Times New Roman"/>
          <w:b/>
          <w:color w:val="FFFFFF" w:themeColor="background1"/>
          <w:highlight w:val="black"/>
        </w:rPr>
        <w:t>3</w:t>
      </w:r>
      <w:r w:rsidR="006667E0" w:rsidRPr="00E3493A">
        <w:rPr>
          <w:rFonts w:ascii="Times New Roman" w:hAnsi="Times New Roman" w:cs="Times New Roman"/>
          <w:b/>
          <w:color w:val="FFFFFF" w:themeColor="background1"/>
          <w:highlight w:val="black"/>
        </w:rPr>
        <w:t xml:space="preserve"> of H.L. Gupta Sir book-II; page- </w:t>
      </w:r>
      <w:r w:rsidR="00E3493A" w:rsidRPr="00E3493A">
        <w:rPr>
          <w:rFonts w:ascii="Times New Roman" w:hAnsi="Times New Roman" w:cs="Times New Roman"/>
          <w:b/>
          <w:color w:val="FFFFFF" w:themeColor="background1"/>
          <w:highlight w:val="black"/>
        </w:rPr>
        <w:t>5.2</w:t>
      </w:r>
      <w:r w:rsidR="006667E0" w:rsidRPr="00E3493A">
        <w:rPr>
          <w:rFonts w:ascii="Times New Roman" w:hAnsi="Times New Roman" w:cs="Times New Roman"/>
          <w:b/>
          <w:color w:val="FFFFFF" w:themeColor="background1"/>
          <w:highlight w:val="black"/>
        </w:rPr>
        <w:t>;</w:t>
      </w:r>
      <w:r w:rsidR="00E3493A" w:rsidRPr="00E3493A">
        <w:rPr>
          <w:rFonts w:ascii="Times New Roman" w:hAnsi="Times New Roman" w:cs="Times New Roman"/>
          <w:b/>
          <w:color w:val="FFFFFF" w:themeColor="background1"/>
          <w:highlight w:val="black"/>
        </w:rPr>
        <w:t>Dividend policy</w:t>
      </w:r>
      <w:r w:rsidR="006667E0" w:rsidRPr="00E3493A">
        <w:rPr>
          <w:rFonts w:ascii="Times New Roman" w:hAnsi="Times New Roman" w:cs="Times New Roman"/>
          <w:b/>
          <w:color w:val="FFFFFF" w:themeColor="background1"/>
        </w:rPr>
        <w:t>]</w:t>
      </w:r>
    </w:p>
    <w:p w:rsidR="001A2622" w:rsidRPr="00280B0D" w:rsidRDefault="001A2622" w:rsidP="00280B0D">
      <w:pPr>
        <w:tabs>
          <w:tab w:val="left" w:pos="720"/>
          <w:tab w:val="left" w:pos="1080"/>
        </w:tabs>
        <w:autoSpaceDE w:val="0"/>
        <w:autoSpaceDN w:val="0"/>
        <w:adjustRightInd w:val="0"/>
        <w:spacing w:after="0" w:line="240" w:lineRule="auto"/>
        <w:ind w:left="720" w:hanging="720"/>
        <w:jc w:val="both"/>
        <w:rPr>
          <w:rFonts w:ascii="Times New Roman" w:eastAsia="Calibri" w:hAnsi="Times New Roman" w:cs="Times New Roman"/>
          <w:b/>
        </w:rPr>
      </w:pPr>
      <w:r w:rsidRPr="00280B0D">
        <w:rPr>
          <w:rFonts w:ascii="Times New Roman" w:eastAsia="Calibri" w:hAnsi="Times New Roman" w:cs="Times New Roman"/>
          <w:b/>
        </w:rPr>
        <w:t>Ans.</w:t>
      </w:r>
    </w:p>
    <w:p w:rsidR="001A2622" w:rsidRPr="00280B0D" w:rsidRDefault="001A2622" w:rsidP="00AF7947">
      <w:pPr>
        <w:pStyle w:val="ListParagraph"/>
        <w:numPr>
          <w:ilvl w:val="0"/>
          <w:numId w:val="18"/>
        </w:numPr>
        <w:tabs>
          <w:tab w:val="left" w:pos="1170"/>
        </w:tabs>
        <w:autoSpaceDE w:val="0"/>
        <w:autoSpaceDN w:val="0"/>
        <w:adjustRightInd w:val="0"/>
        <w:spacing w:after="0" w:line="240" w:lineRule="auto"/>
        <w:ind w:left="1170" w:hanging="450"/>
        <w:jc w:val="both"/>
        <w:rPr>
          <w:rFonts w:ascii="Times New Roman" w:eastAsia="Calibri" w:hAnsi="Times New Roman" w:cs="Times New Roman"/>
        </w:rPr>
      </w:pPr>
      <w:r w:rsidRPr="00280B0D">
        <w:rPr>
          <w:rFonts w:ascii="Times New Roman" w:eastAsia="Calibri" w:hAnsi="Times New Roman" w:cs="Times New Roman"/>
        </w:rPr>
        <w:t>Stable means something which lacks fluctuation.</w:t>
      </w:r>
    </w:p>
    <w:p w:rsidR="001A2622" w:rsidRPr="00280B0D" w:rsidRDefault="001A2622" w:rsidP="00AF7947">
      <w:pPr>
        <w:pStyle w:val="ListParagraph"/>
        <w:numPr>
          <w:ilvl w:val="0"/>
          <w:numId w:val="18"/>
        </w:numPr>
        <w:tabs>
          <w:tab w:val="left" w:pos="1170"/>
        </w:tabs>
        <w:autoSpaceDE w:val="0"/>
        <w:autoSpaceDN w:val="0"/>
        <w:adjustRightInd w:val="0"/>
        <w:spacing w:after="0" w:line="240" w:lineRule="auto"/>
        <w:ind w:left="1170" w:hanging="450"/>
        <w:jc w:val="both"/>
        <w:rPr>
          <w:rFonts w:ascii="Times New Roman" w:eastAsia="Calibri" w:hAnsi="Times New Roman" w:cs="Times New Roman"/>
        </w:rPr>
      </w:pPr>
      <w:r w:rsidRPr="00280B0D">
        <w:rPr>
          <w:rFonts w:ascii="Times New Roman" w:eastAsia="Calibri" w:hAnsi="Times New Roman" w:cs="Times New Roman"/>
        </w:rPr>
        <w:t>Fluctuations i.e. abruptly increase or decrease in price may cause adverse effect.</w:t>
      </w:r>
    </w:p>
    <w:p w:rsidR="001A2622" w:rsidRPr="00280B0D" w:rsidRDefault="001A2622" w:rsidP="00AF7947">
      <w:pPr>
        <w:pStyle w:val="ListParagraph"/>
        <w:numPr>
          <w:ilvl w:val="0"/>
          <w:numId w:val="18"/>
        </w:numPr>
        <w:tabs>
          <w:tab w:val="left" w:pos="1170"/>
        </w:tabs>
        <w:autoSpaceDE w:val="0"/>
        <w:autoSpaceDN w:val="0"/>
        <w:adjustRightInd w:val="0"/>
        <w:spacing w:after="0" w:line="240" w:lineRule="auto"/>
        <w:ind w:left="1170" w:hanging="450"/>
        <w:jc w:val="both"/>
        <w:rPr>
          <w:rFonts w:ascii="Times New Roman" w:eastAsia="Calibri" w:hAnsi="Times New Roman" w:cs="Times New Roman"/>
        </w:rPr>
      </w:pPr>
      <w:r w:rsidRPr="00280B0D">
        <w:rPr>
          <w:rFonts w:ascii="Times New Roman" w:eastAsia="Calibri" w:hAnsi="Times New Roman" w:cs="Times New Roman"/>
        </w:rPr>
        <w:t>Efforts should be made to have a stable dividend policy.</w:t>
      </w:r>
    </w:p>
    <w:p w:rsidR="001A2622" w:rsidRPr="00280B0D" w:rsidRDefault="001A2622" w:rsidP="00AF7947">
      <w:pPr>
        <w:pStyle w:val="ListParagraph"/>
        <w:numPr>
          <w:ilvl w:val="0"/>
          <w:numId w:val="20"/>
        </w:numPr>
        <w:tabs>
          <w:tab w:val="left" w:pos="1620"/>
        </w:tabs>
        <w:autoSpaceDE w:val="0"/>
        <w:autoSpaceDN w:val="0"/>
        <w:adjustRightInd w:val="0"/>
        <w:spacing w:after="0" w:line="240" w:lineRule="auto"/>
        <w:ind w:left="1620" w:hanging="450"/>
        <w:jc w:val="both"/>
        <w:rPr>
          <w:rFonts w:ascii="Times New Roman" w:eastAsia="Calibri" w:hAnsi="Times New Roman" w:cs="Times New Roman"/>
        </w:rPr>
      </w:pPr>
      <w:r w:rsidRPr="00280B0D">
        <w:rPr>
          <w:rFonts w:ascii="Times New Roman" w:eastAsia="Calibri" w:hAnsi="Times New Roman" w:cs="Times New Roman"/>
        </w:rPr>
        <w:t>Stable payout ratio (say 60% payout)</w:t>
      </w:r>
    </w:p>
    <w:p w:rsidR="001A2622" w:rsidRPr="00280B0D" w:rsidRDefault="001A2622" w:rsidP="00AF7947">
      <w:pPr>
        <w:pStyle w:val="ListParagraph"/>
        <w:numPr>
          <w:ilvl w:val="0"/>
          <w:numId w:val="20"/>
        </w:numPr>
        <w:tabs>
          <w:tab w:val="left" w:pos="1620"/>
        </w:tabs>
        <w:autoSpaceDE w:val="0"/>
        <w:autoSpaceDN w:val="0"/>
        <w:adjustRightInd w:val="0"/>
        <w:spacing w:after="0" w:line="240" w:lineRule="auto"/>
        <w:ind w:left="1620" w:hanging="450"/>
        <w:jc w:val="both"/>
        <w:rPr>
          <w:rFonts w:ascii="Times New Roman" w:eastAsia="Calibri" w:hAnsi="Times New Roman" w:cs="Times New Roman"/>
        </w:rPr>
      </w:pPr>
      <w:r w:rsidRPr="00280B0D">
        <w:rPr>
          <w:rFonts w:ascii="Times New Roman" w:eastAsia="Calibri" w:hAnsi="Times New Roman" w:cs="Times New Roman"/>
        </w:rPr>
        <w:t>Stable amount of dividend (say Rs. 2/- share or 20%)</w:t>
      </w:r>
    </w:p>
    <w:p w:rsidR="001A2622" w:rsidRPr="00280B0D" w:rsidRDefault="001A2622" w:rsidP="00AF7947">
      <w:pPr>
        <w:pStyle w:val="ListParagraph"/>
        <w:numPr>
          <w:ilvl w:val="0"/>
          <w:numId w:val="20"/>
        </w:numPr>
        <w:tabs>
          <w:tab w:val="left" w:pos="1620"/>
        </w:tabs>
        <w:autoSpaceDE w:val="0"/>
        <w:autoSpaceDN w:val="0"/>
        <w:adjustRightInd w:val="0"/>
        <w:spacing w:after="0" w:line="240" w:lineRule="auto"/>
        <w:ind w:left="1620" w:hanging="450"/>
        <w:jc w:val="both"/>
        <w:rPr>
          <w:rFonts w:ascii="Times New Roman" w:eastAsia="Calibri" w:hAnsi="Times New Roman" w:cs="Times New Roman"/>
        </w:rPr>
      </w:pPr>
      <w:r w:rsidRPr="00280B0D">
        <w:rPr>
          <w:rFonts w:ascii="Times New Roman" w:eastAsia="Calibri" w:hAnsi="Times New Roman" w:cs="Times New Roman"/>
        </w:rPr>
        <w:lastRenderedPageBreak/>
        <w:t>Stable low dividend + an extra premium in case of high profits.</w:t>
      </w:r>
    </w:p>
    <w:p w:rsidR="001A2622" w:rsidRPr="00280B0D" w:rsidRDefault="001A2622" w:rsidP="00AF7947">
      <w:pPr>
        <w:pStyle w:val="ListParagraph"/>
        <w:numPr>
          <w:ilvl w:val="0"/>
          <w:numId w:val="19"/>
        </w:numPr>
        <w:tabs>
          <w:tab w:val="left" w:pos="1170"/>
        </w:tabs>
        <w:autoSpaceDE w:val="0"/>
        <w:autoSpaceDN w:val="0"/>
        <w:adjustRightInd w:val="0"/>
        <w:spacing w:after="0" w:line="240" w:lineRule="auto"/>
        <w:ind w:left="1170" w:hanging="450"/>
        <w:jc w:val="both"/>
        <w:rPr>
          <w:rFonts w:ascii="Times New Roman" w:eastAsia="Calibri" w:hAnsi="Times New Roman" w:cs="Times New Roman"/>
        </w:rPr>
      </w:pPr>
      <w:r w:rsidRPr="00280B0D">
        <w:rPr>
          <w:rFonts w:ascii="Times New Roman" w:eastAsia="Calibri" w:hAnsi="Times New Roman" w:cs="Times New Roman"/>
        </w:rPr>
        <w:t>A stable dividend policy is the one most recommended.</w:t>
      </w:r>
    </w:p>
    <w:p w:rsidR="001A2622" w:rsidRPr="00280B0D" w:rsidRDefault="001A2622" w:rsidP="00AF7947">
      <w:pPr>
        <w:pStyle w:val="ListParagraph"/>
        <w:numPr>
          <w:ilvl w:val="0"/>
          <w:numId w:val="19"/>
        </w:numPr>
        <w:tabs>
          <w:tab w:val="left" w:pos="1170"/>
        </w:tabs>
        <w:autoSpaceDE w:val="0"/>
        <w:autoSpaceDN w:val="0"/>
        <w:adjustRightInd w:val="0"/>
        <w:spacing w:after="0" w:line="240" w:lineRule="auto"/>
        <w:ind w:left="1170" w:hanging="450"/>
        <w:jc w:val="both"/>
        <w:rPr>
          <w:rFonts w:ascii="Times New Roman" w:eastAsia="Calibri" w:hAnsi="Times New Roman" w:cs="Times New Roman"/>
        </w:rPr>
      </w:pPr>
      <w:r w:rsidRPr="00280B0D">
        <w:rPr>
          <w:rFonts w:ascii="Times New Roman" w:eastAsia="Calibri" w:hAnsi="Times New Roman" w:cs="Times New Roman"/>
        </w:rPr>
        <w:t>It is liked by investors since it lack fluctuations.</w:t>
      </w:r>
    </w:p>
    <w:p w:rsidR="001A2622" w:rsidRPr="00280B0D" w:rsidRDefault="001A2622" w:rsidP="00AF7947">
      <w:pPr>
        <w:pStyle w:val="ListParagraph"/>
        <w:numPr>
          <w:ilvl w:val="0"/>
          <w:numId w:val="19"/>
        </w:numPr>
        <w:tabs>
          <w:tab w:val="left" w:pos="1170"/>
        </w:tabs>
        <w:autoSpaceDE w:val="0"/>
        <w:autoSpaceDN w:val="0"/>
        <w:adjustRightInd w:val="0"/>
        <w:spacing w:after="0" w:line="240" w:lineRule="auto"/>
        <w:ind w:left="1170" w:hanging="450"/>
        <w:jc w:val="both"/>
        <w:rPr>
          <w:rFonts w:ascii="Times New Roman" w:eastAsia="Calibri" w:hAnsi="Times New Roman" w:cs="Times New Roman"/>
        </w:rPr>
      </w:pPr>
      <w:r w:rsidRPr="00280B0D">
        <w:rPr>
          <w:rFonts w:ascii="Times New Roman" w:eastAsia="Calibri" w:hAnsi="Times New Roman" w:cs="Times New Roman"/>
        </w:rPr>
        <w:t>It is a reliable policy and generates trust in the company.</w:t>
      </w:r>
    </w:p>
    <w:p w:rsidR="001A2622" w:rsidRPr="00280B0D" w:rsidRDefault="001A2622" w:rsidP="00AF7947">
      <w:pPr>
        <w:pStyle w:val="ListParagraph"/>
        <w:numPr>
          <w:ilvl w:val="0"/>
          <w:numId w:val="19"/>
        </w:numPr>
        <w:tabs>
          <w:tab w:val="left" w:pos="1170"/>
        </w:tabs>
        <w:autoSpaceDE w:val="0"/>
        <w:autoSpaceDN w:val="0"/>
        <w:adjustRightInd w:val="0"/>
        <w:spacing w:after="0" w:line="240" w:lineRule="auto"/>
        <w:ind w:left="1170" w:hanging="450"/>
        <w:jc w:val="both"/>
        <w:rPr>
          <w:rFonts w:ascii="Times New Roman" w:eastAsia="Calibri" w:hAnsi="Times New Roman" w:cs="Times New Roman"/>
        </w:rPr>
      </w:pPr>
      <w:r w:rsidRPr="00280B0D">
        <w:rPr>
          <w:rFonts w:ascii="Times New Roman" w:eastAsia="Calibri" w:hAnsi="Times New Roman" w:cs="Times New Roman"/>
        </w:rPr>
        <w:t>It boosts the confidence of the investor as it does away with the element of uncertainty and unreliability.</w:t>
      </w:r>
    </w:p>
    <w:p w:rsidR="001A2622" w:rsidRPr="00280B0D" w:rsidRDefault="001A2622" w:rsidP="00AF7947">
      <w:pPr>
        <w:pStyle w:val="ListParagraph"/>
        <w:numPr>
          <w:ilvl w:val="0"/>
          <w:numId w:val="19"/>
        </w:numPr>
        <w:tabs>
          <w:tab w:val="left" w:pos="1170"/>
        </w:tabs>
        <w:autoSpaceDE w:val="0"/>
        <w:autoSpaceDN w:val="0"/>
        <w:adjustRightInd w:val="0"/>
        <w:spacing w:after="0" w:line="240" w:lineRule="auto"/>
        <w:ind w:left="1170" w:hanging="450"/>
        <w:jc w:val="both"/>
        <w:rPr>
          <w:rFonts w:ascii="Times New Roman" w:eastAsia="Calibri" w:hAnsi="Times New Roman" w:cs="Times New Roman"/>
        </w:rPr>
      </w:pPr>
      <w:r w:rsidRPr="00280B0D">
        <w:rPr>
          <w:rFonts w:ascii="Times New Roman" w:eastAsia="Calibri" w:hAnsi="Times New Roman" w:cs="Times New Roman"/>
        </w:rPr>
        <w:t>Abruptly low or high payment of dividend on the other hand ushers the confidence of the investors.</w:t>
      </w:r>
    </w:p>
    <w:p w:rsidR="001A2622" w:rsidRPr="00280B0D" w:rsidRDefault="001A2622" w:rsidP="001A2622">
      <w:pPr>
        <w:spacing w:after="0" w:line="240" w:lineRule="auto"/>
        <w:ind w:left="900"/>
        <w:jc w:val="both"/>
        <w:rPr>
          <w:rFonts w:ascii="Times New Roman" w:hAnsi="Times New Roman" w:cs="Times New Roman"/>
        </w:rPr>
      </w:pPr>
    </w:p>
    <w:p w:rsidR="00E3493A" w:rsidRPr="00E3493A" w:rsidRDefault="009F04BB" w:rsidP="00AF7947">
      <w:pPr>
        <w:pStyle w:val="ListParagraph"/>
        <w:numPr>
          <w:ilvl w:val="0"/>
          <w:numId w:val="25"/>
        </w:numPr>
        <w:spacing w:after="0" w:line="240" w:lineRule="auto"/>
        <w:jc w:val="both"/>
        <w:rPr>
          <w:rFonts w:ascii="Times New Roman" w:hAnsi="Times New Roman" w:cs="Times New Roman"/>
        </w:rPr>
      </w:pPr>
      <w:r w:rsidRPr="00E3493A">
        <w:rPr>
          <w:rFonts w:ascii="Times New Roman" w:hAnsi="Times New Roman" w:cs="Times New Roman"/>
        </w:rPr>
        <w:t>Intrinsic value of a security is valid for a given set of conditions.</w:t>
      </w:r>
      <w:r w:rsidR="00E3493A" w:rsidRPr="00E3493A">
        <w:rPr>
          <w:rFonts w:ascii="Times New Roman" w:hAnsi="Times New Roman" w:cs="Times New Roman"/>
          <w:b/>
          <w:color w:val="FFFFFF" w:themeColor="background1"/>
          <w:highlight w:val="black"/>
        </w:rPr>
        <w:t xml:space="preserve"> Basic concept of intrinsic value </w:t>
      </w:r>
      <w:r w:rsidR="00E3493A" w:rsidRPr="00E3493A">
        <w:rPr>
          <w:rFonts w:ascii="Times New Roman" w:hAnsi="Times New Roman" w:cs="Times New Roman"/>
          <w:b/>
          <w:color w:val="FFFFFF" w:themeColor="background1"/>
        </w:rPr>
        <w:t>]</w:t>
      </w:r>
    </w:p>
    <w:p w:rsidR="00266F95" w:rsidRDefault="00266F95" w:rsidP="00E3493A">
      <w:pPr>
        <w:spacing w:after="0" w:line="240" w:lineRule="auto"/>
        <w:ind w:left="900"/>
        <w:jc w:val="both"/>
        <w:rPr>
          <w:rFonts w:ascii="Times New Roman" w:hAnsi="Times New Roman" w:cs="Times New Roman"/>
        </w:rPr>
      </w:pPr>
    </w:p>
    <w:p w:rsidR="00280B0D" w:rsidRPr="00280B0D" w:rsidRDefault="00280B0D" w:rsidP="00280B0D">
      <w:pPr>
        <w:spacing w:after="0" w:line="240" w:lineRule="auto"/>
        <w:jc w:val="both"/>
        <w:rPr>
          <w:rFonts w:ascii="Times New Roman" w:hAnsi="Times New Roman" w:cs="Times New Roman"/>
        </w:rPr>
      </w:pPr>
      <w:r>
        <w:rPr>
          <w:rFonts w:ascii="Times New Roman" w:hAnsi="Times New Roman" w:cs="Times New Roman"/>
        </w:rPr>
        <w:t xml:space="preserve">Ans. </w:t>
      </w:r>
    </w:p>
    <w:p w:rsidR="00B54B7A" w:rsidRPr="00280B0D" w:rsidRDefault="00AA3BCB" w:rsidP="00280B0D">
      <w:pPr>
        <w:spacing w:after="0" w:line="240" w:lineRule="auto"/>
        <w:rPr>
          <w:rFonts w:ascii="Times New Roman" w:hAnsi="Times New Roman" w:cs="Times New Roman"/>
          <w:color w:val="111111"/>
        </w:rPr>
      </w:pPr>
      <w:hyperlink r:id="rId9" w:history="1">
        <w:r w:rsidR="00B54B7A" w:rsidRPr="00280B0D">
          <w:rPr>
            <w:rStyle w:val="Hyperlink"/>
            <w:rFonts w:ascii="Times New Roman" w:hAnsi="Times New Roman" w:cs="Times New Roman"/>
          </w:rPr>
          <w:t>Intrinsic value</w:t>
        </w:r>
      </w:hyperlink>
      <w:r w:rsidR="00B54B7A" w:rsidRPr="00280B0D">
        <w:rPr>
          <w:rFonts w:ascii="Times New Roman" w:hAnsi="Times New Roman" w:cs="Times New Roman"/>
          <w:color w:val="111111"/>
        </w:rPr>
        <w:t xml:space="preserve"> is a topic discussed in philosophy wherein the worth of an object or endeavor is derived in-and-of-itself - or in layman's terms, independent of other extraneous factors. A stock also is capable of holding intrinsic value, outside of what its perceived market price is, and is often touted as an important aspect to consider by value investors when picking a company to invest in. </w:t>
      </w:r>
    </w:p>
    <w:p w:rsidR="00280B0D" w:rsidRDefault="00B54B7A" w:rsidP="00280B0D">
      <w:pPr>
        <w:spacing w:after="0" w:line="240" w:lineRule="auto"/>
        <w:rPr>
          <w:rFonts w:ascii="Times New Roman" w:hAnsi="Times New Roman" w:cs="Times New Roman"/>
          <w:color w:val="111111"/>
        </w:rPr>
      </w:pPr>
      <w:r w:rsidRPr="00280B0D">
        <w:rPr>
          <w:rStyle w:val="Strong"/>
          <w:rFonts w:ascii="Times New Roman" w:hAnsi="Times New Roman" w:cs="Times New Roman"/>
          <w:color w:val="111111"/>
        </w:rPr>
        <w:t>Why Intrinsic Value Matters</w:t>
      </w:r>
      <w:r w:rsidRPr="00280B0D">
        <w:rPr>
          <w:rFonts w:ascii="Times New Roman" w:hAnsi="Times New Roman" w:cs="Times New Roman"/>
          <w:b/>
          <w:bCs/>
          <w:color w:val="111111"/>
        </w:rPr>
        <w:br/>
      </w:r>
      <w:r w:rsidRPr="00280B0D">
        <w:rPr>
          <w:rFonts w:ascii="Times New Roman" w:hAnsi="Times New Roman" w:cs="Times New Roman"/>
          <w:color w:val="111111"/>
        </w:rPr>
        <w:t xml:space="preserve">Why does intrinsic value matter to an investor? In the listed models above, analysts employ these methods to see if whether or not the intrinsic value of a security is higher or lower than its current market price - allowing them to categorize it as "overvalued" or "undervalued." Typically, when calculating a stock's intrinsic value, investors can determine an appropriate </w:t>
      </w:r>
      <w:hyperlink r:id="rId10" w:history="1">
        <w:r w:rsidRPr="00280B0D">
          <w:rPr>
            <w:rStyle w:val="Hyperlink"/>
            <w:rFonts w:ascii="Times New Roman" w:hAnsi="Times New Roman" w:cs="Times New Roman"/>
          </w:rPr>
          <w:t>margin of safety</w:t>
        </w:r>
      </w:hyperlink>
      <w:r w:rsidRPr="00280B0D">
        <w:rPr>
          <w:rFonts w:ascii="Times New Roman" w:hAnsi="Times New Roman" w:cs="Times New Roman"/>
          <w:color w:val="111111"/>
        </w:rPr>
        <w:t xml:space="preserve">, where the market price is below the estimated intrinsic value. By leaving a 'cushion' between the lower market price and the price you believe it's worth, you limit the amount of downside that you would incur if the stock ends up being worth less than your estimate. </w:t>
      </w:r>
      <w:r w:rsidRPr="00280B0D">
        <w:rPr>
          <w:rFonts w:ascii="Times New Roman" w:hAnsi="Times New Roman" w:cs="Times New Roman"/>
          <w:color w:val="111111"/>
        </w:rPr>
        <w:br/>
      </w:r>
      <w:r w:rsidRPr="00280B0D">
        <w:rPr>
          <w:rFonts w:ascii="Times New Roman" w:hAnsi="Times New Roman" w:cs="Times New Roman"/>
          <w:color w:val="111111"/>
        </w:rPr>
        <w:br/>
        <w:t>For instance, suppose in one year you find a company that you believe has strong fundamentals coupled with excellent cash flow opportunities. That year it trades at $10 per share, and after figuring out its DCF, you realize that its intrinsic value is closer to $15 per share - a bargain of $5. Assuming you have a margin of safety of about 35%, you would purchase this stock at the $10 value. If its intrinsic value drops by $3 a year later, you are still saving at least $2 from your initial DCF value and have ample room to sell if the share price drops with it.</w:t>
      </w:r>
      <w:r w:rsidRPr="00280B0D">
        <w:rPr>
          <w:rFonts w:ascii="Times New Roman" w:hAnsi="Times New Roman" w:cs="Times New Roman"/>
          <w:color w:val="111111"/>
        </w:rPr>
        <w:br/>
      </w:r>
      <w:r w:rsidRPr="00280B0D">
        <w:rPr>
          <w:rFonts w:ascii="Times New Roman" w:hAnsi="Times New Roman" w:cs="Times New Roman"/>
          <w:color w:val="111111"/>
        </w:rPr>
        <w:br/>
        <w:t>For a beginner getting to know the markets, intrinsic value is a vital concept to remember when researching firms and finding bargains that fit within his or her investment objectives. Though not a perfect indicator of the success of a company, applying models that focus on fundamentals provide a sobering perspec</w:t>
      </w:r>
      <w:r w:rsidR="00280B0D">
        <w:rPr>
          <w:rFonts w:ascii="Times New Roman" w:hAnsi="Times New Roman" w:cs="Times New Roman"/>
          <w:color w:val="111111"/>
        </w:rPr>
        <w:t>tive on the price of its shares.</w:t>
      </w:r>
    </w:p>
    <w:p w:rsidR="00DC3759" w:rsidRPr="00280B0D" w:rsidRDefault="00B54B7A" w:rsidP="00280B0D">
      <w:pPr>
        <w:spacing w:after="0" w:line="240" w:lineRule="auto"/>
        <w:rPr>
          <w:rFonts w:ascii="Times New Roman" w:hAnsi="Times New Roman" w:cs="Times New Roman"/>
        </w:rPr>
      </w:pPr>
      <w:r w:rsidRPr="00280B0D">
        <w:rPr>
          <w:rFonts w:ascii="Times New Roman" w:hAnsi="Times New Roman" w:cs="Times New Roman"/>
          <w:color w:val="111111"/>
        </w:rPr>
        <w:t xml:space="preserve"> </w:t>
      </w:r>
      <w:r w:rsidRPr="00280B0D">
        <w:rPr>
          <w:rFonts w:ascii="Times New Roman" w:hAnsi="Times New Roman" w:cs="Times New Roman"/>
          <w:color w:val="111111"/>
        </w:rPr>
        <w:br/>
      </w:r>
      <w:r w:rsidR="00280B0D">
        <w:rPr>
          <w:rFonts w:ascii="Times New Roman" w:hAnsi="Times New Roman" w:cs="Times New Roman"/>
        </w:rPr>
        <w:t>2.</w:t>
      </w:r>
      <w:r w:rsidR="00E17FBA" w:rsidRPr="00280B0D">
        <w:rPr>
          <w:rFonts w:ascii="Times New Roman" w:hAnsi="Times New Roman" w:cs="Times New Roman"/>
        </w:rPr>
        <w:t xml:space="preserve">(a) </w:t>
      </w:r>
      <w:r w:rsidR="00DC3759" w:rsidRPr="00280B0D">
        <w:rPr>
          <w:rFonts w:ascii="Times New Roman" w:hAnsi="Times New Roman" w:cs="Times New Roman"/>
          <w:b/>
          <w:color w:val="FFFFFF" w:themeColor="background1"/>
          <w:highlight w:val="black"/>
        </w:rPr>
        <w:t>[Q. 40 of H.L. Gupta Sir book-</w:t>
      </w:r>
      <w:r w:rsidR="00774A19" w:rsidRPr="00280B0D">
        <w:rPr>
          <w:rFonts w:ascii="Times New Roman" w:hAnsi="Times New Roman" w:cs="Times New Roman"/>
          <w:b/>
          <w:color w:val="FFFFFF" w:themeColor="background1"/>
          <w:highlight w:val="black"/>
        </w:rPr>
        <w:t xml:space="preserve">I; page- </w:t>
      </w:r>
      <w:r w:rsidR="00DC3759" w:rsidRPr="00280B0D">
        <w:rPr>
          <w:rFonts w:ascii="Times New Roman" w:hAnsi="Times New Roman" w:cs="Times New Roman"/>
          <w:b/>
          <w:color w:val="FFFFFF" w:themeColor="background1"/>
          <w:highlight w:val="black"/>
        </w:rPr>
        <w:t>3.</w:t>
      </w:r>
      <w:r w:rsidR="00774A19" w:rsidRPr="00280B0D">
        <w:rPr>
          <w:rFonts w:ascii="Times New Roman" w:hAnsi="Times New Roman" w:cs="Times New Roman"/>
          <w:b/>
          <w:color w:val="FFFFFF" w:themeColor="background1"/>
          <w:highlight w:val="black"/>
        </w:rPr>
        <w:t>1</w:t>
      </w:r>
      <w:r w:rsidR="00DC3759" w:rsidRPr="00280B0D">
        <w:rPr>
          <w:rFonts w:ascii="Times New Roman" w:hAnsi="Times New Roman" w:cs="Times New Roman"/>
          <w:b/>
          <w:color w:val="FFFFFF" w:themeColor="background1"/>
          <w:highlight w:val="black"/>
        </w:rPr>
        <w:t>6</w:t>
      </w:r>
      <w:r w:rsidR="00774A19" w:rsidRPr="00280B0D">
        <w:rPr>
          <w:rFonts w:ascii="Times New Roman" w:hAnsi="Times New Roman" w:cs="Times New Roman"/>
          <w:b/>
          <w:color w:val="FFFFFF" w:themeColor="background1"/>
          <w:highlight w:val="black"/>
        </w:rPr>
        <w:t xml:space="preserve">; </w:t>
      </w:r>
      <w:r w:rsidR="00DC3759" w:rsidRPr="00280B0D">
        <w:rPr>
          <w:rFonts w:ascii="Times New Roman" w:hAnsi="Times New Roman" w:cs="Times New Roman"/>
          <w:b/>
          <w:color w:val="FFFFFF" w:themeColor="background1"/>
          <w:highlight w:val="black"/>
        </w:rPr>
        <w:t>Cost 0f capital</w:t>
      </w:r>
      <w:r w:rsidR="00774A19" w:rsidRPr="00280B0D">
        <w:rPr>
          <w:rFonts w:ascii="Times New Roman" w:hAnsi="Times New Roman" w:cs="Times New Roman"/>
          <w:b/>
          <w:color w:val="FFFFFF" w:themeColor="background1"/>
          <w:highlight w:val="black"/>
        </w:rPr>
        <w:t>]</w:t>
      </w:r>
      <w:r w:rsidR="00774A19" w:rsidRPr="00280B0D">
        <w:rPr>
          <w:rFonts w:ascii="Times New Roman" w:hAnsi="Times New Roman" w:cs="Times New Roman"/>
          <w:b/>
        </w:rPr>
        <w:t xml:space="preserve"> </w:t>
      </w:r>
      <w:r w:rsidR="00DC3759" w:rsidRPr="00280B0D">
        <w:rPr>
          <w:rFonts w:ascii="Times New Roman" w:hAnsi="Times New Roman" w:cs="Times New Roman"/>
        </w:rPr>
        <w:t>Three companies A, B &amp; C are in the same type of business and hence have similar operating risks. However, the capital structure of each of them is different and the following are the details: (</w:t>
      </w:r>
      <w:r w:rsidR="00D95E02" w:rsidRPr="00D95E02">
        <w:rPr>
          <w:rFonts w:ascii="Rupee" w:hAnsi="Rupee" w:cs="Times New Roman"/>
        </w:rPr>
        <w:t>`</w:t>
      </w:r>
      <w:r w:rsidR="00DC3759" w:rsidRPr="00280B0D">
        <w:rPr>
          <w:rFonts w:ascii="Times New Roman" w:hAnsi="Times New Roman" w:cs="Times New Roman"/>
        </w:rPr>
        <w:t xml:space="preserve">) </w:t>
      </w:r>
    </w:p>
    <w:p w:rsidR="00D57B5E" w:rsidRPr="00280B0D" w:rsidRDefault="00D57B5E" w:rsidP="009F04BB">
      <w:pPr>
        <w:tabs>
          <w:tab w:val="left" w:pos="360"/>
          <w:tab w:val="left" w:pos="1170"/>
          <w:tab w:val="left" w:pos="1710"/>
        </w:tabs>
        <w:spacing w:before="100" w:after="0" w:line="240" w:lineRule="auto"/>
        <w:ind w:left="720" w:hanging="720"/>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95"/>
        <w:gridCol w:w="1313"/>
        <w:gridCol w:w="1264"/>
        <w:gridCol w:w="1451"/>
      </w:tblGrid>
      <w:tr w:rsidR="00DC3759" w:rsidRPr="00280B0D" w:rsidTr="00D57B5E">
        <w:tc>
          <w:tcPr>
            <w:tcW w:w="3049" w:type="pct"/>
          </w:tcPr>
          <w:p w:rsidR="00DC3759" w:rsidRPr="00280B0D" w:rsidRDefault="00DC3759" w:rsidP="00DC3759">
            <w:pPr>
              <w:spacing w:after="0" w:line="240" w:lineRule="auto"/>
              <w:jc w:val="center"/>
              <w:rPr>
                <w:rFonts w:ascii="Times New Roman" w:hAnsi="Times New Roman" w:cs="Times New Roman"/>
              </w:rPr>
            </w:pPr>
            <w:r w:rsidRPr="00280B0D">
              <w:rPr>
                <w:rFonts w:ascii="Times New Roman" w:hAnsi="Times New Roman" w:cs="Times New Roman"/>
              </w:rPr>
              <w:t>Particulars</w:t>
            </w:r>
          </w:p>
        </w:tc>
        <w:tc>
          <w:tcPr>
            <w:tcW w:w="636" w:type="pct"/>
          </w:tcPr>
          <w:p w:rsidR="00DC3759" w:rsidRPr="00280B0D" w:rsidRDefault="00DC3759" w:rsidP="00DC3759">
            <w:pPr>
              <w:spacing w:after="0" w:line="240" w:lineRule="auto"/>
              <w:jc w:val="center"/>
              <w:rPr>
                <w:rFonts w:ascii="Times New Roman" w:hAnsi="Times New Roman" w:cs="Times New Roman"/>
              </w:rPr>
            </w:pPr>
            <w:r w:rsidRPr="00280B0D">
              <w:rPr>
                <w:rFonts w:ascii="Times New Roman" w:hAnsi="Times New Roman" w:cs="Times New Roman"/>
              </w:rPr>
              <w:t>A</w:t>
            </w:r>
          </w:p>
        </w:tc>
        <w:tc>
          <w:tcPr>
            <w:tcW w:w="612" w:type="pct"/>
          </w:tcPr>
          <w:p w:rsidR="00DC3759" w:rsidRPr="00280B0D" w:rsidRDefault="00DC3759" w:rsidP="00DC3759">
            <w:pPr>
              <w:spacing w:after="0" w:line="240" w:lineRule="auto"/>
              <w:jc w:val="center"/>
              <w:rPr>
                <w:rFonts w:ascii="Times New Roman" w:hAnsi="Times New Roman" w:cs="Times New Roman"/>
              </w:rPr>
            </w:pPr>
            <w:r w:rsidRPr="00280B0D">
              <w:rPr>
                <w:rFonts w:ascii="Times New Roman" w:hAnsi="Times New Roman" w:cs="Times New Roman"/>
              </w:rPr>
              <w:t>B</w:t>
            </w:r>
          </w:p>
        </w:tc>
        <w:tc>
          <w:tcPr>
            <w:tcW w:w="703" w:type="pct"/>
          </w:tcPr>
          <w:p w:rsidR="00DC3759" w:rsidRPr="00280B0D" w:rsidRDefault="00DC3759" w:rsidP="00DC3759">
            <w:pPr>
              <w:spacing w:after="0" w:line="240" w:lineRule="auto"/>
              <w:jc w:val="center"/>
              <w:rPr>
                <w:rFonts w:ascii="Times New Roman" w:hAnsi="Times New Roman" w:cs="Times New Roman"/>
              </w:rPr>
            </w:pPr>
            <w:r w:rsidRPr="00280B0D">
              <w:rPr>
                <w:rFonts w:ascii="Times New Roman" w:hAnsi="Times New Roman" w:cs="Times New Roman"/>
              </w:rPr>
              <w:t>C</w:t>
            </w:r>
          </w:p>
        </w:tc>
      </w:tr>
      <w:tr w:rsidR="00DC3759" w:rsidRPr="00280B0D" w:rsidTr="00D57B5E">
        <w:tc>
          <w:tcPr>
            <w:tcW w:w="3049" w:type="pct"/>
          </w:tcPr>
          <w:p w:rsidR="00DC3759" w:rsidRPr="00280B0D" w:rsidRDefault="00DC3759" w:rsidP="00DC3759">
            <w:pPr>
              <w:spacing w:after="0" w:line="240" w:lineRule="auto"/>
              <w:jc w:val="both"/>
              <w:rPr>
                <w:rFonts w:ascii="Times New Roman" w:hAnsi="Times New Roman" w:cs="Times New Roman"/>
              </w:rPr>
            </w:pPr>
            <w:r w:rsidRPr="00280B0D">
              <w:rPr>
                <w:rFonts w:ascii="Times New Roman" w:hAnsi="Times New Roman" w:cs="Times New Roman"/>
              </w:rPr>
              <w:t xml:space="preserve">Equity share capital (face value </w:t>
            </w:r>
            <w:r w:rsidR="00D95E02" w:rsidRPr="00D95E02">
              <w:rPr>
                <w:rFonts w:ascii="Rupee" w:hAnsi="Rupee" w:cs="Times New Roman"/>
              </w:rPr>
              <w:t>`</w:t>
            </w:r>
            <w:r w:rsidRPr="00280B0D">
              <w:rPr>
                <w:rFonts w:ascii="Times New Roman" w:hAnsi="Times New Roman" w:cs="Times New Roman"/>
              </w:rPr>
              <w:t>10 per share)</w:t>
            </w:r>
          </w:p>
          <w:p w:rsidR="00DC3759" w:rsidRPr="00280B0D" w:rsidRDefault="00DC3759" w:rsidP="00DC3759">
            <w:pPr>
              <w:spacing w:after="0" w:line="240" w:lineRule="auto"/>
              <w:jc w:val="both"/>
              <w:rPr>
                <w:rFonts w:ascii="Times New Roman" w:hAnsi="Times New Roman" w:cs="Times New Roman"/>
              </w:rPr>
            </w:pPr>
            <w:r w:rsidRPr="00280B0D">
              <w:rPr>
                <w:rFonts w:ascii="Times New Roman" w:hAnsi="Times New Roman" w:cs="Times New Roman"/>
              </w:rPr>
              <w:t xml:space="preserve">Market value per share </w:t>
            </w:r>
          </w:p>
          <w:p w:rsidR="00DC3759" w:rsidRPr="00280B0D" w:rsidRDefault="00DC3759" w:rsidP="00DC3759">
            <w:pPr>
              <w:spacing w:after="0" w:line="240" w:lineRule="auto"/>
              <w:jc w:val="both"/>
              <w:rPr>
                <w:rFonts w:ascii="Times New Roman" w:hAnsi="Times New Roman" w:cs="Times New Roman"/>
              </w:rPr>
            </w:pPr>
            <w:r w:rsidRPr="00280B0D">
              <w:rPr>
                <w:rFonts w:ascii="Times New Roman" w:hAnsi="Times New Roman" w:cs="Times New Roman"/>
              </w:rPr>
              <w:t xml:space="preserve">Dividend per share </w:t>
            </w:r>
          </w:p>
          <w:p w:rsidR="00DC3759" w:rsidRPr="00280B0D" w:rsidRDefault="00DC3759" w:rsidP="00DC3759">
            <w:pPr>
              <w:spacing w:after="0" w:line="240" w:lineRule="auto"/>
              <w:jc w:val="both"/>
              <w:rPr>
                <w:rFonts w:ascii="Times New Roman" w:hAnsi="Times New Roman" w:cs="Times New Roman"/>
              </w:rPr>
            </w:pPr>
            <w:r w:rsidRPr="00280B0D">
              <w:rPr>
                <w:rFonts w:ascii="Times New Roman" w:hAnsi="Times New Roman" w:cs="Times New Roman"/>
              </w:rPr>
              <w:t xml:space="preserve">Debentures (face value per debenture </w:t>
            </w:r>
            <w:r w:rsidR="00D95E02" w:rsidRPr="00D95E02">
              <w:rPr>
                <w:rFonts w:ascii="Rupee" w:hAnsi="Rupee" w:cs="Times New Roman"/>
              </w:rPr>
              <w:t>`</w:t>
            </w:r>
            <w:r w:rsidRPr="00280B0D">
              <w:rPr>
                <w:rFonts w:ascii="Times New Roman" w:hAnsi="Times New Roman" w:cs="Times New Roman"/>
              </w:rPr>
              <w:t>100)</w:t>
            </w:r>
          </w:p>
          <w:p w:rsidR="00DC3759" w:rsidRPr="00280B0D" w:rsidRDefault="00DC3759" w:rsidP="00DC3759">
            <w:pPr>
              <w:spacing w:after="0" w:line="240" w:lineRule="auto"/>
              <w:jc w:val="both"/>
              <w:rPr>
                <w:rFonts w:ascii="Times New Roman" w:hAnsi="Times New Roman" w:cs="Times New Roman"/>
              </w:rPr>
            </w:pPr>
            <w:r w:rsidRPr="00280B0D">
              <w:rPr>
                <w:rFonts w:ascii="Times New Roman" w:hAnsi="Times New Roman" w:cs="Times New Roman"/>
              </w:rPr>
              <w:t xml:space="preserve">Market value per debenture </w:t>
            </w:r>
          </w:p>
          <w:p w:rsidR="00DC3759" w:rsidRPr="00280B0D" w:rsidRDefault="00DC3759" w:rsidP="00DC3759">
            <w:pPr>
              <w:spacing w:after="0" w:line="240" w:lineRule="auto"/>
              <w:jc w:val="both"/>
              <w:rPr>
                <w:rFonts w:ascii="Times New Roman" w:hAnsi="Times New Roman" w:cs="Times New Roman"/>
              </w:rPr>
            </w:pPr>
            <w:r w:rsidRPr="00280B0D">
              <w:rPr>
                <w:rFonts w:ascii="Times New Roman" w:hAnsi="Times New Roman" w:cs="Times New Roman"/>
              </w:rPr>
              <w:t>Interest rate</w:t>
            </w:r>
          </w:p>
        </w:tc>
        <w:tc>
          <w:tcPr>
            <w:tcW w:w="636" w:type="pct"/>
          </w:tcPr>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4,00,000</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15</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2.70</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Nil</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w:t>
            </w:r>
          </w:p>
        </w:tc>
        <w:tc>
          <w:tcPr>
            <w:tcW w:w="612" w:type="pct"/>
          </w:tcPr>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2,50,000</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20</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4</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1,00,000</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125</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10%</w:t>
            </w:r>
          </w:p>
        </w:tc>
        <w:tc>
          <w:tcPr>
            <w:tcW w:w="703" w:type="pct"/>
          </w:tcPr>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5,00,000</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12</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2.88</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2,50,000</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80</w:t>
            </w:r>
          </w:p>
          <w:p w:rsidR="00DC3759" w:rsidRPr="00280B0D" w:rsidRDefault="00DC3759" w:rsidP="00DC3759">
            <w:pPr>
              <w:spacing w:after="0" w:line="240" w:lineRule="auto"/>
              <w:jc w:val="right"/>
              <w:rPr>
                <w:rFonts w:ascii="Times New Roman" w:hAnsi="Times New Roman" w:cs="Times New Roman"/>
              </w:rPr>
            </w:pPr>
            <w:r w:rsidRPr="00280B0D">
              <w:rPr>
                <w:rFonts w:ascii="Times New Roman" w:hAnsi="Times New Roman" w:cs="Times New Roman"/>
              </w:rPr>
              <w:t>8%</w:t>
            </w:r>
          </w:p>
        </w:tc>
      </w:tr>
    </w:tbl>
    <w:p w:rsidR="009F04BB" w:rsidRPr="00280B0D" w:rsidRDefault="009F04BB" w:rsidP="00DC3759">
      <w:pPr>
        <w:spacing w:after="0" w:line="240" w:lineRule="auto"/>
        <w:ind w:left="720"/>
        <w:jc w:val="both"/>
        <w:rPr>
          <w:rFonts w:ascii="Times New Roman" w:hAnsi="Times New Roman" w:cs="Times New Roman"/>
        </w:rPr>
      </w:pPr>
    </w:p>
    <w:p w:rsidR="00DC3759" w:rsidRPr="00280B0D" w:rsidRDefault="00DC3759" w:rsidP="00A80B9F">
      <w:pPr>
        <w:spacing w:after="0" w:line="240" w:lineRule="auto"/>
        <w:jc w:val="both"/>
        <w:rPr>
          <w:rFonts w:ascii="Times New Roman" w:hAnsi="Times New Roman" w:cs="Times New Roman"/>
        </w:rPr>
      </w:pPr>
      <w:r w:rsidRPr="00280B0D">
        <w:rPr>
          <w:rFonts w:ascii="Times New Roman" w:hAnsi="Times New Roman" w:cs="Times New Roman"/>
        </w:rPr>
        <w:t>Assume that the current levels of dividends are generally expected to continue indefinitely and the income-tax rate at 50%. You are required to compute the weighted average cost of capital of each company.</w:t>
      </w:r>
    </w:p>
    <w:p w:rsidR="00D57B5E" w:rsidRDefault="00D57B5E" w:rsidP="00A80B9F">
      <w:pPr>
        <w:spacing w:after="0" w:line="240" w:lineRule="auto"/>
        <w:jc w:val="both"/>
        <w:rPr>
          <w:rFonts w:ascii="Times New Roman" w:hAnsi="Times New Roman" w:cs="Times New Roman"/>
        </w:rPr>
      </w:pPr>
    </w:p>
    <w:p w:rsidR="00F90898" w:rsidRDefault="00F90898" w:rsidP="00A80B9F">
      <w:pPr>
        <w:spacing w:after="0" w:line="240" w:lineRule="auto"/>
        <w:jc w:val="both"/>
        <w:rPr>
          <w:rFonts w:ascii="Times New Roman" w:hAnsi="Times New Roman" w:cs="Times New Roman"/>
        </w:rPr>
      </w:pPr>
    </w:p>
    <w:p w:rsidR="00F90898" w:rsidRPr="00280B0D" w:rsidRDefault="00F90898" w:rsidP="00A80B9F">
      <w:pPr>
        <w:spacing w:after="0" w:line="240" w:lineRule="auto"/>
        <w:jc w:val="both"/>
        <w:rPr>
          <w:rFonts w:ascii="Times New Roman" w:hAnsi="Times New Roman" w:cs="Times New Roman"/>
        </w:rPr>
      </w:pPr>
    </w:p>
    <w:p w:rsidR="002F5D35" w:rsidRPr="00280B0D" w:rsidRDefault="003C6B01" w:rsidP="00A80B9F">
      <w:pPr>
        <w:spacing w:after="0" w:line="240" w:lineRule="auto"/>
        <w:jc w:val="both"/>
        <w:rPr>
          <w:rFonts w:ascii="Times New Roman" w:hAnsi="Times New Roman" w:cs="Times New Roman"/>
          <w:b/>
        </w:rPr>
      </w:pPr>
      <w:r w:rsidRPr="00280B0D">
        <w:rPr>
          <w:rFonts w:ascii="Times New Roman" w:hAnsi="Times New Roman" w:cs="Times New Roman"/>
          <w:b/>
        </w:rPr>
        <w:t xml:space="preserve">Sol.  </w:t>
      </w:r>
    </w:p>
    <w:tbl>
      <w:tblPr>
        <w:tblStyle w:val="TableGrid"/>
        <w:tblW w:w="5000" w:type="pct"/>
        <w:tblLook w:val="04A0"/>
      </w:tblPr>
      <w:tblGrid>
        <w:gridCol w:w="1983"/>
        <w:gridCol w:w="1097"/>
        <w:gridCol w:w="822"/>
        <w:gridCol w:w="2100"/>
        <w:gridCol w:w="1129"/>
        <w:gridCol w:w="628"/>
        <w:gridCol w:w="2564"/>
      </w:tblGrid>
      <w:tr w:rsidR="00AC784B" w:rsidRPr="00280B0D" w:rsidTr="00AB1C39">
        <w:tc>
          <w:tcPr>
            <w:tcW w:w="960" w:type="pct"/>
          </w:tcPr>
          <w:p w:rsidR="00576D01" w:rsidRPr="00280B0D" w:rsidRDefault="00576D01" w:rsidP="00DC3759">
            <w:pPr>
              <w:jc w:val="both"/>
              <w:rPr>
                <w:rFonts w:ascii="Times New Roman" w:hAnsi="Times New Roman" w:cs="Times New Roman"/>
                <w:b/>
              </w:rPr>
            </w:pPr>
            <w:r w:rsidRPr="00280B0D">
              <w:rPr>
                <w:rFonts w:ascii="Times New Roman" w:hAnsi="Times New Roman" w:cs="Times New Roman"/>
                <w:b/>
              </w:rPr>
              <w:lastRenderedPageBreak/>
              <w:t>Name of company</w:t>
            </w:r>
          </w:p>
        </w:tc>
        <w:tc>
          <w:tcPr>
            <w:tcW w:w="1946" w:type="pct"/>
            <w:gridSpan w:val="3"/>
          </w:tcPr>
          <w:p w:rsidR="00576D01" w:rsidRPr="00280B0D" w:rsidRDefault="00576D01" w:rsidP="009F04BB">
            <w:pPr>
              <w:jc w:val="center"/>
              <w:rPr>
                <w:rFonts w:ascii="Times New Roman" w:hAnsi="Times New Roman" w:cs="Times New Roman"/>
                <w:b/>
              </w:rPr>
            </w:pPr>
            <w:r w:rsidRPr="00280B0D">
              <w:rPr>
                <w:rFonts w:ascii="Times New Roman" w:hAnsi="Times New Roman" w:cs="Times New Roman"/>
                <w:b/>
              </w:rPr>
              <w:t>Equity</w:t>
            </w:r>
          </w:p>
        </w:tc>
        <w:tc>
          <w:tcPr>
            <w:tcW w:w="2093" w:type="pct"/>
            <w:gridSpan w:val="3"/>
          </w:tcPr>
          <w:p w:rsidR="00576D01" w:rsidRPr="00280B0D" w:rsidRDefault="00576D01" w:rsidP="00576D01">
            <w:pPr>
              <w:jc w:val="center"/>
              <w:rPr>
                <w:rFonts w:ascii="Times New Roman" w:hAnsi="Times New Roman" w:cs="Times New Roman"/>
                <w:b/>
              </w:rPr>
            </w:pPr>
            <w:r w:rsidRPr="00280B0D">
              <w:rPr>
                <w:rFonts w:ascii="Times New Roman" w:hAnsi="Times New Roman" w:cs="Times New Roman"/>
                <w:b/>
              </w:rPr>
              <w:t>Debt</w:t>
            </w:r>
          </w:p>
        </w:tc>
      </w:tr>
      <w:tr w:rsidR="00AC784B" w:rsidRPr="00280B0D" w:rsidTr="00AB1C39">
        <w:tc>
          <w:tcPr>
            <w:tcW w:w="960" w:type="pct"/>
          </w:tcPr>
          <w:p w:rsidR="009F04BB" w:rsidRPr="00280B0D" w:rsidRDefault="009F04BB" w:rsidP="00DC3759">
            <w:pPr>
              <w:jc w:val="both"/>
              <w:rPr>
                <w:rFonts w:ascii="Times New Roman" w:hAnsi="Times New Roman" w:cs="Times New Roman"/>
              </w:rPr>
            </w:pPr>
          </w:p>
        </w:tc>
        <w:tc>
          <w:tcPr>
            <w:tcW w:w="531" w:type="pct"/>
          </w:tcPr>
          <w:p w:rsidR="009F04BB" w:rsidRPr="00280B0D" w:rsidRDefault="009F04BB" w:rsidP="00DC3759">
            <w:pPr>
              <w:jc w:val="both"/>
              <w:rPr>
                <w:rFonts w:ascii="Times New Roman" w:hAnsi="Times New Roman" w:cs="Times New Roman"/>
              </w:rPr>
            </w:pPr>
          </w:p>
        </w:tc>
        <w:tc>
          <w:tcPr>
            <w:tcW w:w="398" w:type="pct"/>
          </w:tcPr>
          <w:p w:rsidR="009F04BB" w:rsidRPr="00280B0D" w:rsidRDefault="00576D01" w:rsidP="00DC3759">
            <w:pPr>
              <w:jc w:val="both"/>
              <w:rPr>
                <w:rFonts w:ascii="Times New Roman" w:hAnsi="Times New Roman" w:cs="Times New Roman"/>
              </w:rPr>
            </w:pPr>
            <w:r w:rsidRPr="00280B0D">
              <w:rPr>
                <w:rFonts w:ascii="Times New Roman" w:hAnsi="Times New Roman" w:cs="Times New Roman"/>
              </w:rPr>
              <w:t>%</w:t>
            </w:r>
          </w:p>
        </w:tc>
        <w:tc>
          <w:tcPr>
            <w:tcW w:w="1017" w:type="pct"/>
          </w:tcPr>
          <w:p w:rsidR="009F04BB" w:rsidRPr="00280B0D" w:rsidRDefault="00576D01" w:rsidP="00DC3759">
            <w:pPr>
              <w:jc w:val="both"/>
              <w:rPr>
                <w:rFonts w:ascii="Times New Roman" w:hAnsi="Times New Roman" w:cs="Times New Roman"/>
              </w:rPr>
            </w:pPr>
            <w:r w:rsidRPr="00280B0D">
              <w:rPr>
                <w:rFonts w:ascii="Times New Roman" w:hAnsi="Times New Roman" w:cs="Times New Roman"/>
              </w:rPr>
              <w:t>Cost of equity</w:t>
            </w:r>
          </w:p>
        </w:tc>
        <w:tc>
          <w:tcPr>
            <w:tcW w:w="547" w:type="pct"/>
          </w:tcPr>
          <w:p w:rsidR="009F04BB" w:rsidRPr="00280B0D" w:rsidRDefault="009F04BB" w:rsidP="00DC3759">
            <w:pPr>
              <w:jc w:val="both"/>
              <w:rPr>
                <w:rFonts w:ascii="Times New Roman" w:hAnsi="Times New Roman" w:cs="Times New Roman"/>
              </w:rPr>
            </w:pPr>
          </w:p>
        </w:tc>
        <w:tc>
          <w:tcPr>
            <w:tcW w:w="304" w:type="pct"/>
          </w:tcPr>
          <w:p w:rsidR="009F04BB" w:rsidRPr="00280B0D" w:rsidRDefault="00576D01" w:rsidP="00DC3759">
            <w:pPr>
              <w:jc w:val="both"/>
              <w:rPr>
                <w:rFonts w:ascii="Times New Roman" w:hAnsi="Times New Roman" w:cs="Times New Roman"/>
              </w:rPr>
            </w:pPr>
            <w:r w:rsidRPr="00280B0D">
              <w:rPr>
                <w:rFonts w:ascii="Times New Roman" w:hAnsi="Times New Roman" w:cs="Times New Roman"/>
              </w:rPr>
              <w:t>%</w:t>
            </w:r>
          </w:p>
        </w:tc>
        <w:tc>
          <w:tcPr>
            <w:tcW w:w="1242" w:type="pct"/>
          </w:tcPr>
          <w:p w:rsidR="009F04BB" w:rsidRPr="00280B0D" w:rsidRDefault="00576D01" w:rsidP="00DC3759">
            <w:pPr>
              <w:jc w:val="both"/>
              <w:rPr>
                <w:rFonts w:ascii="Times New Roman" w:hAnsi="Times New Roman" w:cs="Times New Roman"/>
              </w:rPr>
            </w:pPr>
            <w:r w:rsidRPr="00280B0D">
              <w:rPr>
                <w:rFonts w:ascii="Times New Roman" w:hAnsi="Times New Roman" w:cs="Times New Roman"/>
              </w:rPr>
              <w:t>Cost of debt</w:t>
            </w:r>
          </w:p>
        </w:tc>
      </w:tr>
      <w:tr w:rsidR="00AC784B" w:rsidRPr="00280B0D" w:rsidTr="00AB1C39">
        <w:tc>
          <w:tcPr>
            <w:tcW w:w="960"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A</w:t>
            </w:r>
          </w:p>
        </w:tc>
        <w:tc>
          <w:tcPr>
            <w:tcW w:w="531"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6,00,000</w:t>
            </w:r>
          </w:p>
        </w:tc>
        <w:tc>
          <w:tcPr>
            <w:tcW w:w="398" w:type="pct"/>
          </w:tcPr>
          <w:p w:rsidR="00576D01" w:rsidRPr="00280B0D" w:rsidRDefault="00576D01" w:rsidP="00576D01">
            <w:pPr>
              <w:jc w:val="both"/>
              <w:rPr>
                <w:rFonts w:ascii="Times New Roman" w:hAnsi="Times New Roman" w:cs="Times New Roman"/>
              </w:rPr>
            </w:pPr>
            <w:r w:rsidRPr="00280B0D">
              <w:rPr>
                <w:rFonts w:ascii="Times New Roman" w:hAnsi="Times New Roman" w:cs="Times New Roman"/>
              </w:rPr>
              <w:t>100</w:t>
            </w:r>
          </w:p>
        </w:tc>
        <w:tc>
          <w:tcPr>
            <w:tcW w:w="1017" w:type="pct"/>
          </w:tcPr>
          <w:p w:rsidR="00576D01" w:rsidRPr="00280B0D" w:rsidRDefault="00576D01" w:rsidP="00576D01">
            <w:pPr>
              <w:rPr>
                <w:rFonts w:ascii="Times New Roman" w:hAnsi="Times New Roman" w:cs="Times New Roman"/>
              </w:rPr>
            </w:pPr>
            <w:r w:rsidRPr="00280B0D">
              <w:rPr>
                <w:rFonts w:ascii="Times New Roman" w:hAnsi="Times New Roman" w:cs="Times New Roman"/>
              </w:rPr>
              <w:t>2.7/15=0.18 = 18%</w:t>
            </w:r>
          </w:p>
        </w:tc>
        <w:tc>
          <w:tcPr>
            <w:tcW w:w="547"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w:t>
            </w:r>
          </w:p>
        </w:tc>
        <w:tc>
          <w:tcPr>
            <w:tcW w:w="304"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w:t>
            </w:r>
          </w:p>
        </w:tc>
        <w:tc>
          <w:tcPr>
            <w:tcW w:w="1242" w:type="pct"/>
          </w:tcPr>
          <w:p w:rsidR="00576D01" w:rsidRPr="00280B0D" w:rsidRDefault="00576D01" w:rsidP="00576D01">
            <w:pPr>
              <w:jc w:val="both"/>
              <w:rPr>
                <w:rFonts w:ascii="Times New Roman" w:hAnsi="Times New Roman" w:cs="Times New Roman"/>
              </w:rPr>
            </w:pPr>
          </w:p>
        </w:tc>
      </w:tr>
      <w:tr w:rsidR="00AC784B" w:rsidRPr="00280B0D" w:rsidTr="00AB1C39">
        <w:tc>
          <w:tcPr>
            <w:tcW w:w="960"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B</w:t>
            </w:r>
          </w:p>
        </w:tc>
        <w:tc>
          <w:tcPr>
            <w:tcW w:w="531"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5,00,000</w:t>
            </w:r>
          </w:p>
        </w:tc>
        <w:tc>
          <w:tcPr>
            <w:tcW w:w="398" w:type="pct"/>
          </w:tcPr>
          <w:p w:rsidR="00576D01" w:rsidRPr="00280B0D" w:rsidRDefault="00576D01" w:rsidP="00576D01">
            <w:pPr>
              <w:rPr>
                <w:rFonts w:ascii="Times New Roman" w:hAnsi="Times New Roman" w:cs="Times New Roman"/>
              </w:rPr>
            </w:pPr>
            <w:r w:rsidRPr="00280B0D">
              <w:rPr>
                <w:rFonts w:ascii="Times New Roman" w:hAnsi="Times New Roman" w:cs="Times New Roman"/>
              </w:rPr>
              <w:t>80</w:t>
            </w:r>
          </w:p>
        </w:tc>
        <w:tc>
          <w:tcPr>
            <w:tcW w:w="1017" w:type="pct"/>
          </w:tcPr>
          <w:p w:rsidR="00576D01" w:rsidRPr="00280B0D" w:rsidRDefault="00576D01" w:rsidP="00576D01">
            <w:pPr>
              <w:rPr>
                <w:rFonts w:ascii="Times New Roman" w:hAnsi="Times New Roman" w:cs="Times New Roman"/>
              </w:rPr>
            </w:pPr>
            <w:r w:rsidRPr="00280B0D">
              <w:rPr>
                <w:rFonts w:ascii="Times New Roman" w:hAnsi="Times New Roman" w:cs="Times New Roman"/>
              </w:rPr>
              <w:t>4.0/20=0.20 = 20%</w:t>
            </w:r>
          </w:p>
        </w:tc>
        <w:tc>
          <w:tcPr>
            <w:tcW w:w="547"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1,25,000</w:t>
            </w:r>
          </w:p>
        </w:tc>
        <w:tc>
          <w:tcPr>
            <w:tcW w:w="304"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20</w:t>
            </w:r>
          </w:p>
        </w:tc>
        <w:tc>
          <w:tcPr>
            <w:tcW w:w="1242" w:type="pct"/>
          </w:tcPr>
          <w:p w:rsidR="00576D01" w:rsidRPr="00280B0D" w:rsidRDefault="00AB1C39" w:rsidP="00576D01">
            <w:pPr>
              <w:jc w:val="both"/>
              <w:rPr>
                <w:rFonts w:ascii="Times New Roman" w:hAnsi="Times New Roman" w:cs="Times New Roman"/>
              </w:rPr>
            </w:pPr>
            <w:r w:rsidRPr="00280B0D">
              <w:rPr>
                <w:rFonts w:ascii="Times New Roman" w:hAnsi="Times New Roman" w:cs="Times New Roman"/>
                <w:position w:val="-22"/>
              </w:rPr>
              <w:object w:dxaOrig="22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95pt;height:27.9pt" o:ole="">
                  <v:imagedata r:id="rId11" o:title=""/>
                </v:shape>
                <o:OLEObject Type="Embed" ProgID="Equation.DSMT4" ShapeID="_x0000_i1025" DrawAspect="Content" ObjectID="_1449607681" r:id="rId12"/>
              </w:object>
            </w:r>
          </w:p>
        </w:tc>
      </w:tr>
      <w:tr w:rsidR="00AC784B" w:rsidRPr="00280B0D" w:rsidTr="00AB1C39">
        <w:tc>
          <w:tcPr>
            <w:tcW w:w="960"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C</w:t>
            </w:r>
          </w:p>
        </w:tc>
        <w:tc>
          <w:tcPr>
            <w:tcW w:w="531"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6,00,000</w:t>
            </w:r>
          </w:p>
        </w:tc>
        <w:tc>
          <w:tcPr>
            <w:tcW w:w="398" w:type="pct"/>
          </w:tcPr>
          <w:p w:rsidR="00576D01" w:rsidRPr="00280B0D" w:rsidRDefault="00576D01" w:rsidP="00576D01">
            <w:pPr>
              <w:jc w:val="both"/>
              <w:rPr>
                <w:rFonts w:ascii="Times New Roman" w:hAnsi="Times New Roman" w:cs="Times New Roman"/>
              </w:rPr>
            </w:pPr>
            <w:r w:rsidRPr="00280B0D">
              <w:rPr>
                <w:rFonts w:ascii="Times New Roman" w:hAnsi="Times New Roman" w:cs="Times New Roman"/>
              </w:rPr>
              <w:t>75</w:t>
            </w:r>
          </w:p>
        </w:tc>
        <w:tc>
          <w:tcPr>
            <w:tcW w:w="1017" w:type="pct"/>
          </w:tcPr>
          <w:p w:rsidR="00576D01" w:rsidRPr="00280B0D" w:rsidRDefault="00576D01" w:rsidP="00576D01">
            <w:pPr>
              <w:jc w:val="both"/>
              <w:rPr>
                <w:rFonts w:ascii="Times New Roman" w:hAnsi="Times New Roman" w:cs="Times New Roman"/>
              </w:rPr>
            </w:pPr>
            <w:r w:rsidRPr="00280B0D">
              <w:rPr>
                <w:rFonts w:ascii="Times New Roman" w:hAnsi="Times New Roman" w:cs="Times New Roman"/>
              </w:rPr>
              <w:t>2.88/12=0.24= 24%</w:t>
            </w:r>
          </w:p>
        </w:tc>
        <w:tc>
          <w:tcPr>
            <w:tcW w:w="547"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2,00,000</w:t>
            </w:r>
          </w:p>
        </w:tc>
        <w:tc>
          <w:tcPr>
            <w:tcW w:w="304" w:type="pct"/>
          </w:tcPr>
          <w:p w:rsidR="00576D01" w:rsidRPr="00280B0D" w:rsidRDefault="00576D01" w:rsidP="00576D01">
            <w:pPr>
              <w:jc w:val="center"/>
              <w:rPr>
                <w:rFonts w:ascii="Times New Roman" w:hAnsi="Times New Roman" w:cs="Times New Roman"/>
              </w:rPr>
            </w:pPr>
            <w:r w:rsidRPr="00280B0D">
              <w:rPr>
                <w:rFonts w:ascii="Times New Roman" w:hAnsi="Times New Roman" w:cs="Times New Roman"/>
              </w:rPr>
              <w:t>25</w:t>
            </w:r>
          </w:p>
        </w:tc>
        <w:tc>
          <w:tcPr>
            <w:tcW w:w="1242" w:type="pct"/>
          </w:tcPr>
          <w:p w:rsidR="00576D01" w:rsidRPr="00280B0D" w:rsidRDefault="00AB1C39" w:rsidP="00576D01">
            <w:pPr>
              <w:rPr>
                <w:rFonts w:ascii="Times New Roman" w:hAnsi="Times New Roman" w:cs="Times New Roman"/>
              </w:rPr>
            </w:pPr>
            <w:r w:rsidRPr="00280B0D">
              <w:rPr>
                <w:rFonts w:ascii="Times New Roman" w:hAnsi="Times New Roman" w:cs="Times New Roman"/>
                <w:position w:val="-22"/>
              </w:rPr>
              <w:object w:dxaOrig="2320" w:dyaOrig="560">
                <v:shape id="_x0000_i1026" type="#_x0000_t75" style="width:116.1pt;height:27.9pt" o:ole="">
                  <v:imagedata r:id="rId13" o:title=""/>
                </v:shape>
                <o:OLEObject Type="Embed" ProgID="Equation.DSMT4" ShapeID="_x0000_i1026" DrawAspect="Content" ObjectID="_1449607682" r:id="rId14"/>
              </w:object>
            </w:r>
          </w:p>
        </w:tc>
      </w:tr>
    </w:tbl>
    <w:p w:rsidR="009F04BB" w:rsidRPr="00280B0D" w:rsidRDefault="00E03696" w:rsidP="00E03696">
      <w:pPr>
        <w:spacing w:after="0" w:line="240" w:lineRule="auto"/>
        <w:jc w:val="both"/>
        <w:rPr>
          <w:rFonts w:ascii="Times New Roman" w:hAnsi="Times New Roman" w:cs="Times New Roman"/>
        </w:rPr>
      </w:pPr>
      <w:r w:rsidRPr="00280B0D">
        <w:rPr>
          <w:rFonts w:ascii="Times New Roman" w:hAnsi="Times New Roman" w:cs="Times New Roman"/>
        </w:rPr>
        <w:t>Calculation of weighted average cost of capital</w:t>
      </w:r>
    </w:p>
    <w:p w:rsidR="00E03696" w:rsidRPr="00280B0D" w:rsidRDefault="00E03696" w:rsidP="00DC3759">
      <w:pPr>
        <w:spacing w:after="0" w:line="240" w:lineRule="auto"/>
        <w:ind w:left="720"/>
        <w:jc w:val="both"/>
        <w:rPr>
          <w:rFonts w:ascii="Times New Roman" w:hAnsi="Times New Roman" w:cs="Times New Roman"/>
        </w:rPr>
      </w:pPr>
    </w:p>
    <w:p w:rsidR="00DC3759" w:rsidRPr="00280B0D" w:rsidRDefault="00DC3759" w:rsidP="00DC3759">
      <w:pPr>
        <w:tabs>
          <w:tab w:val="left" w:pos="720"/>
        </w:tabs>
        <w:spacing w:after="0" w:line="240" w:lineRule="auto"/>
        <w:ind w:left="720" w:hanging="720"/>
        <w:jc w:val="both"/>
        <w:rPr>
          <w:rFonts w:ascii="Times New Roman" w:hAnsi="Times New Roman" w:cs="Times New Roman"/>
        </w:rPr>
      </w:pPr>
      <w:r w:rsidRPr="00280B0D">
        <w:rPr>
          <w:rFonts w:ascii="Times New Roman" w:hAnsi="Times New Roman" w:cs="Times New Roman"/>
        </w:rPr>
        <w:tab/>
        <w:t>K</w:t>
      </w:r>
      <w:r w:rsidRPr="00280B0D">
        <w:rPr>
          <w:rFonts w:ascii="Times New Roman" w:hAnsi="Times New Roman" w:cs="Times New Roman"/>
          <w:vertAlign w:val="subscript"/>
        </w:rPr>
        <w:t>o</w:t>
      </w:r>
      <w:r w:rsidRPr="00280B0D">
        <w:rPr>
          <w:rFonts w:ascii="Times New Roman" w:hAnsi="Times New Roman" w:cs="Times New Roman"/>
        </w:rPr>
        <w:t xml:space="preserve"> (at market values) = (Cost of Equity X % of Equity) + (Cost of Debt x % of Debt)</w:t>
      </w:r>
    </w:p>
    <w:p w:rsidR="00DC3759" w:rsidRPr="00280B0D" w:rsidRDefault="00E15292" w:rsidP="00DC3759">
      <w:pPr>
        <w:spacing w:after="0" w:line="240" w:lineRule="auto"/>
        <w:ind w:firstLine="720"/>
        <w:jc w:val="both"/>
        <w:rPr>
          <w:rFonts w:ascii="Times New Roman" w:hAnsi="Times New Roman" w:cs="Times New Roman"/>
        </w:rPr>
      </w:pPr>
      <w:r w:rsidRPr="00280B0D">
        <w:rPr>
          <w:rFonts w:ascii="Times New Roman" w:hAnsi="Times New Roman" w:cs="Times New Roman"/>
        </w:rPr>
        <w:t>A</w:t>
      </w:r>
      <w:r w:rsidRPr="00280B0D">
        <w:rPr>
          <w:rFonts w:ascii="Times New Roman" w:hAnsi="Times New Roman" w:cs="Times New Roman"/>
        </w:rPr>
        <w:tab/>
        <w:t xml:space="preserve">= </w:t>
      </w:r>
      <w:r w:rsidR="00DC3759" w:rsidRPr="00280B0D">
        <w:rPr>
          <w:rFonts w:ascii="Times New Roman" w:hAnsi="Times New Roman" w:cs="Times New Roman"/>
        </w:rPr>
        <w:t xml:space="preserve">(18% x 1.00) </w:t>
      </w:r>
      <w:r w:rsidR="00DC3759" w:rsidRPr="00280B0D">
        <w:rPr>
          <w:rFonts w:ascii="Times New Roman" w:hAnsi="Times New Roman" w:cs="Times New Roman"/>
        </w:rPr>
        <w:tab/>
      </w:r>
      <w:r w:rsidR="00DC3759" w:rsidRPr="00280B0D">
        <w:rPr>
          <w:rFonts w:ascii="Times New Roman" w:hAnsi="Times New Roman" w:cs="Times New Roman"/>
        </w:rPr>
        <w:tab/>
      </w:r>
      <w:r w:rsidR="00DC3759" w:rsidRPr="00280B0D">
        <w:rPr>
          <w:rFonts w:ascii="Times New Roman" w:hAnsi="Times New Roman" w:cs="Times New Roman"/>
        </w:rPr>
        <w:tab/>
        <w:t>= 18%</w:t>
      </w:r>
    </w:p>
    <w:p w:rsidR="00DC3759" w:rsidRPr="00280B0D" w:rsidRDefault="00DC3759" w:rsidP="00DC3759">
      <w:pPr>
        <w:spacing w:after="0" w:line="240" w:lineRule="auto"/>
        <w:ind w:left="720"/>
        <w:jc w:val="both"/>
        <w:rPr>
          <w:rFonts w:ascii="Times New Roman" w:hAnsi="Times New Roman" w:cs="Times New Roman"/>
        </w:rPr>
      </w:pPr>
      <w:r w:rsidRPr="00280B0D">
        <w:rPr>
          <w:rFonts w:ascii="Times New Roman" w:hAnsi="Times New Roman" w:cs="Times New Roman"/>
        </w:rPr>
        <w:t xml:space="preserve">B </w:t>
      </w:r>
      <w:r w:rsidRPr="00280B0D">
        <w:rPr>
          <w:rFonts w:ascii="Times New Roman" w:hAnsi="Times New Roman" w:cs="Times New Roman"/>
        </w:rPr>
        <w:tab/>
        <w:t xml:space="preserve">=  (20% x 0.80) + (4% x 0.20) </w:t>
      </w:r>
      <w:r w:rsidRPr="00280B0D">
        <w:rPr>
          <w:rFonts w:ascii="Times New Roman" w:hAnsi="Times New Roman" w:cs="Times New Roman"/>
        </w:rPr>
        <w:tab/>
        <w:t>=16.8%</w:t>
      </w:r>
      <w:r w:rsidRPr="00280B0D">
        <w:rPr>
          <w:rFonts w:ascii="Times New Roman" w:hAnsi="Times New Roman" w:cs="Times New Roman"/>
        </w:rPr>
        <w:br/>
        <w:t xml:space="preserve">C </w:t>
      </w:r>
      <w:r w:rsidRPr="00280B0D">
        <w:rPr>
          <w:rFonts w:ascii="Times New Roman" w:hAnsi="Times New Roman" w:cs="Times New Roman"/>
        </w:rPr>
        <w:tab/>
        <w:t xml:space="preserve">=  (24% x 0.75) + (5% x 0.25) </w:t>
      </w:r>
      <w:r w:rsidRPr="00280B0D">
        <w:rPr>
          <w:rFonts w:ascii="Times New Roman" w:hAnsi="Times New Roman" w:cs="Times New Roman"/>
        </w:rPr>
        <w:tab/>
        <w:t>= 19.25%</w:t>
      </w:r>
    </w:p>
    <w:p w:rsidR="00DC3759" w:rsidRPr="00280B0D" w:rsidRDefault="00DC3759" w:rsidP="00E03696">
      <w:pPr>
        <w:tabs>
          <w:tab w:val="left" w:pos="360"/>
          <w:tab w:val="left" w:pos="810"/>
        </w:tabs>
        <w:spacing w:before="100" w:after="0" w:line="240" w:lineRule="auto"/>
        <w:jc w:val="both"/>
        <w:rPr>
          <w:rFonts w:ascii="Times New Roman" w:hAnsi="Times New Roman" w:cs="Times New Roman"/>
          <w:b/>
        </w:rPr>
      </w:pPr>
    </w:p>
    <w:p w:rsidR="00D57B5E" w:rsidRPr="00832072" w:rsidRDefault="00813FE5" w:rsidP="00832072">
      <w:pPr>
        <w:spacing w:after="0" w:line="240" w:lineRule="auto"/>
        <w:rPr>
          <w:rFonts w:ascii="Times New Roman" w:hAnsi="Times New Roman" w:cs="Times New Roman"/>
        </w:rPr>
      </w:pPr>
      <w:r w:rsidRPr="00832072">
        <w:rPr>
          <w:rFonts w:ascii="Times New Roman" w:hAnsi="Times New Roman" w:cs="Times New Roman"/>
        </w:rPr>
        <w:t>(b)</w:t>
      </w:r>
      <w:r w:rsidR="00E03696" w:rsidRPr="00832072">
        <w:rPr>
          <w:rFonts w:ascii="Times New Roman" w:hAnsi="Times New Roman" w:cs="Times New Roman"/>
        </w:rPr>
        <w:t xml:space="preserve"> </w:t>
      </w:r>
      <w:r w:rsidR="000C7250" w:rsidRPr="00832072">
        <w:rPr>
          <w:rFonts w:ascii="Times New Roman" w:hAnsi="Times New Roman" w:cs="Times New Roman"/>
          <w:b/>
          <w:color w:val="FFFFFF" w:themeColor="background1"/>
          <w:highlight w:val="black"/>
        </w:rPr>
        <w:t xml:space="preserve">Q. 6 </w:t>
      </w:r>
      <w:r w:rsidR="00774A19" w:rsidRPr="00832072">
        <w:rPr>
          <w:rFonts w:ascii="Times New Roman" w:hAnsi="Times New Roman" w:cs="Times New Roman"/>
          <w:b/>
          <w:color w:val="FFFFFF" w:themeColor="background1"/>
          <w:highlight w:val="black"/>
        </w:rPr>
        <w:t>of H.L. Gupta Sir book-II;</w:t>
      </w:r>
      <w:r w:rsidR="000C7250" w:rsidRPr="00832072">
        <w:rPr>
          <w:rFonts w:ascii="Times New Roman" w:hAnsi="Times New Roman" w:cs="Times New Roman"/>
          <w:b/>
          <w:color w:val="FFFFFF" w:themeColor="background1"/>
          <w:highlight w:val="black"/>
        </w:rPr>
        <w:t xml:space="preserve"> page- 13.9 </w:t>
      </w:r>
      <w:r w:rsidR="00774A19" w:rsidRPr="00832072">
        <w:rPr>
          <w:rFonts w:ascii="Times New Roman" w:hAnsi="Times New Roman" w:cs="Times New Roman"/>
          <w:b/>
          <w:color w:val="FFFFFF" w:themeColor="background1"/>
          <w:highlight w:val="black"/>
        </w:rPr>
        <w:t xml:space="preserve">; </w:t>
      </w:r>
      <w:r w:rsidR="000C7250" w:rsidRPr="00832072">
        <w:rPr>
          <w:rFonts w:ascii="Times New Roman" w:hAnsi="Times New Roman" w:cs="Times New Roman"/>
          <w:b/>
          <w:color w:val="FFFFFF" w:themeColor="background1"/>
          <w:highlight w:val="black"/>
        </w:rPr>
        <w:t>Derivative</w:t>
      </w:r>
      <w:r w:rsidR="00774A19" w:rsidRPr="00832072">
        <w:rPr>
          <w:rFonts w:ascii="Times New Roman" w:hAnsi="Times New Roman" w:cs="Times New Roman"/>
          <w:b/>
          <w:color w:val="FFFFFF" w:themeColor="background1"/>
          <w:highlight w:val="black"/>
        </w:rPr>
        <w:t>]</w:t>
      </w:r>
      <w:r w:rsidR="00774A19" w:rsidRPr="00832072">
        <w:rPr>
          <w:rFonts w:ascii="Times New Roman" w:hAnsi="Times New Roman" w:cs="Times New Roman"/>
          <w:b/>
        </w:rPr>
        <w:t xml:space="preserve"> </w:t>
      </w:r>
      <w:r w:rsidR="00E03696" w:rsidRPr="00832072">
        <w:rPr>
          <w:rFonts w:ascii="Times New Roman" w:hAnsi="Times New Roman" w:cs="Times New Roman"/>
        </w:rPr>
        <w:t xml:space="preserve">Equity shares of Bright India Ltd. are being currently sold for </w:t>
      </w:r>
      <w:r w:rsidR="00D95E02" w:rsidRPr="00832072">
        <w:rPr>
          <w:rFonts w:ascii="Rupee" w:hAnsi="Rupee" w:cs="Times New Roman"/>
        </w:rPr>
        <w:t>`</w:t>
      </w:r>
      <w:r w:rsidR="00E03696" w:rsidRPr="00832072">
        <w:rPr>
          <w:rFonts w:ascii="Times New Roman" w:hAnsi="Times New Roman" w:cs="Times New Roman"/>
        </w:rPr>
        <w:t xml:space="preserve">90 per share. Both the call option and put option for a 3-month period are available for a strike price of </w:t>
      </w:r>
      <w:r w:rsidR="00D95E02" w:rsidRPr="00832072">
        <w:rPr>
          <w:rFonts w:ascii="Rupee" w:hAnsi="Rupee" w:cs="Times New Roman"/>
        </w:rPr>
        <w:t>`</w:t>
      </w:r>
      <w:r w:rsidR="00E03696" w:rsidRPr="00832072">
        <w:rPr>
          <w:rFonts w:ascii="Times New Roman" w:hAnsi="Times New Roman" w:cs="Times New Roman"/>
        </w:rPr>
        <w:t xml:space="preserve">97 at a premium of </w:t>
      </w:r>
      <w:r w:rsidR="00D95E02" w:rsidRPr="00832072">
        <w:rPr>
          <w:rFonts w:ascii="Rupee" w:hAnsi="Rupee" w:cs="Times New Roman"/>
        </w:rPr>
        <w:t>`</w:t>
      </w:r>
      <w:r w:rsidR="00E03696" w:rsidRPr="00832072">
        <w:rPr>
          <w:rFonts w:ascii="Times New Roman" w:hAnsi="Times New Roman" w:cs="Times New Roman"/>
        </w:rPr>
        <w:t>3 per share and '</w:t>
      </w:r>
      <w:r w:rsidR="00D95E02" w:rsidRPr="00832072">
        <w:rPr>
          <w:rFonts w:ascii="Rupee" w:hAnsi="Rupee" w:cs="Times New Roman"/>
        </w:rPr>
        <w:t>`</w:t>
      </w:r>
      <w:r w:rsidR="00E03696" w:rsidRPr="00832072">
        <w:rPr>
          <w:rFonts w:ascii="Times New Roman" w:hAnsi="Times New Roman" w:cs="Times New Roman"/>
        </w:rPr>
        <w:t xml:space="preserve">2 per share respectively. An investor wants to create a straddle position in this share. </w:t>
      </w:r>
    </w:p>
    <w:p w:rsidR="00832072" w:rsidRDefault="00E03696" w:rsidP="00832072">
      <w:pPr>
        <w:spacing w:after="0" w:line="240" w:lineRule="auto"/>
        <w:rPr>
          <w:rFonts w:ascii="Times New Roman" w:hAnsi="Times New Roman" w:cs="Times New Roman"/>
        </w:rPr>
      </w:pPr>
      <w:r w:rsidRPr="00832072">
        <w:rPr>
          <w:rFonts w:ascii="Times New Roman" w:hAnsi="Times New Roman" w:cs="Times New Roman"/>
        </w:rPr>
        <w:t xml:space="preserve">Find out his net payoff at expiration of the option period, if the share price on that day happens to be </w:t>
      </w:r>
      <w:r w:rsidR="00D95E02" w:rsidRPr="00832072">
        <w:rPr>
          <w:rFonts w:ascii="Rupee" w:hAnsi="Rupee" w:cs="Times New Roman"/>
        </w:rPr>
        <w:t>`</w:t>
      </w:r>
      <w:r w:rsidRPr="00832072">
        <w:rPr>
          <w:rFonts w:ascii="Times New Roman" w:hAnsi="Times New Roman" w:cs="Times New Roman"/>
        </w:rPr>
        <w:t xml:space="preserve">90 to </w:t>
      </w:r>
      <w:r w:rsidR="00D95E02" w:rsidRPr="00832072">
        <w:rPr>
          <w:rFonts w:ascii="Rupee" w:hAnsi="Rupee" w:cs="Times New Roman"/>
        </w:rPr>
        <w:t>`</w:t>
      </w:r>
      <w:r w:rsidRPr="00832072">
        <w:rPr>
          <w:rFonts w:ascii="Times New Roman" w:hAnsi="Times New Roman" w:cs="Times New Roman"/>
        </w:rPr>
        <w:t xml:space="preserve"> 105</w:t>
      </w:r>
    </w:p>
    <w:p w:rsidR="004F2C5E" w:rsidRPr="00832072" w:rsidRDefault="00E03696" w:rsidP="00832072">
      <w:pPr>
        <w:spacing w:after="0" w:line="240" w:lineRule="auto"/>
        <w:rPr>
          <w:rFonts w:ascii="Times New Roman" w:hAnsi="Times New Roman" w:cs="Times New Roman"/>
        </w:rPr>
      </w:pPr>
      <w:r w:rsidRPr="00832072">
        <w:rPr>
          <w:rFonts w:ascii="Times New Roman" w:hAnsi="Times New Roman" w:cs="Times New Roman"/>
        </w:rPr>
        <w:t xml:space="preserve"> </w:t>
      </w:r>
    </w:p>
    <w:p w:rsidR="000C7250" w:rsidRPr="00280B0D" w:rsidRDefault="003C6B01" w:rsidP="004F2C5E">
      <w:pPr>
        <w:spacing w:after="0" w:line="240" w:lineRule="auto"/>
        <w:rPr>
          <w:rFonts w:ascii="Times New Roman" w:hAnsi="Times New Roman" w:cs="Times New Roman"/>
        </w:rPr>
      </w:pPr>
      <w:r w:rsidRPr="00280B0D">
        <w:rPr>
          <w:rFonts w:ascii="Times New Roman" w:hAnsi="Times New Roman" w:cs="Times New Roman"/>
          <w:b/>
        </w:rPr>
        <w:t>Sol.</w:t>
      </w:r>
      <w:r w:rsidR="000C7250" w:rsidRPr="00280B0D">
        <w:rPr>
          <w:rFonts w:ascii="Times New Roman" w:hAnsi="Times New Roman" w:cs="Times New Roman"/>
          <w:b/>
        </w:rPr>
        <w:t xml:space="preserve"> </w:t>
      </w:r>
      <w:r w:rsidR="000C7250" w:rsidRPr="00280B0D">
        <w:rPr>
          <w:rFonts w:ascii="Times New Roman" w:hAnsi="Times New Roman" w:cs="Times New Roman"/>
        </w:rPr>
        <w:t>Calculation of net pay off. of straddle investor.</w:t>
      </w:r>
    </w:p>
    <w:p w:rsidR="000C7250" w:rsidRPr="00280B0D" w:rsidRDefault="000C7250" w:rsidP="00E03696">
      <w:pPr>
        <w:tabs>
          <w:tab w:val="center" w:pos="4513"/>
          <w:tab w:val="right" w:pos="9314"/>
        </w:tabs>
        <w:spacing w:after="0" w:line="240" w:lineRule="auto"/>
        <w:jc w:val="both"/>
        <w:rPr>
          <w:rFonts w:ascii="Times New Roman" w:hAnsi="Times New Roman" w:cs="Times New Roman"/>
        </w:rPr>
      </w:pPr>
      <w:r w:rsidRPr="00280B0D">
        <w:rPr>
          <w:rFonts w:ascii="Times New Roman" w:hAnsi="Times New Roman" w:cs="Times New Roman"/>
        </w:rPr>
        <w:t>Lps= lapse;  Exe= exercise;   Pre=Premium;</w:t>
      </w:r>
      <w:r w:rsidR="00832072">
        <w:rPr>
          <w:rFonts w:ascii="Times New Roman" w:hAnsi="Times New Roman" w:cs="Times New Roman"/>
        </w:rPr>
        <w:t xml:space="preserve"> G.P. = Grosse profit;  N.P.= Net profit </w:t>
      </w:r>
    </w:p>
    <w:p w:rsidR="00D57B5E" w:rsidRPr="00280B0D" w:rsidRDefault="00D57B5E" w:rsidP="00E03696">
      <w:pPr>
        <w:tabs>
          <w:tab w:val="center" w:pos="4513"/>
          <w:tab w:val="right" w:pos="9314"/>
        </w:tabs>
        <w:spacing w:after="0" w:line="240" w:lineRule="auto"/>
        <w:jc w:val="both"/>
        <w:rPr>
          <w:rFonts w:ascii="Times New Roman" w:hAnsi="Times New Roman" w:cs="Times New Roman"/>
        </w:rPr>
      </w:pPr>
    </w:p>
    <w:tbl>
      <w:tblPr>
        <w:tblStyle w:val="TableGrid"/>
        <w:tblW w:w="5000" w:type="pct"/>
        <w:tblLook w:val="04A0"/>
      </w:tblPr>
      <w:tblGrid>
        <w:gridCol w:w="874"/>
        <w:gridCol w:w="594"/>
        <w:gridCol w:w="594"/>
        <w:gridCol w:w="591"/>
        <w:gridCol w:w="591"/>
        <w:gridCol w:w="591"/>
        <w:gridCol w:w="591"/>
        <w:gridCol w:w="591"/>
        <w:gridCol w:w="579"/>
        <w:gridCol w:w="591"/>
        <w:gridCol w:w="591"/>
        <w:gridCol w:w="591"/>
        <w:gridCol w:w="591"/>
        <w:gridCol w:w="591"/>
        <w:gridCol w:w="591"/>
        <w:gridCol w:w="591"/>
        <w:gridCol w:w="590"/>
      </w:tblGrid>
      <w:tr w:rsidR="00964FBC" w:rsidRPr="00280B0D" w:rsidTr="00E03696">
        <w:tc>
          <w:tcPr>
            <w:tcW w:w="423" w:type="pct"/>
          </w:tcPr>
          <w:p w:rsidR="003C6B01" w:rsidRPr="00280B0D" w:rsidRDefault="003C6B01"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MPS</w:t>
            </w:r>
          </w:p>
        </w:tc>
        <w:tc>
          <w:tcPr>
            <w:tcW w:w="287" w:type="pct"/>
          </w:tcPr>
          <w:p w:rsidR="003C6B01" w:rsidRPr="00280B0D" w:rsidRDefault="003C6B01"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w:t>
            </w:r>
            <w:r w:rsidR="00964FBC" w:rsidRPr="00280B0D">
              <w:rPr>
                <w:rFonts w:ascii="Times New Roman" w:hAnsi="Times New Roman" w:cs="Times New Roman"/>
              </w:rPr>
              <w:t>0</w:t>
            </w:r>
          </w:p>
        </w:tc>
        <w:tc>
          <w:tcPr>
            <w:tcW w:w="287"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91</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92</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93</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94</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95</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96</w:t>
            </w:r>
          </w:p>
        </w:tc>
        <w:tc>
          <w:tcPr>
            <w:tcW w:w="280"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98</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99</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100</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101</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102</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103</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104</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105</w:t>
            </w:r>
          </w:p>
        </w:tc>
      </w:tr>
      <w:tr w:rsidR="00964FBC" w:rsidRPr="00280B0D" w:rsidTr="00E03696">
        <w:tc>
          <w:tcPr>
            <w:tcW w:w="423"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E.P.</w:t>
            </w:r>
          </w:p>
        </w:tc>
        <w:tc>
          <w:tcPr>
            <w:tcW w:w="287"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7"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0"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97</w:t>
            </w:r>
          </w:p>
        </w:tc>
      </w:tr>
      <w:tr w:rsidR="00964FBC" w:rsidRPr="00280B0D" w:rsidTr="00E03696">
        <w:tc>
          <w:tcPr>
            <w:tcW w:w="423"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Put</w:t>
            </w:r>
          </w:p>
        </w:tc>
        <w:tc>
          <w:tcPr>
            <w:tcW w:w="287"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7"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0"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r>
      <w:tr w:rsidR="00964FBC" w:rsidRPr="00280B0D" w:rsidTr="00E03696">
        <w:tc>
          <w:tcPr>
            <w:tcW w:w="423" w:type="pct"/>
          </w:tcPr>
          <w:p w:rsidR="003C6B01" w:rsidRPr="00280B0D" w:rsidRDefault="00DF53D6"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C</w:t>
            </w:r>
            <w:r w:rsidR="00964FBC" w:rsidRPr="00280B0D">
              <w:rPr>
                <w:rFonts w:ascii="Times New Roman" w:hAnsi="Times New Roman" w:cs="Times New Roman"/>
              </w:rPr>
              <w:t>all</w:t>
            </w:r>
          </w:p>
        </w:tc>
        <w:tc>
          <w:tcPr>
            <w:tcW w:w="287"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7"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0"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Lps</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c>
          <w:tcPr>
            <w:tcW w:w="286" w:type="pct"/>
          </w:tcPr>
          <w:p w:rsidR="003C6B01" w:rsidRPr="00280B0D" w:rsidRDefault="00964FBC"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Exe</w:t>
            </w:r>
          </w:p>
        </w:tc>
      </w:tr>
      <w:tr w:rsidR="00964FBC" w:rsidRPr="00280B0D" w:rsidTr="00E03696">
        <w:tc>
          <w:tcPr>
            <w:tcW w:w="423" w:type="pct"/>
          </w:tcPr>
          <w:p w:rsidR="00964FBC" w:rsidRPr="00280B0D" w:rsidRDefault="00832072" w:rsidP="00F17F42">
            <w:pPr>
              <w:pStyle w:val="ListParagraph"/>
              <w:tabs>
                <w:tab w:val="left" w:pos="810"/>
                <w:tab w:val="center" w:pos="4513"/>
                <w:tab w:val="right" w:pos="9314"/>
              </w:tabs>
              <w:spacing w:before="100"/>
              <w:ind w:left="0"/>
              <w:rPr>
                <w:rFonts w:ascii="Times New Roman" w:hAnsi="Times New Roman" w:cs="Times New Roman"/>
              </w:rPr>
            </w:pPr>
            <w:r>
              <w:rPr>
                <w:rFonts w:ascii="Times New Roman" w:hAnsi="Times New Roman" w:cs="Times New Roman"/>
              </w:rPr>
              <w:t>G.P.</w:t>
            </w:r>
          </w:p>
        </w:tc>
        <w:tc>
          <w:tcPr>
            <w:tcW w:w="287"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7</w:t>
            </w:r>
          </w:p>
        </w:tc>
        <w:tc>
          <w:tcPr>
            <w:tcW w:w="287"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6</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4</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3</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2</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w:t>
            </w:r>
          </w:p>
        </w:tc>
        <w:tc>
          <w:tcPr>
            <w:tcW w:w="280"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0</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2</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3</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4</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6</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7</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8</w:t>
            </w:r>
          </w:p>
        </w:tc>
      </w:tr>
      <w:tr w:rsidR="00964FBC" w:rsidRPr="00280B0D" w:rsidTr="00E03696">
        <w:tc>
          <w:tcPr>
            <w:tcW w:w="423"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Pre</w:t>
            </w:r>
          </w:p>
        </w:tc>
        <w:tc>
          <w:tcPr>
            <w:tcW w:w="287"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7"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0"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3C6B01"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r>
      <w:tr w:rsidR="000C7250" w:rsidRPr="00280B0D" w:rsidTr="00E03696">
        <w:tc>
          <w:tcPr>
            <w:tcW w:w="423"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N</w:t>
            </w:r>
            <w:r w:rsidR="00832072">
              <w:rPr>
                <w:rFonts w:ascii="Times New Roman" w:hAnsi="Times New Roman" w:cs="Times New Roman"/>
              </w:rPr>
              <w:t>.P.</w:t>
            </w:r>
          </w:p>
        </w:tc>
        <w:tc>
          <w:tcPr>
            <w:tcW w:w="287"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2</w:t>
            </w:r>
          </w:p>
        </w:tc>
        <w:tc>
          <w:tcPr>
            <w:tcW w:w="287"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9</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-2</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-3</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-4</w:t>
            </w:r>
          </w:p>
        </w:tc>
        <w:tc>
          <w:tcPr>
            <w:tcW w:w="280"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-5</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-4</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-3</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-2</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0</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1</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2</w:t>
            </w:r>
          </w:p>
        </w:tc>
        <w:tc>
          <w:tcPr>
            <w:tcW w:w="286" w:type="pct"/>
          </w:tcPr>
          <w:p w:rsidR="000C7250" w:rsidRPr="00280B0D" w:rsidRDefault="000C7250" w:rsidP="00F17F42">
            <w:pPr>
              <w:pStyle w:val="ListParagraph"/>
              <w:tabs>
                <w:tab w:val="left" w:pos="810"/>
                <w:tab w:val="center" w:pos="4513"/>
                <w:tab w:val="right" w:pos="9314"/>
              </w:tabs>
              <w:spacing w:before="100"/>
              <w:ind w:left="0"/>
              <w:rPr>
                <w:rFonts w:ascii="Times New Roman" w:hAnsi="Times New Roman" w:cs="Times New Roman"/>
              </w:rPr>
            </w:pPr>
            <w:r w:rsidRPr="00280B0D">
              <w:rPr>
                <w:rFonts w:ascii="Times New Roman" w:hAnsi="Times New Roman" w:cs="Times New Roman"/>
              </w:rPr>
              <w:t>3</w:t>
            </w:r>
          </w:p>
        </w:tc>
      </w:tr>
    </w:tbl>
    <w:p w:rsidR="00F17F42" w:rsidRPr="00280B0D" w:rsidRDefault="00F17F42" w:rsidP="00F17F42">
      <w:pPr>
        <w:pStyle w:val="ListParagraph"/>
        <w:tabs>
          <w:tab w:val="left" w:pos="810"/>
          <w:tab w:val="center" w:pos="4513"/>
          <w:tab w:val="right" w:pos="9314"/>
        </w:tabs>
        <w:spacing w:before="100" w:after="0" w:line="240" w:lineRule="auto"/>
        <w:ind w:left="806" w:hanging="446"/>
        <w:rPr>
          <w:rFonts w:ascii="Times New Roman" w:hAnsi="Times New Roman" w:cs="Times New Roman"/>
        </w:rPr>
      </w:pPr>
    </w:p>
    <w:p w:rsidR="002C7CDF" w:rsidRPr="00280B0D" w:rsidRDefault="00E03696" w:rsidP="00AC784B">
      <w:pPr>
        <w:pStyle w:val="ListParagraph"/>
        <w:tabs>
          <w:tab w:val="left" w:pos="180"/>
          <w:tab w:val="center" w:pos="4513"/>
          <w:tab w:val="right" w:pos="9314"/>
        </w:tabs>
        <w:spacing w:before="100" w:after="0" w:line="240" w:lineRule="auto"/>
        <w:ind w:left="450" w:hanging="446"/>
        <w:rPr>
          <w:rFonts w:ascii="Times New Roman" w:hAnsi="Times New Roman" w:cs="Times New Roman"/>
          <w:b/>
        </w:rPr>
      </w:pPr>
      <w:r w:rsidRPr="00280B0D">
        <w:rPr>
          <w:rFonts w:ascii="Times New Roman" w:hAnsi="Times New Roman" w:cs="Times New Roman"/>
        </w:rPr>
        <w:t>2.</w:t>
      </w:r>
      <w:r w:rsidR="00D95490" w:rsidRPr="00280B0D">
        <w:rPr>
          <w:rFonts w:ascii="Times New Roman" w:hAnsi="Times New Roman" w:cs="Times New Roman"/>
        </w:rPr>
        <w:t>(c)</w:t>
      </w:r>
      <w:r w:rsidRPr="00280B0D">
        <w:rPr>
          <w:rFonts w:ascii="Times New Roman" w:hAnsi="Times New Roman" w:cs="Times New Roman"/>
        </w:rPr>
        <w:t xml:space="preserve"> </w:t>
      </w:r>
      <w:r w:rsidR="00217576" w:rsidRPr="00280B0D">
        <w:rPr>
          <w:rFonts w:ascii="Times New Roman" w:hAnsi="Times New Roman" w:cs="Times New Roman"/>
          <w:b/>
          <w:color w:val="FFFFFF" w:themeColor="background1"/>
          <w:highlight w:val="black"/>
        </w:rPr>
        <w:t>Q. 71</w:t>
      </w:r>
      <w:r w:rsidR="00774A19" w:rsidRPr="00280B0D">
        <w:rPr>
          <w:rFonts w:ascii="Times New Roman" w:hAnsi="Times New Roman" w:cs="Times New Roman"/>
          <w:b/>
          <w:color w:val="FFFFFF" w:themeColor="background1"/>
          <w:highlight w:val="black"/>
        </w:rPr>
        <w:t xml:space="preserve"> of H.L. Gupta Sir book-I</w:t>
      </w:r>
      <w:r w:rsidR="00217576" w:rsidRPr="00280B0D">
        <w:rPr>
          <w:rFonts w:ascii="Times New Roman" w:hAnsi="Times New Roman" w:cs="Times New Roman"/>
          <w:b/>
          <w:color w:val="FFFFFF" w:themeColor="background1"/>
          <w:highlight w:val="black"/>
        </w:rPr>
        <w:t>I</w:t>
      </w:r>
      <w:r w:rsidR="00774A19" w:rsidRPr="00280B0D">
        <w:rPr>
          <w:rFonts w:ascii="Times New Roman" w:hAnsi="Times New Roman" w:cs="Times New Roman"/>
          <w:b/>
          <w:color w:val="FFFFFF" w:themeColor="background1"/>
          <w:highlight w:val="black"/>
        </w:rPr>
        <w:t>;</w:t>
      </w:r>
      <w:r w:rsidR="00217576" w:rsidRPr="00280B0D">
        <w:rPr>
          <w:rFonts w:ascii="Times New Roman" w:hAnsi="Times New Roman" w:cs="Times New Roman"/>
          <w:b/>
          <w:color w:val="FFFFFF" w:themeColor="background1"/>
          <w:highlight w:val="black"/>
        </w:rPr>
        <w:t xml:space="preserve"> page- 5.18</w:t>
      </w:r>
      <w:r w:rsidR="00774A19" w:rsidRPr="00280B0D">
        <w:rPr>
          <w:rFonts w:ascii="Times New Roman" w:hAnsi="Times New Roman" w:cs="Times New Roman"/>
          <w:b/>
          <w:color w:val="FFFFFF" w:themeColor="background1"/>
          <w:highlight w:val="black"/>
        </w:rPr>
        <w:t xml:space="preserve">; </w:t>
      </w:r>
      <w:r w:rsidR="00217576" w:rsidRPr="00280B0D">
        <w:rPr>
          <w:rFonts w:ascii="Times New Roman" w:hAnsi="Times New Roman" w:cs="Times New Roman"/>
          <w:b/>
          <w:color w:val="FFFFFF" w:themeColor="background1"/>
          <w:highlight w:val="black"/>
        </w:rPr>
        <w:t>Dividend policy</w:t>
      </w:r>
      <w:r w:rsidR="00774A19" w:rsidRPr="00280B0D">
        <w:rPr>
          <w:rFonts w:ascii="Times New Roman" w:hAnsi="Times New Roman" w:cs="Times New Roman"/>
          <w:b/>
          <w:color w:val="FFFFFF" w:themeColor="background1"/>
          <w:highlight w:val="black"/>
        </w:rPr>
        <w:t>]</w:t>
      </w:r>
      <w:r w:rsidR="00774A19" w:rsidRPr="00280B0D">
        <w:rPr>
          <w:rFonts w:ascii="Times New Roman" w:hAnsi="Times New Roman" w:cs="Times New Roman"/>
          <w:b/>
        </w:rPr>
        <w:t xml:space="preserve"> </w:t>
      </w:r>
    </w:p>
    <w:p w:rsidR="00217576" w:rsidRPr="00280B0D" w:rsidRDefault="00217576" w:rsidP="00AC784B">
      <w:pPr>
        <w:tabs>
          <w:tab w:val="left" w:pos="540"/>
        </w:tabs>
        <w:spacing w:after="0" w:line="240" w:lineRule="auto"/>
        <w:jc w:val="both"/>
        <w:rPr>
          <w:rFonts w:ascii="Times New Roman" w:hAnsi="Times New Roman" w:cs="Times New Roman"/>
        </w:rPr>
      </w:pPr>
      <w:r w:rsidRPr="00280B0D">
        <w:rPr>
          <w:rFonts w:ascii="Times New Roman" w:hAnsi="Times New Roman" w:cs="Times New Roman"/>
        </w:rPr>
        <w:t>An investor is holding 1,000 shares of Fatlass Company. Presently the rat</w:t>
      </w:r>
      <w:r w:rsidR="00E03696" w:rsidRPr="00280B0D">
        <w:rPr>
          <w:rFonts w:ascii="Times New Roman" w:hAnsi="Times New Roman" w:cs="Times New Roman"/>
        </w:rPr>
        <w:t xml:space="preserve">e of dividend being paid by the </w:t>
      </w:r>
      <w:r w:rsidRPr="00280B0D">
        <w:rPr>
          <w:rFonts w:ascii="Times New Roman" w:hAnsi="Times New Roman" w:cs="Times New Roman"/>
        </w:rPr>
        <w:t xml:space="preserve">company is </w:t>
      </w:r>
      <w:r w:rsidR="00D95E02" w:rsidRPr="00D95E02">
        <w:rPr>
          <w:rFonts w:ascii="Rupee" w:hAnsi="Rupee" w:cs="Times New Roman"/>
        </w:rPr>
        <w:t>`</w:t>
      </w:r>
      <w:r w:rsidRPr="00280B0D">
        <w:rPr>
          <w:rFonts w:ascii="Times New Roman" w:hAnsi="Times New Roman" w:cs="Times New Roman"/>
        </w:rPr>
        <w:t xml:space="preserve"> 2 per share and the share is being sold at </w:t>
      </w:r>
      <w:r w:rsidR="00D95E02" w:rsidRPr="00D95E02">
        <w:rPr>
          <w:rFonts w:ascii="Rupee" w:hAnsi="Rupee" w:cs="Times New Roman"/>
        </w:rPr>
        <w:t>`</w:t>
      </w:r>
      <w:r w:rsidRPr="00280B0D">
        <w:rPr>
          <w:rFonts w:ascii="Times New Roman" w:hAnsi="Times New Roman" w:cs="Times New Roman"/>
        </w:rPr>
        <w:t xml:space="preserve"> 25 per share </w:t>
      </w:r>
      <w:r w:rsidR="00E03696" w:rsidRPr="00280B0D">
        <w:rPr>
          <w:rFonts w:ascii="Times New Roman" w:hAnsi="Times New Roman" w:cs="Times New Roman"/>
        </w:rPr>
        <w:t xml:space="preserve">in the market. However, several </w:t>
      </w:r>
      <w:r w:rsidRPr="00280B0D">
        <w:rPr>
          <w:rFonts w:ascii="Times New Roman" w:hAnsi="Times New Roman" w:cs="Times New Roman"/>
        </w:rPr>
        <w:t xml:space="preserve">factors are likely to change during the course of the year as indicated below: </w:t>
      </w:r>
    </w:p>
    <w:tbl>
      <w:tblPr>
        <w:tblpPr w:leftFromText="180" w:rightFromText="180" w:vertAnchor="text" w:horzAnchor="margin" w:tblpXSpec="center" w:tblpY="15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3"/>
        <w:gridCol w:w="2816"/>
        <w:gridCol w:w="3824"/>
      </w:tblGrid>
      <w:tr w:rsidR="00AC784B" w:rsidRPr="00280B0D" w:rsidTr="00D57B5E">
        <w:tc>
          <w:tcPr>
            <w:tcW w:w="1784" w:type="pct"/>
          </w:tcPr>
          <w:p w:rsidR="00AC784B" w:rsidRPr="00280B0D" w:rsidRDefault="00AC784B" w:rsidP="00AB1C39">
            <w:pPr>
              <w:spacing w:after="0" w:line="240" w:lineRule="auto"/>
              <w:jc w:val="center"/>
              <w:rPr>
                <w:rFonts w:ascii="Times New Roman" w:hAnsi="Times New Roman" w:cs="Times New Roman"/>
                <w:b/>
              </w:rPr>
            </w:pPr>
            <w:r w:rsidRPr="00280B0D">
              <w:rPr>
                <w:rFonts w:ascii="Times New Roman" w:hAnsi="Times New Roman" w:cs="Times New Roman"/>
                <w:b/>
              </w:rPr>
              <w:t>Particulars</w:t>
            </w:r>
          </w:p>
        </w:tc>
        <w:tc>
          <w:tcPr>
            <w:tcW w:w="1364" w:type="pct"/>
          </w:tcPr>
          <w:p w:rsidR="00AC784B" w:rsidRPr="00280B0D" w:rsidRDefault="00AC784B" w:rsidP="00AB1C39">
            <w:pPr>
              <w:spacing w:after="0" w:line="240" w:lineRule="auto"/>
              <w:jc w:val="center"/>
              <w:rPr>
                <w:rFonts w:ascii="Times New Roman" w:hAnsi="Times New Roman" w:cs="Times New Roman"/>
                <w:b/>
              </w:rPr>
            </w:pPr>
            <w:r w:rsidRPr="00280B0D">
              <w:rPr>
                <w:rFonts w:ascii="Times New Roman" w:hAnsi="Times New Roman" w:cs="Times New Roman"/>
                <w:b/>
              </w:rPr>
              <w:t>Existing</w:t>
            </w:r>
          </w:p>
        </w:tc>
        <w:tc>
          <w:tcPr>
            <w:tcW w:w="1852" w:type="pct"/>
          </w:tcPr>
          <w:p w:rsidR="00AC784B" w:rsidRPr="00280B0D" w:rsidRDefault="00AC784B" w:rsidP="00AB1C39">
            <w:pPr>
              <w:spacing w:after="0" w:line="240" w:lineRule="auto"/>
              <w:jc w:val="center"/>
              <w:rPr>
                <w:rFonts w:ascii="Times New Roman" w:hAnsi="Times New Roman" w:cs="Times New Roman"/>
                <w:b/>
              </w:rPr>
            </w:pPr>
            <w:r w:rsidRPr="00280B0D">
              <w:rPr>
                <w:rFonts w:ascii="Times New Roman" w:hAnsi="Times New Roman" w:cs="Times New Roman"/>
                <w:b/>
              </w:rPr>
              <w:t>Revised</w:t>
            </w:r>
          </w:p>
        </w:tc>
      </w:tr>
      <w:tr w:rsidR="00AC784B" w:rsidRPr="00280B0D" w:rsidTr="00D57B5E">
        <w:tc>
          <w:tcPr>
            <w:tcW w:w="1784" w:type="pct"/>
          </w:tcPr>
          <w:p w:rsidR="00AC784B" w:rsidRPr="00280B0D" w:rsidRDefault="00AC784B" w:rsidP="00AB1C39">
            <w:pPr>
              <w:spacing w:after="0" w:line="240" w:lineRule="auto"/>
              <w:jc w:val="both"/>
              <w:rPr>
                <w:rFonts w:ascii="Times New Roman" w:hAnsi="Times New Roman" w:cs="Times New Roman"/>
              </w:rPr>
            </w:pPr>
            <w:r w:rsidRPr="00280B0D">
              <w:rPr>
                <w:rFonts w:ascii="Times New Roman" w:hAnsi="Times New Roman" w:cs="Times New Roman"/>
              </w:rPr>
              <w:t xml:space="preserve">Risk free rate </w:t>
            </w:r>
          </w:p>
          <w:p w:rsidR="00AC784B" w:rsidRPr="00280B0D" w:rsidRDefault="00AC784B" w:rsidP="00AB1C39">
            <w:pPr>
              <w:spacing w:after="0" w:line="240" w:lineRule="auto"/>
              <w:jc w:val="both"/>
              <w:rPr>
                <w:rFonts w:ascii="Times New Roman" w:hAnsi="Times New Roman" w:cs="Times New Roman"/>
              </w:rPr>
            </w:pPr>
            <w:r w:rsidRPr="00280B0D">
              <w:rPr>
                <w:rFonts w:ascii="Times New Roman" w:hAnsi="Times New Roman" w:cs="Times New Roman"/>
              </w:rPr>
              <w:t xml:space="preserve">Market risk premium </w:t>
            </w:r>
          </w:p>
          <w:p w:rsidR="00AC784B" w:rsidRPr="00280B0D" w:rsidRDefault="00AC784B" w:rsidP="00AB1C39">
            <w:pPr>
              <w:spacing w:after="0" w:line="240" w:lineRule="auto"/>
              <w:jc w:val="both"/>
              <w:rPr>
                <w:rFonts w:ascii="Times New Roman" w:hAnsi="Times New Roman" w:cs="Times New Roman"/>
              </w:rPr>
            </w:pPr>
            <w:r w:rsidRPr="00280B0D">
              <w:rPr>
                <w:rFonts w:ascii="Times New Roman" w:hAnsi="Times New Roman" w:cs="Times New Roman"/>
              </w:rPr>
              <w:t xml:space="preserve">Beta value </w:t>
            </w:r>
          </w:p>
          <w:p w:rsidR="00AC784B" w:rsidRPr="00280B0D" w:rsidRDefault="00AC784B" w:rsidP="00AB1C39">
            <w:pPr>
              <w:spacing w:after="0" w:line="240" w:lineRule="auto"/>
              <w:jc w:val="both"/>
              <w:rPr>
                <w:rFonts w:ascii="Times New Roman" w:hAnsi="Times New Roman" w:cs="Times New Roman"/>
              </w:rPr>
            </w:pPr>
            <w:r w:rsidRPr="00280B0D">
              <w:rPr>
                <w:rFonts w:ascii="Times New Roman" w:hAnsi="Times New Roman" w:cs="Times New Roman"/>
              </w:rPr>
              <w:t>Expected growth rate</w:t>
            </w:r>
          </w:p>
        </w:tc>
        <w:tc>
          <w:tcPr>
            <w:tcW w:w="1364" w:type="pct"/>
          </w:tcPr>
          <w:p w:rsidR="00AC784B" w:rsidRPr="00280B0D" w:rsidRDefault="00AC784B" w:rsidP="00AB1C39">
            <w:pPr>
              <w:spacing w:after="0" w:line="240" w:lineRule="auto"/>
              <w:jc w:val="center"/>
              <w:rPr>
                <w:rFonts w:ascii="Times New Roman" w:hAnsi="Times New Roman" w:cs="Times New Roman"/>
              </w:rPr>
            </w:pPr>
            <w:r w:rsidRPr="00280B0D">
              <w:rPr>
                <w:rFonts w:ascii="Times New Roman" w:hAnsi="Times New Roman" w:cs="Times New Roman"/>
              </w:rPr>
              <w:t>12%</w:t>
            </w:r>
          </w:p>
          <w:p w:rsidR="00AC784B" w:rsidRPr="00280B0D" w:rsidRDefault="00AC784B" w:rsidP="00AB1C39">
            <w:pPr>
              <w:spacing w:after="0" w:line="240" w:lineRule="auto"/>
              <w:jc w:val="center"/>
              <w:rPr>
                <w:rFonts w:ascii="Times New Roman" w:hAnsi="Times New Roman" w:cs="Times New Roman"/>
              </w:rPr>
            </w:pPr>
            <w:r w:rsidRPr="00280B0D">
              <w:rPr>
                <w:rFonts w:ascii="Times New Roman" w:hAnsi="Times New Roman" w:cs="Times New Roman"/>
              </w:rPr>
              <w:t>6%</w:t>
            </w:r>
          </w:p>
          <w:p w:rsidR="00AC784B" w:rsidRPr="00280B0D" w:rsidRDefault="00AC784B" w:rsidP="00AB1C39">
            <w:pPr>
              <w:spacing w:after="0" w:line="240" w:lineRule="auto"/>
              <w:jc w:val="center"/>
              <w:rPr>
                <w:rFonts w:ascii="Times New Roman" w:hAnsi="Times New Roman" w:cs="Times New Roman"/>
              </w:rPr>
            </w:pPr>
            <w:r w:rsidRPr="00280B0D">
              <w:rPr>
                <w:rFonts w:ascii="Times New Roman" w:hAnsi="Times New Roman" w:cs="Times New Roman"/>
              </w:rPr>
              <w:t>1.4</w:t>
            </w:r>
          </w:p>
          <w:p w:rsidR="00AC784B" w:rsidRPr="00280B0D" w:rsidRDefault="00AC784B" w:rsidP="00AB1C39">
            <w:pPr>
              <w:spacing w:after="0" w:line="240" w:lineRule="auto"/>
              <w:jc w:val="center"/>
              <w:rPr>
                <w:rFonts w:ascii="Times New Roman" w:hAnsi="Times New Roman" w:cs="Times New Roman"/>
              </w:rPr>
            </w:pPr>
            <w:r w:rsidRPr="00280B0D">
              <w:rPr>
                <w:rFonts w:ascii="Times New Roman" w:hAnsi="Times New Roman" w:cs="Times New Roman"/>
              </w:rPr>
              <w:t>5%</w:t>
            </w:r>
          </w:p>
        </w:tc>
        <w:tc>
          <w:tcPr>
            <w:tcW w:w="1852" w:type="pct"/>
          </w:tcPr>
          <w:p w:rsidR="00AC784B" w:rsidRPr="00280B0D" w:rsidRDefault="00AC784B" w:rsidP="00AB1C39">
            <w:pPr>
              <w:spacing w:after="0" w:line="240" w:lineRule="auto"/>
              <w:jc w:val="center"/>
              <w:rPr>
                <w:rFonts w:ascii="Times New Roman" w:hAnsi="Times New Roman" w:cs="Times New Roman"/>
              </w:rPr>
            </w:pPr>
            <w:r w:rsidRPr="00280B0D">
              <w:rPr>
                <w:rFonts w:ascii="Times New Roman" w:hAnsi="Times New Roman" w:cs="Times New Roman"/>
              </w:rPr>
              <w:t>10%</w:t>
            </w:r>
          </w:p>
          <w:p w:rsidR="00AC784B" w:rsidRPr="00280B0D" w:rsidRDefault="00AC784B" w:rsidP="00AB1C39">
            <w:pPr>
              <w:spacing w:after="0" w:line="240" w:lineRule="auto"/>
              <w:jc w:val="center"/>
              <w:rPr>
                <w:rFonts w:ascii="Times New Roman" w:hAnsi="Times New Roman" w:cs="Times New Roman"/>
              </w:rPr>
            </w:pPr>
            <w:r w:rsidRPr="00280B0D">
              <w:rPr>
                <w:rFonts w:ascii="Times New Roman" w:hAnsi="Times New Roman" w:cs="Times New Roman"/>
              </w:rPr>
              <w:t>4%</w:t>
            </w:r>
          </w:p>
          <w:p w:rsidR="00AC784B" w:rsidRPr="00280B0D" w:rsidRDefault="00AC784B" w:rsidP="00AB1C39">
            <w:pPr>
              <w:spacing w:after="0" w:line="240" w:lineRule="auto"/>
              <w:jc w:val="center"/>
              <w:rPr>
                <w:rFonts w:ascii="Times New Roman" w:hAnsi="Times New Roman" w:cs="Times New Roman"/>
              </w:rPr>
            </w:pPr>
            <w:r w:rsidRPr="00280B0D">
              <w:rPr>
                <w:rFonts w:ascii="Times New Roman" w:hAnsi="Times New Roman" w:cs="Times New Roman"/>
              </w:rPr>
              <w:t>1.25</w:t>
            </w:r>
          </w:p>
          <w:p w:rsidR="00AC784B" w:rsidRPr="00280B0D" w:rsidRDefault="00AC784B" w:rsidP="00AB1C39">
            <w:pPr>
              <w:spacing w:after="0" w:line="240" w:lineRule="auto"/>
              <w:jc w:val="center"/>
              <w:rPr>
                <w:rFonts w:ascii="Times New Roman" w:hAnsi="Times New Roman" w:cs="Times New Roman"/>
              </w:rPr>
            </w:pPr>
            <w:r w:rsidRPr="00280B0D">
              <w:rPr>
                <w:rFonts w:ascii="Times New Roman" w:hAnsi="Times New Roman" w:cs="Times New Roman"/>
              </w:rPr>
              <w:t>9%</w:t>
            </w:r>
          </w:p>
        </w:tc>
      </w:tr>
    </w:tbl>
    <w:p w:rsidR="00AC784B" w:rsidRPr="00280B0D" w:rsidRDefault="00AC784B" w:rsidP="00D57B5E">
      <w:pPr>
        <w:tabs>
          <w:tab w:val="left" w:pos="540"/>
        </w:tabs>
        <w:spacing w:after="0" w:line="240" w:lineRule="auto"/>
        <w:jc w:val="both"/>
        <w:rPr>
          <w:rFonts w:ascii="Times New Roman" w:hAnsi="Times New Roman" w:cs="Times New Roman"/>
        </w:rPr>
      </w:pPr>
    </w:p>
    <w:p w:rsidR="00217576" w:rsidRPr="00280B0D" w:rsidRDefault="00217576" w:rsidP="00D57B5E">
      <w:pPr>
        <w:tabs>
          <w:tab w:val="right" w:pos="9270"/>
        </w:tabs>
        <w:spacing w:before="100" w:after="0" w:line="240" w:lineRule="auto"/>
        <w:jc w:val="both"/>
        <w:rPr>
          <w:rFonts w:ascii="Times New Roman" w:hAnsi="Times New Roman" w:cs="Times New Roman"/>
        </w:rPr>
      </w:pPr>
      <w:r w:rsidRPr="00280B0D">
        <w:rPr>
          <w:rFonts w:ascii="Times New Roman" w:hAnsi="Times New Roman" w:cs="Times New Roman"/>
        </w:rPr>
        <w:t xml:space="preserve">In view of the above factors whether the investor should buy, hold or sell the shares? And why? </w:t>
      </w:r>
      <w:r w:rsidRPr="00280B0D">
        <w:rPr>
          <w:rFonts w:ascii="Times New Roman" w:hAnsi="Times New Roman" w:cs="Times New Roman"/>
        </w:rPr>
        <w:tab/>
        <w:t xml:space="preserve"> </w:t>
      </w:r>
    </w:p>
    <w:p w:rsidR="00217576" w:rsidRPr="00280B0D" w:rsidRDefault="00217576" w:rsidP="00217576">
      <w:pPr>
        <w:tabs>
          <w:tab w:val="left" w:pos="720"/>
        </w:tabs>
        <w:spacing w:before="100" w:after="0" w:line="240" w:lineRule="auto"/>
        <w:ind w:left="720" w:hanging="720"/>
        <w:jc w:val="both"/>
        <w:rPr>
          <w:rFonts w:ascii="Times New Roman" w:hAnsi="Times New Roman" w:cs="Times New Roman"/>
        </w:rPr>
      </w:pPr>
      <w:r w:rsidRPr="00280B0D">
        <w:rPr>
          <w:rFonts w:ascii="Times New Roman" w:hAnsi="Times New Roman" w:cs="Times New Roman"/>
          <w:b/>
        </w:rPr>
        <w:t xml:space="preserve">Ans. </w:t>
      </w:r>
      <w:r w:rsidRPr="00280B0D">
        <w:rPr>
          <w:rFonts w:ascii="Times New Roman" w:hAnsi="Times New Roman" w:cs="Times New Roman"/>
          <w:b/>
        </w:rPr>
        <w:tab/>
      </w:r>
      <w:r w:rsidRPr="00280B0D">
        <w:rPr>
          <w:rFonts w:ascii="Times New Roman" w:hAnsi="Times New Roman" w:cs="Times New Roman"/>
        </w:rPr>
        <w:t xml:space="preserve">The Expected Rate of Return can be calculated by applying Capital Asset Pricing Model as follows: </w:t>
      </w:r>
    </w:p>
    <w:p w:rsidR="00217576" w:rsidRPr="00280B0D" w:rsidRDefault="00217576" w:rsidP="00217576">
      <w:pPr>
        <w:spacing w:after="0" w:line="240" w:lineRule="auto"/>
        <w:ind w:left="720"/>
        <w:jc w:val="both"/>
        <w:rPr>
          <w:rFonts w:ascii="Times New Roman" w:hAnsi="Times New Roman" w:cs="Times New Roman"/>
        </w:rPr>
      </w:pPr>
      <w:r w:rsidRPr="00280B0D">
        <w:rPr>
          <w:rFonts w:ascii="Times New Roman" w:hAnsi="Times New Roman" w:cs="Times New Roman"/>
        </w:rPr>
        <w:t>K</w:t>
      </w:r>
      <w:r w:rsidRPr="00280B0D">
        <w:rPr>
          <w:rFonts w:ascii="Times New Roman" w:hAnsi="Times New Roman" w:cs="Times New Roman"/>
          <w:vertAlign w:val="subscript"/>
        </w:rPr>
        <w:t>e</w:t>
      </w:r>
      <w:r w:rsidRPr="00280B0D">
        <w:rPr>
          <w:rFonts w:ascii="Times New Roman" w:hAnsi="Times New Roman" w:cs="Times New Roman"/>
        </w:rPr>
        <w:t xml:space="preserve"> = R</w:t>
      </w:r>
      <w:r w:rsidRPr="00280B0D">
        <w:rPr>
          <w:rFonts w:ascii="Times New Roman" w:hAnsi="Times New Roman" w:cs="Times New Roman"/>
          <w:vertAlign w:val="subscript"/>
        </w:rPr>
        <w:t>f</w:t>
      </w:r>
      <w:r w:rsidRPr="00280B0D">
        <w:rPr>
          <w:rFonts w:ascii="Times New Roman" w:hAnsi="Times New Roman" w:cs="Times New Roman"/>
        </w:rPr>
        <w:t xml:space="preserve"> + β</w:t>
      </w:r>
      <w:r w:rsidRPr="00280B0D">
        <w:rPr>
          <w:rFonts w:ascii="Times New Roman" w:hAnsi="Times New Roman" w:cs="Times New Roman"/>
          <w:vertAlign w:val="subscript"/>
        </w:rPr>
        <w:t>i</w:t>
      </w:r>
      <w:r w:rsidRPr="00280B0D">
        <w:rPr>
          <w:rFonts w:ascii="Times New Roman" w:hAnsi="Times New Roman" w:cs="Times New Roman"/>
        </w:rPr>
        <w:t>(R</w:t>
      </w:r>
      <w:r w:rsidRPr="00280B0D">
        <w:rPr>
          <w:rFonts w:ascii="Times New Roman" w:hAnsi="Times New Roman" w:cs="Times New Roman"/>
          <w:vertAlign w:val="subscript"/>
        </w:rPr>
        <w:t>m</w:t>
      </w:r>
      <w:r w:rsidRPr="00280B0D">
        <w:rPr>
          <w:rFonts w:ascii="Times New Roman" w:hAnsi="Times New Roman" w:cs="Times New Roman"/>
        </w:rPr>
        <w:t xml:space="preserve"> - R</w:t>
      </w:r>
      <w:r w:rsidRPr="00280B0D">
        <w:rPr>
          <w:rFonts w:ascii="Times New Roman" w:hAnsi="Times New Roman" w:cs="Times New Roman"/>
          <w:vertAlign w:val="subscript"/>
        </w:rPr>
        <w:t>f</w:t>
      </w:r>
      <w:r w:rsidRPr="00280B0D">
        <w:rPr>
          <w:rFonts w:ascii="Times New Roman" w:hAnsi="Times New Roman" w:cs="Times New Roman"/>
        </w:rPr>
        <w:t xml:space="preserve">) </w:t>
      </w:r>
    </w:p>
    <w:p w:rsidR="00217576" w:rsidRPr="00280B0D" w:rsidRDefault="00217576" w:rsidP="00217576">
      <w:pPr>
        <w:spacing w:after="0" w:line="240" w:lineRule="auto"/>
        <w:ind w:left="720"/>
        <w:jc w:val="both"/>
        <w:rPr>
          <w:rFonts w:ascii="Times New Roman" w:hAnsi="Times New Roman" w:cs="Times New Roman"/>
        </w:rPr>
      </w:pPr>
      <w:r w:rsidRPr="00280B0D">
        <w:rPr>
          <w:rFonts w:ascii="Times New Roman" w:hAnsi="Times New Roman" w:cs="Times New Roman"/>
        </w:rPr>
        <w:tab/>
        <w:t xml:space="preserve">Existing Rate of Return </w:t>
      </w:r>
      <w:r w:rsidRPr="00280B0D">
        <w:rPr>
          <w:rFonts w:ascii="Times New Roman" w:hAnsi="Times New Roman" w:cs="Times New Roman"/>
        </w:rPr>
        <w:tab/>
        <w:t>=</w:t>
      </w:r>
      <w:r w:rsidRPr="00280B0D">
        <w:rPr>
          <w:rFonts w:ascii="Times New Roman" w:hAnsi="Times New Roman" w:cs="Times New Roman"/>
        </w:rPr>
        <w:tab/>
        <w:t xml:space="preserve">12% + 1.4 (6%) </w:t>
      </w:r>
    </w:p>
    <w:p w:rsidR="00217576" w:rsidRPr="00280B0D" w:rsidRDefault="00217576" w:rsidP="00217576">
      <w:pPr>
        <w:spacing w:after="0" w:line="240" w:lineRule="auto"/>
        <w:ind w:left="720"/>
        <w:jc w:val="both"/>
        <w:rPr>
          <w:rFonts w:ascii="Times New Roman" w:hAnsi="Times New Roman" w:cs="Times New Roman"/>
        </w:rPr>
      </w:pPr>
      <w:r w:rsidRPr="00280B0D">
        <w:rPr>
          <w:rFonts w:ascii="Times New Roman" w:hAnsi="Times New Roman" w:cs="Times New Roman"/>
        </w:rPr>
        <w:tab/>
        <w:t xml:space="preserve">Revised Rate of Return </w:t>
      </w:r>
      <w:r w:rsidRPr="00280B0D">
        <w:rPr>
          <w:rFonts w:ascii="Times New Roman" w:hAnsi="Times New Roman" w:cs="Times New Roman"/>
        </w:rPr>
        <w:tab/>
        <w:t>=</w:t>
      </w:r>
      <w:r w:rsidRPr="00280B0D">
        <w:rPr>
          <w:rFonts w:ascii="Times New Roman" w:hAnsi="Times New Roman" w:cs="Times New Roman"/>
        </w:rPr>
        <w:tab/>
        <w:t xml:space="preserve">10% + 1.25 (4%) </w:t>
      </w:r>
    </w:p>
    <w:p w:rsidR="00217576" w:rsidRPr="00280B0D" w:rsidRDefault="00217576" w:rsidP="00217576">
      <w:pPr>
        <w:spacing w:after="0" w:line="240" w:lineRule="auto"/>
        <w:ind w:left="720"/>
        <w:jc w:val="both"/>
        <w:rPr>
          <w:rFonts w:ascii="Times New Roman" w:hAnsi="Times New Roman" w:cs="Times New Roman"/>
        </w:rPr>
      </w:pPr>
      <w:r w:rsidRPr="00280B0D">
        <w:rPr>
          <w:rFonts w:ascii="Times New Roman" w:hAnsi="Times New Roman" w:cs="Times New Roman"/>
        </w:rPr>
        <w:t>Original Share Price</w:t>
      </w:r>
    </w:p>
    <w:p w:rsidR="00217576" w:rsidRPr="00280B0D" w:rsidRDefault="00AA3BCB" w:rsidP="00217576">
      <w:pPr>
        <w:spacing w:after="0" w:line="240" w:lineRule="auto"/>
        <w:ind w:left="720"/>
        <w:jc w:val="both"/>
        <w:rPr>
          <w:rFonts w:ascii="Times New Roman" w:hAnsi="Times New Roman" w:cs="Times New Roman"/>
        </w:rPr>
      </w:pPr>
      <m:oMathPara>
        <m:oMath>
          <m:sSub>
            <m:sSubPr>
              <m:ctrlPr>
                <w:rPr>
                  <w:rFonts w:ascii="Cambria Math" w:hAnsi="Times New Roman" w:cs="Times New Roman"/>
                </w:rPr>
              </m:ctrlPr>
            </m:sSubPr>
            <m:e>
              <m:r>
                <m:rPr>
                  <m:sty m:val="p"/>
                </m:rPr>
                <w:rPr>
                  <w:rFonts w:ascii="Cambria Math" w:hAnsi="Times New Roman" w:cs="Times New Roman"/>
                </w:rPr>
                <m:t>P</m:t>
              </m:r>
            </m:e>
            <m:sub>
              <m:r>
                <m:rPr>
                  <m:sty m:val="p"/>
                </m:rPr>
                <w:rPr>
                  <w:rFonts w:ascii="Cambria Math" w:hAnsi="Times New Roman" w:cs="Times New Roman"/>
                </w:rPr>
                <m:t>0</m:t>
              </m:r>
            </m:sub>
          </m:sSub>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D(1+g)</m:t>
              </m:r>
            </m:num>
            <m:den>
              <m:sSub>
                <m:sSubPr>
                  <m:ctrlPr>
                    <w:rPr>
                      <w:rFonts w:ascii="Cambria Math" w:hAnsi="Times New Roman" w:cs="Times New Roman"/>
                    </w:rPr>
                  </m:ctrlPr>
                </m:sSubPr>
                <m:e>
                  <m:r>
                    <m:rPr>
                      <m:sty m:val="p"/>
                    </m:rPr>
                    <w:rPr>
                      <w:rFonts w:ascii="Cambria Math" w:hAnsi="Times New Roman" w:cs="Times New Roman"/>
                    </w:rPr>
                    <m:t>K</m:t>
                  </m:r>
                </m:e>
                <m:sub>
                  <m:r>
                    <m:rPr>
                      <m:sty m:val="p"/>
                    </m:rPr>
                    <w:rPr>
                      <w:rFonts w:ascii="Cambria Math" w:hAnsi="Times New Roman" w:cs="Times New Roman"/>
                    </w:rPr>
                    <m:t>e</m:t>
                  </m:r>
                </m:sub>
              </m:sSub>
              <m:r>
                <m:rPr>
                  <m:sty m:val="p"/>
                </m:rPr>
                <w:rPr>
                  <w:rFonts w:ascii="Times New Roman" w:hAnsi="Times New Roman" w:cs="Times New Roman"/>
                </w:rPr>
                <m:t>-</m:t>
              </m:r>
              <m:r>
                <m:rPr>
                  <m:sty m:val="p"/>
                </m:rPr>
                <w:rPr>
                  <w:rFonts w:ascii="Cambria Math" w:hAnsi="Times New Roman" w:cs="Times New Roman"/>
                </w:rPr>
                <m:t>g</m:t>
              </m:r>
            </m:den>
          </m:f>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2(1.05)</m:t>
              </m:r>
            </m:num>
            <m:den>
              <m:r>
                <m:rPr>
                  <m:sty m:val="p"/>
                </m:rPr>
                <w:rPr>
                  <w:rFonts w:ascii="Cambria Math" w:hAnsi="Times New Roman" w:cs="Times New Roman"/>
                </w:rPr>
                <m:t>0.204</m:t>
              </m:r>
              <m:r>
                <m:rPr>
                  <m:sty m:val="p"/>
                </m:rPr>
                <w:rPr>
                  <w:rFonts w:ascii="Times New Roman" w:hAnsi="Times New Roman" w:cs="Times New Roman"/>
                </w:rPr>
                <m:t>-</m:t>
              </m:r>
              <m:r>
                <m:rPr>
                  <m:sty m:val="p"/>
                </m:rPr>
                <w:rPr>
                  <w:rFonts w:ascii="Cambria Math" w:hAnsi="Times New Roman" w:cs="Times New Roman"/>
                </w:rPr>
                <m:t>0.05</m:t>
              </m:r>
            </m:den>
          </m:f>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2.10</m:t>
              </m:r>
            </m:num>
            <m:den>
              <m:r>
                <m:rPr>
                  <m:sty m:val="p"/>
                </m:rPr>
                <w:rPr>
                  <w:rFonts w:ascii="Cambria Math" w:hAnsi="Times New Roman" w:cs="Times New Roman"/>
                </w:rPr>
                <m:t>0.154</m:t>
              </m:r>
            </m:den>
          </m:f>
          <m:r>
            <m:rPr>
              <m:sty m:val="p"/>
            </m:rPr>
            <w:rPr>
              <w:rFonts w:ascii="Cambria Math" w:hAnsi="Times New Roman" w:cs="Times New Roman"/>
            </w:rPr>
            <m:t>=   Rs.13.63</m:t>
          </m:r>
        </m:oMath>
      </m:oMathPara>
    </w:p>
    <w:p w:rsidR="00217576" w:rsidRPr="00280B0D" w:rsidRDefault="00217576" w:rsidP="00217576">
      <w:pPr>
        <w:spacing w:after="0" w:line="240" w:lineRule="auto"/>
        <w:ind w:left="720"/>
        <w:jc w:val="both"/>
        <w:rPr>
          <w:rFonts w:ascii="Times New Roman" w:hAnsi="Times New Roman" w:cs="Times New Roman"/>
        </w:rPr>
      </w:pPr>
      <w:r w:rsidRPr="00280B0D">
        <w:rPr>
          <w:rFonts w:ascii="Times New Roman" w:hAnsi="Times New Roman" w:cs="Times New Roman"/>
        </w:rPr>
        <w:t>Revised Share Price</w:t>
      </w:r>
    </w:p>
    <w:p w:rsidR="00217576" w:rsidRPr="00280B0D" w:rsidRDefault="00AA3BCB" w:rsidP="00217576">
      <w:pPr>
        <w:spacing w:after="0" w:line="240" w:lineRule="auto"/>
        <w:ind w:left="720"/>
        <w:jc w:val="both"/>
        <w:rPr>
          <w:rFonts w:ascii="Times New Roman" w:hAnsi="Times New Roman" w:cs="Times New Roman"/>
        </w:rPr>
      </w:pPr>
      <m:oMathPara>
        <m:oMath>
          <m:sSub>
            <m:sSubPr>
              <m:ctrlPr>
                <w:rPr>
                  <w:rFonts w:ascii="Cambria Math" w:hAnsi="Times New Roman" w:cs="Times New Roman"/>
                </w:rPr>
              </m:ctrlPr>
            </m:sSubPr>
            <m:e>
              <m:r>
                <m:rPr>
                  <m:sty m:val="p"/>
                </m:rPr>
                <w:rPr>
                  <w:rFonts w:ascii="Cambria Math" w:hAnsi="Times New Roman" w:cs="Times New Roman"/>
                </w:rPr>
                <m:t>P</m:t>
              </m:r>
            </m:e>
            <m:sub>
              <m:r>
                <m:rPr>
                  <m:sty m:val="p"/>
                </m:rPr>
                <w:rPr>
                  <w:rFonts w:ascii="Cambria Math" w:hAnsi="Times New Roman" w:cs="Times New Roman"/>
                </w:rPr>
                <m:t>0</m:t>
              </m:r>
            </m:sub>
          </m:sSub>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D(1+g)</m:t>
              </m:r>
            </m:num>
            <m:den>
              <m:sSub>
                <m:sSubPr>
                  <m:ctrlPr>
                    <w:rPr>
                      <w:rFonts w:ascii="Cambria Math" w:hAnsi="Times New Roman" w:cs="Times New Roman"/>
                    </w:rPr>
                  </m:ctrlPr>
                </m:sSubPr>
                <m:e>
                  <m:r>
                    <m:rPr>
                      <m:sty m:val="p"/>
                    </m:rPr>
                    <w:rPr>
                      <w:rFonts w:ascii="Cambria Math" w:hAnsi="Times New Roman" w:cs="Times New Roman"/>
                    </w:rPr>
                    <m:t>K</m:t>
                  </m:r>
                </m:e>
                <m:sub>
                  <m:r>
                    <m:rPr>
                      <m:sty m:val="p"/>
                    </m:rPr>
                    <w:rPr>
                      <w:rFonts w:ascii="Cambria Math" w:hAnsi="Times New Roman" w:cs="Times New Roman"/>
                    </w:rPr>
                    <m:t>e</m:t>
                  </m:r>
                </m:sub>
              </m:sSub>
              <m:r>
                <m:rPr>
                  <m:sty m:val="p"/>
                </m:rPr>
                <w:rPr>
                  <w:rFonts w:ascii="Times New Roman" w:hAnsi="Times New Roman" w:cs="Times New Roman"/>
                </w:rPr>
                <m:t>-</m:t>
              </m:r>
              <m:r>
                <m:rPr>
                  <m:sty m:val="p"/>
                </m:rPr>
                <w:rPr>
                  <w:rFonts w:ascii="Cambria Math" w:hAnsi="Times New Roman" w:cs="Times New Roman"/>
                </w:rPr>
                <m:t>g</m:t>
              </m:r>
            </m:den>
          </m:f>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2</m:t>
              </m:r>
              <m:d>
                <m:dPr>
                  <m:ctrlPr>
                    <w:rPr>
                      <w:rFonts w:ascii="Cambria Math" w:hAnsi="Times New Roman" w:cs="Times New Roman"/>
                    </w:rPr>
                  </m:ctrlPr>
                </m:dPr>
                <m:e>
                  <m:r>
                    <m:rPr>
                      <m:sty m:val="p"/>
                    </m:rPr>
                    <w:rPr>
                      <w:rFonts w:ascii="Cambria Math" w:hAnsi="Times New Roman" w:cs="Times New Roman"/>
                    </w:rPr>
                    <m:t>1.09</m:t>
                  </m:r>
                </m:e>
              </m:d>
            </m:num>
            <m:den>
              <m:r>
                <m:rPr>
                  <m:sty m:val="p"/>
                </m:rPr>
                <w:rPr>
                  <w:rFonts w:ascii="Cambria Math" w:hAnsi="Times New Roman" w:cs="Times New Roman"/>
                </w:rPr>
                <m:t>0.15</m:t>
              </m:r>
              <m:r>
                <m:rPr>
                  <m:sty m:val="p"/>
                </m:rPr>
                <w:rPr>
                  <w:rFonts w:ascii="Times New Roman" w:hAnsi="Times New Roman" w:cs="Times New Roman"/>
                </w:rPr>
                <m:t>-</m:t>
              </m:r>
              <m:r>
                <m:rPr>
                  <m:sty m:val="p"/>
                </m:rPr>
                <w:rPr>
                  <w:rFonts w:ascii="Cambria Math" w:hAnsi="Times New Roman" w:cs="Times New Roman"/>
                </w:rPr>
                <m:t>0.09</m:t>
              </m:r>
            </m:den>
          </m:f>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2.18</m:t>
              </m:r>
            </m:num>
            <m:den>
              <m:r>
                <m:rPr>
                  <m:sty m:val="p"/>
                </m:rPr>
                <w:rPr>
                  <w:rFonts w:ascii="Cambria Math" w:hAnsi="Times New Roman" w:cs="Times New Roman"/>
                </w:rPr>
                <m:t>0.06</m:t>
              </m:r>
            </m:den>
          </m:f>
          <m:r>
            <m:rPr>
              <m:sty m:val="p"/>
            </m:rPr>
            <w:rPr>
              <w:rFonts w:ascii="Cambria Math" w:hAnsi="Times New Roman" w:cs="Times New Roman"/>
            </w:rPr>
            <m:t>=  Rs.36.33</m:t>
          </m:r>
        </m:oMath>
      </m:oMathPara>
    </w:p>
    <w:p w:rsidR="00217576" w:rsidRPr="00280B0D" w:rsidRDefault="00217576" w:rsidP="00D57B5E">
      <w:pPr>
        <w:spacing w:after="0" w:line="240" w:lineRule="auto"/>
        <w:jc w:val="both"/>
        <w:rPr>
          <w:rFonts w:ascii="Times New Roman" w:hAnsi="Times New Roman" w:cs="Times New Roman"/>
          <w:b/>
        </w:rPr>
      </w:pPr>
      <w:r w:rsidRPr="00280B0D">
        <w:rPr>
          <w:rFonts w:ascii="Times New Roman" w:hAnsi="Times New Roman" w:cs="Times New Roman"/>
          <w:b/>
        </w:rPr>
        <w:t xml:space="preserve">Analysis </w:t>
      </w:r>
    </w:p>
    <w:p w:rsidR="00217576" w:rsidRPr="00280B0D" w:rsidRDefault="00217576" w:rsidP="00AF7947">
      <w:pPr>
        <w:pStyle w:val="ListParagraph"/>
        <w:numPr>
          <w:ilvl w:val="0"/>
          <w:numId w:val="1"/>
        </w:numPr>
        <w:spacing w:after="0" w:line="240" w:lineRule="auto"/>
        <w:ind w:left="450"/>
        <w:contextualSpacing w:val="0"/>
        <w:jc w:val="both"/>
        <w:rPr>
          <w:rFonts w:ascii="Times New Roman" w:hAnsi="Times New Roman" w:cs="Times New Roman"/>
        </w:rPr>
      </w:pPr>
      <w:r w:rsidRPr="00280B0D">
        <w:rPr>
          <w:rFonts w:ascii="Times New Roman" w:hAnsi="Times New Roman" w:cs="Times New Roman"/>
        </w:rPr>
        <w:t xml:space="preserve">Under the existing growth rate of 5% the share price is expected to be </w:t>
      </w:r>
      <w:r w:rsidR="00D95E02" w:rsidRPr="00D95E02">
        <w:rPr>
          <w:rFonts w:ascii="Rupee" w:hAnsi="Rupee" w:cs="Times New Roman"/>
        </w:rPr>
        <w:t>`</w:t>
      </w:r>
      <w:r w:rsidRPr="00280B0D">
        <w:rPr>
          <w:rFonts w:ascii="Times New Roman" w:hAnsi="Times New Roman" w:cs="Times New Roman"/>
        </w:rPr>
        <w:t xml:space="preserve"> 13.63, but the existing share price is </w:t>
      </w:r>
      <w:r w:rsidR="00D95E02" w:rsidRPr="00D95E02">
        <w:rPr>
          <w:rFonts w:ascii="Rupee" w:hAnsi="Rupee" w:cs="Times New Roman"/>
        </w:rPr>
        <w:t>`</w:t>
      </w:r>
      <w:r w:rsidRPr="00280B0D">
        <w:rPr>
          <w:rFonts w:ascii="Times New Roman" w:hAnsi="Times New Roman" w:cs="Times New Roman"/>
        </w:rPr>
        <w:t xml:space="preserve"> 25, which is over priced. If growth rate remains same at 5%, under equilibrium process, it is expected that share price would fall from </w:t>
      </w:r>
      <w:r w:rsidR="00D95E02" w:rsidRPr="00D95E02">
        <w:rPr>
          <w:rFonts w:ascii="Rupee" w:hAnsi="Rupee" w:cs="Times New Roman"/>
        </w:rPr>
        <w:t>`</w:t>
      </w:r>
      <w:r w:rsidRPr="00280B0D">
        <w:rPr>
          <w:rFonts w:ascii="Times New Roman" w:hAnsi="Times New Roman" w:cs="Times New Roman"/>
        </w:rPr>
        <w:t xml:space="preserve"> 25 to </w:t>
      </w:r>
      <w:r w:rsidR="00D95E02" w:rsidRPr="00D95E02">
        <w:rPr>
          <w:rFonts w:ascii="Rupee" w:hAnsi="Rupee" w:cs="Times New Roman"/>
        </w:rPr>
        <w:t>`</w:t>
      </w:r>
      <w:r w:rsidRPr="00280B0D">
        <w:rPr>
          <w:rFonts w:ascii="Times New Roman" w:hAnsi="Times New Roman" w:cs="Times New Roman"/>
        </w:rPr>
        <w:t xml:space="preserve"> 36.33. </w:t>
      </w:r>
    </w:p>
    <w:p w:rsidR="00217576" w:rsidRPr="00280B0D" w:rsidRDefault="00217576" w:rsidP="00AF7947">
      <w:pPr>
        <w:pStyle w:val="ListParagraph"/>
        <w:numPr>
          <w:ilvl w:val="0"/>
          <w:numId w:val="1"/>
        </w:numPr>
        <w:spacing w:after="0" w:line="240" w:lineRule="auto"/>
        <w:ind w:left="450"/>
        <w:contextualSpacing w:val="0"/>
        <w:jc w:val="both"/>
        <w:rPr>
          <w:rFonts w:ascii="Times New Roman" w:hAnsi="Times New Roman" w:cs="Times New Roman"/>
        </w:rPr>
      </w:pPr>
      <w:r w:rsidRPr="00280B0D">
        <w:rPr>
          <w:rFonts w:ascii="Times New Roman" w:hAnsi="Times New Roman" w:cs="Times New Roman"/>
        </w:rPr>
        <w:t xml:space="preserve">Under the revised growth rate of 9%, the expected share price is </w:t>
      </w:r>
      <w:r w:rsidR="00D95E02" w:rsidRPr="00D95E02">
        <w:rPr>
          <w:rFonts w:ascii="Rupee" w:hAnsi="Rupee" w:cs="Times New Roman"/>
        </w:rPr>
        <w:t>`</w:t>
      </w:r>
      <w:r w:rsidRPr="00280B0D">
        <w:rPr>
          <w:rFonts w:ascii="Times New Roman" w:hAnsi="Times New Roman" w:cs="Times New Roman"/>
        </w:rPr>
        <w:t xml:space="preserve"> 36.33. The current market price of share is </w:t>
      </w:r>
      <w:r w:rsidR="00D95E02" w:rsidRPr="00D95E02">
        <w:rPr>
          <w:rFonts w:ascii="Rupee" w:hAnsi="Rupee" w:cs="Times New Roman"/>
        </w:rPr>
        <w:t>`</w:t>
      </w:r>
      <w:r w:rsidRPr="00280B0D">
        <w:rPr>
          <w:rFonts w:ascii="Times New Roman" w:hAnsi="Times New Roman" w:cs="Times New Roman"/>
        </w:rPr>
        <w:t xml:space="preserve"> 25. Therefore, the shareholder can hold the shares and wait for further appreciation in the share price. </w:t>
      </w:r>
    </w:p>
    <w:p w:rsidR="00217576" w:rsidRPr="00280B0D" w:rsidRDefault="00217576" w:rsidP="00217576">
      <w:pPr>
        <w:pStyle w:val="ListParagraph"/>
        <w:tabs>
          <w:tab w:val="left" w:pos="810"/>
          <w:tab w:val="center" w:pos="4513"/>
          <w:tab w:val="right" w:pos="9314"/>
        </w:tabs>
        <w:spacing w:before="100" w:after="0" w:line="240" w:lineRule="auto"/>
        <w:ind w:left="806" w:hanging="446"/>
        <w:rPr>
          <w:rFonts w:ascii="Times New Roman" w:hAnsi="Times New Roman" w:cs="Times New Roman"/>
          <w:b/>
        </w:rPr>
      </w:pPr>
    </w:p>
    <w:p w:rsidR="00AC784B" w:rsidRPr="00832072" w:rsidRDefault="00832072" w:rsidP="00832072">
      <w:pPr>
        <w:spacing w:after="0" w:line="240" w:lineRule="auto"/>
        <w:rPr>
          <w:rFonts w:ascii="Times New Roman" w:hAnsi="Times New Roman" w:cs="Times New Roman"/>
        </w:rPr>
      </w:pPr>
      <w:r w:rsidRPr="00832072">
        <w:rPr>
          <w:rFonts w:ascii="Times New Roman" w:hAnsi="Times New Roman" w:cs="Times New Roman"/>
        </w:rPr>
        <w:t>Q 3</w:t>
      </w:r>
      <w:r w:rsidR="00C21C0B" w:rsidRPr="00832072">
        <w:rPr>
          <w:rFonts w:ascii="Times New Roman" w:hAnsi="Times New Roman" w:cs="Times New Roman"/>
        </w:rPr>
        <w:t>(a)</w:t>
      </w:r>
      <w:r w:rsidRPr="00832072">
        <w:rPr>
          <w:rFonts w:ascii="Times New Roman" w:hAnsi="Times New Roman" w:cs="Times New Roman"/>
        </w:rPr>
        <w:t xml:space="preserve">. </w:t>
      </w:r>
      <w:r>
        <w:rPr>
          <w:rFonts w:ascii="Times New Roman" w:hAnsi="Times New Roman" w:cs="Times New Roman"/>
          <w:b/>
          <w:color w:val="FFFFFF" w:themeColor="background1"/>
          <w:highlight w:val="black"/>
        </w:rPr>
        <w:t xml:space="preserve">[Q. </w:t>
      </w:r>
      <w:r w:rsidRPr="00280B0D">
        <w:rPr>
          <w:rFonts w:ascii="Times New Roman" w:hAnsi="Times New Roman" w:cs="Times New Roman"/>
          <w:b/>
          <w:color w:val="FFFFFF" w:themeColor="background1"/>
          <w:highlight w:val="black"/>
        </w:rPr>
        <w:t>1 of H.L. Gupta Sir book-II</w:t>
      </w:r>
      <w:r w:rsidR="00791470">
        <w:rPr>
          <w:rFonts w:ascii="Times New Roman" w:hAnsi="Times New Roman" w:cs="Times New Roman"/>
          <w:b/>
          <w:color w:val="FFFFFF" w:themeColor="background1"/>
          <w:highlight w:val="black"/>
        </w:rPr>
        <w:t>; page- 9.4</w:t>
      </w:r>
      <w:r w:rsidRPr="00280B0D">
        <w:rPr>
          <w:rFonts w:ascii="Times New Roman" w:hAnsi="Times New Roman" w:cs="Times New Roman"/>
          <w:b/>
          <w:color w:val="FFFFFF" w:themeColor="background1"/>
          <w:highlight w:val="black"/>
        </w:rPr>
        <w:t xml:space="preserve">; </w:t>
      </w:r>
      <w:r w:rsidR="00791470">
        <w:rPr>
          <w:rFonts w:ascii="Times New Roman" w:hAnsi="Times New Roman" w:cs="Times New Roman"/>
          <w:b/>
          <w:color w:val="FFFFFF" w:themeColor="background1"/>
          <w:highlight w:val="black"/>
        </w:rPr>
        <w:t>capital budgeting</w:t>
      </w:r>
      <w:r w:rsidR="00C21C0B" w:rsidRPr="00832072">
        <w:rPr>
          <w:rFonts w:ascii="Times New Roman" w:hAnsi="Times New Roman" w:cs="Times New Roman"/>
        </w:rPr>
        <w:t xml:space="preserve"> </w:t>
      </w:r>
      <w:r w:rsidR="00AC784B" w:rsidRPr="00832072">
        <w:rPr>
          <w:rFonts w:ascii="Times New Roman" w:hAnsi="Times New Roman" w:cs="Times New Roman"/>
        </w:rPr>
        <w:t>Raghu Electronics wants to take up a new project involving</w:t>
      </w:r>
      <w:r w:rsidR="00C21C0B" w:rsidRPr="00832072">
        <w:rPr>
          <w:rFonts w:ascii="Times New Roman" w:hAnsi="Times New Roman" w:cs="Times New Roman"/>
        </w:rPr>
        <w:t xml:space="preserve"> manufacture of an electronic.</w:t>
      </w:r>
      <w:r w:rsidR="00AC784B" w:rsidRPr="00832072">
        <w:rPr>
          <w:rFonts w:ascii="Times New Roman" w:hAnsi="Times New Roman" w:cs="Times New Roman"/>
        </w:rPr>
        <w:t xml:space="preserve"> device which has good market prospects. Further details are given below: </w:t>
      </w:r>
    </w:p>
    <w:p w:rsidR="00AC784B" w:rsidRPr="00280B0D" w:rsidRDefault="00AC784B" w:rsidP="00AC784B">
      <w:pPr>
        <w:tabs>
          <w:tab w:val="right" w:pos="8064"/>
        </w:tabs>
        <w:spacing w:after="0" w:line="240" w:lineRule="auto"/>
        <w:rPr>
          <w:rFonts w:ascii="Times New Roman" w:hAnsi="Times New Roman" w:cs="Times New Roman"/>
        </w:rPr>
      </w:pPr>
      <w:r w:rsidRPr="00280B0D">
        <w:rPr>
          <w:rFonts w:ascii="Times New Roman" w:hAnsi="Times New Roman" w:cs="Times New Roman"/>
        </w:rPr>
        <w:t xml:space="preserve"> </w:t>
      </w:r>
      <w:r w:rsidRPr="00280B0D">
        <w:rPr>
          <w:rFonts w:ascii="Times New Roman" w:hAnsi="Times New Roman" w:cs="Times New Roman"/>
        </w:rPr>
        <w:tab/>
        <w:t>(</w:t>
      </w:r>
      <w:r w:rsidR="00D95E02" w:rsidRPr="00D95E02">
        <w:rPr>
          <w:rFonts w:ascii="Rupee" w:hAnsi="Rupee" w:cs="Times New Roman"/>
        </w:rPr>
        <w:t>`</w:t>
      </w:r>
      <w:r w:rsidRPr="00280B0D">
        <w:rPr>
          <w:rFonts w:ascii="Times New Roman" w:hAnsi="Times New Roman" w:cs="Times New Roman"/>
        </w:rPr>
        <w:t xml:space="preserve"> in lakhs) </w:t>
      </w:r>
    </w:p>
    <w:p w:rsidR="00AC784B" w:rsidRPr="00280B0D" w:rsidRDefault="00AC784B" w:rsidP="00AF7947">
      <w:pPr>
        <w:pStyle w:val="ListParagraph"/>
        <w:numPr>
          <w:ilvl w:val="0"/>
          <w:numId w:val="5"/>
        </w:numPr>
        <w:tabs>
          <w:tab w:val="right" w:pos="8064"/>
        </w:tabs>
        <w:spacing w:after="0" w:line="240" w:lineRule="auto"/>
        <w:rPr>
          <w:rFonts w:ascii="Times New Roman" w:hAnsi="Times New Roman" w:cs="Times New Roman"/>
        </w:rPr>
      </w:pPr>
      <w:r w:rsidRPr="00280B0D">
        <w:rPr>
          <w:rFonts w:ascii="Times New Roman" w:hAnsi="Times New Roman" w:cs="Times New Roman"/>
        </w:rPr>
        <w:t xml:space="preserve">Cost of the project (as estimated) : </w:t>
      </w:r>
    </w:p>
    <w:p w:rsidR="00AC784B" w:rsidRPr="00280B0D" w:rsidRDefault="00AC784B" w:rsidP="00AC784B">
      <w:pPr>
        <w:tabs>
          <w:tab w:val="right" w:pos="8064"/>
        </w:tabs>
        <w:spacing w:after="0" w:line="240" w:lineRule="auto"/>
        <w:rPr>
          <w:rFonts w:ascii="Times New Roman" w:hAnsi="Times New Roman" w:cs="Times New Roman"/>
        </w:rPr>
      </w:pPr>
      <w:r w:rsidRPr="00280B0D">
        <w:rPr>
          <w:rFonts w:ascii="Times New Roman" w:hAnsi="Times New Roman" w:cs="Times New Roman"/>
        </w:rPr>
        <w:t xml:space="preserve">- Land (to be incurred at the beginning oj the year 1) </w:t>
      </w:r>
      <w:r w:rsidRPr="00280B0D">
        <w:rPr>
          <w:rFonts w:ascii="Times New Roman" w:hAnsi="Times New Roman" w:cs="Times New Roman"/>
        </w:rPr>
        <w:tab/>
        <w:t>2.00</w:t>
      </w:r>
    </w:p>
    <w:p w:rsidR="00AC784B" w:rsidRPr="00280B0D" w:rsidRDefault="00AC784B" w:rsidP="00AC784B">
      <w:pPr>
        <w:tabs>
          <w:tab w:val="right" w:pos="8064"/>
        </w:tabs>
        <w:spacing w:after="0" w:line="240" w:lineRule="auto"/>
        <w:rPr>
          <w:rFonts w:ascii="Times New Roman" w:hAnsi="Times New Roman" w:cs="Times New Roman"/>
        </w:rPr>
      </w:pPr>
      <w:r w:rsidRPr="00280B0D">
        <w:rPr>
          <w:rFonts w:ascii="Times New Roman" w:hAnsi="Times New Roman" w:cs="Times New Roman"/>
        </w:rPr>
        <w:t>- Buildings (to be incurred at the end of the year 1)</w:t>
      </w:r>
      <w:r w:rsidRPr="00280B0D">
        <w:rPr>
          <w:rFonts w:ascii="Times New Roman" w:hAnsi="Times New Roman" w:cs="Times New Roman"/>
        </w:rPr>
        <w:tab/>
        <w:t xml:space="preserve">3.00 </w:t>
      </w:r>
    </w:p>
    <w:p w:rsidR="00AC784B" w:rsidRPr="00280B0D" w:rsidRDefault="00AC784B" w:rsidP="00AC784B">
      <w:pPr>
        <w:tabs>
          <w:tab w:val="right" w:pos="8064"/>
        </w:tabs>
        <w:spacing w:after="0" w:line="240" w:lineRule="auto"/>
        <w:rPr>
          <w:rFonts w:ascii="Times New Roman" w:hAnsi="Times New Roman" w:cs="Times New Roman"/>
        </w:rPr>
      </w:pPr>
      <w:r w:rsidRPr="00280B0D">
        <w:rPr>
          <w:rFonts w:ascii="Times New Roman" w:hAnsi="Times New Roman" w:cs="Times New Roman"/>
        </w:rPr>
        <w:t xml:space="preserve">- Machinery (to be incurred at the end of the year 2) </w:t>
      </w:r>
      <w:r w:rsidRPr="00280B0D">
        <w:rPr>
          <w:rFonts w:ascii="Times New Roman" w:hAnsi="Times New Roman" w:cs="Times New Roman"/>
        </w:rPr>
        <w:tab/>
        <w:t xml:space="preserve">10.00 </w:t>
      </w:r>
    </w:p>
    <w:p w:rsidR="00AC784B" w:rsidRPr="00280B0D" w:rsidRDefault="00AC784B" w:rsidP="00AC784B">
      <w:pPr>
        <w:tabs>
          <w:tab w:val="right" w:pos="8064"/>
        </w:tabs>
        <w:spacing w:after="0" w:line="240" w:lineRule="auto"/>
        <w:rPr>
          <w:rFonts w:ascii="Times New Roman" w:hAnsi="Times New Roman" w:cs="Times New Roman"/>
        </w:rPr>
      </w:pPr>
      <w:r w:rsidRPr="00280B0D">
        <w:rPr>
          <w:rFonts w:ascii="Times New Roman" w:hAnsi="Times New Roman" w:cs="Times New Roman"/>
        </w:rPr>
        <w:t xml:space="preserve">- Working capital (margin money) </w:t>
      </w:r>
    </w:p>
    <w:p w:rsidR="00AC784B" w:rsidRPr="00280B0D" w:rsidRDefault="00AC784B" w:rsidP="00AC784B">
      <w:pPr>
        <w:tabs>
          <w:tab w:val="right" w:pos="8064"/>
        </w:tabs>
        <w:spacing w:after="0" w:line="240" w:lineRule="auto"/>
        <w:rPr>
          <w:rFonts w:ascii="Times New Roman" w:hAnsi="Times New Roman" w:cs="Times New Roman"/>
        </w:rPr>
      </w:pPr>
      <w:r w:rsidRPr="00280B0D">
        <w:rPr>
          <w:rFonts w:ascii="Times New Roman" w:hAnsi="Times New Roman" w:cs="Times New Roman"/>
        </w:rPr>
        <w:t xml:space="preserve">(to be incurred at the beginning of the year 3) </w:t>
      </w:r>
      <w:r w:rsidRPr="00280B0D">
        <w:rPr>
          <w:rFonts w:ascii="Times New Roman" w:hAnsi="Times New Roman" w:cs="Times New Roman"/>
        </w:rPr>
        <w:tab/>
      </w:r>
      <w:r w:rsidRPr="00832072">
        <w:rPr>
          <w:rFonts w:ascii="Times New Roman" w:hAnsi="Times New Roman" w:cs="Times New Roman"/>
          <w:u w:val="single"/>
        </w:rPr>
        <w:t>5.00</w:t>
      </w:r>
    </w:p>
    <w:p w:rsidR="00AC784B" w:rsidRPr="001D425D" w:rsidRDefault="00AC784B" w:rsidP="00AC784B">
      <w:pPr>
        <w:tabs>
          <w:tab w:val="right" w:pos="8064"/>
        </w:tabs>
        <w:spacing w:after="0" w:line="240" w:lineRule="auto"/>
        <w:rPr>
          <w:rFonts w:ascii="Times New Roman" w:hAnsi="Times New Roman" w:cs="Times New Roman"/>
        </w:rPr>
      </w:pPr>
      <w:r w:rsidRPr="00280B0D">
        <w:rPr>
          <w:rFonts w:ascii="Times New Roman" w:hAnsi="Times New Roman" w:cs="Times New Roman"/>
        </w:rPr>
        <w:tab/>
        <w:t>2</w:t>
      </w:r>
      <w:r w:rsidR="00832072">
        <w:rPr>
          <w:rFonts w:ascii="Times New Roman" w:hAnsi="Times New Roman" w:cs="Times New Roman"/>
        </w:rPr>
        <w:t>0</w:t>
      </w:r>
      <w:r w:rsidRPr="00280B0D">
        <w:rPr>
          <w:rFonts w:ascii="Times New Roman" w:hAnsi="Times New Roman" w:cs="Times New Roman"/>
        </w:rPr>
        <w:t xml:space="preserve">.00 </w:t>
      </w:r>
      <w:r w:rsidR="00C21C0B" w:rsidRPr="00280B0D">
        <w:rPr>
          <w:rFonts w:ascii="Times New Roman" w:hAnsi="Times New Roman" w:cs="Times New Roman"/>
        </w:rPr>
        <w:br/>
      </w:r>
      <w:r w:rsidRPr="00280B0D">
        <w:rPr>
          <w:rFonts w:ascii="Times New Roman" w:hAnsi="Times New Roman" w:cs="Times New Roman"/>
        </w:rPr>
        <w:t>The project will go into production from the beginning of year 3 and will be operational for a period</w:t>
      </w:r>
      <w:r w:rsidR="00C21C0B" w:rsidRPr="00280B0D">
        <w:rPr>
          <w:rFonts w:ascii="Times New Roman" w:hAnsi="Times New Roman" w:cs="Times New Roman"/>
        </w:rPr>
        <w:t xml:space="preserve"> </w:t>
      </w:r>
      <w:r w:rsidRPr="00280B0D">
        <w:rPr>
          <w:rFonts w:ascii="Times New Roman" w:hAnsi="Times New Roman" w:cs="Times New Roman"/>
        </w:rPr>
        <w:t xml:space="preserve">of 5 years. The annual working results are estimated as follows: </w:t>
      </w:r>
      <w:r w:rsidR="001D425D">
        <w:rPr>
          <w:rFonts w:ascii="Times New Roman" w:hAnsi="Times New Roman" w:cs="Times New Roman"/>
        </w:rPr>
        <w:t xml:space="preserve"> </w:t>
      </w:r>
      <w:r w:rsidR="001D425D">
        <w:rPr>
          <w:rFonts w:ascii="Times New Roman" w:hAnsi="Times New Roman" w:cs="Times New Roman"/>
        </w:rPr>
        <w:tab/>
      </w:r>
      <w:r w:rsidRPr="00280B0D">
        <w:rPr>
          <w:rFonts w:ascii="Times New Roman" w:hAnsi="Times New Roman" w:cs="Times New Roman"/>
          <w:b/>
        </w:rPr>
        <w:t>(</w:t>
      </w:r>
      <w:r w:rsidR="00D95E02" w:rsidRPr="00D95E02">
        <w:rPr>
          <w:rFonts w:ascii="Rupee" w:hAnsi="Rupee" w:cs="Times New Roman"/>
          <w:b/>
        </w:rPr>
        <w:t>`</w:t>
      </w:r>
      <w:r w:rsidRPr="00280B0D">
        <w:rPr>
          <w:rFonts w:ascii="Times New Roman" w:hAnsi="Times New Roman" w:cs="Times New Roman"/>
          <w:b/>
        </w:rPr>
        <w:t xml:space="preserve"> in lakhs)</w:t>
      </w:r>
    </w:p>
    <w:p w:rsidR="00AC784B" w:rsidRPr="00280B0D" w:rsidRDefault="00AC784B" w:rsidP="00AC784B">
      <w:pPr>
        <w:tabs>
          <w:tab w:val="right" w:pos="8064"/>
        </w:tabs>
        <w:spacing w:after="0" w:line="240" w:lineRule="auto"/>
        <w:rPr>
          <w:rFonts w:ascii="Times New Roman" w:hAnsi="Times New Roman" w:cs="Times New Roman"/>
        </w:rPr>
      </w:pPr>
    </w:p>
    <w:p w:rsidR="00AC784B" w:rsidRPr="00280B0D" w:rsidRDefault="00AC784B" w:rsidP="00AC784B">
      <w:pPr>
        <w:tabs>
          <w:tab w:val="right" w:pos="7920"/>
        </w:tabs>
        <w:spacing w:after="0" w:line="240" w:lineRule="auto"/>
        <w:ind w:left="720"/>
        <w:rPr>
          <w:rFonts w:ascii="Times New Roman" w:hAnsi="Times New Roman" w:cs="Times New Roman"/>
        </w:rPr>
      </w:pPr>
      <w:r w:rsidRPr="00280B0D">
        <w:rPr>
          <w:rFonts w:ascii="Times New Roman" w:hAnsi="Times New Roman" w:cs="Times New Roman"/>
        </w:rPr>
        <w:t xml:space="preserve">Sales </w:t>
      </w:r>
      <w:r w:rsidRPr="00280B0D">
        <w:rPr>
          <w:rFonts w:ascii="Times New Roman" w:hAnsi="Times New Roman" w:cs="Times New Roman"/>
        </w:rPr>
        <w:tab/>
        <w:t>24</w:t>
      </w:r>
    </w:p>
    <w:p w:rsidR="00AC784B" w:rsidRPr="00280B0D" w:rsidRDefault="00AC784B" w:rsidP="00AC784B">
      <w:pPr>
        <w:tabs>
          <w:tab w:val="right" w:pos="7920"/>
        </w:tabs>
        <w:spacing w:after="0" w:line="240" w:lineRule="auto"/>
        <w:ind w:left="720"/>
        <w:rPr>
          <w:rFonts w:ascii="Times New Roman" w:hAnsi="Times New Roman" w:cs="Times New Roman"/>
        </w:rPr>
      </w:pPr>
      <w:r w:rsidRPr="00280B0D">
        <w:rPr>
          <w:rFonts w:ascii="Times New Roman" w:hAnsi="Times New Roman" w:cs="Times New Roman"/>
        </w:rPr>
        <w:t xml:space="preserve">Variable cost </w:t>
      </w:r>
      <w:r w:rsidRPr="00280B0D">
        <w:rPr>
          <w:rFonts w:ascii="Times New Roman" w:hAnsi="Times New Roman" w:cs="Times New Roman"/>
        </w:rPr>
        <w:tab/>
        <w:t>8</w:t>
      </w:r>
    </w:p>
    <w:p w:rsidR="00AC784B" w:rsidRPr="00280B0D" w:rsidRDefault="00AC784B" w:rsidP="001D425D">
      <w:pPr>
        <w:tabs>
          <w:tab w:val="right" w:pos="7920"/>
        </w:tabs>
        <w:spacing w:after="0" w:line="240" w:lineRule="auto"/>
        <w:ind w:left="720"/>
        <w:rPr>
          <w:rFonts w:ascii="Times New Roman" w:hAnsi="Times New Roman" w:cs="Times New Roman"/>
        </w:rPr>
      </w:pPr>
      <w:r w:rsidRPr="00280B0D">
        <w:rPr>
          <w:rFonts w:ascii="Times New Roman" w:hAnsi="Times New Roman" w:cs="Times New Roman"/>
        </w:rPr>
        <w:t xml:space="preserve">Fixed cost (excluding depreciation) </w:t>
      </w:r>
      <w:r w:rsidRPr="00280B0D">
        <w:rPr>
          <w:rFonts w:ascii="Times New Roman" w:hAnsi="Times New Roman" w:cs="Times New Roman"/>
        </w:rPr>
        <w:tab/>
        <w:t>5</w:t>
      </w:r>
      <w:r w:rsidRPr="00280B0D">
        <w:rPr>
          <w:rFonts w:ascii="Times New Roman" w:hAnsi="Times New Roman" w:cs="Times New Roman"/>
        </w:rPr>
        <w:br/>
        <w:t xml:space="preserve">Depreciation of assets </w:t>
      </w:r>
      <w:r w:rsidRPr="00280B0D">
        <w:rPr>
          <w:rFonts w:ascii="Times New Roman" w:hAnsi="Times New Roman" w:cs="Times New Roman"/>
        </w:rPr>
        <w:tab/>
        <w:t>2</w:t>
      </w:r>
    </w:p>
    <w:p w:rsidR="00AC784B" w:rsidRPr="001D425D" w:rsidRDefault="00AC784B" w:rsidP="00AF7947">
      <w:pPr>
        <w:pStyle w:val="ListParagraph"/>
        <w:numPr>
          <w:ilvl w:val="0"/>
          <w:numId w:val="5"/>
        </w:numPr>
        <w:tabs>
          <w:tab w:val="right" w:pos="8064"/>
        </w:tabs>
        <w:spacing w:after="0" w:line="240" w:lineRule="auto"/>
        <w:rPr>
          <w:rFonts w:ascii="Times New Roman" w:hAnsi="Times New Roman" w:cs="Times New Roman"/>
        </w:rPr>
      </w:pPr>
      <w:r w:rsidRPr="00280B0D">
        <w:rPr>
          <w:rFonts w:ascii="Times New Roman" w:hAnsi="Times New Roman" w:cs="Times New Roman"/>
        </w:rPr>
        <w:t xml:space="preserve">At the end of the operational period, it is expected that the fixed assets can be sold for </w:t>
      </w:r>
      <w:r w:rsidR="00D95E02" w:rsidRPr="00D95E02">
        <w:rPr>
          <w:rFonts w:ascii="Rupee" w:hAnsi="Rupee" w:cs="Times New Roman"/>
        </w:rPr>
        <w:t>`</w:t>
      </w:r>
      <w:r w:rsidRPr="00280B0D">
        <w:rPr>
          <w:rFonts w:ascii="Times New Roman" w:hAnsi="Times New Roman" w:cs="Times New Roman"/>
        </w:rPr>
        <w:t xml:space="preserve">5 lakh without any profit). </w:t>
      </w:r>
    </w:p>
    <w:p w:rsidR="00C21C0B" w:rsidRPr="001D425D" w:rsidRDefault="00AC784B" w:rsidP="00AF7947">
      <w:pPr>
        <w:pStyle w:val="ListParagraph"/>
        <w:numPr>
          <w:ilvl w:val="0"/>
          <w:numId w:val="5"/>
        </w:numPr>
        <w:tabs>
          <w:tab w:val="right" w:pos="8064"/>
        </w:tabs>
        <w:spacing w:after="0" w:line="240" w:lineRule="auto"/>
        <w:rPr>
          <w:rFonts w:ascii="Times New Roman" w:hAnsi="Times New Roman" w:cs="Times New Roman"/>
        </w:rPr>
      </w:pPr>
      <w:r w:rsidRPr="00280B0D">
        <w:rPr>
          <w:rFonts w:ascii="Times New Roman" w:hAnsi="Times New Roman" w:cs="Times New Roman"/>
        </w:rPr>
        <w:t xml:space="preserve"> Cost of capital of the firm is 10%. Applicable tax rate is 33.33% inclusive of surcharge and education cess, etc. </w:t>
      </w:r>
    </w:p>
    <w:p w:rsidR="00AC784B" w:rsidRPr="00280B0D" w:rsidRDefault="00AC784B" w:rsidP="00AC784B">
      <w:pPr>
        <w:spacing w:after="0" w:line="240" w:lineRule="auto"/>
        <w:rPr>
          <w:rFonts w:ascii="Times New Roman" w:hAnsi="Times New Roman" w:cs="Times New Roman"/>
        </w:rPr>
      </w:pPr>
      <w:r w:rsidRPr="00280B0D">
        <w:rPr>
          <w:rFonts w:ascii="Times New Roman" w:hAnsi="Times New Roman" w:cs="Times New Roman"/>
        </w:rPr>
        <w:t xml:space="preserve">You are required to evaluate the 'proposal using the net present value ap roach and advise the firm. </w:t>
      </w:r>
    </w:p>
    <w:p w:rsidR="001D425D" w:rsidRDefault="00AC784B" w:rsidP="001D425D">
      <w:pPr>
        <w:tabs>
          <w:tab w:val="left" w:pos="540"/>
          <w:tab w:val="left" w:pos="1080"/>
        </w:tabs>
        <w:spacing w:after="0" w:line="240" w:lineRule="auto"/>
        <w:ind w:left="1080" w:hanging="1080"/>
        <w:jc w:val="right"/>
        <w:rPr>
          <w:rFonts w:ascii="Times New Roman" w:hAnsi="Times New Roman" w:cs="Times New Roman"/>
        </w:rPr>
      </w:pPr>
      <w:r w:rsidRPr="00280B0D">
        <w:rPr>
          <w:rFonts w:ascii="Times New Roman" w:hAnsi="Times New Roman" w:cs="Times New Roman"/>
        </w:rPr>
        <w:t>(10 marks)</w:t>
      </w:r>
    </w:p>
    <w:p w:rsidR="008105B6" w:rsidRPr="001D425D" w:rsidRDefault="008105B6" w:rsidP="001D425D">
      <w:pPr>
        <w:tabs>
          <w:tab w:val="left" w:pos="540"/>
          <w:tab w:val="left" w:pos="1080"/>
        </w:tabs>
        <w:spacing w:after="0" w:line="240" w:lineRule="auto"/>
        <w:rPr>
          <w:rFonts w:ascii="Times New Roman" w:hAnsi="Times New Roman" w:cs="Times New Roman"/>
        </w:rPr>
      </w:pPr>
      <w:r w:rsidRPr="00280B0D">
        <w:rPr>
          <w:rFonts w:ascii="Times New Roman" w:hAnsi="Times New Roman" w:cs="Times New Roman"/>
          <w:b/>
        </w:rPr>
        <w:t>Sol. Calculation of net present value (NPV)</w:t>
      </w:r>
    </w:p>
    <w:tbl>
      <w:tblPr>
        <w:tblStyle w:val="TableGrid"/>
        <w:tblpPr w:leftFromText="180" w:rightFromText="180" w:vertAnchor="text" w:horzAnchor="margin" w:tblpXSpec="center" w:tblpY="114"/>
        <w:tblW w:w="5000" w:type="pct"/>
        <w:tblLook w:val="04A0"/>
      </w:tblPr>
      <w:tblGrid>
        <w:gridCol w:w="1011"/>
        <w:gridCol w:w="3188"/>
        <w:gridCol w:w="2750"/>
        <w:gridCol w:w="3374"/>
      </w:tblGrid>
      <w:tr w:rsidR="00C21C0B" w:rsidRPr="00280B0D" w:rsidTr="00D57B5E">
        <w:tc>
          <w:tcPr>
            <w:tcW w:w="490" w:type="pct"/>
          </w:tcPr>
          <w:p w:rsidR="00C21C0B" w:rsidRPr="00280B0D" w:rsidRDefault="00C21C0B" w:rsidP="00C21C0B">
            <w:pPr>
              <w:tabs>
                <w:tab w:val="left" w:pos="540"/>
                <w:tab w:val="left" w:pos="1080"/>
              </w:tabs>
              <w:jc w:val="both"/>
              <w:rPr>
                <w:rFonts w:ascii="Times New Roman" w:hAnsi="Times New Roman" w:cs="Times New Roman"/>
                <w:b/>
              </w:rPr>
            </w:pPr>
            <w:r w:rsidRPr="00280B0D">
              <w:rPr>
                <w:rFonts w:ascii="Times New Roman" w:hAnsi="Times New Roman" w:cs="Times New Roman"/>
                <w:b/>
              </w:rPr>
              <w:t>Year</w:t>
            </w:r>
          </w:p>
        </w:tc>
        <w:tc>
          <w:tcPr>
            <w:tcW w:w="1544" w:type="pct"/>
          </w:tcPr>
          <w:p w:rsidR="00C21C0B" w:rsidRPr="00280B0D" w:rsidRDefault="00C21C0B" w:rsidP="00C21C0B">
            <w:pPr>
              <w:tabs>
                <w:tab w:val="left" w:pos="540"/>
                <w:tab w:val="left" w:pos="1080"/>
              </w:tabs>
              <w:jc w:val="both"/>
              <w:rPr>
                <w:rFonts w:ascii="Times New Roman" w:hAnsi="Times New Roman" w:cs="Times New Roman"/>
                <w:b/>
              </w:rPr>
            </w:pPr>
            <w:r w:rsidRPr="00280B0D">
              <w:rPr>
                <w:rFonts w:ascii="Times New Roman" w:hAnsi="Times New Roman" w:cs="Times New Roman"/>
                <w:b/>
              </w:rPr>
              <w:t xml:space="preserve">Cash  flow    ( </w:t>
            </w:r>
            <w:r w:rsidR="00D95E02" w:rsidRPr="00D95E02">
              <w:rPr>
                <w:rFonts w:ascii="Rupee" w:hAnsi="Rupee" w:cs="Times New Roman"/>
                <w:b/>
              </w:rPr>
              <w:t>`</w:t>
            </w:r>
            <w:r w:rsidRPr="00280B0D">
              <w:rPr>
                <w:rFonts w:ascii="Times New Roman" w:hAnsi="Times New Roman" w:cs="Times New Roman"/>
                <w:b/>
              </w:rPr>
              <w:t xml:space="preserve"> )</w:t>
            </w:r>
          </w:p>
        </w:tc>
        <w:tc>
          <w:tcPr>
            <w:tcW w:w="1331" w:type="pct"/>
          </w:tcPr>
          <w:p w:rsidR="00C21C0B" w:rsidRPr="00280B0D" w:rsidRDefault="00C21C0B" w:rsidP="00C21C0B">
            <w:pPr>
              <w:tabs>
                <w:tab w:val="left" w:pos="540"/>
                <w:tab w:val="left" w:pos="1080"/>
              </w:tabs>
              <w:jc w:val="both"/>
              <w:rPr>
                <w:rFonts w:ascii="Times New Roman" w:hAnsi="Times New Roman" w:cs="Times New Roman"/>
                <w:b/>
              </w:rPr>
            </w:pPr>
            <w:r w:rsidRPr="00280B0D">
              <w:rPr>
                <w:rFonts w:ascii="Times New Roman" w:hAnsi="Times New Roman" w:cs="Times New Roman"/>
                <w:b/>
              </w:rPr>
              <w:t xml:space="preserve">PVF  @ 10%  </w:t>
            </w:r>
          </w:p>
        </w:tc>
        <w:tc>
          <w:tcPr>
            <w:tcW w:w="1634" w:type="pct"/>
          </w:tcPr>
          <w:p w:rsidR="00C21C0B" w:rsidRPr="00280B0D" w:rsidRDefault="00C21C0B" w:rsidP="00C21C0B">
            <w:pPr>
              <w:tabs>
                <w:tab w:val="left" w:pos="540"/>
                <w:tab w:val="left" w:pos="1080"/>
              </w:tabs>
              <w:jc w:val="both"/>
              <w:rPr>
                <w:rFonts w:ascii="Times New Roman" w:hAnsi="Times New Roman" w:cs="Times New Roman"/>
              </w:rPr>
            </w:pPr>
            <w:r w:rsidRPr="00280B0D">
              <w:rPr>
                <w:rFonts w:ascii="Times New Roman" w:hAnsi="Times New Roman" w:cs="Times New Roman"/>
                <w:b/>
              </w:rPr>
              <w:t xml:space="preserve">P.V. of cash inflow  ( </w:t>
            </w:r>
            <w:r w:rsidR="00D95E02" w:rsidRPr="00D95E02">
              <w:rPr>
                <w:rFonts w:ascii="Rupee" w:hAnsi="Rupee" w:cs="Times New Roman"/>
                <w:b/>
              </w:rPr>
              <w:t>`</w:t>
            </w:r>
            <w:r w:rsidRPr="00280B0D">
              <w:rPr>
                <w:rFonts w:ascii="Times New Roman" w:hAnsi="Times New Roman" w:cs="Times New Roman"/>
                <w:b/>
              </w:rPr>
              <w:t xml:space="preserve"> )</w:t>
            </w:r>
          </w:p>
        </w:tc>
      </w:tr>
      <w:tr w:rsidR="00C21C0B" w:rsidRPr="00280B0D" w:rsidTr="00D57B5E">
        <w:tc>
          <w:tcPr>
            <w:tcW w:w="490" w:type="pct"/>
          </w:tcPr>
          <w:p w:rsidR="00C21C0B" w:rsidRPr="00280B0D" w:rsidRDefault="00C21C0B" w:rsidP="00C21C0B">
            <w:pPr>
              <w:tabs>
                <w:tab w:val="left" w:pos="540"/>
                <w:tab w:val="left" w:pos="1080"/>
              </w:tabs>
              <w:jc w:val="both"/>
              <w:rPr>
                <w:rFonts w:ascii="Times New Roman" w:hAnsi="Times New Roman" w:cs="Times New Roman"/>
              </w:rPr>
            </w:pPr>
            <w:r w:rsidRPr="00280B0D">
              <w:rPr>
                <w:rFonts w:ascii="Times New Roman" w:hAnsi="Times New Roman" w:cs="Times New Roman"/>
              </w:rPr>
              <w:t>0</w:t>
            </w:r>
          </w:p>
        </w:tc>
        <w:tc>
          <w:tcPr>
            <w:tcW w:w="1544" w:type="pct"/>
          </w:tcPr>
          <w:p w:rsidR="00C21C0B" w:rsidRPr="00280B0D" w:rsidRDefault="00C21C0B" w:rsidP="00AF7947">
            <w:pPr>
              <w:pStyle w:val="ListParagraph"/>
              <w:numPr>
                <w:ilvl w:val="0"/>
                <w:numId w:val="2"/>
              </w:numPr>
              <w:tabs>
                <w:tab w:val="left" w:pos="540"/>
                <w:tab w:val="left" w:pos="1080"/>
              </w:tabs>
              <w:jc w:val="both"/>
              <w:rPr>
                <w:rFonts w:ascii="Times New Roman" w:hAnsi="Times New Roman" w:cs="Times New Roman"/>
              </w:rPr>
            </w:pPr>
            <w:r w:rsidRPr="00280B0D">
              <w:rPr>
                <w:rFonts w:ascii="Times New Roman" w:hAnsi="Times New Roman" w:cs="Times New Roman"/>
              </w:rPr>
              <w:t>17,11,700</w:t>
            </w:r>
          </w:p>
        </w:tc>
        <w:tc>
          <w:tcPr>
            <w:tcW w:w="1331" w:type="pct"/>
          </w:tcPr>
          <w:p w:rsidR="00C21C0B" w:rsidRPr="00280B0D" w:rsidRDefault="00C21C0B" w:rsidP="00C21C0B">
            <w:pPr>
              <w:tabs>
                <w:tab w:val="left" w:pos="540"/>
                <w:tab w:val="left" w:pos="1080"/>
              </w:tabs>
              <w:jc w:val="both"/>
              <w:rPr>
                <w:rFonts w:ascii="Times New Roman" w:hAnsi="Times New Roman" w:cs="Times New Roman"/>
                <w:b/>
              </w:rPr>
            </w:pPr>
            <w:r w:rsidRPr="00280B0D">
              <w:rPr>
                <w:rFonts w:ascii="Times New Roman" w:hAnsi="Times New Roman" w:cs="Times New Roman"/>
                <w:b/>
              </w:rPr>
              <w:t xml:space="preserve">  1</w:t>
            </w:r>
          </w:p>
        </w:tc>
        <w:tc>
          <w:tcPr>
            <w:tcW w:w="1634" w:type="pct"/>
          </w:tcPr>
          <w:p w:rsidR="00C21C0B" w:rsidRPr="00280B0D" w:rsidRDefault="00C21C0B" w:rsidP="00AF7947">
            <w:pPr>
              <w:pStyle w:val="ListParagraph"/>
              <w:numPr>
                <w:ilvl w:val="0"/>
                <w:numId w:val="2"/>
              </w:numPr>
              <w:tabs>
                <w:tab w:val="left" w:pos="540"/>
                <w:tab w:val="left" w:pos="1080"/>
              </w:tabs>
              <w:jc w:val="both"/>
              <w:rPr>
                <w:rFonts w:ascii="Times New Roman" w:hAnsi="Times New Roman" w:cs="Times New Roman"/>
              </w:rPr>
            </w:pPr>
            <w:r w:rsidRPr="00280B0D">
              <w:rPr>
                <w:rFonts w:ascii="Times New Roman" w:hAnsi="Times New Roman" w:cs="Times New Roman"/>
              </w:rPr>
              <w:t>17,11,700</w:t>
            </w:r>
          </w:p>
        </w:tc>
      </w:tr>
      <w:tr w:rsidR="00C21C0B" w:rsidRPr="00280B0D" w:rsidTr="00D57B5E">
        <w:tc>
          <w:tcPr>
            <w:tcW w:w="490" w:type="pct"/>
          </w:tcPr>
          <w:p w:rsidR="00C21C0B" w:rsidRPr="00280B0D" w:rsidRDefault="00C21C0B" w:rsidP="00C21C0B">
            <w:pPr>
              <w:tabs>
                <w:tab w:val="left" w:pos="540"/>
                <w:tab w:val="left" w:pos="1080"/>
              </w:tabs>
              <w:jc w:val="both"/>
              <w:rPr>
                <w:rFonts w:ascii="Times New Roman" w:hAnsi="Times New Roman" w:cs="Times New Roman"/>
              </w:rPr>
            </w:pPr>
            <w:r w:rsidRPr="00280B0D">
              <w:rPr>
                <w:rFonts w:ascii="Times New Roman" w:hAnsi="Times New Roman" w:cs="Times New Roman"/>
              </w:rPr>
              <w:t>3 to 6</w:t>
            </w:r>
          </w:p>
        </w:tc>
        <w:tc>
          <w:tcPr>
            <w:tcW w:w="1544" w:type="pct"/>
          </w:tcPr>
          <w:p w:rsidR="00C21C0B" w:rsidRPr="00280B0D" w:rsidRDefault="00C21C0B" w:rsidP="00C21C0B">
            <w:pPr>
              <w:tabs>
                <w:tab w:val="left" w:pos="540"/>
                <w:tab w:val="left" w:pos="1080"/>
              </w:tabs>
              <w:jc w:val="both"/>
              <w:rPr>
                <w:rFonts w:ascii="Times New Roman" w:hAnsi="Times New Roman" w:cs="Times New Roman"/>
              </w:rPr>
            </w:pPr>
            <w:r w:rsidRPr="00280B0D">
              <w:rPr>
                <w:rFonts w:ascii="Times New Roman" w:hAnsi="Times New Roman" w:cs="Times New Roman"/>
              </w:rPr>
              <w:t xml:space="preserve">           8,00,000</w:t>
            </w:r>
          </w:p>
        </w:tc>
        <w:tc>
          <w:tcPr>
            <w:tcW w:w="1331" w:type="pct"/>
          </w:tcPr>
          <w:p w:rsidR="00C21C0B" w:rsidRPr="00280B0D" w:rsidRDefault="00C21C0B" w:rsidP="00C21C0B">
            <w:pPr>
              <w:tabs>
                <w:tab w:val="left" w:pos="540"/>
                <w:tab w:val="left" w:pos="1080"/>
              </w:tabs>
              <w:jc w:val="both"/>
              <w:rPr>
                <w:rFonts w:ascii="Times New Roman" w:hAnsi="Times New Roman" w:cs="Times New Roman"/>
              </w:rPr>
            </w:pPr>
            <w:r w:rsidRPr="00280B0D">
              <w:rPr>
                <w:rFonts w:ascii="Times New Roman" w:hAnsi="Times New Roman" w:cs="Times New Roman"/>
                <w:b/>
              </w:rPr>
              <w:t xml:space="preserve">  </w:t>
            </w:r>
            <w:r w:rsidRPr="00280B0D">
              <w:rPr>
                <w:rFonts w:ascii="Times New Roman" w:hAnsi="Times New Roman" w:cs="Times New Roman"/>
              </w:rPr>
              <w:t>2.6197</w:t>
            </w:r>
          </w:p>
        </w:tc>
        <w:tc>
          <w:tcPr>
            <w:tcW w:w="1634" w:type="pct"/>
          </w:tcPr>
          <w:p w:rsidR="00C21C0B" w:rsidRPr="00280B0D" w:rsidRDefault="00C21C0B" w:rsidP="00C21C0B">
            <w:pPr>
              <w:tabs>
                <w:tab w:val="left" w:pos="540"/>
                <w:tab w:val="left" w:pos="1080"/>
              </w:tabs>
              <w:jc w:val="both"/>
              <w:rPr>
                <w:rFonts w:ascii="Times New Roman" w:hAnsi="Times New Roman" w:cs="Times New Roman"/>
              </w:rPr>
            </w:pPr>
            <w:r w:rsidRPr="00280B0D">
              <w:rPr>
                <w:rFonts w:ascii="Times New Roman" w:hAnsi="Times New Roman" w:cs="Times New Roman"/>
              </w:rPr>
              <w:t xml:space="preserve">          20,95,760</w:t>
            </w:r>
          </w:p>
        </w:tc>
      </w:tr>
      <w:tr w:rsidR="00C21C0B" w:rsidRPr="00280B0D" w:rsidTr="00D57B5E">
        <w:tc>
          <w:tcPr>
            <w:tcW w:w="490" w:type="pct"/>
          </w:tcPr>
          <w:p w:rsidR="00C21C0B" w:rsidRPr="00280B0D" w:rsidRDefault="00C21C0B" w:rsidP="00C21C0B">
            <w:pPr>
              <w:tabs>
                <w:tab w:val="left" w:pos="540"/>
                <w:tab w:val="left" w:pos="1080"/>
              </w:tabs>
              <w:jc w:val="both"/>
              <w:rPr>
                <w:rFonts w:ascii="Times New Roman" w:hAnsi="Times New Roman" w:cs="Times New Roman"/>
              </w:rPr>
            </w:pPr>
            <w:r w:rsidRPr="00280B0D">
              <w:rPr>
                <w:rFonts w:ascii="Times New Roman" w:hAnsi="Times New Roman" w:cs="Times New Roman"/>
              </w:rPr>
              <w:t xml:space="preserve">  7</w:t>
            </w:r>
          </w:p>
        </w:tc>
        <w:tc>
          <w:tcPr>
            <w:tcW w:w="1544" w:type="pct"/>
          </w:tcPr>
          <w:p w:rsidR="00C21C0B" w:rsidRPr="00280B0D" w:rsidRDefault="00C21C0B" w:rsidP="00C21C0B">
            <w:pPr>
              <w:tabs>
                <w:tab w:val="left" w:pos="540"/>
                <w:tab w:val="left" w:pos="1080"/>
              </w:tabs>
              <w:jc w:val="both"/>
              <w:rPr>
                <w:rFonts w:ascii="Times New Roman" w:hAnsi="Times New Roman" w:cs="Times New Roman"/>
              </w:rPr>
            </w:pPr>
            <w:r w:rsidRPr="00280B0D">
              <w:rPr>
                <w:rFonts w:ascii="Times New Roman" w:hAnsi="Times New Roman" w:cs="Times New Roman"/>
              </w:rPr>
              <w:t xml:space="preserve">          18,00,000</w:t>
            </w:r>
          </w:p>
        </w:tc>
        <w:tc>
          <w:tcPr>
            <w:tcW w:w="1331" w:type="pct"/>
          </w:tcPr>
          <w:p w:rsidR="00C21C0B" w:rsidRPr="00280B0D" w:rsidRDefault="00C21C0B" w:rsidP="00C21C0B">
            <w:pPr>
              <w:tabs>
                <w:tab w:val="left" w:pos="540"/>
                <w:tab w:val="left" w:pos="1080"/>
              </w:tabs>
              <w:jc w:val="both"/>
              <w:rPr>
                <w:rFonts w:ascii="Times New Roman" w:hAnsi="Times New Roman" w:cs="Times New Roman"/>
              </w:rPr>
            </w:pPr>
            <w:r w:rsidRPr="00280B0D">
              <w:rPr>
                <w:rFonts w:ascii="Times New Roman" w:hAnsi="Times New Roman" w:cs="Times New Roman"/>
                <w:b/>
              </w:rPr>
              <w:t xml:space="preserve">   </w:t>
            </w:r>
            <w:r w:rsidRPr="00280B0D">
              <w:rPr>
                <w:rFonts w:ascii="Times New Roman" w:hAnsi="Times New Roman" w:cs="Times New Roman"/>
              </w:rPr>
              <w:t>0.5136</w:t>
            </w:r>
          </w:p>
        </w:tc>
        <w:tc>
          <w:tcPr>
            <w:tcW w:w="1634" w:type="pct"/>
          </w:tcPr>
          <w:p w:rsidR="00C21C0B" w:rsidRPr="00280B0D" w:rsidRDefault="00C21C0B" w:rsidP="00C21C0B">
            <w:pPr>
              <w:pStyle w:val="ListParagraph"/>
              <w:tabs>
                <w:tab w:val="left" w:pos="540"/>
                <w:tab w:val="left" w:pos="1080"/>
              </w:tabs>
              <w:jc w:val="both"/>
              <w:rPr>
                <w:rFonts w:ascii="Times New Roman" w:hAnsi="Times New Roman" w:cs="Times New Roman"/>
              </w:rPr>
            </w:pPr>
            <w:r w:rsidRPr="00280B0D">
              <w:rPr>
                <w:rFonts w:ascii="Times New Roman" w:hAnsi="Times New Roman" w:cs="Times New Roman"/>
              </w:rPr>
              <w:t>9</w:t>
            </w:r>
            <w:r w:rsidR="00832072">
              <w:rPr>
                <w:rFonts w:ascii="Times New Roman" w:hAnsi="Times New Roman" w:cs="Times New Roman"/>
              </w:rPr>
              <w:t>,</w:t>
            </w:r>
            <w:r w:rsidRPr="00280B0D">
              <w:rPr>
                <w:rFonts w:ascii="Times New Roman" w:hAnsi="Times New Roman" w:cs="Times New Roman"/>
              </w:rPr>
              <w:t>24</w:t>
            </w:r>
            <w:r w:rsidR="00832072">
              <w:rPr>
                <w:rFonts w:ascii="Times New Roman" w:hAnsi="Times New Roman" w:cs="Times New Roman"/>
              </w:rPr>
              <w:t>,</w:t>
            </w:r>
            <w:r w:rsidRPr="00280B0D">
              <w:rPr>
                <w:rFonts w:ascii="Times New Roman" w:hAnsi="Times New Roman" w:cs="Times New Roman"/>
              </w:rPr>
              <w:t>480</w:t>
            </w:r>
          </w:p>
        </w:tc>
      </w:tr>
      <w:tr w:rsidR="00C21C0B" w:rsidRPr="00280B0D" w:rsidTr="00D57B5E">
        <w:tc>
          <w:tcPr>
            <w:tcW w:w="3366" w:type="pct"/>
            <w:gridSpan w:val="3"/>
          </w:tcPr>
          <w:p w:rsidR="00C21C0B" w:rsidRPr="00280B0D" w:rsidRDefault="00C21C0B" w:rsidP="00C21C0B">
            <w:pPr>
              <w:tabs>
                <w:tab w:val="left" w:pos="540"/>
                <w:tab w:val="left" w:pos="1080"/>
              </w:tabs>
              <w:jc w:val="both"/>
              <w:rPr>
                <w:rFonts w:ascii="Times New Roman" w:hAnsi="Times New Roman" w:cs="Times New Roman"/>
              </w:rPr>
            </w:pPr>
            <w:r w:rsidRPr="00280B0D">
              <w:rPr>
                <w:rFonts w:ascii="Times New Roman" w:hAnsi="Times New Roman" w:cs="Times New Roman"/>
              </w:rPr>
              <w:t>Net present value</w:t>
            </w:r>
          </w:p>
        </w:tc>
        <w:tc>
          <w:tcPr>
            <w:tcW w:w="1634" w:type="pct"/>
          </w:tcPr>
          <w:p w:rsidR="00C21C0B" w:rsidRPr="00280B0D" w:rsidRDefault="00C21C0B" w:rsidP="00C21C0B">
            <w:pPr>
              <w:pStyle w:val="ListParagraph"/>
              <w:tabs>
                <w:tab w:val="left" w:pos="540"/>
                <w:tab w:val="left" w:pos="1080"/>
              </w:tabs>
              <w:jc w:val="both"/>
              <w:rPr>
                <w:rFonts w:ascii="Times New Roman" w:hAnsi="Times New Roman" w:cs="Times New Roman"/>
              </w:rPr>
            </w:pPr>
            <w:r w:rsidRPr="00280B0D">
              <w:rPr>
                <w:rFonts w:ascii="Times New Roman" w:hAnsi="Times New Roman" w:cs="Times New Roman"/>
              </w:rPr>
              <w:t>13,08,540</w:t>
            </w:r>
          </w:p>
        </w:tc>
      </w:tr>
    </w:tbl>
    <w:p w:rsidR="00C21C0B" w:rsidRPr="00280B0D" w:rsidRDefault="00C21C0B" w:rsidP="00AC784B">
      <w:pPr>
        <w:tabs>
          <w:tab w:val="left" w:pos="540"/>
          <w:tab w:val="left" w:pos="1080"/>
        </w:tabs>
        <w:spacing w:after="0" w:line="240" w:lineRule="auto"/>
        <w:ind w:left="1080" w:hanging="1080"/>
        <w:jc w:val="both"/>
        <w:rPr>
          <w:rFonts w:ascii="Times New Roman" w:hAnsi="Times New Roman" w:cs="Times New Roman"/>
          <w:b/>
        </w:rPr>
      </w:pPr>
    </w:p>
    <w:p w:rsidR="003A7E61" w:rsidRPr="00280B0D" w:rsidRDefault="004F2C5E" w:rsidP="003A7E61">
      <w:pPr>
        <w:tabs>
          <w:tab w:val="left" w:pos="540"/>
          <w:tab w:val="left" w:pos="1080"/>
        </w:tabs>
        <w:spacing w:after="0" w:line="240" w:lineRule="auto"/>
        <w:ind w:left="1080" w:hanging="1080"/>
        <w:jc w:val="both"/>
        <w:rPr>
          <w:rFonts w:ascii="Times New Roman" w:hAnsi="Times New Roman" w:cs="Times New Roman"/>
        </w:rPr>
      </w:pPr>
      <w:r w:rsidRPr="00280B0D">
        <w:rPr>
          <w:rFonts w:ascii="Times New Roman" w:hAnsi="Times New Roman" w:cs="Times New Roman"/>
        </w:rPr>
        <w:t>Since NPV is positive</w:t>
      </w:r>
      <w:r w:rsidR="003A7E61" w:rsidRPr="00280B0D">
        <w:rPr>
          <w:rFonts w:ascii="Times New Roman" w:hAnsi="Times New Roman" w:cs="Times New Roman"/>
        </w:rPr>
        <w:t xml:space="preserve">, hence it is better decision to </w:t>
      </w:r>
      <w:r w:rsidR="00172D04" w:rsidRPr="00280B0D">
        <w:rPr>
          <w:rFonts w:ascii="Times New Roman" w:hAnsi="Times New Roman" w:cs="Times New Roman"/>
        </w:rPr>
        <w:t>install the machine.</w:t>
      </w:r>
    </w:p>
    <w:p w:rsidR="00C21C0B" w:rsidRPr="00280B0D" w:rsidRDefault="00C21C0B" w:rsidP="00EB1235">
      <w:pPr>
        <w:tabs>
          <w:tab w:val="left" w:pos="540"/>
          <w:tab w:val="left" w:pos="1080"/>
        </w:tabs>
        <w:spacing w:after="0" w:line="240" w:lineRule="auto"/>
        <w:ind w:left="1080" w:hanging="1080"/>
        <w:jc w:val="both"/>
        <w:rPr>
          <w:rFonts w:ascii="Times New Roman" w:hAnsi="Times New Roman" w:cs="Times New Roman"/>
          <w:b/>
        </w:rPr>
      </w:pPr>
    </w:p>
    <w:p w:rsidR="00EB1235" w:rsidRPr="00280B0D" w:rsidRDefault="00EB1235" w:rsidP="00EB1235">
      <w:pPr>
        <w:tabs>
          <w:tab w:val="left" w:pos="540"/>
          <w:tab w:val="left" w:pos="1080"/>
        </w:tabs>
        <w:spacing w:after="0" w:line="240" w:lineRule="auto"/>
        <w:ind w:left="1080" w:hanging="1080"/>
        <w:jc w:val="both"/>
        <w:rPr>
          <w:rFonts w:ascii="Times New Roman" w:hAnsi="Times New Roman" w:cs="Times New Roman"/>
          <w:b/>
        </w:rPr>
      </w:pPr>
      <w:r w:rsidRPr="00280B0D">
        <w:rPr>
          <w:rFonts w:ascii="Times New Roman" w:hAnsi="Times New Roman" w:cs="Times New Roman"/>
          <w:b/>
        </w:rPr>
        <w:tab/>
      </w:r>
      <w:r w:rsidRPr="00280B0D">
        <w:rPr>
          <w:rFonts w:ascii="Times New Roman" w:hAnsi="Times New Roman" w:cs="Times New Roman"/>
          <w:b/>
        </w:rPr>
        <w:tab/>
        <w:t xml:space="preserve">W/N 1;  calculation of P.V. of </w:t>
      </w:r>
      <w:r w:rsidR="00C84DA0" w:rsidRPr="00280B0D">
        <w:rPr>
          <w:rFonts w:ascii="Times New Roman" w:hAnsi="Times New Roman" w:cs="Times New Roman"/>
          <w:b/>
        </w:rPr>
        <w:t>cash outflow.</w:t>
      </w:r>
    </w:p>
    <w:p w:rsidR="00C84DA0" w:rsidRPr="00280B0D" w:rsidRDefault="00C84DA0" w:rsidP="00C21C0B">
      <w:pPr>
        <w:tabs>
          <w:tab w:val="left" w:pos="540"/>
          <w:tab w:val="left" w:pos="108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b/>
        </w:rPr>
        <w:tab/>
      </w:r>
      <w:r w:rsidRPr="00280B0D">
        <w:rPr>
          <w:rFonts w:ascii="Times New Roman" w:hAnsi="Times New Roman" w:cs="Times New Roman"/>
          <w:b/>
        </w:rPr>
        <w:tab/>
      </w:r>
      <w:r w:rsidRPr="00280B0D">
        <w:rPr>
          <w:rFonts w:ascii="Times New Roman" w:hAnsi="Times New Roman" w:cs="Times New Roman"/>
        </w:rPr>
        <w:t>Land</w:t>
      </w:r>
      <w:r w:rsidRPr="00280B0D">
        <w:rPr>
          <w:rFonts w:ascii="Times New Roman" w:hAnsi="Times New Roman" w:cs="Times New Roman"/>
        </w:rPr>
        <w:tab/>
      </w:r>
      <w:r w:rsidRPr="00280B0D">
        <w:rPr>
          <w:rFonts w:ascii="Times New Roman" w:hAnsi="Times New Roman" w:cs="Times New Roman"/>
        </w:rPr>
        <w:tab/>
        <w:t>=</w:t>
      </w:r>
      <w:r w:rsidR="00D95E02" w:rsidRPr="00D95E02">
        <w:rPr>
          <w:rFonts w:ascii="Rupee" w:hAnsi="Rupee" w:cs="Times New Roman"/>
        </w:rPr>
        <w:t>`</w:t>
      </w:r>
      <w:r w:rsidRPr="00280B0D">
        <w:rPr>
          <w:rFonts w:ascii="Times New Roman" w:hAnsi="Times New Roman" w:cs="Times New Roman"/>
        </w:rPr>
        <w:t>2,00,000</w:t>
      </w:r>
    </w:p>
    <w:p w:rsidR="00C84DA0" w:rsidRPr="00280B0D" w:rsidRDefault="00C84DA0" w:rsidP="00C21C0B">
      <w:pPr>
        <w:tabs>
          <w:tab w:val="left" w:pos="540"/>
          <w:tab w:val="left" w:pos="108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t>Building</w:t>
      </w:r>
      <w:r w:rsidRPr="00280B0D">
        <w:rPr>
          <w:rFonts w:ascii="Times New Roman" w:hAnsi="Times New Roman" w:cs="Times New Roman"/>
        </w:rPr>
        <w:tab/>
      </w:r>
      <w:r w:rsidR="00D95E02" w:rsidRPr="00D95E02">
        <w:rPr>
          <w:rFonts w:ascii="Rupee" w:hAnsi="Rupee" w:cs="Times New Roman"/>
        </w:rPr>
        <w:t>`</w:t>
      </w:r>
      <w:r w:rsidRPr="00280B0D">
        <w:rPr>
          <w:rFonts w:ascii="Times New Roman" w:hAnsi="Times New Roman" w:cs="Times New Roman"/>
        </w:rPr>
        <w:t>3,00,000 x 0.909</w:t>
      </w:r>
      <w:r w:rsidRPr="00280B0D">
        <w:rPr>
          <w:rFonts w:ascii="Times New Roman" w:hAnsi="Times New Roman" w:cs="Times New Roman"/>
        </w:rPr>
        <w:tab/>
        <w:t>=  2,72,700</w:t>
      </w:r>
    </w:p>
    <w:p w:rsidR="00C84DA0" w:rsidRPr="00280B0D" w:rsidRDefault="00C84DA0" w:rsidP="00C21C0B">
      <w:pPr>
        <w:tabs>
          <w:tab w:val="left" w:pos="540"/>
          <w:tab w:val="left" w:pos="108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t>Plant &amp; machinery</w:t>
      </w:r>
      <w:r w:rsidRPr="00280B0D">
        <w:rPr>
          <w:rFonts w:ascii="Times New Roman" w:hAnsi="Times New Roman" w:cs="Times New Roman"/>
        </w:rPr>
        <w:tab/>
      </w:r>
      <w:r w:rsidR="00D95E02" w:rsidRPr="00D95E02">
        <w:rPr>
          <w:rFonts w:ascii="Rupee" w:hAnsi="Rupee" w:cs="Times New Roman"/>
        </w:rPr>
        <w:t>`</w:t>
      </w:r>
      <w:r w:rsidRPr="00280B0D">
        <w:rPr>
          <w:rFonts w:ascii="Times New Roman" w:hAnsi="Times New Roman" w:cs="Times New Roman"/>
        </w:rPr>
        <w:t>10,00,000 x 0.826</w:t>
      </w:r>
      <w:r w:rsidRPr="00280B0D">
        <w:rPr>
          <w:rFonts w:ascii="Times New Roman" w:hAnsi="Times New Roman" w:cs="Times New Roman"/>
        </w:rPr>
        <w:tab/>
        <w:t>=  8,26,000</w:t>
      </w:r>
    </w:p>
    <w:p w:rsidR="00C84DA0" w:rsidRPr="00280B0D" w:rsidRDefault="00C84DA0" w:rsidP="00C21C0B">
      <w:pPr>
        <w:tabs>
          <w:tab w:val="left" w:pos="540"/>
          <w:tab w:val="left" w:pos="108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t>Introduction of working capital</w:t>
      </w:r>
      <w:r w:rsidRPr="00280B0D">
        <w:rPr>
          <w:rFonts w:ascii="Times New Roman" w:hAnsi="Times New Roman" w:cs="Times New Roman"/>
        </w:rPr>
        <w:tab/>
      </w:r>
      <w:r w:rsidR="00D95E02" w:rsidRPr="00D95E02">
        <w:rPr>
          <w:rFonts w:ascii="Rupee" w:hAnsi="Rupee" w:cs="Times New Roman"/>
        </w:rPr>
        <w:t>`</w:t>
      </w:r>
      <w:r w:rsidRPr="00280B0D">
        <w:rPr>
          <w:rFonts w:ascii="Times New Roman" w:hAnsi="Times New Roman" w:cs="Times New Roman"/>
        </w:rPr>
        <w:t>5,00,000 x 0.826</w:t>
      </w:r>
      <w:r w:rsidRPr="00280B0D">
        <w:rPr>
          <w:rFonts w:ascii="Times New Roman" w:hAnsi="Times New Roman" w:cs="Times New Roman"/>
        </w:rPr>
        <w:tab/>
      </w:r>
      <w:r w:rsidRPr="00280B0D">
        <w:rPr>
          <w:rFonts w:ascii="Times New Roman" w:hAnsi="Times New Roman" w:cs="Times New Roman"/>
          <w:u w:val="single"/>
        </w:rPr>
        <w:t xml:space="preserve">=  4,13,000 </w:t>
      </w:r>
    </w:p>
    <w:p w:rsidR="00C84DA0" w:rsidRPr="00280B0D" w:rsidRDefault="00C84DA0" w:rsidP="00C21C0B">
      <w:pPr>
        <w:tabs>
          <w:tab w:val="left" w:pos="540"/>
          <w:tab w:val="left" w:pos="1080"/>
          <w:tab w:val="left" w:pos="4320"/>
          <w:tab w:val="left" w:pos="7200"/>
          <w:tab w:val="left" w:pos="8100"/>
        </w:tabs>
        <w:spacing w:after="0" w:line="240" w:lineRule="auto"/>
        <w:ind w:left="1080" w:hanging="1080"/>
        <w:jc w:val="both"/>
        <w:rPr>
          <w:rFonts w:ascii="Times New Roman" w:hAnsi="Times New Roman" w:cs="Times New Roman"/>
          <w:u w:val="single"/>
        </w:rPr>
      </w:pPr>
      <w:r w:rsidRPr="00280B0D">
        <w:rPr>
          <w:rFonts w:ascii="Times New Roman" w:hAnsi="Times New Roman" w:cs="Times New Roman"/>
        </w:rPr>
        <w:tab/>
      </w:r>
      <w:r w:rsidRPr="00280B0D">
        <w:rPr>
          <w:rFonts w:ascii="Times New Roman" w:hAnsi="Times New Roman" w:cs="Times New Roman"/>
        </w:rPr>
        <w:tab/>
        <w:t>Total P.V. of cash out flow</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u w:val="single"/>
        </w:rPr>
        <w:t>=</w:t>
      </w:r>
      <w:r w:rsidR="00D95E02" w:rsidRPr="00D95E02">
        <w:rPr>
          <w:rFonts w:ascii="Rupee" w:hAnsi="Rupee" w:cs="Times New Roman"/>
          <w:u w:val="single"/>
        </w:rPr>
        <w:t>`</w:t>
      </w:r>
      <w:r w:rsidRPr="00280B0D">
        <w:rPr>
          <w:rFonts w:ascii="Times New Roman" w:hAnsi="Times New Roman" w:cs="Times New Roman"/>
          <w:u w:val="single"/>
        </w:rPr>
        <w:t xml:space="preserve">17,11,700 </w:t>
      </w:r>
    </w:p>
    <w:p w:rsidR="00C84DA0" w:rsidRPr="00280B0D" w:rsidRDefault="00F73617" w:rsidP="00C21C0B">
      <w:pPr>
        <w:tabs>
          <w:tab w:val="left" w:pos="540"/>
          <w:tab w:val="left" w:pos="1080"/>
          <w:tab w:val="left" w:pos="4320"/>
          <w:tab w:val="left" w:pos="7200"/>
          <w:tab w:val="left" w:pos="8100"/>
        </w:tabs>
        <w:spacing w:after="0" w:line="240" w:lineRule="auto"/>
        <w:ind w:left="1080" w:hanging="1080"/>
        <w:jc w:val="both"/>
        <w:rPr>
          <w:rFonts w:ascii="Times New Roman" w:hAnsi="Times New Roman" w:cs="Times New Roman"/>
          <w:b/>
        </w:rPr>
      </w:pPr>
      <w:r w:rsidRPr="00280B0D">
        <w:rPr>
          <w:rFonts w:ascii="Times New Roman" w:hAnsi="Times New Roman" w:cs="Times New Roman"/>
        </w:rPr>
        <w:lastRenderedPageBreak/>
        <w:tab/>
      </w:r>
      <w:r w:rsidRPr="00280B0D">
        <w:rPr>
          <w:rFonts w:ascii="Times New Roman" w:hAnsi="Times New Roman" w:cs="Times New Roman"/>
        </w:rPr>
        <w:tab/>
      </w:r>
      <w:r w:rsidRPr="00280B0D">
        <w:rPr>
          <w:rFonts w:ascii="Times New Roman" w:hAnsi="Times New Roman" w:cs="Times New Roman"/>
          <w:b/>
        </w:rPr>
        <w:t>W/N 2;   calculation of P.V. of operating cash inflow</w:t>
      </w:r>
    </w:p>
    <w:p w:rsidR="00F73617" w:rsidRPr="00280B0D" w:rsidRDefault="00F73617" w:rsidP="00C21C0B">
      <w:pPr>
        <w:tabs>
          <w:tab w:val="left" w:pos="540"/>
          <w:tab w:val="left" w:pos="108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t>Sales revenue</w:t>
      </w:r>
      <w:r w:rsidRPr="00280B0D">
        <w:rPr>
          <w:rFonts w:ascii="Times New Roman" w:hAnsi="Times New Roman" w:cs="Times New Roman"/>
        </w:rPr>
        <w:tab/>
      </w:r>
      <w:r w:rsidRPr="00280B0D">
        <w:rPr>
          <w:rFonts w:ascii="Times New Roman" w:hAnsi="Times New Roman" w:cs="Times New Roman"/>
        </w:rPr>
        <w:tab/>
      </w:r>
      <w:r w:rsidR="00D95E02" w:rsidRPr="00D95E02">
        <w:rPr>
          <w:rFonts w:ascii="Rupee" w:hAnsi="Rupee" w:cs="Times New Roman"/>
        </w:rPr>
        <w:t>`</w:t>
      </w:r>
      <w:r w:rsidRPr="00280B0D">
        <w:rPr>
          <w:rFonts w:ascii="Times New Roman" w:hAnsi="Times New Roman" w:cs="Times New Roman"/>
        </w:rPr>
        <w:t>24,00,000</w:t>
      </w:r>
    </w:p>
    <w:p w:rsidR="00F73617" w:rsidRPr="00280B0D" w:rsidRDefault="00F7361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t>Less: variable cost</w:t>
      </w:r>
      <w:r w:rsidRPr="00280B0D">
        <w:rPr>
          <w:rFonts w:ascii="Times New Roman" w:hAnsi="Times New Roman" w:cs="Times New Roman"/>
        </w:rPr>
        <w:tab/>
      </w:r>
      <w:r w:rsidRPr="00280B0D">
        <w:rPr>
          <w:rFonts w:ascii="Times New Roman" w:hAnsi="Times New Roman" w:cs="Times New Roman"/>
        </w:rPr>
        <w:tab/>
        <w:t xml:space="preserve"> 8,00,000</w:t>
      </w:r>
    </w:p>
    <w:p w:rsidR="00F73617" w:rsidRPr="00280B0D" w:rsidRDefault="00F7361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Fixed cost</w:t>
      </w:r>
      <w:r w:rsidRPr="00280B0D">
        <w:rPr>
          <w:rFonts w:ascii="Times New Roman" w:hAnsi="Times New Roman" w:cs="Times New Roman"/>
        </w:rPr>
        <w:tab/>
      </w:r>
      <w:r w:rsidRPr="00280B0D">
        <w:rPr>
          <w:rFonts w:ascii="Times New Roman" w:hAnsi="Times New Roman" w:cs="Times New Roman"/>
        </w:rPr>
        <w:tab/>
        <w:t xml:space="preserve"> 5,00,000</w:t>
      </w:r>
    </w:p>
    <w:p w:rsidR="00F73617" w:rsidRPr="00280B0D" w:rsidRDefault="00F7361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Depreciation</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u w:val="single"/>
        </w:rPr>
        <w:t xml:space="preserve"> 2,00,000</w:t>
      </w:r>
      <w:r w:rsidRPr="00280B0D">
        <w:rPr>
          <w:rFonts w:ascii="Times New Roman" w:hAnsi="Times New Roman" w:cs="Times New Roman"/>
        </w:rPr>
        <w:t xml:space="preserve"> </w:t>
      </w:r>
    </w:p>
    <w:p w:rsidR="00F73617" w:rsidRPr="00280B0D" w:rsidRDefault="00F7361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 xml:space="preserve">Earning before tax </w:t>
      </w:r>
      <w:r w:rsidRPr="00280B0D">
        <w:rPr>
          <w:rFonts w:ascii="Times New Roman" w:hAnsi="Times New Roman" w:cs="Times New Roman"/>
        </w:rPr>
        <w:tab/>
      </w:r>
      <w:r w:rsidRPr="00280B0D">
        <w:rPr>
          <w:rFonts w:ascii="Times New Roman" w:hAnsi="Times New Roman" w:cs="Times New Roman"/>
        </w:rPr>
        <w:tab/>
      </w:r>
      <w:r w:rsidR="00D95E02" w:rsidRPr="00D95E02">
        <w:rPr>
          <w:rFonts w:ascii="Rupee" w:hAnsi="Rupee" w:cs="Times New Roman"/>
        </w:rPr>
        <w:t>`</w:t>
      </w:r>
      <w:r w:rsidRPr="00280B0D">
        <w:rPr>
          <w:rFonts w:ascii="Times New Roman" w:hAnsi="Times New Roman" w:cs="Times New Roman"/>
        </w:rPr>
        <w:t>9,00,000</w:t>
      </w:r>
    </w:p>
    <w:p w:rsidR="00F73617" w:rsidRPr="00280B0D" w:rsidRDefault="00F7361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t>Less: tax 33.33%</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u w:val="single"/>
        </w:rPr>
        <w:t xml:space="preserve">  3,00,000</w:t>
      </w:r>
    </w:p>
    <w:p w:rsidR="00F73617" w:rsidRPr="00280B0D" w:rsidRDefault="00F7361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Earning after tax</w:t>
      </w:r>
      <w:r w:rsidRPr="00280B0D">
        <w:rPr>
          <w:rFonts w:ascii="Times New Roman" w:hAnsi="Times New Roman" w:cs="Times New Roman"/>
        </w:rPr>
        <w:tab/>
      </w:r>
      <w:r w:rsidRPr="00280B0D">
        <w:rPr>
          <w:rFonts w:ascii="Times New Roman" w:hAnsi="Times New Roman" w:cs="Times New Roman"/>
        </w:rPr>
        <w:tab/>
        <w:t xml:space="preserve"> </w:t>
      </w:r>
      <w:r w:rsidR="00D95E02" w:rsidRPr="00D95E02">
        <w:rPr>
          <w:rFonts w:ascii="Rupee" w:hAnsi="Rupee" w:cs="Times New Roman"/>
        </w:rPr>
        <w:t>`</w:t>
      </w:r>
      <w:r w:rsidRPr="00280B0D">
        <w:rPr>
          <w:rFonts w:ascii="Times New Roman" w:hAnsi="Times New Roman" w:cs="Times New Roman"/>
        </w:rPr>
        <w:t>6,00,000</w:t>
      </w:r>
    </w:p>
    <w:p w:rsidR="00F73617" w:rsidRPr="00280B0D" w:rsidRDefault="00F7361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t>Add: depreciation</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u w:val="single"/>
        </w:rPr>
        <w:t xml:space="preserve">   2,00,000 </w:t>
      </w:r>
    </w:p>
    <w:p w:rsidR="00F65B15" w:rsidRPr="00280B0D" w:rsidRDefault="00F7361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Operating cash inflow</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u w:val="single"/>
        </w:rPr>
        <w:t xml:space="preserve"> </w:t>
      </w:r>
      <w:r w:rsidR="00D95E02" w:rsidRPr="00D95E02">
        <w:rPr>
          <w:rFonts w:ascii="Rupee" w:hAnsi="Rupee" w:cs="Times New Roman"/>
          <w:u w:val="single"/>
        </w:rPr>
        <w:t>`</w:t>
      </w:r>
      <w:r w:rsidRPr="00280B0D">
        <w:rPr>
          <w:rFonts w:ascii="Times New Roman" w:hAnsi="Times New Roman" w:cs="Times New Roman"/>
          <w:u w:val="single"/>
        </w:rPr>
        <w:t>8,00,000</w:t>
      </w:r>
      <w:r w:rsidR="001373D7" w:rsidRPr="00280B0D">
        <w:rPr>
          <w:rFonts w:ascii="Times New Roman" w:hAnsi="Times New Roman" w:cs="Times New Roman"/>
        </w:rPr>
        <w:t xml:space="preserve"> </w:t>
      </w:r>
    </w:p>
    <w:p w:rsidR="001373D7" w:rsidRPr="00280B0D" w:rsidRDefault="001373D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b/>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b/>
        </w:rPr>
        <w:t>W/N 3:  calculation of terminal cash inflow</w:t>
      </w:r>
    </w:p>
    <w:p w:rsidR="001373D7" w:rsidRPr="00280B0D" w:rsidRDefault="001373D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Operating cash inflow</w:t>
      </w:r>
      <w:r w:rsidRPr="00280B0D">
        <w:rPr>
          <w:rFonts w:ascii="Times New Roman" w:hAnsi="Times New Roman" w:cs="Times New Roman"/>
        </w:rPr>
        <w:tab/>
      </w:r>
      <w:r w:rsidRPr="00280B0D">
        <w:rPr>
          <w:rFonts w:ascii="Times New Roman" w:hAnsi="Times New Roman" w:cs="Times New Roman"/>
        </w:rPr>
        <w:tab/>
      </w:r>
      <w:r w:rsidR="00D95E02" w:rsidRPr="00D95E02">
        <w:rPr>
          <w:rFonts w:ascii="Rupee" w:hAnsi="Rupee" w:cs="Times New Roman"/>
        </w:rPr>
        <w:t>`</w:t>
      </w:r>
      <w:r w:rsidRPr="00280B0D">
        <w:rPr>
          <w:rFonts w:ascii="Times New Roman" w:hAnsi="Times New Roman" w:cs="Times New Roman"/>
        </w:rPr>
        <w:t>8,00,000</w:t>
      </w:r>
    </w:p>
    <w:p w:rsidR="001373D7" w:rsidRPr="00280B0D" w:rsidRDefault="001373D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t>Add:  Realisation of working capital</w:t>
      </w:r>
      <w:r w:rsidRPr="00280B0D">
        <w:rPr>
          <w:rFonts w:ascii="Times New Roman" w:hAnsi="Times New Roman" w:cs="Times New Roman"/>
        </w:rPr>
        <w:tab/>
      </w:r>
      <w:r w:rsidRPr="00280B0D">
        <w:rPr>
          <w:rFonts w:ascii="Times New Roman" w:hAnsi="Times New Roman" w:cs="Times New Roman"/>
        </w:rPr>
        <w:tab/>
        <w:t xml:space="preserve">  5,00,000</w:t>
      </w:r>
    </w:p>
    <w:p w:rsidR="001373D7" w:rsidRPr="00280B0D" w:rsidRDefault="001373D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Realisation of fixed assets</w:t>
      </w:r>
      <w:r w:rsidRPr="00280B0D">
        <w:rPr>
          <w:rFonts w:ascii="Times New Roman" w:hAnsi="Times New Roman" w:cs="Times New Roman"/>
        </w:rPr>
        <w:tab/>
      </w:r>
      <w:r w:rsidRPr="00280B0D">
        <w:rPr>
          <w:rFonts w:ascii="Times New Roman" w:hAnsi="Times New Roman" w:cs="Times New Roman"/>
        </w:rPr>
        <w:tab/>
        <w:t xml:space="preserve">  </w:t>
      </w:r>
      <w:r w:rsidRPr="00280B0D">
        <w:rPr>
          <w:rFonts w:ascii="Times New Roman" w:hAnsi="Times New Roman" w:cs="Times New Roman"/>
          <w:u w:val="single"/>
        </w:rPr>
        <w:t>5,00,000</w:t>
      </w:r>
      <w:r w:rsidRPr="00280B0D">
        <w:rPr>
          <w:rFonts w:ascii="Times New Roman" w:hAnsi="Times New Roman" w:cs="Times New Roman"/>
        </w:rPr>
        <w:t xml:space="preserve"> </w:t>
      </w:r>
    </w:p>
    <w:p w:rsidR="001373D7" w:rsidRPr="00280B0D" w:rsidRDefault="001373D7" w:rsidP="00C21C0B">
      <w:pPr>
        <w:tabs>
          <w:tab w:val="left" w:pos="540"/>
          <w:tab w:val="left" w:pos="1080"/>
          <w:tab w:val="left" w:pos="1620"/>
          <w:tab w:val="left" w:pos="4320"/>
          <w:tab w:val="left" w:pos="7200"/>
          <w:tab w:val="left" w:pos="81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Terminal cash inflow</w:t>
      </w:r>
      <w:r w:rsidRPr="00280B0D">
        <w:rPr>
          <w:rFonts w:ascii="Times New Roman" w:hAnsi="Times New Roman" w:cs="Times New Roman"/>
        </w:rPr>
        <w:tab/>
      </w:r>
      <w:r w:rsidRPr="00280B0D">
        <w:rPr>
          <w:rFonts w:ascii="Times New Roman" w:hAnsi="Times New Roman" w:cs="Times New Roman"/>
        </w:rPr>
        <w:tab/>
      </w:r>
      <w:r w:rsidR="00D95E02" w:rsidRPr="00D95E02">
        <w:rPr>
          <w:rFonts w:ascii="Rupee" w:hAnsi="Rupee" w:cs="Times New Roman"/>
          <w:u w:val="single"/>
        </w:rPr>
        <w:t>`</w:t>
      </w:r>
      <w:r w:rsidRPr="00280B0D">
        <w:rPr>
          <w:rFonts w:ascii="Times New Roman" w:hAnsi="Times New Roman" w:cs="Times New Roman"/>
          <w:u w:val="single"/>
        </w:rPr>
        <w:t xml:space="preserve"> 18,00,000</w:t>
      </w:r>
      <w:r w:rsidRPr="00280B0D">
        <w:rPr>
          <w:rFonts w:ascii="Times New Roman" w:hAnsi="Times New Roman" w:cs="Times New Roman"/>
        </w:rPr>
        <w:t xml:space="preserve"> </w:t>
      </w:r>
    </w:p>
    <w:p w:rsidR="001373D7" w:rsidRPr="00280B0D" w:rsidRDefault="001373D7" w:rsidP="00F73617">
      <w:pPr>
        <w:tabs>
          <w:tab w:val="left" w:pos="540"/>
          <w:tab w:val="left" w:pos="1080"/>
          <w:tab w:val="left" w:pos="1620"/>
          <w:tab w:val="left" w:pos="4320"/>
          <w:tab w:val="left" w:pos="7200"/>
        </w:tabs>
        <w:spacing w:after="0" w:line="240" w:lineRule="auto"/>
        <w:ind w:left="1080" w:hanging="108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p>
    <w:p w:rsidR="00791470" w:rsidRDefault="00172D04" w:rsidP="00791470">
      <w:pPr>
        <w:jc w:val="both"/>
        <w:rPr>
          <w:rFonts w:ascii="Times New Roman" w:hAnsi="Times New Roman" w:cs="Times New Roman"/>
        </w:rPr>
      </w:pPr>
      <w:r w:rsidRPr="00280B0D">
        <w:rPr>
          <w:rFonts w:ascii="Times New Roman" w:hAnsi="Times New Roman" w:cs="Times New Roman"/>
          <w:b/>
        </w:rPr>
        <w:t xml:space="preserve">3(b )  </w:t>
      </w:r>
      <w:r w:rsidRPr="00280B0D">
        <w:rPr>
          <w:rFonts w:ascii="Times New Roman" w:hAnsi="Times New Roman" w:cs="Times New Roman"/>
          <w:b/>
          <w:color w:val="FFFFFF" w:themeColor="background1"/>
          <w:highlight w:val="black"/>
        </w:rPr>
        <w:t>[Q. 71</w:t>
      </w:r>
      <w:r w:rsidR="006D700A" w:rsidRPr="00280B0D">
        <w:rPr>
          <w:rFonts w:ascii="Times New Roman" w:hAnsi="Times New Roman" w:cs="Times New Roman"/>
          <w:b/>
          <w:color w:val="FFFFFF" w:themeColor="background1"/>
          <w:highlight w:val="black"/>
        </w:rPr>
        <w:t xml:space="preserve"> of H.L. Gupta Sir book-I</w:t>
      </w:r>
      <w:r w:rsidRPr="00280B0D">
        <w:rPr>
          <w:rFonts w:ascii="Times New Roman" w:hAnsi="Times New Roman" w:cs="Times New Roman"/>
          <w:b/>
          <w:color w:val="FFFFFF" w:themeColor="background1"/>
          <w:highlight w:val="black"/>
        </w:rPr>
        <w:t>I</w:t>
      </w:r>
      <w:r w:rsidR="006D700A" w:rsidRPr="00280B0D">
        <w:rPr>
          <w:rFonts w:ascii="Times New Roman" w:hAnsi="Times New Roman" w:cs="Times New Roman"/>
          <w:b/>
          <w:color w:val="FFFFFF" w:themeColor="background1"/>
          <w:highlight w:val="black"/>
        </w:rPr>
        <w:t>; page- 11</w:t>
      </w:r>
      <w:r w:rsidRPr="00280B0D">
        <w:rPr>
          <w:rFonts w:ascii="Times New Roman" w:hAnsi="Times New Roman" w:cs="Times New Roman"/>
          <w:b/>
          <w:color w:val="FFFFFF" w:themeColor="background1"/>
          <w:highlight w:val="black"/>
        </w:rPr>
        <w:t>.27</w:t>
      </w:r>
      <w:r w:rsidR="006D700A" w:rsidRPr="00280B0D">
        <w:rPr>
          <w:rFonts w:ascii="Times New Roman" w:hAnsi="Times New Roman" w:cs="Times New Roman"/>
          <w:b/>
          <w:color w:val="FFFFFF" w:themeColor="background1"/>
          <w:highlight w:val="black"/>
        </w:rPr>
        <w:t xml:space="preserve">; </w:t>
      </w:r>
      <w:r w:rsidRPr="00280B0D">
        <w:rPr>
          <w:rFonts w:ascii="Times New Roman" w:hAnsi="Times New Roman" w:cs="Times New Roman"/>
          <w:b/>
          <w:color w:val="FFFFFF" w:themeColor="background1"/>
          <w:highlight w:val="black"/>
        </w:rPr>
        <w:t>Forex</w:t>
      </w:r>
      <w:r w:rsidR="006D700A" w:rsidRPr="00280B0D">
        <w:rPr>
          <w:rFonts w:ascii="Times New Roman" w:hAnsi="Times New Roman" w:cs="Times New Roman"/>
          <w:b/>
          <w:color w:val="FFFFFF" w:themeColor="background1"/>
          <w:highlight w:val="black"/>
        </w:rPr>
        <w:t>]</w:t>
      </w:r>
      <w:r w:rsidRPr="00280B0D">
        <w:rPr>
          <w:rFonts w:ascii="Times New Roman" w:hAnsi="Times New Roman" w:cs="Times New Roman"/>
        </w:rPr>
        <w:t xml:space="preserve"> </w:t>
      </w:r>
      <w:r w:rsidR="006A38B6" w:rsidRPr="00280B0D">
        <w:rPr>
          <w:rFonts w:ascii="Times New Roman" w:hAnsi="Times New Roman" w:cs="Times New Roman"/>
        </w:rPr>
        <w:t>Green Ltd." engaged in the production of synthetic yarn is planning to expand its o</w:t>
      </w:r>
      <w:r w:rsidR="00791470">
        <w:rPr>
          <w:rFonts w:ascii="Times New Roman" w:hAnsi="Times New Roman" w:cs="Times New Roman"/>
        </w:rPr>
        <w:t>perations. In this context, the</w:t>
      </w:r>
      <w:r w:rsidR="006A38B6" w:rsidRPr="00280B0D">
        <w:rPr>
          <w:rFonts w:ascii="Times New Roman" w:hAnsi="Times New Roman" w:cs="Times New Roman"/>
        </w:rPr>
        <w:t xml:space="preserve"> company is planning to import a multi-purpose machine from Japan at a cost of ¥(Yen) 2,460 lakh. The company is in a position to borrow funds from its bank in India to finance import at the interest rate of 12% per annum with quarterly rests. .Sumitomo Bank in Tokyo has also offered to extend credit of 90 days at 2% per annum against opening of an irrevocable letter of credit. </w:t>
      </w:r>
    </w:p>
    <w:p w:rsidR="006A38B6" w:rsidRPr="00280B0D" w:rsidRDefault="006A38B6" w:rsidP="00791470">
      <w:pPr>
        <w:jc w:val="both"/>
        <w:rPr>
          <w:rFonts w:ascii="Times New Roman" w:hAnsi="Times New Roman" w:cs="Times New Roman"/>
        </w:rPr>
      </w:pPr>
      <w:r w:rsidRPr="00280B0D">
        <w:rPr>
          <w:rFonts w:ascii="Times New Roman" w:hAnsi="Times New Roman" w:cs="Times New Roman"/>
        </w:rPr>
        <w:t xml:space="preserve">Other information is as under : </w:t>
      </w:r>
    </w:p>
    <w:p w:rsidR="00D57B5E" w:rsidRPr="00280B0D" w:rsidRDefault="006A38B6" w:rsidP="00D57B5E">
      <w:pPr>
        <w:spacing w:after="0"/>
        <w:rPr>
          <w:rFonts w:ascii="Times New Roman" w:hAnsi="Times New Roman" w:cs="Times New Roman"/>
        </w:rPr>
      </w:pPr>
      <w:r w:rsidRPr="00280B0D">
        <w:rPr>
          <w:rFonts w:ascii="Times New Roman" w:hAnsi="Times New Roman" w:cs="Times New Roman"/>
        </w:rPr>
        <w:t>Present exchange rate</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 xml:space="preserve"> ‘100 = ¥ 246</w:t>
      </w:r>
      <w:r w:rsidRPr="00280B0D">
        <w:rPr>
          <w:rFonts w:ascii="Times New Roman" w:hAnsi="Times New Roman" w:cs="Times New Roman"/>
        </w:rPr>
        <w:br/>
        <w:t xml:space="preserve">90 Days forward rate  </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 xml:space="preserve"> </w:t>
      </w:r>
      <w:r w:rsidR="00D95E02" w:rsidRPr="00D95E02">
        <w:rPr>
          <w:rFonts w:ascii="Rupee" w:hAnsi="Rupee" w:cs="Times New Roman"/>
        </w:rPr>
        <w:t>`</w:t>
      </w:r>
      <w:r w:rsidRPr="00280B0D">
        <w:rPr>
          <w:rFonts w:ascii="Times New Roman" w:hAnsi="Times New Roman" w:cs="Times New Roman"/>
        </w:rPr>
        <w:t>100 = ¥ 250</w:t>
      </w:r>
      <w:r w:rsidRPr="00280B0D">
        <w:rPr>
          <w:rFonts w:ascii="Times New Roman" w:hAnsi="Times New Roman" w:cs="Times New Roman"/>
        </w:rPr>
        <w:br/>
      </w:r>
    </w:p>
    <w:p w:rsidR="006A38B6" w:rsidRPr="00280B0D" w:rsidRDefault="006A38B6" w:rsidP="00D57B5E">
      <w:pPr>
        <w:spacing w:after="0"/>
        <w:rPr>
          <w:rFonts w:ascii="Times New Roman" w:hAnsi="Times New Roman" w:cs="Times New Roman"/>
        </w:rPr>
      </w:pPr>
      <w:r w:rsidRPr="00280B0D">
        <w:rPr>
          <w:rFonts w:ascii="Times New Roman" w:hAnsi="Times New Roman" w:cs="Times New Roman"/>
        </w:rPr>
        <w:t xml:space="preserve">Commission charges for letter of credit is @ 4% per 12 months. </w:t>
      </w:r>
      <w:r w:rsidRPr="00280B0D">
        <w:rPr>
          <w:rFonts w:ascii="Times New Roman" w:hAnsi="Times New Roman" w:cs="Times New Roman"/>
        </w:rPr>
        <w:br/>
        <w:t xml:space="preserve">Advise whether the offer from Sumitomo Bank should be accepted. </w:t>
      </w:r>
    </w:p>
    <w:p w:rsidR="00172D04" w:rsidRPr="00280B0D" w:rsidRDefault="006A38B6" w:rsidP="00172D04">
      <w:pPr>
        <w:pStyle w:val="ListParagraph"/>
        <w:tabs>
          <w:tab w:val="left" w:pos="0"/>
          <w:tab w:val="left" w:pos="360"/>
          <w:tab w:val="left" w:pos="810"/>
          <w:tab w:val="center" w:pos="4513"/>
        </w:tabs>
        <w:spacing w:before="100" w:after="0" w:line="240" w:lineRule="auto"/>
        <w:ind w:left="810" w:hanging="810"/>
        <w:jc w:val="both"/>
        <w:rPr>
          <w:rFonts w:ascii="Times New Roman" w:hAnsi="Times New Roman" w:cs="Times New Roman"/>
          <w:b/>
        </w:rPr>
      </w:pPr>
      <w:r w:rsidRPr="00280B0D">
        <w:rPr>
          <w:rFonts w:ascii="Times New Roman" w:hAnsi="Times New Roman" w:cs="Times New Roman"/>
          <w:b/>
        </w:rPr>
        <w:t>Ans.</w:t>
      </w:r>
      <w:r w:rsidR="008105B6" w:rsidRPr="00280B0D">
        <w:rPr>
          <w:rFonts w:ascii="Times New Roman" w:hAnsi="Times New Roman" w:cs="Times New Roman"/>
          <w:b/>
        </w:rPr>
        <w:t xml:space="preserve"> </w:t>
      </w:r>
      <w:r w:rsidR="00611F8D">
        <w:rPr>
          <w:rFonts w:ascii="Times New Roman" w:hAnsi="Times New Roman" w:cs="Times New Roman"/>
          <w:b/>
        </w:rPr>
        <w:t xml:space="preserve"> </w:t>
      </w:r>
      <w:r w:rsidRPr="00280B0D">
        <w:rPr>
          <w:rFonts w:ascii="Times New Roman" w:hAnsi="Times New Roman" w:cs="Times New Roman"/>
          <w:b/>
        </w:rPr>
        <w:t xml:space="preserve"> </w:t>
      </w:r>
      <w:r w:rsidR="00172D04" w:rsidRPr="00280B0D">
        <w:rPr>
          <w:rFonts w:ascii="Times New Roman" w:hAnsi="Times New Roman" w:cs="Times New Roman"/>
          <w:b/>
        </w:rPr>
        <w:t>Evaluation of total expenditure as per Indian bank loan option.</w:t>
      </w:r>
    </w:p>
    <w:p w:rsidR="008105B6" w:rsidRPr="00280B0D" w:rsidRDefault="008105B6" w:rsidP="00172D04">
      <w:pPr>
        <w:pStyle w:val="ListParagraph"/>
        <w:tabs>
          <w:tab w:val="left" w:pos="0"/>
          <w:tab w:val="left" w:pos="360"/>
          <w:tab w:val="left" w:pos="810"/>
          <w:tab w:val="center" w:pos="4513"/>
        </w:tabs>
        <w:spacing w:before="100" w:after="0" w:line="240" w:lineRule="auto"/>
        <w:ind w:left="810" w:hanging="810"/>
        <w:jc w:val="both"/>
        <w:rPr>
          <w:rFonts w:ascii="Times New Roman" w:hAnsi="Times New Roman" w:cs="Times New Roman"/>
        </w:rPr>
      </w:pPr>
    </w:p>
    <w:p w:rsidR="00172D04" w:rsidRPr="00280B0D" w:rsidRDefault="006A38B6" w:rsidP="00172D04">
      <w:pPr>
        <w:pStyle w:val="ListParagraph"/>
        <w:tabs>
          <w:tab w:val="left" w:pos="0"/>
          <w:tab w:val="left" w:pos="360"/>
          <w:tab w:val="left" w:pos="810"/>
          <w:tab w:val="center" w:pos="4513"/>
        </w:tabs>
        <w:spacing w:before="100" w:after="0" w:line="240" w:lineRule="auto"/>
        <w:ind w:left="810" w:hanging="810"/>
        <w:jc w:val="both"/>
        <w:rPr>
          <w:rFonts w:ascii="Times New Roman" w:hAnsi="Times New Roman" w:cs="Times New Roman"/>
        </w:rPr>
      </w:pPr>
      <w:r w:rsidRPr="00280B0D">
        <w:rPr>
          <w:rFonts w:ascii="Times New Roman" w:hAnsi="Times New Roman" w:cs="Times New Roman"/>
        </w:rPr>
        <w:tab/>
        <w:t xml:space="preserve">  </w:t>
      </w:r>
      <w:r w:rsidR="00731C98" w:rsidRPr="00280B0D">
        <w:rPr>
          <w:rFonts w:ascii="Times New Roman" w:hAnsi="Times New Roman" w:cs="Times New Roman"/>
        </w:rPr>
        <w:t xml:space="preserve">Rupee require to purchase Yen 2460 lakhs at spot rate  ¥ 246 = </w:t>
      </w:r>
      <w:r w:rsidR="00D95E02" w:rsidRPr="00D95E02">
        <w:rPr>
          <w:rFonts w:ascii="Rupee" w:hAnsi="Rupee" w:cs="Times New Roman"/>
        </w:rPr>
        <w:t>`</w:t>
      </w:r>
      <w:r w:rsidR="00731C98" w:rsidRPr="00280B0D">
        <w:rPr>
          <w:rFonts w:ascii="Times New Roman" w:hAnsi="Times New Roman" w:cs="Times New Roman"/>
        </w:rPr>
        <w:t>100</w:t>
      </w:r>
    </w:p>
    <w:p w:rsidR="00172D04" w:rsidRPr="00280B0D" w:rsidRDefault="006A38B6" w:rsidP="00172D04">
      <w:pPr>
        <w:pStyle w:val="ListParagraph"/>
        <w:tabs>
          <w:tab w:val="left" w:pos="0"/>
          <w:tab w:val="left" w:pos="360"/>
          <w:tab w:val="left" w:pos="810"/>
          <w:tab w:val="center" w:pos="4513"/>
        </w:tabs>
        <w:spacing w:before="100" w:after="0" w:line="240" w:lineRule="auto"/>
        <w:ind w:left="810" w:hanging="810"/>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 xml:space="preserve">     </w:t>
      </w:r>
      <w:r w:rsidR="00731C98" w:rsidRPr="00280B0D">
        <w:rPr>
          <w:rFonts w:ascii="Times New Roman" w:hAnsi="Times New Roman" w:cs="Times New Roman"/>
        </w:rPr>
        <w:t xml:space="preserve">¥2460= </w:t>
      </w:r>
      <w:r w:rsidR="00D95E02" w:rsidRPr="00D95E02">
        <w:rPr>
          <w:rFonts w:ascii="Rupee" w:hAnsi="Rupee" w:cs="Times New Roman"/>
        </w:rPr>
        <w:t>`</w:t>
      </w:r>
      <w:r w:rsidR="00731C98" w:rsidRPr="00280B0D">
        <w:rPr>
          <w:rFonts w:ascii="Times New Roman" w:hAnsi="Times New Roman" w:cs="Times New Roman"/>
        </w:rPr>
        <w:t xml:space="preserve"> </w:t>
      </w:r>
      <w:r w:rsidR="00731C98" w:rsidRPr="00280B0D">
        <w:rPr>
          <w:rFonts w:ascii="Times New Roman" w:hAnsi="Times New Roman" w:cs="Times New Roman"/>
          <w:position w:val="-22"/>
        </w:rPr>
        <w:object w:dxaOrig="1520" w:dyaOrig="560">
          <v:shape id="_x0000_i1027" type="#_x0000_t75" style="width:75.9pt;height:27.9pt" o:ole="">
            <v:imagedata r:id="rId15" o:title=""/>
          </v:shape>
          <o:OLEObject Type="Embed" ProgID="Equation.DSMT4" ShapeID="_x0000_i1027" DrawAspect="Content" ObjectID="_1449607683" r:id="rId16"/>
        </w:object>
      </w:r>
      <w:r w:rsidR="00AA07A6" w:rsidRPr="00280B0D">
        <w:rPr>
          <w:rFonts w:ascii="Times New Roman" w:hAnsi="Times New Roman" w:cs="Times New Roman"/>
        </w:rPr>
        <w:t>lakhs</w:t>
      </w:r>
      <w:r w:rsidR="00731C98" w:rsidRPr="00280B0D">
        <w:rPr>
          <w:rFonts w:ascii="Times New Roman" w:hAnsi="Times New Roman" w:cs="Times New Roman"/>
        </w:rPr>
        <w:tab/>
      </w:r>
    </w:p>
    <w:p w:rsidR="00972D07" w:rsidRPr="00280B0D" w:rsidRDefault="00731C98" w:rsidP="00731C98">
      <w:pPr>
        <w:tabs>
          <w:tab w:val="left" w:pos="810"/>
          <w:tab w:val="left" w:pos="1350"/>
          <w:tab w:val="center" w:pos="4513"/>
          <w:tab w:val="right" w:pos="9314"/>
        </w:tabs>
        <w:spacing w:after="0" w:line="240" w:lineRule="auto"/>
        <w:rPr>
          <w:rFonts w:ascii="Times New Roman" w:hAnsi="Times New Roman" w:cs="Times New Roman"/>
        </w:rPr>
      </w:pPr>
      <w:r w:rsidRPr="00280B0D">
        <w:rPr>
          <w:rFonts w:ascii="Times New Roman" w:hAnsi="Times New Roman" w:cs="Times New Roman"/>
          <w:b/>
        </w:rPr>
        <w:t xml:space="preserve"> </w:t>
      </w:r>
      <w:r w:rsidRPr="00280B0D">
        <w:rPr>
          <w:rFonts w:ascii="Times New Roman" w:hAnsi="Times New Roman" w:cs="Times New Roman"/>
        </w:rPr>
        <w:t xml:space="preserve">For quarterly rest , time 90 days = 3 months </w:t>
      </w:r>
      <w:r w:rsidR="00D57B5E" w:rsidRPr="00280B0D">
        <w:rPr>
          <w:rFonts w:ascii="Times New Roman" w:hAnsi="Times New Roman" w:cs="Times New Roman"/>
        </w:rPr>
        <w:t xml:space="preserve">                        </w:t>
      </w:r>
      <w:r w:rsidRPr="00280B0D">
        <w:rPr>
          <w:rFonts w:ascii="Times New Roman" w:hAnsi="Times New Roman" w:cs="Times New Roman"/>
        </w:rPr>
        <w:t xml:space="preserve">= </w:t>
      </w:r>
      <w:r w:rsidRPr="00280B0D">
        <w:rPr>
          <w:rFonts w:ascii="Times New Roman" w:hAnsi="Times New Roman" w:cs="Times New Roman"/>
          <w:position w:val="-20"/>
        </w:rPr>
        <w:object w:dxaOrig="780" w:dyaOrig="540">
          <v:shape id="_x0000_i1028" type="#_x0000_t75" style="width:38.5pt;height:27.35pt" o:ole="">
            <v:imagedata r:id="rId17" o:title=""/>
          </v:shape>
          <o:OLEObject Type="Embed" ProgID="Equation.DSMT4" ShapeID="_x0000_i1028" DrawAspect="Content" ObjectID="_1449607684" r:id="rId18"/>
        </w:object>
      </w:r>
      <w:r w:rsidR="00AA07A6" w:rsidRPr="00280B0D">
        <w:rPr>
          <w:rFonts w:ascii="Times New Roman" w:hAnsi="Times New Roman" w:cs="Times New Roman"/>
        </w:rPr>
        <w:t>; interest rate = 12%/4 = 3%</w:t>
      </w:r>
    </w:p>
    <w:p w:rsidR="00AA07A6" w:rsidRPr="00280B0D" w:rsidRDefault="00AA07A6" w:rsidP="00731C98">
      <w:pPr>
        <w:tabs>
          <w:tab w:val="left" w:pos="810"/>
          <w:tab w:val="left" w:pos="1350"/>
          <w:tab w:val="center" w:pos="4513"/>
          <w:tab w:val="right" w:pos="9314"/>
        </w:tabs>
        <w:spacing w:after="0" w:line="240" w:lineRule="auto"/>
        <w:rPr>
          <w:rFonts w:ascii="Times New Roman" w:hAnsi="Times New Roman" w:cs="Times New Roman"/>
        </w:rPr>
      </w:pPr>
      <w:r w:rsidRPr="00280B0D">
        <w:rPr>
          <w:rFonts w:ascii="Times New Roman" w:hAnsi="Times New Roman" w:cs="Times New Roman"/>
        </w:rPr>
        <w:t xml:space="preserve">Amount require to pay after 3 months </w:t>
      </w:r>
      <w:r w:rsidR="00D57B5E" w:rsidRPr="00280B0D">
        <w:rPr>
          <w:rFonts w:ascii="Times New Roman" w:hAnsi="Times New Roman" w:cs="Times New Roman"/>
        </w:rPr>
        <w:t xml:space="preserve">                                   </w:t>
      </w:r>
      <w:r w:rsidRPr="00280B0D">
        <w:rPr>
          <w:rFonts w:ascii="Times New Roman" w:hAnsi="Times New Roman" w:cs="Times New Roman"/>
        </w:rPr>
        <w:t xml:space="preserve">= </w:t>
      </w:r>
      <w:r w:rsidR="00D95E02" w:rsidRPr="00D95E02">
        <w:rPr>
          <w:rFonts w:ascii="Rupee" w:hAnsi="Rupee" w:cs="Times New Roman"/>
        </w:rPr>
        <w:t>`</w:t>
      </w:r>
      <w:r w:rsidRPr="00280B0D">
        <w:rPr>
          <w:rFonts w:ascii="Times New Roman" w:hAnsi="Times New Roman" w:cs="Times New Roman"/>
        </w:rPr>
        <w:t>1000(1+0.03)</w:t>
      </w:r>
      <w:r w:rsidRPr="00280B0D">
        <w:rPr>
          <w:rFonts w:ascii="Times New Roman" w:hAnsi="Times New Roman" w:cs="Times New Roman"/>
          <w:vertAlign w:val="superscript"/>
        </w:rPr>
        <w:t>1</w:t>
      </w:r>
      <w:r w:rsidRPr="00280B0D">
        <w:rPr>
          <w:rFonts w:ascii="Times New Roman" w:hAnsi="Times New Roman" w:cs="Times New Roman"/>
        </w:rPr>
        <w:t xml:space="preserve">= </w:t>
      </w:r>
      <w:r w:rsidR="00D95E02" w:rsidRPr="00D95E02">
        <w:rPr>
          <w:rFonts w:ascii="Rupee" w:hAnsi="Rupee" w:cs="Times New Roman"/>
        </w:rPr>
        <w:t>`</w:t>
      </w:r>
      <w:r w:rsidRPr="00280B0D">
        <w:rPr>
          <w:rFonts w:ascii="Times New Roman" w:hAnsi="Times New Roman" w:cs="Times New Roman"/>
        </w:rPr>
        <w:t>1030 lakhs</w:t>
      </w:r>
    </w:p>
    <w:p w:rsidR="00AA07A6" w:rsidRPr="00280B0D" w:rsidRDefault="00AA07A6" w:rsidP="00731C98">
      <w:pPr>
        <w:tabs>
          <w:tab w:val="left" w:pos="810"/>
          <w:tab w:val="left" w:pos="1350"/>
          <w:tab w:val="center" w:pos="4513"/>
          <w:tab w:val="right" w:pos="9314"/>
        </w:tabs>
        <w:spacing w:after="0" w:line="240" w:lineRule="auto"/>
        <w:rPr>
          <w:rFonts w:ascii="Times New Roman" w:hAnsi="Times New Roman" w:cs="Times New Roman"/>
        </w:rPr>
      </w:pPr>
      <w:r w:rsidRPr="00280B0D">
        <w:rPr>
          <w:rFonts w:ascii="Times New Roman" w:hAnsi="Times New Roman" w:cs="Times New Roman"/>
          <w:b/>
        </w:rPr>
        <w:t xml:space="preserve">Evaluation of net </w:t>
      </w:r>
      <w:r w:rsidR="00D95E02" w:rsidRPr="00D95E02">
        <w:rPr>
          <w:rFonts w:ascii="Rupee" w:hAnsi="Rupee" w:cs="Times New Roman"/>
          <w:b/>
        </w:rPr>
        <w:t>`</w:t>
      </w:r>
      <w:r w:rsidRPr="00280B0D">
        <w:rPr>
          <w:rFonts w:ascii="Times New Roman" w:hAnsi="Times New Roman" w:cs="Times New Roman"/>
          <w:b/>
        </w:rPr>
        <w:t xml:space="preserve">payment as per letter of credit option </w:t>
      </w:r>
    </w:p>
    <w:p w:rsidR="00007B5E" w:rsidRPr="00280B0D" w:rsidRDefault="00AA07A6" w:rsidP="00731C98">
      <w:pPr>
        <w:tabs>
          <w:tab w:val="left" w:pos="810"/>
          <w:tab w:val="left" w:pos="1350"/>
          <w:tab w:val="center" w:pos="4513"/>
          <w:tab w:val="right" w:pos="9314"/>
        </w:tabs>
        <w:spacing w:after="0" w:line="240" w:lineRule="auto"/>
        <w:rPr>
          <w:rFonts w:ascii="Times New Roman" w:hAnsi="Times New Roman" w:cs="Times New Roman"/>
        </w:rPr>
      </w:pPr>
      <w:r w:rsidRPr="00280B0D">
        <w:rPr>
          <w:rFonts w:ascii="Times New Roman" w:hAnsi="Times New Roman" w:cs="Times New Roman"/>
        </w:rPr>
        <w:t xml:space="preserve">Commission require to pay for L.C. </w:t>
      </w:r>
      <w:r w:rsidR="00D57B5E" w:rsidRPr="00280B0D">
        <w:rPr>
          <w:rFonts w:ascii="Times New Roman" w:hAnsi="Times New Roman" w:cs="Times New Roman"/>
        </w:rPr>
        <w:t xml:space="preserve">                                     </w:t>
      </w:r>
      <w:r w:rsidRPr="00280B0D">
        <w:rPr>
          <w:rFonts w:ascii="Times New Roman" w:hAnsi="Times New Roman" w:cs="Times New Roman"/>
        </w:rPr>
        <w:t xml:space="preserve">= </w:t>
      </w:r>
      <w:r w:rsidR="00007B5E" w:rsidRPr="00280B0D">
        <w:rPr>
          <w:rFonts w:ascii="Times New Roman" w:hAnsi="Times New Roman" w:cs="Times New Roman"/>
          <w:position w:val="-26"/>
        </w:rPr>
        <w:object w:dxaOrig="980" w:dyaOrig="600">
          <v:shape id="_x0000_i1029" type="#_x0000_t75" style="width:49.1pt;height:30.15pt" o:ole="">
            <v:imagedata r:id="rId19" o:title=""/>
          </v:shape>
          <o:OLEObject Type="Embed" ProgID="Equation.DSMT4" ShapeID="_x0000_i1029" DrawAspect="Content" ObjectID="_1449607685" r:id="rId20"/>
        </w:object>
      </w:r>
      <w:r w:rsidR="00007B5E" w:rsidRPr="00280B0D">
        <w:rPr>
          <w:rFonts w:ascii="Times New Roman" w:hAnsi="Times New Roman" w:cs="Times New Roman"/>
        </w:rPr>
        <w:t>= 10 lakhs</w:t>
      </w:r>
    </w:p>
    <w:p w:rsidR="00007B5E" w:rsidRPr="00280B0D" w:rsidRDefault="00007B5E" w:rsidP="00731C98">
      <w:pPr>
        <w:tabs>
          <w:tab w:val="left" w:pos="810"/>
          <w:tab w:val="left" w:pos="1350"/>
          <w:tab w:val="center" w:pos="4513"/>
          <w:tab w:val="right" w:pos="9314"/>
        </w:tabs>
        <w:spacing w:after="0" w:line="240" w:lineRule="auto"/>
        <w:rPr>
          <w:rFonts w:ascii="Times New Roman" w:hAnsi="Times New Roman" w:cs="Times New Roman"/>
        </w:rPr>
      </w:pPr>
      <w:r w:rsidRPr="00280B0D">
        <w:rPr>
          <w:rFonts w:ascii="Times New Roman" w:hAnsi="Times New Roman" w:cs="Times New Roman"/>
        </w:rPr>
        <w:t xml:space="preserve">Amount require to pay after 3 months </w:t>
      </w:r>
      <w:r w:rsidR="00D57B5E" w:rsidRPr="00280B0D">
        <w:rPr>
          <w:rFonts w:ascii="Times New Roman" w:hAnsi="Times New Roman" w:cs="Times New Roman"/>
        </w:rPr>
        <w:tab/>
        <w:t xml:space="preserve">                                  </w:t>
      </w:r>
      <w:r w:rsidRPr="00280B0D">
        <w:rPr>
          <w:rFonts w:ascii="Times New Roman" w:hAnsi="Times New Roman" w:cs="Times New Roman"/>
        </w:rPr>
        <w:t xml:space="preserve">= </w:t>
      </w:r>
      <w:r w:rsidR="00D95E02" w:rsidRPr="00D95E02">
        <w:rPr>
          <w:rFonts w:ascii="Rupee" w:hAnsi="Rupee" w:cs="Times New Roman"/>
        </w:rPr>
        <w:t>`</w:t>
      </w:r>
      <w:r w:rsidRPr="00280B0D">
        <w:rPr>
          <w:rFonts w:ascii="Times New Roman" w:hAnsi="Times New Roman" w:cs="Times New Roman"/>
        </w:rPr>
        <w:t>10(1+0.03)</w:t>
      </w:r>
      <w:r w:rsidRPr="00280B0D">
        <w:rPr>
          <w:rFonts w:ascii="Times New Roman" w:hAnsi="Times New Roman" w:cs="Times New Roman"/>
          <w:vertAlign w:val="superscript"/>
        </w:rPr>
        <w:t>1</w:t>
      </w:r>
      <w:r w:rsidRPr="00280B0D">
        <w:rPr>
          <w:rFonts w:ascii="Times New Roman" w:hAnsi="Times New Roman" w:cs="Times New Roman"/>
        </w:rPr>
        <w:t xml:space="preserve">= </w:t>
      </w:r>
      <w:r w:rsidR="00D95E02" w:rsidRPr="00D95E02">
        <w:rPr>
          <w:rFonts w:ascii="Rupee" w:hAnsi="Rupee" w:cs="Times New Roman"/>
        </w:rPr>
        <w:t>`</w:t>
      </w:r>
      <w:r w:rsidRPr="00280B0D">
        <w:rPr>
          <w:rFonts w:ascii="Times New Roman" w:hAnsi="Times New Roman" w:cs="Times New Roman"/>
        </w:rPr>
        <w:t>10.30 lakhs</w:t>
      </w:r>
    </w:p>
    <w:p w:rsidR="00007B5E" w:rsidRPr="00280B0D" w:rsidRDefault="00007B5E" w:rsidP="00731C98">
      <w:pPr>
        <w:tabs>
          <w:tab w:val="left" w:pos="810"/>
          <w:tab w:val="left" w:pos="1350"/>
          <w:tab w:val="center" w:pos="4513"/>
          <w:tab w:val="right" w:pos="9314"/>
        </w:tabs>
        <w:spacing w:after="0" w:line="240" w:lineRule="auto"/>
        <w:rPr>
          <w:rFonts w:ascii="Times New Roman" w:eastAsiaTheme="minorEastAsia" w:hAnsi="Times New Roman" w:cs="Times New Roman"/>
        </w:rPr>
      </w:pPr>
      <w:r w:rsidRPr="00280B0D">
        <w:rPr>
          <w:rFonts w:ascii="Times New Roman" w:hAnsi="Times New Roman" w:cs="Times New Roman"/>
        </w:rPr>
        <w:t xml:space="preserve">Amount require to pay sumitomo Bank after 3months </w:t>
      </w:r>
      <w:r w:rsidR="00D57B5E" w:rsidRPr="00280B0D">
        <w:rPr>
          <w:rFonts w:ascii="Times New Roman" w:hAnsi="Times New Roman" w:cs="Times New Roman"/>
        </w:rPr>
        <w:t xml:space="preserve">        </w:t>
      </w:r>
      <w:r w:rsidRPr="00280B0D">
        <w:rPr>
          <w:rFonts w:ascii="Times New Roman" w:hAnsi="Times New Roman" w:cs="Times New Roman"/>
        </w:rPr>
        <w:t>= ¥2460(1 +</w:t>
      </w:r>
      <m:oMath>
        <m:f>
          <m:fPr>
            <m:ctrlPr>
              <w:rPr>
                <w:rFonts w:ascii="Cambria Math" w:hAnsi="Times New Roman" w:cs="Times New Roman"/>
                <w:i/>
              </w:rPr>
            </m:ctrlPr>
          </m:fPr>
          <m:num>
            <m:r>
              <w:rPr>
                <w:rFonts w:ascii="Cambria Math" w:hAnsi="Times New Roman" w:cs="Times New Roman"/>
              </w:rPr>
              <m:t>0.02</m:t>
            </m:r>
          </m:num>
          <m:den>
            <m:r>
              <w:rPr>
                <w:rFonts w:ascii="Cambria Math" w:hAnsi="Times New Roman" w:cs="Times New Roman"/>
              </w:rPr>
              <m:t>12</m:t>
            </m:r>
          </m:den>
        </m:f>
        <m:r>
          <w:rPr>
            <w:rFonts w:ascii="Cambria Math" w:hAnsi="Times New Roman" w:cs="Times New Roman"/>
          </w:rPr>
          <m:t xml:space="preserve"> </m:t>
        </m:r>
        <m:r>
          <w:rPr>
            <w:rFonts w:ascii="Cambria Math" w:hAnsi="Cambria Math" w:cs="Times New Roman"/>
          </w:rPr>
          <m:t>x</m:t>
        </m:r>
        <m:r>
          <w:rPr>
            <w:rFonts w:ascii="Cambria Math" w:hAnsi="Times New Roman" w:cs="Times New Roman"/>
          </w:rPr>
          <m:t xml:space="preserve"> 3 </m:t>
        </m:r>
      </m:oMath>
      <w:r w:rsidRPr="00280B0D">
        <w:rPr>
          <w:rFonts w:ascii="Times New Roman" w:eastAsiaTheme="minorEastAsia" w:hAnsi="Times New Roman" w:cs="Times New Roman"/>
        </w:rPr>
        <w:t xml:space="preserve"> ) = ¥2</w:t>
      </w:r>
      <w:r w:rsidR="00DD630D" w:rsidRPr="00280B0D">
        <w:rPr>
          <w:rFonts w:ascii="Times New Roman" w:eastAsiaTheme="minorEastAsia" w:hAnsi="Times New Roman" w:cs="Times New Roman"/>
        </w:rPr>
        <w:t>472.3</w:t>
      </w:r>
    </w:p>
    <w:p w:rsidR="00DD630D" w:rsidRPr="00280B0D" w:rsidRDefault="00DD630D" w:rsidP="00731C98">
      <w:pPr>
        <w:tabs>
          <w:tab w:val="left" w:pos="810"/>
          <w:tab w:val="left" w:pos="1350"/>
          <w:tab w:val="center" w:pos="4513"/>
          <w:tab w:val="right" w:pos="9314"/>
        </w:tabs>
        <w:spacing w:after="0" w:line="240" w:lineRule="auto"/>
        <w:rPr>
          <w:rFonts w:ascii="Times New Roman" w:eastAsiaTheme="minorEastAsia" w:hAnsi="Times New Roman" w:cs="Times New Roman"/>
        </w:rPr>
      </w:pPr>
      <w:r w:rsidRPr="00280B0D">
        <w:rPr>
          <w:rFonts w:ascii="Times New Roman" w:eastAsiaTheme="minorEastAsia" w:hAnsi="Times New Roman" w:cs="Times New Roman"/>
        </w:rPr>
        <w:t xml:space="preserve">Equivalent </w:t>
      </w:r>
      <w:r w:rsidR="00D95E02" w:rsidRPr="00D95E02">
        <w:rPr>
          <w:rFonts w:ascii="Rupee" w:eastAsiaTheme="minorEastAsia" w:hAnsi="Rupee" w:cs="Times New Roman"/>
        </w:rPr>
        <w:t>`</w:t>
      </w:r>
      <w:r w:rsidRPr="00280B0D">
        <w:rPr>
          <w:rFonts w:ascii="Times New Roman" w:eastAsiaTheme="minorEastAsia" w:hAnsi="Times New Roman" w:cs="Times New Roman"/>
        </w:rPr>
        <w:t xml:space="preserve"> for ¥2472.3 at 90 days forward rate</w:t>
      </w:r>
      <w:r w:rsidR="00D57B5E" w:rsidRPr="00280B0D">
        <w:rPr>
          <w:rFonts w:ascii="Times New Roman" w:eastAsiaTheme="minorEastAsia" w:hAnsi="Times New Roman" w:cs="Times New Roman"/>
        </w:rPr>
        <w:t xml:space="preserve">                 </w:t>
      </w:r>
      <w:r w:rsidRPr="00280B0D">
        <w:rPr>
          <w:rFonts w:ascii="Times New Roman" w:eastAsiaTheme="minorEastAsia" w:hAnsi="Times New Roman" w:cs="Times New Roman"/>
        </w:rPr>
        <w:t xml:space="preserve"> ¥250</w:t>
      </w:r>
      <w:r w:rsidR="00D57B5E" w:rsidRPr="00280B0D">
        <w:rPr>
          <w:rFonts w:ascii="Times New Roman" w:eastAsiaTheme="minorEastAsia" w:hAnsi="Times New Roman" w:cs="Times New Roman"/>
        </w:rPr>
        <w:t xml:space="preserve"> </w:t>
      </w:r>
      <w:r w:rsidRPr="00280B0D">
        <w:rPr>
          <w:rFonts w:ascii="Times New Roman" w:eastAsiaTheme="minorEastAsia" w:hAnsi="Times New Roman" w:cs="Times New Roman"/>
        </w:rPr>
        <w:t>=</w:t>
      </w:r>
      <w:r w:rsidR="00D95E02" w:rsidRPr="00D95E02">
        <w:rPr>
          <w:rFonts w:ascii="Rupee" w:eastAsiaTheme="minorEastAsia" w:hAnsi="Rupee" w:cs="Times New Roman"/>
        </w:rPr>
        <w:t>`</w:t>
      </w:r>
      <w:r w:rsidRPr="00280B0D">
        <w:rPr>
          <w:rFonts w:ascii="Times New Roman" w:eastAsiaTheme="minorEastAsia" w:hAnsi="Times New Roman" w:cs="Times New Roman"/>
        </w:rPr>
        <w:t>100</w:t>
      </w:r>
    </w:p>
    <w:p w:rsidR="006A38B6" w:rsidRPr="00280B0D" w:rsidRDefault="006A38B6" w:rsidP="00731C98">
      <w:pPr>
        <w:tabs>
          <w:tab w:val="left" w:pos="810"/>
          <w:tab w:val="left" w:pos="1350"/>
          <w:tab w:val="center" w:pos="4513"/>
          <w:tab w:val="right" w:pos="9314"/>
        </w:tabs>
        <w:spacing w:after="0" w:line="240" w:lineRule="auto"/>
        <w:rPr>
          <w:rFonts w:ascii="Times New Roman" w:eastAsiaTheme="minorEastAsia" w:hAnsi="Times New Roman" w:cs="Times New Roman"/>
        </w:rPr>
      </w:pPr>
    </w:p>
    <w:p w:rsidR="00DD630D" w:rsidRPr="00280B0D" w:rsidRDefault="00DD630D" w:rsidP="00DD630D">
      <w:pPr>
        <w:tabs>
          <w:tab w:val="left" w:pos="810"/>
          <w:tab w:val="left" w:pos="1350"/>
          <w:tab w:val="center" w:pos="4513"/>
          <w:tab w:val="right" w:pos="9314"/>
        </w:tabs>
        <w:spacing w:after="0" w:line="240" w:lineRule="auto"/>
        <w:rPr>
          <w:rFonts w:ascii="Times New Roman" w:eastAsiaTheme="minorEastAsia" w:hAnsi="Times New Roman" w:cs="Times New Roman"/>
        </w:rPr>
      </w:pPr>
      <w:r w:rsidRPr="00280B0D">
        <w:rPr>
          <w:rFonts w:ascii="Times New Roman" w:eastAsiaTheme="minorEastAsia" w:hAnsi="Times New Roman" w:cs="Times New Roman"/>
        </w:rPr>
        <w:tab/>
      </w:r>
      <w:r w:rsidRPr="00280B0D">
        <w:rPr>
          <w:rFonts w:ascii="Times New Roman" w:eastAsiaTheme="minorEastAsia" w:hAnsi="Times New Roman" w:cs="Times New Roman"/>
        </w:rPr>
        <w:tab/>
      </w:r>
      <w:r w:rsidRPr="00280B0D">
        <w:rPr>
          <w:rFonts w:ascii="Times New Roman" w:eastAsiaTheme="minorEastAsia" w:hAnsi="Times New Roman" w:cs="Times New Roman"/>
        </w:rPr>
        <w:tab/>
        <w:t xml:space="preserve">                      </w:t>
      </w:r>
      <w:r w:rsidR="00D57B5E" w:rsidRPr="00280B0D">
        <w:rPr>
          <w:rFonts w:ascii="Times New Roman" w:eastAsiaTheme="minorEastAsia" w:hAnsi="Times New Roman" w:cs="Times New Roman"/>
        </w:rPr>
        <w:t xml:space="preserve">                                                </w:t>
      </w:r>
      <w:r w:rsidRPr="00280B0D">
        <w:rPr>
          <w:rFonts w:ascii="Times New Roman" w:eastAsiaTheme="minorEastAsia" w:hAnsi="Times New Roman" w:cs="Times New Roman"/>
        </w:rPr>
        <w:t xml:space="preserve"> </w:t>
      </w:r>
      <w:r w:rsidR="00D57B5E" w:rsidRPr="00280B0D">
        <w:rPr>
          <w:rFonts w:ascii="Times New Roman" w:eastAsiaTheme="minorEastAsia" w:hAnsi="Times New Roman" w:cs="Times New Roman"/>
        </w:rPr>
        <w:t>=</w:t>
      </w:r>
      <w:r w:rsidRPr="00280B0D">
        <w:rPr>
          <w:rFonts w:ascii="Times New Roman" w:eastAsiaTheme="minorEastAsia" w:hAnsi="Times New Roman" w:cs="Times New Roman"/>
        </w:rPr>
        <w:t xml:space="preserve">  ¥2472.3= </w:t>
      </w:r>
      <w:r w:rsidR="00D95E02" w:rsidRPr="00D95E02">
        <w:rPr>
          <w:rFonts w:ascii="Rupee" w:eastAsiaTheme="minorEastAsia" w:hAnsi="Rupee" w:cs="Times New Roman"/>
        </w:rPr>
        <w:t>`</w:t>
      </w:r>
      <m:oMath>
        <m:f>
          <m:fPr>
            <m:ctrlPr>
              <w:rPr>
                <w:rFonts w:ascii="Cambria Math" w:eastAsiaTheme="minorEastAsia" w:hAnsi="Times New Roman" w:cs="Times New Roman"/>
                <w:i/>
              </w:rPr>
            </m:ctrlPr>
          </m:fPr>
          <m:num>
            <m:r>
              <w:rPr>
                <w:rFonts w:ascii="Cambria Math" w:eastAsiaTheme="minorEastAsia" w:hAnsi="Times New Roman" w:cs="Times New Roman"/>
              </w:rPr>
              <m:t>100</m:t>
            </m:r>
            <m:r>
              <w:rPr>
                <w:rFonts w:ascii="Times New Roman" w:eastAsiaTheme="minorEastAsia" w:hAnsi="Times New Roman" w:cs="Times New Roman"/>
              </w:rPr>
              <m:t>×</m:t>
            </m:r>
            <m:r>
              <w:rPr>
                <w:rFonts w:ascii="Cambria Math" w:eastAsiaTheme="minorEastAsia" w:hAnsi="Times New Roman" w:cs="Times New Roman"/>
              </w:rPr>
              <m:t xml:space="preserve">2472.3 </m:t>
            </m:r>
          </m:num>
          <m:den>
            <m:r>
              <w:rPr>
                <w:rFonts w:ascii="Cambria Math" w:eastAsiaTheme="minorEastAsia" w:hAnsi="Times New Roman" w:cs="Times New Roman"/>
              </w:rPr>
              <m:t>250</m:t>
            </m:r>
          </m:den>
        </m:f>
      </m:oMath>
      <w:r w:rsidRPr="00280B0D">
        <w:rPr>
          <w:rFonts w:ascii="Times New Roman" w:eastAsiaTheme="minorEastAsia" w:hAnsi="Times New Roman" w:cs="Times New Roman"/>
        </w:rPr>
        <w:t xml:space="preserve"> =</w:t>
      </w:r>
      <w:r w:rsidR="00D95E02" w:rsidRPr="00D95E02">
        <w:rPr>
          <w:rFonts w:ascii="Rupee" w:eastAsiaTheme="minorEastAsia" w:hAnsi="Rupee" w:cs="Times New Roman"/>
        </w:rPr>
        <w:t>`</w:t>
      </w:r>
      <w:r w:rsidRPr="00280B0D">
        <w:rPr>
          <w:rFonts w:ascii="Times New Roman" w:eastAsiaTheme="minorEastAsia" w:hAnsi="Times New Roman" w:cs="Times New Roman"/>
        </w:rPr>
        <w:t>988.92</w:t>
      </w:r>
    </w:p>
    <w:p w:rsidR="006A38B6" w:rsidRPr="00280B0D" w:rsidRDefault="006A38B6" w:rsidP="00DD630D">
      <w:pPr>
        <w:tabs>
          <w:tab w:val="left" w:pos="810"/>
          <w:tab w:val="left" w:pos="1350"/>
          <w:tab w:val="center" w:pos="4513"/>
          <w:tab w:val="right" w:pos="9314"/>
        </w:tabs>
        <w:spacing w:after="0" w:line="240" w:lineRule="auto"/>
        <w:rPr>
          <w:rFonts w:ascii="Times New Roman" w:eastAsiaTheme="minorEastAsia" w:hAnsi="Times New Roman" w:cs="Times New Roman"/>
        </w:rPr>
      </w:pPr>
    </w:p>
    <w:p w:rsidR="00DD630D" w:rsidRPr="00280B0D" w:rsidRDefault="00DD630D" w:rsidP="00DD630D">
      <w:pPr>
        <w:tabs>
          <w:tab w:val="left" w:pos="810"/>
          <w:tab w:val="left" w:pos="1350"/>
          <w:tab w:val="center" w:pos="4513"/>
          <w:tab w:val="right" w:pos="9314"/>
        </w:tabs>
        <w:spacing w:after="0" w:line="240" w:lineRule="auto"/>
        <w:rPr>
          <w:rFonts w:ascii="Times New Roman" w:eastAsiaTheme="minorEastAsia" w:hAnsi="Times New Roman" w:cs="Times New Roman"/>
        </w:rPr>
      </w:pPr>
      <w:r w:rsidRPr="00280B0D">
        <w:rPr>
          <w:rFonts w:ascii="Times New Roman" w:eastAsiaTheme="minorEastAsia" w:hAnsi="Times New Roman" w:cs="Times New Roman"/>
        </w:rPr>
        <w:t xml:space="preserve">Total cost of import as per L.C. option = </w:t>
      </w:r>
      <w:r w:rsidR="00D95E02" w:rsidRPr="00D95E02">
        <w:rPr>
          <w:rFonts w:ascii="Rupee" w:eastAsiaTheme="minorEastAsia" w:hAnsi="Rupee" w:cs="Times New Roman"/>
        </w:rPr>
        <w:t>`</w:t>
      </w:r>
      <w:r w:rsidRPr="00280B0D">
        <w:rPr>
          <w:rFonts w:ascii="Times New Roman" w:eastAsiaTheme="minorEastAsia" w:hAnsi="Times New Roman" w:cs="Times New Roman"/>
        </w:rPr>
        <w:t xml:space="preserve">988.92 + </w:t>
      </w:r>
      <w:r w:rsidR="00D95E02" w:rsidRPr="00D95E02">
        <w:rPr>
          <w:rFonts w:ascii="Rupee" w:eastAsiaTheme="minorEastAsia" w:hAnsi="Rupee" w:cs="Times New Roman"/>
        </w:rPr>
        <w:t>`</w:t>
      </w:r>
      <w:r w:rsidRPr="00280B0D">
        <w:rPr>
          <w:rFonts w:ascii="Times New Roman" w:eastAsiaTheme="minorEastAsia" w:hAnsi="Times New Roman" w:cs="Times New Roman"/>
        </w:rPr>
        <w:t xml:space="preserve">10.30 = </w:t>
      </w:r>
      <w:r w:rsidR="00D95E02" w:rsidRPr="00D95E02">
        <w:rPr>
          <w:rFonts w:ascii="Rupee" w:eastAsiaTheme="minorEastAsia" w:hAnsi="Rupee" w:cs="Times New Roman"/>
        </w:rPr>
        <w:t>`</w:t>
      </w:r>
      <w:r w:rsidRPr="00280B0D">
        <w:rPr>
          <w:rFonts w:ascii="Times New Roman" w:eastAsiaTheme="minorEastAsia" w:hAnsi="Times New Roman" w:cs="Times New Roman"/>
        </w:rPr>
        <w:t>999.22</w:t>
      </w:r>
    </w:p>
    <w:p w:rsidR="00DD630D" w:rsidRPr="00280B0D" w:rsidRDefault="00DD630D" w:rsidP="00DD630D">
      <w:pPr>
        <w:tabs>
          <w:tab w:val="left" w:pos="810"/>
          <w:tab w:val="left" w:pos="1350"/>
          <w:tab w:val="center" w:pos="4513"/>
          <w:tab w:val="right" w:pos="9314"/>
        </w:tabs>
        <w:spacing w:after="0" w:line="240" w:lineRule="auto"/>
        <w:rPr>
          <w:rFonts w:ascii="Times New Roman" w:eastAsiaTheme="minorEastAsia" w:hAnsi="Times New Roman" w:cs="Times New Roman"/>
        </w:rPr>
      </w:pPr>
      <w:r w:rsidRPr="00280B0D">
        <w:rPr>
          <w:rFonts w:ascii="Times New Roman" w:eastAsiaTheme="minorEastAsia" w:hAnsi="Times New Roman" w:cs="Times New Roman"/>
        </w:rPr>
        <w:t>L.C. option is better decision because it has lower co</w:t>
      </w:r>
      <w:r w:rsidR="008105B6" w:rsidRPr="00280B0D">
        <w:rPr>
          <w:rFonts w:ascii="Times New Roman" w:eastAsiaTheme="minorEastAsia" w:hAnsi="Times New Roman" w:cs="Times New Roman"/>
        </w:rPr>
        <w:t>st than Indian bank loan option</w:t>
      </w:r>
      <w:r w:rsidR="00216CDC" w:rsidRPr="00280B0D">
        <w:rPr>
          <w:rFonts w:ascii="Times New Roman" w:eastAsiaTheme="minorEastAsia" w:hAnsi="Times New Roman" w:cs="Times New Roman"/>
        </w:rPr>
        <w:t>s</w:t>
      </w:r>
      <w:r w:rsidRPr="00280B0D">
        <w:rPr>
          <w:rFonts w:ascii="Times New Roman" w:eastAsiaTheme="minorEastAsia" w:hAnsi="Times New Roman" w:cs="Times New Roman"/>
        </w:rPr>
        <w:t xml:space="preserve"> </w:t>
      </w:r>
    </w:p>
    <w:p w:rsidR="00DD630D" w:rsidRPr="00280B0D" w:rsidRDefault="00DD630D" w:rsidP="00731C98">
      <w:pPr>
        <w:tabs>
          <w:tab w:val="left" w:pos="810"/>
          <w:tab w:val="left" w:pos="1350"/>
          <w:tab w:val="center" w:pos="4513"/>
          <w:tab w:val="right" w:pos="9314"/>
        </w:tabs>
        <w:spacing w:after="0" w:line="240" w:lineRule="auto"/>
        <w:rPr>
          <w:rFonts w:ascii="Times New Roman" w:hAnsi="Times New Roman" w:cs="Times New Roman"/>
        </w:rPr>
      </w:pPr>
      <w:r w:rsidRPr="00280B0D">
        <w:rPr>
          <w:rFonts w:ascii="Times New Roman" w:hAnsi="Times New Roman" w:cs="Times New Roman"/>
        </w:rPr>
        <w:t xml:space="preserve">  </w:t>
      </w:r>
    </w:p>
    <w:p w:rsidR="00A6502F" w:rsidRPr="00280B0D" w:rsidRDefault="006A38B6" w:rsidP="00A6502F">
      <w:pPr>
        <w:rPr>
          <w:rFonts w:ascii="Times New Roman" w:hAnsi="Times New Roman" w:cs="Times New Roman"/>
          <w:b/>
        </w:rPr>
      </w:pPr>
      <w:r w:rsidRPr="00280B0D">
        <w:rPr>
          <w:rFonts w:ascii="Times New Roman" w:hAnsi="Times New Roman" w:cs="Times New Roman"/>
        </w:rPr>
        <w:lastRenderedPageBreak/>
        <w:t>Q</w:t>
      </w:r>
      <w:r w:rsidR="00A6502F" w:rsidRPr="00280B0D">
        <w:rPr>
          <w:rFonts w:ascii="Times New Roman" w:hAnsi="Times New Roman" w:cs="Times New Roman"/>
          <w:b/>
        </w:rPr>
        <w:t xml:space="preserve">4. Distinguish between the following. Attempt any four : </w:t>
      </w:r>
    </w:p>
    <w:p w:rsidR="00522282" w:rsidRPr="00280B0D" w:rsidRDefault="00A6502F" w:rsidP="00AF7947">
      <w:pPr>
        <w:numPr>
          <w:ilvl w:val="0"/>
          <w:numId w:val="6"/>
        </w:numPr>
        <w:spacing w:after="0" w:line="240" w:lineRule="auto"/>
        <w:jc w:val="both"/>
        <w:rPr>
          <w:rFonts w:ascii="Times New Roman" w:hAnsi="Times New Roman" w:cs="Times New Roman"/>
        </w:rPr>
      </w:pPr>
      <w:r w:rsidRPr="00280B0D">
        <w:rPr>
          <w:rFonts w:ascii="Times New Roman" w:hAnsi="Times New Roman" w:cs="Times New Roman"/>
        </w:rPr>
        <w:t>'Liquidity management' and treasury management'.</w:t>
      </w:r>
      <w:r w:rsidR="004E41DE" w:rsidRPr="004E41DE">
        <w:rPr>
          <w:rFonts w:ascii="Times New Roman" w:hAnsi="Times New Roman" w:cs="Times New Roman"/>
          <w:b/>
          <w:color w:val="FFFFFF" w:themeColor="background1"/>
          <w:highlight w:val="black"/>
        </w:rPr>
        <w:t xml:space="preserve"> </w:t>
      </w:r>
      <w:r w:rsidR="004E41DE" w:rsidRPr="00280B0D">
        <w:rPr>
          <w:rFonts w:ascii="Times New Roman" w:hAnsi="Times New Roman" w:cs="Times New Roman"/>
          <w:b/>
          <w:color w:val="FFFFFF" w:themeColor="background1"/>
          <w:highlight w:val="black"/>
        </w:rPr>
        <w:t xml:space="preserve">[Q. </w:t>
      </w:r>
      <w:r w:rsidR="004E41DE">
        <w:rPr>
          <w:rFonts w:ascii="Times New Roman" w:hAnsi="Times New Roman" w:cs="Times New Roman"/>
          <w:b/>
          <w:color w:val="FFFFFF" w:themeColor="background1"/>
          <w:highlight w:val="black"/>
        </w:rPr>
        <w:t>4</w:t>
      </w:r>
      <w:r w:rsidR="004E41DE" w:rsidRPr="00280B0D">
        <w:rPr>
          <w:rFonts w:ascii="Times New Roman" w:hAnsi="Times New Roman" w:cs="Times New Roman"/>
          <w:b/>
          <w:color w:val="FFFFFF" w:themeColor="background1"/>
          <w:highlight w:val="black"/>
        </w:rPr>
        <w:t xml:space="preserve"> H</w:t>
      </w:r>
      <w:r w:rsidR="004E41DE">
        <w:rPr>
          <w:rFonts w:ascii="Times New Roman" w:hAnsi="Times New Roman" w:cs="Times New Roman"/>
          <w:b/>
          <w:color w:val="FFFFFF" w:themeColor="background1"/>
          <w:highlight w:val="black"/>
        </w:rPr>
        <w:t xml:space="preserve">.L. Gupta Sir book-II; page- 18.2;  treasury management </w:t>
      </w:r>
      <w:r w:rsidR="004E41DE" w:rsidRPr="00280B0D">
        <w:rPr>
          <w:rFonts w:ascii="Times New Roman" w:hAnsi="Times New Roman" w:cs="Times New Roman"/>
          <w:b/>
          <w:color w:val="FFFFFF" w:themeColor="background1"/>
          <w:highlight w:val="black"/>
        </w:rPr>
        <w:t>]</w:t>
      </w:r>
    </w:p>
    <w:p w:rsidR="00522282" w:rsidRPr="00280B0D" w:rsidRDefault="00522282" w:rsidP="00522282">
      <w:pPr>
        <w:tabs>
          <w:tab w:val="left" w:pos="720"/>
        </w:tabs>
        <w:autoSpaceDE w:val="0"/>
        <w:autoSpaceDN w:val="0"/>
        <w:adjustRightInd w:val="0"/>
        <w:spacing w:after="0" w:line="240" w:lineRule="auto"/>
        <w:ind w:left="720" w:hanging="720"/>
        <w:jc w:val="both"/>
        <w:rPr>
          <w:rFonts w:ascii="Times New Roman" w:eastAsia="Calibri" w:hAnsi="Times New Roman" w:cs="Times New Roman"/>
          <w:b/>
        </w:rPr>
      </w:pPr>
      <w:r w:rsidRPr="00280B0D">
        <w:rPr>
          <w:rFonts w:ascii="Times New Roman" w:eastAsia="Calibri" w:hAnsi="Times New Roman" w:cs="Times New Roman"/>
          <w:b/>
        </w:rPr>
        <w:t>Ans.</w:t>
      </w:r>
    </w:p>
    <w:p w:rsidR="00522282" w:rsidRPr="00280B0D" w:rsidRDefault="00522282" w:rsidP="00AF7947">
      <w:pPr>
        <w:pStyle w:val="ListParagraph"/>
        <w:numPr>
          <w:ilvl w:val="0"/>
          <w:numId w:val="13"/>
        </w:numPr>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‘Liquidity management ensures that the right amount of cash is available, at the right time and in the right place, is firmly positioned as a pivotal task for every treasurer.</w:t>
      </w:r>
    </w:p>
    <w:p w:rsidR="00522282" w:rsidRPr="00280B0D" w:rsidRDefault="00522282" w:rsidP="00AF7947">
      <w:pPr>
        <w:pStyle w:val="ListParagraph"/>
        <w:numPr>
          <w:ilvl w:val="0"/>
          <w:numId w:val="13"/>
        </w:numPr>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Liquidity management is in fact a part of treasury management.</w:t>
      </w:r>
    </w:p>
    <w:p w:rsidR="00522282" w:rsidRPr="00280B0D" w:rsidRDefault="00522282" w:rsidP="00AF7947">
      <w:pPr>
        <w:pStyle w:val="ListParagraph"/>
        <w:numPr>
          <w:ilvl w:val="0"/>
          <w:numId w:val="13"/>
        </w:numPr>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Over the past few years, many treasurers have made substantial progress towards increasing the visibility of their cash flow and centralizing cash within countries or regions.</w:t>
      </w:r>
    </w:p>
    <w:p w:rsidR="00522282" w:rsidRPr="00280B0D" w:rsidRDefault="00522282" w:rsidP="00AF7947">
      <w:pPr>
        <w:pStyle w:val="ListParagraph"/>
        <w:numPr>
          <w:ilvl w:val="0"/>
          <w:numId w:val="13"/>
        </w:numPr>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However, liquidity management and particularly cash flow forecasting remain the greatest challenges facing treasures.</w:t>
      </w:r>
    </w:p>
    <w:p w:rsidR="00522282" w:rsidRPr="00280B0D" w:rsidRDefault="00522282" w:rsidP="00AF7947">
      <w:pPr>
        <w:pStyle w:val="ListParagraph"/>
        <w:numPr>
          <w:ilvl w:val="0"/>
          <w:numId w:val="13"/>
        </w:numPr>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With credit more expensive and elusive for many companies, it is now imperative to tackle these challenges effectively.</w:t>
      </w:r>
    </w:p>
    <w:p w:rsidR="00522282" w:rsidRPr="00280B0D" w:rsidRDefault="00522282" w:rsidP="00AF7947">
      <w:pPr>
        <w:pStyle w:val="ListParagraph"/>
        <w:numPr>
          <w:ilvl w:val="0"/>
          <w:numId w:val="13"/>
        </w:numPr>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Liquidity management of a financial institution or bank or company is somehow different to that of other trading units.</w:t>
      </w:r>
    </w:p>
    <w:p w:rsidR="00522282" w:rsidRPr="00280B0D" w:rsidRDefault="00522282" w:rsidP="00AF7947">
      <w:pPr>
        <w:pStyle w:val="ListParagraph"/>
        <w:numPr>
          <w:ilvl w:val="0"/>
          <w:numId w:val="13"/>
        </w:numPr>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The process starts with trapping of funds at lower rate in share/ deposits/ borrowing and ends with investing the same in higher rate to earn profit out-of business with a margin of small portion of cash-in-hand kept to meet day to day operation.</w:t>
      </w:r>
    </w:p>
    <w:p w:rsidR="00A6502F" w:rsidRPr="00280B0D" w:rsidRDefault="00A6502F" w:rsidP="00522282">
      <w:pPr>
        <w:spacing w:after="0" w:line="240" w:lineRule="auto"/>
        <w:ind w:left="720"/>
        <w:jc w:val="both"/>
        <w:rPr>
          <w:rFonts w:ascii="Times New Roman" w:hAnsi="Times New Roman" w:cs="Times New Roman"/>
        </w:rPr>
      </w:pPr>
      <w:r w:rsidRPr="00280B0D">
        <w:rPr>
          <w:rFonts w:ascii="Times New Roman" w:hAnsi="Times New Roman" w:cs="Times New Roman"/>
        </w:rPr>
        <w:t xml:space="preserve"> </w:t>
      </w:r>
    </w:p>
    <w:p w:rsidR="00522282" w:rsidRPr="00280B0D" w:rsidRDefault="00A6502F" w:rsidP="00AF7947">
      <w:pPr>
        <w:numPr>
          <w:ilvl w:val="0"/>
          <w:numId w:val="6"/>
        </w:numPr>
        <w:spacing w:after="0" w:line="240" w:lineRule="auto"/>
        <w:jc w:val="both"/>
        <w:rPr>
          <w:rFonts w:ascii="Times New Roman" w:hAnsi="Times New Roman" w:cs="Times New Roman"/>
        </w:rPr>
      </w:pPr>
      <w:r w:rsidRPr="00280B0D">
        <w:rPr>
          <w:rFonts w:ascii="Times New Roman" w:hAnsi="Times New Roman" w:cs="Times New Roman"/>
        </w:rPr>
        <w:t>'Financial aspects' and 'economic aspects' of project appraisal.</w:t>
      </w:r>
      <w:r w:rsidR="004E41DE">
        <w:rPr>
          <w:rFonts w:ascii="Times New Roman" w:hAnsi="Times New Roman" w:cs="Times New Roman"/>
        </w:rPr>
        <w:t xml:space="preserve"> </w:t>
      </w:r>
      <w:r w:rsidR="004E41DE">
        <w:rPr>
          <w:rFonts w:ascii="Times New Roman" w:hAnsi="Times New Roman" w:cs="Times New Roman"/>
          <w:b/>
          <w:color w:val="FFFFFF" w:themeColor="background1"/>
          <w:highlight w:val="black"/>
        </w:rPr>
        <w:t>[Q.6</w:t>
      </w:r>
      <w:r w:rsidR="004E41DE" w:rsidRPr="00280B0D">
        <w:rPr>
          <w:rFonts w:ascii="Times New Roman" w:hAnsi="Times New Roman" w:cs="Times New Roman"/>
          <w:b/>
          <w:color w:val="FFFFFF" w:themeColor="background1"/>
          <w:highlight w:val="black"/>
        </w:rPr>
        <w:t xml:space="preserve"> H</w:t>
      </w:r>
      <w:r w:rsidR="004E41DE">
        <w:rPr>
          <w:rFonts w:ascii="Times New Roman" w:hAnsi="Times New Roman" w:cs="Times New Roman"/>
          <w:b/>
          <w:color w:val="FFFFFF" w:themeColor="background1"/>
          <w:highlight w:val="black"/>
        </w:rPr>
        <w:t xml:space="preserve">.L. Gupta Sir book-II; page- 19.2;  project management </w:t>
      </w:r>
      <w:r w:rsidR="004E41DE" w:rsidRPr="00280B0D">
        <w:rPr>
          <w:rFonts w:ascii="Times New Roman" w:hAnsi="Times New Roman" w:cs="Times New Roman"/>
          <w:b/>
          <w:color w:val="FFFFFF" w:themeColor="background1"/>
          <w:highlight w:val="black"/>
        </w:rPr>
        <w:t>]</w:t>
      </w:r>
    </w:p>
    <w:p w:rsidR="00522282" w:rsidRPr="00280B0D" w:rsidRDefault="00522282" w:rsidP="00522282">
      <w:pPr>
        <w:tabs>
          <w:tab w:val="left" w:pos="720"/>
        </w:tabs>
        <w:autoSpaceDE w:val="0"/>
        <w:autoSpaceDN w:val="0"/>
        <w:adjustRightInd w:val="0"/>
        <w:spacing w:after="0" w:line="240" w:lineRule="auto"/>
        <w:ind w:left="720" w:hanging="720"/>
        <w:jc w:val="both"/>
        <w:rPr>
          <w:rFonts w:ascii="Times New Roman" w:eastAsia="Calibri" w:hAnsi="Times New Roman" w:cs="Times New Roman"/>
          <w:u w:val="single"/>
        </w:rPr>
      </w:pPr>
      <w:r w:rsidRPr="00280B0D">
        <w:rPr>
          <w:rFonts w:ascii="Times New Roman" w:eastAsia="Calibri" w:hAnsi="Times New Roman" w:cs="Times New Roman"/>
          <w:b/>
        </w:rPr>
        <w:t>Ans.</w:t>
      </w:r>
      <w:r w:rsidRPr="00280B0D">
        <w:rPr>
          <w:rFonts w:ascii="Times New Roman" w:eastAsia="Calibri" w:hAnsi="Times New Roman" w:cs="Times New Roman"/>
          <w:b/>
        </w:rPr>
        <w:tab/>
      </w:r>
      <w:r w:rsidRPr="00280B0D">
        <w:rPr>
          <w:rFonts w:ascii="Times New Roman" w:eastAsia="Calibri" w:hAnsi="Times New Roman" w:cs="Times New Roman"/>
          <w:u w:val="single"/>
        </w:rPr>
        <w:t>The Financial Aspects of Project Appraisal</w:t>
      </w:r>
    </w:p>
    <w:p w:rsidR="00522282" w:rsidRPr="00280B0D" w:rsidRDefault="00522282" w:rsidP="00522282">
      <w:pPr>
        <w:tabs>
          <w:tab w:val="left" w:pos="720"/>
        </w:tabs>
        <w:autoSpaceDE w:val="0"/>
        <w:autoSpaceDN w:val="0"/>
        <w:adjustRightInd w:val="0"/>
        <w:spacing w:after="0" w:line="240" w:lineRule="auto"/>
        <w:ind w:left="720" w:hanging="720"/>
        <w:jc w:val="both"/>
        <w:rPr>
          <w:rFonts w:ascii="Times New Roman" w:eastAsia="Calibri" w:hAnsi="Times New Roman" w:cs="Times New Roman"/>
        </w:rPr>
      </w:pPr>
      <w:r w:rsidRPr="00280B0D">
        <w:rPr>
          <w:rFonts w:ascii="Times New Roman" w:eastAsia="Calibri" w:hAnsi="Times New Roman" w:cs="Times New Roman"/>
          <w:b/>
        </w:rPr>
        <w:tab/>
      </w:r>
      <w:r w:rsidRPr="00280B0D">
        <w:rPr>
          <w:rFonts w:ascii="Times New Roman" w:eastAsia="Calibri" w:hAnsi="Times New Roman" w:cs="Times New Roman"/>
        </w:rPr>
        <w:t>The financial aspects of the project are analyzed under the following heads:-</w:t>
      </w:r>
    </w:p>
    <w:p w:rsidR="00522282" w:rsidRPr="00280B0D" w:rsidRDefault="00522282" w:rsidP="00AF7947">
      <w:pPr>
        <w:pStyle w:val="ListParagraph"/>
        <w:numPr>
          <w:ilvl w:val="0"/>
          <w:numId w:val="14"/>
        </w:numPr>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Amount of resources required to bring the project into operation and the sources from which finance will be obtained.</w:t>
      </w:r>
    </w:p>
    <w:p w:rsidR="00522282" w:rsidRPr="00280B0D" w:rsidRDefault="00522282" w:rsidP="00AF7947">
      <w:pPr>
        <w:pStyle w:val="ListParagraph"/>
        <w:numPr>
          <w:ilvl w:val="0"/>
          <w:numId w:val="14"/>
        </w:numPr>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Equity-Debt ratio.</w:t>
      </w:r>
    </w:p>
    <w:p w:rsidR="00522282" w:rsidRPr="00280B0D" w:rsidRDefault="00522282" w:rsidP="00AF7947">
      <w:pPr>
        <w:pStyle w:val="ListParagraph"/>
        <w:numPr>
          <w:ilvl w:val="0"/>
          <w:numId w:val="14"/>
        </w:numPr>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Profitability and Cash flow.</w:t>
      </w:r>
    </w:p>
    <w:p w:rsidR="00522282" w:rsidRPr="00280B0D" w:rsidRDefault="00522282" w:rsidP="00AF7947">
      <w:pPr>
        <w:pStyle w:val="ListParagraph"/>
        <w:numPr>
          <w:ilvl w:val="0"/>
          <w:numId w:val="14"/>
        </w:numPr>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Security.</w:t>
      </w:r>
    </w:p>
    <w:p w:rsidR="00522282" w:rsidRPr="00280B0D" w:rsidRDefault="00522282" w:rsidP="00522282">
      <w:pPr>
        <w:autoSpaceDE w:val="0"/>
        <w:autoSpaceDN w:val="0"/>
        <w:adjustRightInd w:val="0"/>
        <w:spacing w:after="0" w:line="240" w:lineRule="auto"/>
        <w:ind w:left="1080" w:hanging="360"/>
        <w:jc w:val="both"/>
        <w:rPr>
          <w:rFonts w:ascii="Times New Roman" w:eastAsia="Calibri" w:hAnsi="Times New Roman" w:cs="Times New Roman"/>
          <w:u w:val="single"/>
        </w:rPr>
      </w:pPr>
      <w:r w:rsidRPr="00280B0D">
        <w:rPr>
          <w:rFonts w:ascii="Times New Roman" w:eastAsia="Calibri" w:hAnsi="Times New Roman" w:cs="Times New Roman"/>
          <w:u w:val="single"/>
        </w:rPr>
        <w:t>Economic Aspects of Project Appraisal</w:t>
      </w:r>
    </w:p>
    <w:p w:rsidR="00522282" w:rsidRPr="00280B0D" w:rsidRDefault="00522282" w:rsidP="00522282">
      <w:pPr>
        <w:autoSpaceDE w:val="0"/>
        <w:autoSpaceDN w:val="0"/>
        <w:adjustRightInd w:val="0"/>
        <w:spacing w:after="0" w:line="240" w:lineRule="auto"/>
        <w:ind w:left="720"/>
        <w:jc w:val="both"/>
        <w:rPr>
          <w:rFonts w:ascii="Times New Roman" w:eastAsia="Calibri" w:hAnsi="Times New Roman" w:cs="Times New Roman"/>
        </w:rPr>
      </w:pPr>
      <w:r w:rsidRPr="00280B0D">
        <w:rPr>
          <w:rFonts w:ascii="Times New Roman" w:eastAsia="Calibri" w:hAnsi="Times New Roman" w:cs="Times New Roman"/>
        </w:rPr>
        <w:t>An economic analysis of industrial projects is made on the basis of the following techniques of economic appraisal.</w:t>
      </w:r>
    </w:p>
    <w:p w:rsidR="00522282" w:rsidRPr="00280B0D" w:rsidRDefault="00522282" w:rsidP="00522282">
      <w:pPr>
        <w:autoSpaceDE w:val="0"/>
        <w:autoSpaceDN w:val="0"/>
        <w:adjustRightInd w:val="0"/>
        <w:spacing w:after="0" w:line="240" w:lineRule="auto"/>
        <w:ind w:left="1080" w:hanging="360"/>
        <w:jc w:val="both"/>
        <w:rPr>
          <w:rFonts w:ascii="Times New Roman" w:eastAsia="Calibri" w:hAnsi="Times New Roman" w:cs="Times New Roman"/>
        </w:rPr>
      </w:pPr>
      <w:r w:rsidRPr="00280B0D">
        <w:rPr>
          <w:rFonts w:ascii="Times New Roman" w:eastAsia="Calibri" w:hAnsi="Times New Roman" w:cs="Times New Roman"/>
        </w:rPr>
        <w:t>There are three measures commonly used for economic appraisal:-</w:t>
      </w:r>
    </w:p>
    <w:p w:rsidR="00522282" w:rsidRPr="00280B0D" w:rsidRDefault="00522282" w:rsidP="00AF7947">
      <w:pPr>
        <w:pStyle w:val="ListParagraph"/>
        <w:numPr>
          <w:ilvl w:val="0"/>
          <w:numId w:val="15"/>
        </w:numPr>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Economic Rate of Return (ERR)</w:t>
      </w:r>
    </w:p>
    <w:p w:rsidR="00522282" w:rsidRPr="00280B0D" w:rsidRDefault="00522282" w:rsidP="00AF7947">
      <w:pPr>
        <w:pStyle w:val="ListParagraph"/>
        <w:numPr>
          <w:ilvl w:val="0"/>
          <w:numId w:val="15"/>
        </w:numPr>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Domestic Resources Cost (DRC)</w:t>
      </w:r>
    </w:p>
    <w:p w:rsidR="00522282" w:rsidRPr="00280B0D" w:rsidRDefault="00522282" w:rsidP="00AF7947">
      <w:pPr>
        <w:pStyle w:val="ListParagraph"/>
        <w:numPr>
          <w:ilvl w:val="0"/>
          <w:numId w:val="15"/>
        </w:numPr>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Effective Rate of Protection (ERP)</w:t>
      </w:r>
    </w:p>
    <w:p w:rsidR="00A6502F" w:rsidRPr="00280B0D" w:rsidRDefault="00A6502F" w:rsidP="00522282">
      <w:pPr>
        <w:spacing w:after="0" w:line="240" w:lineRule="auto"/>
        <w:ind w:left="720"/>
        <w:jc w:val="both"/>
        <w:rPr>
          <w:rFonts w:ascii="Times New Roman" w:hAnsi="Times New Roman" w:cs="Times New Roman"/>
        </w:rPr>
      </w:pPr>
      <w:r w:rsidRPr="00280B0D">
        <w:rPr>
          <w:rFonts w:ascii="Times New Roman" w:hAnsi="Times New Roman" w:cs="Times New Roman"/>
        </w:rPr>
        <w:t xml:space="preserve"> </w:t>
      </w:r>
    </w:p>
    <w:p w:rsidR="00522282" w:rsidRPr="00280B0D" w:rsidRDefault="00A6502F" w:rsidP="00AF7947">
      <w:pPr>
        <w:numPr>
          <w:ilvl w:val="0"/>
          <w:numId w:val="6"/>
        </w:numPr>
        <w:spacing w:after="0" w:line="240" w:lineRule="auto"/>
        <w:jc w:val="both"/>
        <w:rPr>
          <w:rFonts w:ascii="Times New Roman" w:hAnsi="Times New Roman" w:cs="Times New Roman"/>
        </w:rPr>
      </w:pPr>
      <w:r w:rsidRPr="00280B0D">
        <w:rPr>
          <w:rFonts w:ascii="Times New Roman" w:hAnsi="Times New Roman" w:cs="Times New Roman"/>
        </w:rPr>
        <w:t>'Current account' and 'capital account' in balance of payment.</w:t>
      </w:r>
      <w:r w:rsidR="004E41DE">
        <w:rPr>
          <w:rFonts w:ascii="Times New Roman" w:hAnsi="Times New Roman" w:cs="Times New Roman"/>
        </w:rPr>
        <w:t xml:space="preserve"> </w:t>
      </w:r>
      <w:r w:rsidR="004E41DE">
        <w:rPr>
          <w:rFonts w:ascii="Times New Roman" w:hAnsi="Times New Roman" w:cs="Times New Roman"/>
          <w:b/>
          <w:color w:val="FFFFFF" w:themeColor="background1"/>
          <w:highlight w:val="black"/>
        </w:rPr>
        <w:t>[Q.13</w:t>
      </w:r>
      <w:r w:rsidR="004E41DE" w:rsidRPr="00280B0D">
        <w:rPr>
          <w:rFonts w:ascii="Times New Roman" w:hAnsi="Times New Roman" w:cs="Times New Roman"/>
          <w:b/>
          <w:color w:val="FFFFFF" w:themeColor="background1"/>
          <w:highlight w:val="black"/>
        </w:rPr>
        <w:t xml:space="preserve"> H</w:t>
      </w:r>
      <w:r w:rsidR="004E41DE">
        <w:rPr>
          <w:rFonts w:ascii="Times New Roman" w:hAnsi="Times New Roman" w:cs="Times New Roman"/>
          <w:b/>
          <w:color w:val="FFFFFF" w:themeColor="background1"/>
          <w:highlight w:val="black"/>
        </w:rPr>
        <w:t xml:space="preserve">.L. Gupta Sir book-II; page- 11.5;  forex </w:t>
      </w:r>
      <w:r w:rsidR="004E41DE" w:rsidRPr="00280B0D">
        <w:rPr>
          <w:rFonts w:ascii="Times New Roman" w:hAnsi="Times New Roman" w:cs="Times New Roman"/>
          <w:b/>
          <w:color w:val="FFFFFF" w:themeColor="background1"/>
          <w:highlight w:val="black"/>
        </w:rPr>
        <w:t>]</w:t>
      </w:r>
    </w:p>
    <w:p w:rsidR="002579AA" w:rsidRPr="00280B0D" w:rsidRDefault="00966608" w:rsidP="00966608">
      <w:pPr>
        <w:autoSpaceDE w:val="0"/>
        <w:autoSpaceDN w:val="0"/>
        <w:adjustRightInd w:val="0"/>
        <w:spacing w:before="100" w:after="100" w:line="240" w:lineRule="auto"/>
        <w:rPr>
          <w:rFonts w:ascii="Times New Roman" w:eastAsia="Calibri" w:hAnsi="Times New Roman" w:cs="Times New Roman"/>
        </w:rPr>
      </w:pPr>
      <w:r w:rsidRPr="00280B0D">
        <w:rPr>
          <w:rFonts w:ascii="Times New Roman" w:eastAsia="Calibri" w:hAnsi="Times New Roman" w:cs="Times New Roman"/>
          <w:b/>
        </w:rPr>
        <w:t>A</w:t>
      </w:r>
      <w:r w:rsidR="002579AA" w:rsidRPr="00280B0D">
        <w:rPr>
          <w:rFonts w:ascii="Times New Roman" w:eastAsia="Calibri" w:hAnsi="Times New Roman" w:cs="Times New Roman"/>
          <w:b/>
        </w:rPr>
        <w:t>ns.</w:t>
      </w:r>
      <w:r w:rsidRPr="00280B0D">
        <w:rPr>
          <w:rFonts w:ascii="Times New Roman" w:eastAsia="Calibri" w:hAnsi="Times New Roman" w:cs="Times New Roman"/>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70"/>
        <w:gridCol w:w="4835"/>
      </w:tblGrid>
      <w:tr w:rsidR="002579AA" w:rsidRPr="00280B0D" w:rsidTr="007854AF">
        <w:tc>
          <w:tcPr>
            <w:tcW w:w="3870" w:type="dxa"/>
          </w:tcPr>
          <w:p w:rsidR="002579AA" w:rsidRPr="00280B0D" w:rsidRDefault="002579AA" w:rsidP="007854AF">
            <w:pPr>
              <w:autoSpaceDE w:val="0"/>
              <w:autoSpaceDN w:val="0"/>
              <w:adjustRightInd w:val="0"/>
              <w:spacing w:after="0" w:line="240" w:lineRule="auto"/>
              <w:ind w:left="-72" w:right="-63"/>
              <w:jc w:val="center"/>
              <w:rPr>
                <w:rFonts w:ascii="Times New Roman" w:eastAsia="Calibri" w:hAnsi="Times New Roman" w:cs="Times New Roman"/>
                <w:b/>
              </w:rPr>
            </w:pPr>
            <w:r w:rsidRPr="00280B0D">
              <w:rPr>
                <w:rFonts w:ascii="Times New Roman" w:eastAsia="Calibri" w:hAnsi="Times New Roman" w:cs="Times New Roman"/>
                <w:b/>
              </w:rPr>
              <w:t>Current Account</w:t>
            </w:r>
          </w:p>
        </w:tc>
        <w:tc>
          <w:tcPr>
            <w:tcW w:w="4835" w:type="dxa"/>
          </w:tcPr>
          <w:p w:rsidR="002579AA" w:rsidRPr="00280B0D" w:rsidRDefault="002579AA" w:rsidP="007854AF">
            <w:pPr>
              <w:autoSpaceDE w:val="0"/>
              <w:autoSpaceDN w:val="0"/>
              <w:adjustRightInd w:val="0"/>
              <w:spacing w:after="0" w:line="240" w:lineRule="auto"/>
              <w:ind w:left="-72" w:right="-63"/>
              <w:jc w:val="center"/>
              <w:rPr>
                <w:rFonts w:ascii="Times New Roman" w:eastAsia="Calibri" w:hAnsi="Times New Roman" w:cs="Times New Roman"/>
                <w:b/>
              </w:rPr>
            </w:pPr>
            <w:r w:rsidRPr="00280B0D">
              <w:rPr>
                <w:rFonts w:ascii="Times New Roman" w:eastAsia="Calibri" w:hAnsi="Times New Roman" w:cs="Times New Roman"/>
                <w:b/>
              </w:rPr>
              <w:t>Capital Account</w:t>
            </w:r>
          </w:p>
        </w:tc>
      </w:tr>
      <w:tr w:rsidR="002579AA" w:rsidRPr="00280B0D" w:rsidTr="007854AF">
        <w:tc>
          <w:tcPr>
            <w:tcW w:w="3870" w:type="dxa"/>
          </w:tcPr>
          <w:p w:rsidR="002579AA" w:rsidRPr="00280B0D" w:rsidRDefault="002579AA" w:rsidP="007854AF">
            <w:pPr>
              <w:autoSpaceDE w:val="0"/>
              <w:autoSpaceDN w:val="0"/>
              <w:adjustRightInd w:val="0"/>
              <w:spacing w:after="0" w:line="240" w:lineRule="auto"/>
              <w:ind w:left="-72" w:right="-63"/>
              <w:jc w:val="both"/>
              <w:rPr>
                <w:rFonts w:ascii="Times New Roman" w:eastAsia="Calibri" w:hAnsi="Times New Roman" w:cs="Times New Roman"/>
              </w:rPr>
            </w:pPr>
            <w:r w:rsidRPr="00280B0D">
              <w:rPr>
                <w:rFonts w:ascii="Times New Roman" w:eastAsia="Calibri" w:hAnsi="Times New Roman" w:cs="Times New Roman"/>
              </w:rPr>
              <w:t>The current account under Balance of Payment (BOP) includes trade in goods &amp; services.</w:t>
            </w:r>
          </w:p>
        </w:tc>
        <w:tc>
          <w:tcPr>
            <w:tcW w:w="4835" w:type="dxa"/>
          </w:tcPr>
          <w:p w:rsidR="002579AA" w:rsidRPr="00280B0D" w:rsidRDefault="002579AA" w:rsidP="007854AF">
            <w:pPr>
              <w:autoSpaceDE w:val="0"/>
              <w:autoSpaceDN w:val="0"/>
              <w:adjustRightInd w:val="0"/>
              <w:spacing w:after="0" w:line="240" w:lineRule="auto"/>
              <w:jc w:val="both"/>
              <w:rPr>
                <w:rFonts w:ascii="Times New Roman" w:eastAsia="Calibri" w:hAnsi="Times New Roman" w:cs="Times New Roman"/>
              </w:rPr>
            </w:pPr>
            <w:r w:rsidRPr="00280B0D">
              <w:rPr>
                <w:rFonts w:ascii="Times New Roman" w:eastAsia="Calibri" w:hAnsi="Times New Roman" w:cs="Times New Roman"/>
              </w:rPr>
              <w:t>Capital account basically comprise of cross broader flow of funds that is associated with financial or other assets in trading countries.</w:t>
            </w:r>
          </w:p>
        </w:tc>
      </w:tr>
      <w:tr w:rsidR="002579AA" w:rsidRPr="00280B0D" w:rsidTr="007854AF">
        <w:tc>
          <w:tcPr>
            <w:tcW w:w="3870" w:type="dxa"/>
          </w:tcPr>
          <w:p w:rsidR="002579AA" w:rsidRPr="00280B0D" w:rsidRDefault="002579AA" w:rsidP="007854AF">
            <w:pPr>
              <w:autoSpaceDE w:val="0"/>
              <w:autoSpaceDN w:val="0"/>
              <w:adjustRightInd w:val="0"/>
              <w:spacing w:after="0" w:line="240" w:lineRule="auto"/>
              <w:ind w:left="-72" w:right="-63"/>
              <w:jc w:val="both"/>
              <w:rPr>
                <w:rFonts w:ascii="Times New Roman" w:eastAsia="Calibri" w:hAnsi="Times New Roman" w:cs="Times New Roman"/>
              </w:rPr>
            </w:pPr>
            <w:r w:rsidRPr="00280B0D">
              <w:rPr>
                <w:rFonts w:ascii="Times New Roman" w:eastAsia="Calibri" w:hAnsi="Times New Roman" w:cs="Times New Roman"/>
              </w:rPr>
              <w:t>Thus is take into account export, import and net foreign income from unilateral transfers.</w:t>
            </w:r>
          </w:p>
        </w:tc>
        <w:tc>
          <w:tcPr>
            <w:tcW w:w="4835" w:type="dxa"/>
          </w:tcPr>
          <w:p w:rsidR="002579AA" w:rsidRPr="00280B0D" w:rsidRDefault="002579AA" w:rsidP="007854AF">
            <w:pPr>
              <w:autoSpaceDE w:val="0"/>
              <w:autoSpaceDN w:val="0"/>
              <w:adjustRightInd w:val="0"/>
              <w:spacing w:after="0" w:line="240" w:lineRule="auto"/>
              <w:jc w:val="both"/>
              <w:rPr>
                <w:rFonts w:ascii="Times New Roman" w:eastAsia="Calibri" w:hAnsi="Times New Roman" w:cs="Times New Roman"/>
              </w:rPr>
            </w:pPr>
            <w:r w:rsidRPr="00280B0D">
              <w:rPr>
                <w:rFonts w:ascii="Times New Roman" w:eastAsia="Calibri" w:hAnsi="Times New Roman" w:cs="Times New Roman"/>
              </w:rPr>
              <w:t>It takes into account the direct and portfolio investment made by foreign investors in India, are captured by capital account balance of the GOP.</w:t>
            </w:r>
          </w:p>
        </w:tc>
      </w:tr>
    </w:tbl>
    <w:p w:rsidR="00A6502F" w:rsidRPr="00280B0D" w:rsidRDefault="00A6502F" w:rsidP="00522282">
      <w:pPr>
        <w:spacing w:after="0" w:line="240" w:lineRule="auto"/>
        <w:ind w:left="720"/>
        <w:jc w:val="both"/>
        <w:rPr>
          <w:rFonts w:ascii="Times New Roman" w:hAnsi="Times New Roman" w:cs="Times New Roman"/>
        </w:rPr>
      </w:pPr>
      <w:r w:rsidRPr="00280B0D">
        <w:rPr>
          <w:rFonts w:ascii="Times New Roman" w:hAnsi="Times New Roman" w:cs="Times New Roman"/>
        </w:rPr>
        <w:t xml:space="preserve"> </w:t>
      </w:r>
    </w:p>
    <w:p w:rsidR="00A6502F" w:rsidRPr="00280B0D" w:rsidRDefault="00A6502F" w:rsidP="00AF7947">
      <w:pPr>
        <w:numPr>
          <w:ilvl w:val="0"/>
          <w:numId w:val="6"/>
        </w:numPr>
        <w:spacing w:after="0" w:line="240" w:lineRule="auto"/>
        <w:jc w:val="both"/>
        <w:rPr>
          <w:rFonts w:ascii="Times New Roman" w:hAnsi="Times New Roman" w:cs="Times New Roman"/>
        </w:rPr>
      </w:pPr>
      <w:r w:rsidRPr="00280B0D">
        <w:rPr>
          <w:rFonts w:ascii="Times New Roman" w:hAnsi="Times New Roman" w:cs="Times New Roman"/>
        </w:rPr>
        <w:t xml:space="preserve">'Capital structure' and 'financial structure'. </w:t>
      </w:r>
      <w:r w:rsidR="004E41DE">
        <w:rPr>
          <w:rFonts w:ascii="Times New Roman" w:hAnsi="Times New Roman" w:cs="Times New Roman"/>
          <w:b/>
          <w:color w:val="FFFFFF" w:themeColor="background1"/>
          <w:highlight w:val="black"/>
        </w:rPr>
        <w:t>[Q.10</w:t>
      </w:r>
      <w:r w:rsidR="004E41DE" w:rsidRPr="00280B0D">
        <w:rPr>
          <w:rFonts w:ascii="Times New Roman" w:hAnsi="Times New Roman" w:cs="Times New Roman"/>
          <w:b/>
          <w:color w:val="FFFFFF" w:themeColor="background1"/>
          <w:highlight w:val="black"/>
        </w:rPr>
        <w:t xml:space="preserve"> H</w:t>
      </w:r>
      <w:r w:rsidR="004E41DE">
        <w:rPr>
          <w:rFonts w:ascii="Times New Roman" w:hAnsi="Times New Roman" w:cs="Times New Roman"/>
          <w:b/>
          <w:color w:val="FFFFFF" w:themeColor="background1"/>
          <w:highlight w:val="black"/>
        </w:rPr>
        <w:t>.L. Gupta Sir book-II; page- 4.6; capital structuring</w:t>
      </w:r>
      <w:r w:rsidR="004E41DE" w:rsidRPr="00280B0D">
        <w:rPr>
          <w:rFonts w:ascii="Times New Roman" w:hAnsi="Times New Roman" w:cs="Times New Roman"/>
          <w:b/>
          <w:color w:val="FFFFFF" w:themeColor="background1"/>
          <w:highlight w:val="black"/>
        </w:rPr>
        <w:t>]</w:t>
      </w:r>
    </w:p>
    <w:p w:rsidR="007C7678" w:rsidRPr="00280B0D" w:rsidRDefault="007C7678" w:rsidP="007C7678">
      <w:pPr>
        <w:tabs>
          <w:tab w:val="left" w:pos="720"/>
        </w:tabs>
        <w:autoSpaceDE w:val="0"/>
        <w:autoSpaceDN w:val="0"/>
        <w:adjustRightInd w:val="0"/>
        <w:spacing w:after="0" w:line="252" w:lineRule="auto"/>
        <w:ind w:left="720" w:hanging="720"/>
        <w:jc w:val="both"/>
        <w:rPr>
          <w:rFonts w:ascii="Times New Roman" w:eastAsia="Calibri" w:hAnsi="Times New Roman" w:cs="Times New Roman"/>
          <w:b/>
        </w:rPr>
      </w:pPr>
      <w:r w:rsidRPr="00280B0D">
        <w:rPr>
          <w:rFonts w:ascii="Times New Roman" w:eastAsia="Calibri" w:hAnsi="Times New Roman" w:cs="Times New Roman"/>
          <w:b/>
        </w:rPr>
        <w:t>Ans.</w:t>
      </w:r>
      <w:r w:rsidRPr="00280B0D">
        <w:rPr>
          <w:rFonts w:ascii="Times New Roman" w:eastAsia="Calibri" w:hAnsi="Times New Roman" w:cs="Times New Roman"/>
          <w:b/>
        </w:rPr>
        <w:tab/>
      </w:r>
    </w:p>
    <w:p w:rsidR="007C7678" w:rsidRPr="00280B0D" w:rsidRDefault="007C7678" w:rsidP="00AF7947">
      <w:pPr>
        <w:pStyle w:val="ListParagraph"/>
        <w:numPr>
          <w:ilvl w:val="0"/>
          <w:numId w:val="12"/>
        </w:numPr>
        <w:tabs>
          <w:tab w:val="left" w:pos="1080"/>
        </w:tabs>
        <w:autoSpaceDE w:val="0"/>
        <w:autoSpaceDN w:val="0"/>
        <w:adjustRightInd w:val="0"/>
        <w:spacing w:after="0" w:line="252" w:lineRule="auto"/>
        <w:ind w:left="1080"/>
        <w:jc w:val="both"/>
        <w:rPr>
          <w:rFonts w:ascii="Times New Roman" w:eastAsia="Calibri" w:hAnsi="Times New Roman" w:cs="Times New Roman"/>
        </w:rPr>
      </w:pPr>
      <w:r w:rsidRPr="00280B0D">
        <w:rPr>
          <w:rFonts w:ascii="Times New Roman" w:eastAsia="Calibri" w:hAnsi="Times New Roman" w:cs="Times New Roman"/>
        </w:rPr>
        <w:lastRenderedPageBreak/>
        <w:t>Capital, structure relates to deployment of funds for creation of long term asset where as financial structure involves creation of both long term and short term assets.</w:t>
      </w:r>
    </w:p>
    <w:p w:rsidR="007C7678" w:rsidRPr="00280B0D" w:rsidRDefault="007C7678" w:rsidP="00AF7947">
      <w:pPr>
        <w:pStyle w:val="ListParagraph"/>
        <w:numPr>
          <w:ilvl w:val="0"/>
          <w:numId w:val="12"/>
        </w:numPr>
        <w:tabs>
          <w:tab w:val="left" w:pos="1080"/>
        </w:tabs>
        <w:autoSpaceDE w:val="0"/>
        <w:autoSpaceDN w:val="0"/>
        <w:adjustRightInd w:val="0"/>
        <w:spacing w:after="0" w:line="252" w:lineRule="auto"/>
        <w:ind w:left="1080"/>
        <w:jc w:val="both"/>
        <w:rPr>
          <w:rFonts w:ascii="Times New Roman" w:eastAsia="Calibri" w:hAnsi="Times New Roman" w:cs="Times New Roman"/>
        </w:rPr>
      </w:pPr>
      <w:r w:rsidRPr="00280B0D">
        <w:rPr>
          <w:rFonts w:ascii="Times New Roman" w:eastAsia="Calibri" w:hAnsi="Times New Roman" w:cs="Times New Roman"/>
        </w:rPr>
        <w:t>Capital structure is the main source of financial structure. Capital structure refers to the funds for the long term. Where the firm has no current liabilities, then the capital structure of the firm is equal to the financial structure.</w:t>
      </w:r>
    </w:p>
    <w:p w:rsidR="007C7678" w:rsidRPr="00280B0D" w:rsidRDefault="007C7678" w:rsidP="00AF7947">
      <w:pPr>
        <w:pStyle w:val="ListParagraph"/>
        <w:numPr>
          <w:ilvl w:val="0"/>
          <w:numId w:val="12"/>
        </w:numPr>
        <w:tabs>
          <w:tab w:val="left" w:pos="1080"/>
        </w:tabs>
        <w:autoSpaceDE w:val="0"/>
        <w:autoSpaceDN w:val="0"/>
        <w:adjustRightInd w:val="0"/>
        <w:spacing w:after="0" w:line="252" w:lineRule="auto"/>
        <w:ind w:left="1080"/>
        <w:jc w:val="both"/>
        <w:rPr>
          <w:rFonts w:ascii="Times New Roman" w:eastAsia="Calibri" w:hAnsi="Times New Roman" w:cs="Times New Roman"/>
        </w:rPr>
      </w:pPr>
      <w:r w:rsidRPr="00280B0D">
        <w:rPr>
          <w:rFonts w:ascii="Times New Roman" w:eastAsia="Calibri" w:hAnsi="Times New Roman" w:cs="Times New Roman"/>
        </w:rPr>
        <w:t>Capital structure can be considered as one of the major component of financial structure. So capital structure is narrower in sense as compared to financial structure which is broader and includes current liabilities also.</w:t>
      </w:r>
    </w:p>
    <w:p w:rsidR="007C7678" w:rsidRDefault="007C7678" w:rsidP="00AF7947">
      <w:pPr>
        <w:pStyle w:val="ListParagraph"/>
        <w:numPr>
          <w:ilvl w:val="0"/>
          <w:numId w:val="12"/>
        </w:numPr>
        <w:tabs>
          <w:tab w:val="left" w:pos="1080"/>
        </w:tabs>
        <w:autoSpaceDE w:val="0"/>
        <w:autoSpaceDN w:val="0"/>
        <w:adjustRightInd w:val="0"/>
        <w:spacing w:after="0" w:line="252" w:lineRule="auto"/>
        <w:ind w:left="1080"/>
        <w:jc w:val="both"/>
        <w:rPr>
          <w:rFonts w:ascii="Times New Roman" w:eastAsia="Calibri" w:hAnsi="Times New Roman" w:cs="Times New Roman"/>
        </w:rPr>
      </w:pPr>
      <w:r w:rsidRPr="00280B0D">
        <w:rPr>
          <w:rFonts w:ascii="Times New Roman" w:eastAsia="Calibri" w:hAnsi="Times New Roman" w:cs="Times New Roman"/>
        </w:rPr>
        <w:t>The financial structure of a firm is considered to be a balanced one in case the amount of current liabilities is less than the capital structure net of outside debt.</w:t>
      </w:r>
    </w:p>
    <w:p w:rsidR="007C7678" w:rsidRDefault="007C7678" w:rsidP="00AF7947">
      <w:pPr>
        <w:pStyle w:val="ListParagraph"/>
        <w:numPr>
          <w:ilvl w:val="0"/>
          <w:numId w:val="12"/>
        </w:numPr>
        <w:tabs>
          <w:tab w:val="left" w:pos="1080"/>
        </w:tabs>
        <w:autoSpaceDE w:val="0"/>
        <w:autoSpaceDN w:val="0"/>
        <w:adjustRightInd w:val="0"/>
        <w:spacing w:after="0" w:line="252" w:lineRule="auto"/>
        <w:ind w:left="1080"/>
        <w:jc w:val="both"/>
        <w:rPr>
          <w:rFonts w:ascii="Times New Roman" w:eastAsia="Calibri" w:hAnsi="Times New Roman" w:cs="Times New Roman"/>
        </w:rPr>
      </w:pPr>
      <w:r w:rsidRPr="00611F8D">
        <w:rPr>
          <w:rFonts w:ascii="Times New Roman" w:eastAsia="Calibri" w:hAnsi="Times New Roman" w:cs="Times New Roman"/>
        </w:rPr>
        <w:t>Capital structure &amp; its component can be deployed in acquisition of fixed assets as well as current assets but the current liabilities should not be used to finance acquisition of fixed asset. This would result in an asset liability mismatch</w:t>
      </w:r>
    </w:p>
    <w:p w:rsidR="00611F8D" w:rsidRPr="00611F8D" w:rsidRDefault="00611F8D" w:rsidP="00611F8D">
      <w:pPr>
        <w:pStyle w:val="ListParagraph"/>
        <w:tabs>
          <w:tab w:val="left" w:pos="1080"/>
        </w:tabs>
        <w:autoSpaceDE w:val="0"/>
        <w:autoSpaceDN w:val="0"/>
        <w:adjustRightInd w:val="0"/>
        <w:spacing w:after="0" w:line="252" w:lineRule="auto"/>
        <w:ind w:left="1080"/>
        <w:jc w:val="both"/>
        <w:rPr>
          <w:rFonts w:ascii="Times New Roman" w:eastAsia="Calibri" w:hAnsi="Times New Roman" w:cs="Times New Roman"/>
        </w:rPr>
      </w:pPr>
    </w:p>
    <w:p w:rsidR="00A6502F" w:rsidRPr="00280B0D" w:rsidRDefault="00A6502F" w:rsidP="00AF7947">
      <w:pPr>
        <w:numPr>
          <w:ilvl w:val="0"/>
          <w:numId w:val="6"/>
        </w:numPr>
        <w:spacing w:after="0" w:line="240" w:lineRule="auto"/>
        <w:jc w:val="both"/>
        <w:rPr>
          <w:rFonts w:ascii="Times New Roman" w:hAnsi="Times New Roman" w:cs="Times New Roman"/>
        </w:rPr>
      </w:pPr>
      <w:r w:rsidRPr="00280B0D">
        <w:rPr>
          <w:rFonts w:ascii="Times New Roman" w:hAnsi="Times New Roman" w:cs="Times New Roman"/>
        </w:rPr>
        <w:t>'Dematerialisation' and 'immobilisation'</w:t>
      </w:r>
      <w:r w:rsidR="004E41DE">
        <w:rPr>
          <w:rFonts w:ascii="Times New Roman" w:hAnsi="Times New Roman" w:cs="Times New Roman"/>
        </w:rPr>
        <w:t xml:space="preserve"> </w:t>
      </w:r>
      <w:r w:rsidR="004E41DE">
        <w:rPr>
          <w:rFonts w:ascii="Times New Roman" w:hAnsi="Times New Roman" w:cs="Times New Roman"/>
          <w:b/>
          <w:color w:val="FFFFFF" w:themeColor="background1"/>
          <w:highlight w:val="black"/>
        </w:rPr>
        <w:t>[Q.5</w:t>
      </w:r>
      <w:r w:rsidR="004E41DE" w:rsidRPr="00280B0D">
        <w:rPr>
          <w:rFonts w:ascii="Times New Roman" w:hAnsi="Times New Roman" w:cs="Times New Roman"/>
          <w:b/>
          <w:color w:val="FFFFFF" w:themeColor="background1"/>
          <w:highlight w:val="black"/>
        </w:rPr>
        <w:t xml:space="preserve"> H</w:t>
      </w:r>
      <w:r w:rsidR="004E41DE">
        <w:rPr>
          <w:rFonts w:ascii="Times New Roman" w:hAnsi="Times New Roman" w:cs="Times New Roman"/>
          <w:b/>
          <w:color w:val="FFFFFF" w:themeColor="background1"/>
          <w:highlight w:val="black"/>
        </w:rPr>
        <w:t xml:space="preserve">.L. Gupta Sir book-II; page- 20.; source of financial </w:t>
      </w:r>
      <w:r w:rsidR="004E41DE" w:rsidRPr="00280B0D">
        <w:rPr>
          <w:rFonts w:ascii="Times New Roman" w:hAnsi="Times New Roman" w:cs="Times New Roman"/>
          <w:b/>
          <w:color w:val="FFFFFF" w:themeColor="background1"/>
          <w:highlight w:val="black"/>
        </w:rPr>
        <w:t>]</w:t>
      </w:r>
    </w:p>
    <w:p w:rsidR="002579AA" w:rsidRPr="00280B0D" w:rsidRDefault="002579AA" w:rsidP="002579AA">
      <w:pPr>
        <w:tabs>
          <w:tab w:val="left" w:pos="720"/>
          <w:tab w:val="left" w:pos="7920"/>
        </w:tabs>
        <w:spacing w:after="0" w:line="240" w:lineRule="auto"/>
        <w:jc w:val="both"/>
        <w:rPr>
          <w:rFonts w:ascii="Times New Roman" w:eastAsia="Calibri" w:hAnsi="Times New Roman" w:cs="Times New Roman"/>
        </w:rPr>
      </w:pPr>
      <w:r w:rsidRPr="00280B0D">
        <w:rPr>
          <w:rFonts w:ascii="Times New Roman" w:eastAsia="Calibri" w:hAnsi="Times New Roman" w:cs="Times New Roman"/>
          <w:b/>
        </w:rPr>
        <w:t>Ans.</w:t>
      </w:r>
      <w:r w:rsidRPr="00280B0D">
        <w:rPr>
          <w:rFonts w:ascii="Times New Roman" w:eastAsia="Calibri" w:hAnsi="Times New Roman" w:cs="Times New Roman"/>
          <w:b/>
        </w:rPr>
        <w:tab/>
      </w:r>
      <w:r w:rsidRPr="00280B0D">
        <w:rPr>
          <w:rFonts w:ascii="Times New Roman" w:eastAsia="Calibri" w:hAnsi="Times New Roman" w:cs="Times New Roman"/>
        </w:rPr>
        <w:t>There are following two models of depository:-</w:t>
      </w:r>
    </w:p>
    <w:p w:rsidR="002579AA" w:rsidRPr="00611F8D" w:rsidRDefault="002579AA" w:rsidP="002579AA">
      <w:pPr>
        <w:tabs>
          <w:tab w:val="left" w:pos="720"/>
          <w:tab w:val="left" w:pos="7920"/>
        </w:tabs>
        <w:spacing w:after="0" w:line="240" w:lineRule="auto"/>
        <w:ind w:left="360"/>
        <w:jc w:val="both"/>
        <w:rPr>
          <w:rFonts w:ascii="Times New Roman" w:eastAsia="Calibri" w:hAnsi="Times New Roman" w:cs="Times New Roman"/>
          <w:b/>
          <w:u w:val="single"/>
        </w:rPr>
      </w:pPr>
      <w:r w:rsidRPr="00280B0D">
        <w:rPr>
          <w:rFonts w:ascii="Times New Roman" w:eastAsia="Calibri" w:hAnsi="Times New Roman" w:cs="Times New Roman"/>
        </w:rPr>
        <w:tab/>
      </w:r>
      <w:r w:rsidRPr="00611F8D">
        <w:rPr>
          <w:rFonts w:ascii="Times New Roman" w:eastAsia="Calibri" w:hAnsi="Times New Roman" w:cs="Times New Roman"/>
          <w:b/>
          <w:u w:val="single"/>
        </w:rPr>
        <w:t>Immobilization</w:t>
      </w:r>
    </w:p>
    <w:p w:rsidR="00611F8D" w:rsidRDefault="002579AA" w:rsidP="002579AA">
      <w:pPr>
        <w:tabs>
          <w:tab w:val="left" w:pos="720"/>
          <w:tab w:val="left" w:pos="7920"/>
        </w:tabs>
        <w:spacing w:after="0" w:line="240" w:lineRule="auto"/>
        <w:ind w:left="360"/>
        <w:jc w:val="both"/>
        <w:rPr>
          <w:rFonts w:ascii="Times New Roman" w:eastAsia="Calibri" w:hAnsi="Times New Roman" w:cs="Times New Roman"/>
        </w:rPr>
      </w:pPr>
      <w:r w:rsidRPr="00280B0D">
        <w:rPr>
          <w:rFonts w:ascii="Times New Roman" w:eastAsia="Calibri" w:hAnsi="Times New Roman" w:cs="Times New Roman"/>
          <w:i/>
        </w:rPr>
        <w:tab/>
      </w:r>
      <w:r w:rsidRPr="00280B0D">
        <w:rPr>
          <w:rFonts w:ascii="Times New Roman" w:eastAsia="Calibri" w:hAnsi="Times New Roman" w:cs="Times New Roman"/>
        </w:rPr>
        <w:t>Where physical share certificates are kept in vaults with the depository f</w:t>
      </w:r>
      <w:r w:rsidR="00611F8D">
        <w:rPr>
          <w:rFonts w:ascii="Times New Roman" w:eastAsia="Calibri" w:hAnsi="Times New Roman" w:cs="Times New Roman"/>
        </w:rPr>
        <w:t>or safe custody. All subsequent</w:t>
      </w:r>
    </w:p>
    <w:p w:rsidR="002579AA" w:rsidRPr="00280B0D" w:rsidRDefault="002579AA" w:rsidP="00611F8D">
      <w:pPr>
        <w:tabs>
          <w:tab w:val="left" w:pos="720"/>
          <w:tab w:val="left" w:pos="7920"/>
        </w:tabs>
        <w:spacing w:after="0" w:line="240" w:lineRule="auto"/>
        <w:ind w:left="720"/>
        <w:jc w:val="both"/>
        <w:rPr>
          <w:rFonts w:ascii="Times New Roman" w:eastAsia="Calibri" w:hAnsi="Times New Roman" w:cs="Times New Roman"/>
        </w:rPr>
      </w:pPr>
      <w:r w:rsidRPr="00280B0D">
        <w:rPr>
          <w:rFonts w:ascii="Times New Roman" w:eastAsia="Calibri" w:hAnsi="Times New Roman" w:cs="Times New Roman"/>
        </w:rPr>
        <w:t>transactions in these securities take place in book entry form. The actual owner has the right to withdraw his physical securities as and when desired. The immobilization of fresh issue may be achieved by issuing a jumbo certificate representing the entire issue in the name of depository, as nominee of the beneficial owners.</w:t>
      </w:r>
    </w:p>
    <w:p w:rsidR="002579AA" w:rsidRPr="00611F8D" w:rsidRDefault="002579AA" w:rsidP="002579AA">
      <w:pPr>
        <w:pStyle w:val="ListParagraph"/>
        <w:tabs>
          <w:tab w:val="left" w:pos="720"/>
          <w:tab w:val="left" w:pos="7920"/>
        </w:tabs>
        <w:spacing w:after="0" w:line="240" w:lineRule="auto"/>
        <w:jc w:val="both"/>
        <w:rPr>
          <w:rFonts w:ascii="Times New Roman" w:eastAsia="Calibri" w:hAnsi="Times New Roman" w:cs="Times New Roman"/>
          <w:b/>
          <w:u w:val="single"/>
        </w:rPr>
      </w:pPr>
      <w:r w:rsidRPr="00611F8D">
        <w:rPr>
          <w:rFonts w:ascii="Times New Roman" w:eastAsia="Calibri" w:hAnsi="Times New Roman" w:cs="Times New Roman"/>
          <w:b/>
          <w:u w:val="single"/>
        </w:rPr>
        <w:t>Dematerialization</w:t>
      </w:r>
    </w:p>
    <w:p w:rsidR="002579AA" w:rsidRPr="00280B0D" w:rsidRDefault="002579AA" w:rsidP="00611F8D">
      <w:pPr>
        <w:tabs>
          <w:tab w:val="left" w:pos="720"/>
          <w:tab w:val="left" w:pos="7920"/>
        </w:tabs>
        <w:spacing w:after="0" w:line="240" w:lineRule="auto"/>
        <w:ind w:left="720"/>
        <w:jc w:val="both"/>
        <w:rPr>
          <w:rFonts w:ascii="Times New Roman" w:eastAsia="Calibri" w:hAnsi="Times New Roman" w:cs="Times New Roman"/>
        </w:rPr>
      </w:pPr>
      <w:r w:rsidRPr="00280B0D">
        <w:rPr>
          <w:rFonts w:ascii="Times New Roman" w:eastAsia="Calibri" w:hAnsi="Times New Roman" w:cs="Times New Roman"/>
        </w:rPr>
        <w:t>No physical scrip in existence, only electronic records maintained by depository. This type of system is cost effective and simple and has been adopted in India.</w:t>
      </w:r>
    </w:p>
    <w:p w:rsidR="002579AA" w:rsidRPr="00280B0D" w:rsidRDefault="002579AA" w:rsidP="002579AA">
      <w:pPr>
        <w:spacing w:after="0" w:line="240" w:lineRule="auto"/>
        <w:ind w:left="720"/>
        <w:jc w:val="both"/>
        <w:rPr>
          <w:rFonts w:ascii="Times New Roman" w:hAnsi="Times New Roman" w:cs="Times New Roman"/>
        </w:rPr>
      </w:pPr>
    </w:p>
    <w:p w:rsidR="00A6502F" w:rsidRPr="00280B0D" w:rsidRDefault="00A6502F" w:rsidP="00D57B5E">
      <w:pPr>
        <w:spacing w:after="0"/>
        <w:jc w:val="right"/>
        <w:rPr>
          <w:rFonts w:ascii="Times New Roman" w:hAnsi="Times New Roman" w:cs="Times New Roman"/>
          <w:b/>
        </w:rPr>
      </w:pPr>
      <w:r w:rsidRPr="00280B0D">
        <w:rPr>
          <w:rFonts w:ascii="Times New Roman" w:hAnsi="Times New Roman" w:cs="Times New Roman"/>
          <w:b/>
        </w:rPr>
        <w:t xml:space="preserve">(5 marks each) </w:t>
      </w:r>
    </w:p>
    <w:p w:rsidR="00135509" w:rsidRPr="00280B0D" w:rsidRDefault="00A6502F" w:rsidP="00C20377">
      <w:pPr>
        <w:spacing w:after="0"/>
        <w:jc w:val="both"/>
        <w:rPr>
          <w:rFonts w:ascii="Times New Roman" w:hAnsi="Times New Roman" w:cs="Times New Roman"/>
        </w:rPr>
      </w:pPr>
      <w:r w:rsidRPr="00280B0D">
        <w:rPr>
          <w:rFonts w:ascii="Times New Roman" w:hAnsi="Times New Roman" w:cs="Times New Roman"/>
          <w:b/>
        </w:rPr>
        <w:t>5.</w:t>
      </w:r>
      <w:r w:rsidR="00A960E0" w:rsidRPr="00280B0D">
        <w:rPr>
          <w:rFonts w:ascii="Times New Roman" w:hAnsi="Times New Roman" w:cs="Times New Roman"/>
          <w:b/>
        </w:rPr>
        <w:t>(a)</w:t>
      </w:r>
      <w:r w:rsidRPr="00280B0D">
        <w:rPr>
          <w:rFonts w:ascii="Times New Roman" w:hAnsi="Times New Roman" w:cs="Times New Roman"/>
        </w:rPr>
        <w:t xml:space="preserve"> </w:t>
      </w:r>
      <w:r w:rsidRPr="00280B0D">
        <w:rPr>
          <w:rFonts w:ascii="Times New Roman" w:hAnsi="Times New Roman" w:cs="Times New Roman"/>
          <w:b/>
          <w:color w:val="FFFFFF" w:themeColor="background1"/>
          <w:highlight w:val="black"/>
        </w:rPr>
        <w:t>[Q. 62</w:t>
      </w:r>
      <w:r w:rsidR="006D700A" w:rsidRPr="00280B0D">
        <w:rPr>
          <w:rFonts w:ascii="Times New Roman" w:hAnsi="Times New Roman" w:cs="Times New Roman"/>
          <w:b/>
          <w:color w:val="FFFFFF" w:themeColor="background1"/>
          <w:highlight w:val="black"/>
        </w:rPr>
        <w:t xml:space="preserve"> of H</w:t>
      </w:r>
      <w:r w:rsidRPr="00280B0D">
        <w:rPr>
          <w:rFonts w:ascii="Times New Roman" w:hAnsi="Times New Roman" w:cs="Times New Roman"/>
          <w:b/>
          <w:color w:val="FFFFFF" w:themeColor="background1"/>
          <w:highlight w:val="black"/>
        </w:rPr>
        <w:t>.L. Gupta Sir book-II; page- 5.33</w:t>
      </w:r>
      <w:r w:rsidR="006D700A" w:rsidRPr="00280B0D">
        <w:rPr>
          <w:rFonts w:ascii="Times New Roman" w:hAnsi="Times New Roman" w:cs="Times New Roman"/>
          <w:b/>
          <w:color w:val="FFFFFF" w:themeColor="background1"/>
          <w:highlight w:val="black"/>
        </w:rPr>
        <w:t xml:space="preserve">; </w:t>
      </w:r>
      <w:r w:rsidRPr="00280B0D">
        <w:rPr>
          <w:rFonts w:ascii="Times New Roman" w:hAnsi="Times New Roman" w:cs="Times New Roman"/>
          <w:b/>
          <w:color w:val="FFFFFF" w:themeColor="background1"/>
          <w:highlight w:val="black"/>
        </w:rPr>
        <w:t>Dividend</w:t>
      </w:r>
      <w:r w:rsidR="006D700A" w:rsidRPr="00280B0D">
        <w:rPr>
          <w:rFonts w:ascii="Times New Roman" w:hAnsi="Times New Roman" w:cs="Times New Roman"/>
          <w:b/>
          <w:color w:val="FFFFFF" w:themeColor="background1"/>
          <w:highlight w:val="black"/>
        </w:rPr>
        <w:t xml:space="preserve"> </w:t>
      </w:r>
      <w:r w:rsidRPr="00280B0D">
        <w:rPr>
          <w:rFonts w:ascii="Times New Roman" w:hAnsi="Times New Roman" w:cs="Times New Roman"/>
          <w:b/>
          <w:color w:val="FFFFFF" w:themeColor="background1"/>
          <w:highlight w:val="black"/>
        </w:rPr>
        <w:t>policy</w:t>
      </w:r>
      <w:r w:rsidR="006D700A" w:rsidRPr="00280B0D">
        <w:rPr>
          <w:rFonts w:ascii="Times New Roman" w:hAnsi="Times New Roman" w:cs="Times New Roman"/>
          <w:b/>
          <w:color w:val="FFFFFF" w:themeColor="background1"/>
          <w:highlight w:val="black"/>
        </w:rPr>
        <w:t>]</w:t>
      </w:r>
      <w:r w:rsidR="006D700A" w:rsidRPr="00280B0D">
        <w:rPr>
          <w:rFonts w:ascii="Times New Roman" w:hAnsi="Times New Roman" w:cs="Times New Roman"/>
          <w:b/>
        </w:rPr>
        <w:t xml:space="preserve"> </w:t>
      </w:r>
      <w:r w:rsidRPr="00280B0D">
        <w:rPr>
          <w:rFonts w:ascii="Times New Roman" w:hAnsi="Times New Roman" w:cs="Times New Roman"/>
        </w:rPr>
        <w:t xml:space="preserve">A company belongs to a risk class for which the appropriate capitalisation rate is 10%. It currently has outstanding 25,000 shares selling at </w:t>
      </w:r>
      <w:r w:rsidR="00D95E02" w:rsidRPr="00D95E02">
        <w:rPr>
          <w:rFonts w:ascii="Rupee" w:hAnsi="Rupee" w:cs="Times New Roman"/>
        </w:rPr>
        <w:t>`</w:t>
      </w:r>
      <w:r w:rsidRPr="00280B0D">
        <w:rPr>
          <w:rFonts w:ascii="Times New Roman" w:hAnsi="Times New Roman" w:cs="Times New Roman"/>
        </w:rPr>
        <w:t xml:space="preserve">100 each. The company is contemplating the declaration of dividend of </w:t>
      </w:r>
      <w:r w:rsidR="00D95E02" w:rsidRPr="00D95E02">
        <w:rPr>
          <w:rFonts w:ascii="Rupee" w:hAnsi="Rupee" w:cs="Times New Roman"/>
        </w:rPr>
        <w:t>`</w:t>
      </w:r>
      <w:r w:rsidRPr="00280B0D">
        <w:rPr>
          <w:rFonts w:ascii="Times New Roman" w:hAnsi="Times New Roman" w:cs="Times New Roman"/>
        </w:rPr>
        <w:t xml:space="preserve">5 per share at the end of the current financial year. The company expects to have a net income of </w:t>
      </w:r>
      <w:r w:rsidR="00D95E02" w:rsidRPr="00D95E02">
        <w:rPr>
          <w:rFonts w:ascii="Rupee" w:hAnsi="Rupee" w:cs="Times New Roman"/>
        </w:rPr>
        <w:t>`</w:t>
      </w:r>
      <w:r w:rsidRPr="00280B0D">
        <w:rPr>
          <w:rFonts w:ascii="Times New Roman" w:hAnsi="Times New Roman" w:cs="Times New Roman"/>
        </w:rPr>
        <w:t xml:space="preserve">2.5 lakh and has a proposal for making new investment </w:t>
      </w:r>
      <w:r w:rsidR="00D95E02" w:rsidRPr="00D95E02">
        <w:rPr>
          <w:rFonts w:ascii="Rupee" w:hAnsi="Rupee" w:cs="Times New Roman"/>
        </w:rPr>
        <w:t>`</w:t>
      </w:r>
      <w:r w:rsidRPr="00280B0D">
        <w:rPr>
          <w:rFonts w:ascii="Times New Roman" w:hAnsi="Times New Roman" w:cs="Times New Roman"/>
        </w:rPr>
        <w:t xml:space="preserve">5 lakh. </w:t>
      </w:r>
    </w:p>
    <w:p w:rsidR="00D57B5E" w:rsidRDefault="00A6502F" w:rsidP="00C20377">
      <w:pPr>
        <w:spacing w:after="0"/>
        <w:rPr>
          <w:rFonts w:ascii="Times New Roman" w:hAnsi="Times New Roman" w:cs="Times New Roman"/>
        </w:rPr>
      </w:pPr>
      <w:r w:rsidRPr="00280B0D">
        <w:rPr>
          <w:rFonts w:ascii="Times New Roman" w:hAnsi="Times New Roman" w:cs="Times New Roman"/>
        </w:rPr>
        <w:t xml:space="preserve">You are required to show under the Modigliani and Miller (MM) assumptions, whether payment of dividend affects the value of the company . </w:t>
      </w:r>
    </w:p>
    <w:p w:rsidR="00C20377" w:rsidRDefault="00C20377" w:rsidP="00A6502F">
      <w:pPr>
        <w:spacing w:after="0"/>
        <w:rPr>
          <w:rFonts w:ascii="Times New Roman" w:hAnsi="Times New Roman" w:cs="Times New Roman"/>
        </w:rPr>
      </w:pPr>
    </w:p>
    <w:p w:rsidR="00135509" w:rsidRPr="00280B0D" w:rsidRDefault="00135509" w:rsidP="00C20377">
      <w:pPr>
        <w:tabs>
          <w:tab w:val="left" w:pos="540"/>
          <w:tab w:val="left" w:pos="1170"/>
        </w:tabs>
        <w:spacing w:after="0" w:line="240" w:lineRule="auto"/>
        <w:ind w:left="540" w:hanging="540"/>
        <w:jc w:val="both"/>
        <w:rPr>
          <w:rFonts w:ascii="Times New Roman" w:hAnsi="Times New Roman" w:cs="Times New Roman"/>
          <w:b/>
        </w:rPr>
      </w:pPr>
      <w:r w:rsidRPr="00280B0D">
        <w:rPr>
          <w:rFonts w:ascii="Times New Roman" w:hAnsi="Times New Roman" w:cs="Times New Roman"/>
          <w:b/>
        </w:rPr>
        <w:t>Ans.</w:t>
      </w:r>
      <w:r w:rsidRPr="00280B0D">
        <w:rPr>
          <w:rFonts w:ascii="Times New Roman" w:hAnsi="Times New Roman" w:cs="Times New Roman"/>
          <w:b/>
        </w:rPr>
        <w:tab/>
        <w:t>5(a)  Calculation of value of the company when dividend is paid and dividend is not paid</w:t>
      </w:r>
    </w:p>
    <w:p w:rsidR="00135509" w:rsidRPr="00280B0D" w:rsidRDefault="00135509" w:rsidP="00135509">
      <w:pPr>
        <w:tabs>
          <w:tab w:val="left" w:pos="540"/>
          <w:tab w:val="left" w:pos="1170"/>
        </w:tabs>
        <w:spacing w:after="0" w:line="240" w:lineRule="auto"/>
        <w:ind w:left="540" w:hanging="540"/>
        <w:jc w:val="both"/>
        <w:rPr>
          <w:rFonts w:ascii="Times New Roman" w:hAnsi="Times New Roman" w:cs="Times New Roman"/>
        </w:rPr>
      </w:pPr>
      <w:r w:rsidRPr="00280B0D">
        <w:rPr>
          <w:rFonts w:ascii="Times New Roman" w:hAnsi="Times New Roman" w:cs="Times New Roman"/>
          <w:b/>
        </w:rPr>
        <w:tab/>
      </w:r>
    </w:p>
    <w:tbl>
      <w:tblPr>
        <w:tblStyle w:val="TableGrid"/>
        <w:tblW w:w="5000" w:type="pct"/>
        <w:tblLook w:val="04A0"/>
      </w:tblPr>
      <w:tblGrid>
        <w:gridCol w:w="3439"/>
        <w:gridCol w:w="3442"/>
        <w:gridCol w:w="3442"/>
      </w:tblGrid>
      <w:tr w:rsidR="00135509" w:rsidRPr="00C20377" w:rsidTr="00D57B5E">
        <w:tc>
          <w:tcPr>
            <w:tcW w:w="1666" w:type="pct"/>
          </w:tcPr>
          <w:p w:rsidR="00135509" w:rsidRPr="00C20377" w:rsidRDefault="00135509" w:rsidP="00C20377">
            <w:pPr>
              <w:tabs>
                <w:tab w:val="left" w:pos="540"/>
                <w:tab w:val="left" w:pos="1170"/>
              </w:tabs>
              <w:jc w:val="center"/>
              <w:rPr>
                <w:rFonts w:ascii="Times New Roman" w:hAnsi="Times New Roman" w:cs="Times New Roman"/>
                <w:b/>
              </w:rPr>
            </w:pPr>
            <w:r w:rsidRPr="00C20377">
              <w:rPr>
                <w:rFonts w:ascii="Times New Roman" w:hAnsi="Times New Roman" w:cs="Times New Roman"/>
                <w:b/>
              </w:rPr>
              <w:t>Particular</w:t>
            </w:r>
          </w:p>
        </w:tc>
        <w:tc>
          <w:tcPr>
            <w:tcW w:w="1667" w:type="pct"/>
          </w:tcPr>
          <w:p w:rsidR="00135509" w:rsidRPr="00C20377" w:rsidRDefault="00135509" w:rsidP="00C20377">
            <w:pPr>
              <w:tabs>
                <w:tab w:val="left" w:pos="540"/>
                <w:tab w:val="left" w:pos="1170"/>
              </w:tabs>
              <w:jc w:val="center"/>
              <w:rPr>
                <w:rFonts w:ascii="Times New Roman" w:hAnsi="Times New Roman" w:cs="Times New Roman"/>
                <w:b/>
              </w:rPr>
            </w:pPr>
            <w:r w:rsidRPr="00C20377">
              <w:rPr>
                <w:rFonts w:ascii="Times New Roman" w:hAnsi="Times New Roman" w:cs="Times New Roman"/>
                <w:b/>
              </w:rPr>
              <w:t>Dividend paid</w:t>
            </w:r>
          </w:p>
        </w:tc>
        <w:tc>
          <w:tcPr>
            <w:tcW w:w="1667" w:type="pct"/>
          </w:tcPr>
          <w:p w:rsidR="00135509" w:rsidRPr="00C20377" w:rsidRDefault="00135509" w:rsidP="00C20377">
            <w:pPr>
              <w:tabs>
                <w:tab w:val="left" w:pos="540"/>
                <w:tab w:val="left" w:pos="1170"/>
              </w:tabs>
              <w:jc w:val="center"/>
              <w:rPr>
                <w:rFonts w:ascii="Times New Roman" w:hAnsi="Times New Roman" w:cs="Times New Roman"/>
                <w:b/>
              </w:rPr>
            </w:pPr>
            <w:r w:rsidRPr="00C20377">
              <w:rPr>
                <w:rFonts w:ascii="Times New Roman" w:hAnsi="Times New Roman" w:cs="Times New Roman"/>
                <w:b/>
              </w:rPr>
              <w:t>Dividend not paid</w:t>
            </w:r>
          </w:p>
        </w:tc>
      </w:tr>
      <w:tr w:rsidR="00135509" w:rsidRPr="00280B0D" w:rsidTr="00D57B5E">
        <w:tc>
          <w:tcPr>
            <w:tcW w:w="1666"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Total number of existing share</w:t>
            </w:r>
          </w:p>
        </w:tc>
        <w:tc>
          <w:tcPr>
            <w:tcW w:w="1667"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25,000</w:t>
            </w:r>
          </w:p>
        </w:tc>
        <w:tc>
          <w:tcPr>
            <w:tcW w:w="1667"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25,000</w:t>
            </w:r>
          </w:p>
        </w:tc>
      </w:tr>
      <w:tr w:rsidR="00135509" w:rsidRPr="00280B0D" w:rsidTr="00D57B5E">
        <w:tc>
          <w:tcPr>
            <w:tcW w:w="1666" w:type="pct"/>
          </w:tcPr>
          <w:p w:rsidR="00135509" w:rsidRPr="00280B0D" w:rsidRDefault="00135509" w:rsidP="00AB1C39">
            <w:pPr>
              <w:tabs>
                <w:tab w:val="left" w:pos="540"/>
                <w:tab w:val="left" w:pos="1170"/>
              </w:tabs>
              <w:jc w:val="both"/>
              <w:rPr>
                <w:rFonts w:ascii="Times New Roman" w:hAnsi="Times New Roman" w:cs="Times New Roman"/>
                <w:vertAlign w:val="subscript"/>
              </w:rPr>
            </w:pPr>
            <w:r w:rsidRPr="00280B0D">
              <w:rPr>
                <w:rFonts w:ascii="Times New Roman" w:hAnsi="Times New Roman" w:cs="Times New Roman"/>
              </w:rPr>
              <w:t>P</w:t>
            </w:r>
            <w:r w:rsidRPr="00280B0D">
              <w:rPr>
                <w:rFonts w:ascii="Times New Roman" w:hAnsi="Times New Roman" w:cs="Times New Roman"/>
                <w:vertAlign w:val="subscript"/>
              </w:rPr>
              <w:t>1</w:t>
            </w:r>
            <w:r w:rsidRPr="00280B0D">
              <w:rPr>
                <w:rFonts w:ascii="Times New Roman" w:hAnsi="Times New Roman" w:cs="Times New Roman"/>
              </w:rPr>
              <w:t>=P</w:t>
            </w:r>
            <w:r w:rsidRPr="00280B0D">
              <w:rPr>
                <w:rFonts w:ascii="Times New Roman" w:hAnsi="Times New Roman" w:cs="Times New Roman"/>
                <w:vertAlign w:val="subscript"/>
              </w:rPr>
              <w:t xml:space="preserve">0 </w:t>
            </w:r>
            <w:r w:rsidRPr="00280B0D">
              <w:rPr>
                <w:rFonts w:ascii="Times New Roman" w:hAnsi="Times New Roman" w:cs="Times New Roman"/>
              </w:rPr>
              <w:t>(1+K</w:t>
            </w:r>
            <w:r w:rsidRPr="00280B0D">
              <w:rPr>
                <w:rFonts w:ascii="Times New Roman" w:hAnsi="Times New Roman" w:cs="Times New Roman"/>
                <w:vertAlign w:val="subscript"/>
              </w:rPr>
              <w:t>e</w:t>
            </w:r>
            <w:r w:rsidRPr="00280B0D">
              <w:rPr>
                <w:rFonts w:ascii="Times New Roman" w:hAnsi="Times New Roman" w:cs="Times New Roman"/>
              </w:rPr>
              <w:t>) – D</w:t>
            </w:r>
            <w:r w:rsidRPr="00280B0D">
              <w:rPr>
                <w:rFonts w:ascii="Times New Roman" w:hAnsi="Times New Roman" w:cs="Times New Roman"/>
                <w:vertAlign w:val="subscript"/>
              </w:rPr>
              <w:t>1</w:t>
            </w:r>
          </w:p>
        </w:tc>
        <w:tc>
          <w:tcPr>
            <w:tcW w:w="1667"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P</w:t>
            </w:r>
            <w:r w:rsidRPr="00280B0D">
              <w:rPr>
                <w:rFonts w:ascii="Times New Roman" w:hAnsi="Times New Roman" w:cs="Times New Roman"/>
                <w:vertAlign w:val="subscript"/>
              </w:rPr>
              <w:t>1</w:t>
            </w:r>
            <w:r w:rsidRPr="00280B0D">
              <w:rPr>
                <w:rFonts w:ascii="Times New Roman" w:hAnsi="Times New Roman" w:cs="Times New Roman"/>
              </w:rPr>
              <w:t>=</w:t>
            </w:r>
            <w:r w:rsidR="00D95E02" w:rsidRPr="00D95E02">
              <w:rPr>
                <w:rFonts w:ascii="Rupee" w:hAnsi="Rupee" w:cs="Times New Roman"/>
              </w:rPr>
              <w:t>`</w:t>
            </w:r>
            <w:r w:rsidRPr="00280B0D">
              <w:rPr>
                <w:rFonts w:ascii="Times New Roman" w:hAnsi="Times New Roman" w:cs="Times New Roman"/>
              </w:rPr>
              <w:t xml:space="preserve">100(1+0.10)  - 5 = </w:t>
            </w:r>
            <w:r w:rsidR="00D95E02" w:rsidRPr="00D95E02">
              <w:rPr>
                <w:rFonts w:ascii="Rupee" w:hAnsi="Rupee" w:cs="Times New Roman"/>
              </w:rPr>
              <w:t>`</w:t>
            </w:r>
            <w:r w:rsidRPr="00280B0D">
              <w:rPr>
                <w:rFonts w:ascii="Times New Roman" w:hAnsi="Times New Roman" w:cs="Times New Roman"/>
              </w:rPr>
              <w:t>105</w:t>
            </w:r>
          </w:p>
        </w:tc>
        <w:tc>
          <w:tcPr>
            <w:tcW w:w="1667"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P</w:t>
            </w:r>
            <w:r w:rsidRPr="00280B0D">
              <w:rPr>
                <w:rFonts w:ascii="Times New Roman" w:hAnsi="Times New Roman" w:cs="Times New Roman"/>
                <w:vertAlign w:val="subscript"/>
              </w:rPr>
              <w:t>1</w:t>
            </w:r>
            <w:r w:rsidRPr="00280B0D">
              <w:rPr>
                <w:rFonts w:ascii="Times New Roman" w:hAnsi="Times New Roman" w:cs="Times New Roman"/>
              </w:rPr>
              <w:t>=</w:t>
            </w:r>
            <w:r w:rsidR="00D95E02" w:rsidRPr="00D95E02">
              <w:rPr>
                <w:rFonts w:ascii="Rupee" w:hAnsi="Rupee" w:cs="Times New Roman"/>
              </w:rPr>
              <w:t>`</w:t>
            </w:r>
            <w:r w:rsidRPr="00280B0D">
              <w:rPr>
                <w:rFonts w:ascii="Times New Roman" w:hAnsi="Times New Roman" w:cs="Times New Roman"/>
              </w:rPr>
              <w:t>100(1+0.10) =</w:t>
            </w:r>
            <w:r w:rsidR="00D95E02" w:rsidRPr="00D95E02">
              <w:rPr>
                <w:rFonts w:ascii="Rupee" w:hAnsi="Rupee" w:cs="Times New Roman"/>
              </w:rPr>
              <w:t>`</w:t>
            </w:r>
            <w:r w:rsidRPr="00280B0D">
              <w:rPr>
                <w:rFonts w:ascii="Times New Roman" w:hAnsi="Times New Roman" w:cs="Times New Roman"/>
              </w:rPr>
              <w:t>110</w:t>
            </w:r>
          </w:p>
        </w:tc>
      </w:tr>
      <w:tr w:rsidR="00135509" w:rsidRPr="00280B0D" w:rsidTr="00D57B5E">
        <w:tc>
          <w:tcPr>
            <w:tcW w:w="1666"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Total income</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2,50,000</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2,50,000</w:t>
            </w:r>
          </w:p>
        </w:tc>
      </w:tr>
      <w:tr w:rsidR="00135509" w:rsidRPr="00280B0D" w:rsidTr="00D57B5E">
        <w:tc>
          <w:tcPr>
            <w:tcW w:w="1666"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Dividend paid</w:t>
            </w:r>
          </w:p>
        </w:tc>
        <w:tc>
          <w:tcPr>
            <w:tcW w:w="1667"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 xml:space="preserve">25000 x </w:t>
            </w:r>
            <w:r w:rsidR="00D95E02" w:rsidRPr="00D95E02">
              <w:rPr>
                <w:rFonts w:ascii="Rupee" w:hAnsi="Rupee" w:cs="Times New Roman"/>
              </w:rPr>
              <w:t>`</w:t>
            </w:r>
            <w:r w:rsidRPr="00280B0D">
              <w:rPr>
                <w:rFonts w:ascii="Times New Roman" w:hAnsi="Times New Roman" w:cs="Times New Roman"/>
              </w:rPr>
              <w:t xml:space="preserve">5 = </w:t>
            </w:r>
            <w:r w:rsidR="00D95E02" w:rsidRPr="00D95E02">
              <w:rPr>
                <w:rFonts w:ascii="Rupee" w:hAnsi="Rupee" w:cs="Times New Roman"/>
              </w:rPr>
              <w:t>`</w:t>
            </w:r>
            <w:r w:rsidRPr="00280B0D">
              <w:rPr>
                <w:rFonts w:ascii="Times New Roman" w:hAnsi="Times New Roman" w:cs="Times New Roman"/>
              </w:rPr>
              <w:t>1,25,000</w:t>
            </w:r>
          </w:p>
        </w:tc>
        <w:tc>
          <w:tcPr>
            <w:tcW w:w="1667"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w:t>
            </w:r>
          </w:p>
        </w:tc>
      </w:tr>
      <w:tr w:rsidR="00135509" w:rsidRPr="00280B0D" w:rsidTr="00D57B5E">
        <w:tc>
          <w:tcPr>
            <w:tcW w:w="1666"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Retained Earning               A</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1,25,000</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2,50,000</w:t>
            </w:r>
          </w:p>
        </w:tc>
      </w:tr>
      <w:tr w:rsidR="00135509" w:rsidRPr="00280B0D" w:rsidTr="00D57B5E">
        <w:tc>
          <w:tcPr>
            <w:tcW w:w="1666"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 xml:space="preserve">New investment required   B  </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5,00,000</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5,00,000</w:t>
            </w:r>
          </w:p>
        </w:tc>
      </w:tr>
      <w:tr w:rsidR="00135509" w:rsidRPr="00280B0D" w:rsidTr="00D57B5E">
        <w:tc>
          <w:tcPr>
            <w:tcW w:w="1666"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 xml:space="preserve">Fresh capital require       B-A </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3,75,000</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2,50,000</w:t>
            </w:r>
          </w:p>
        </w:tc>
      </w:tr>
      <w:tr w:rsidR="00135509" w:rsidRPr="00280B0D" w:rsidTr="00D57B5E">
        <w:tc>
          <w:tcPr>
            <w:tcW w:w="1666"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Number of new equity shares</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3,75,000/</w:t>
            </w:r>
            <w:r w:rsidRPr="00D95E02">
              <w:rPr>
                <w:rFonts w:ascii="Rupee" w:hAnsi="Rupee" w:cs="Times New Roman"/>
              </w:rPr>
              <w:t>`</w:t>
            </w:r>
            <w:r w:rsidR="00135509" w:rsidRPr="00280B0D">
              <w:rPr>
                <w:rFonts w:ascii="Times New Roman" w:hAnsi="Times New Roman" w:cs="Times New Roman"/>
              </w:rPr>
              <w:t>105</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2,50,000/</w:t>
            </w:r>
            <w:r w:rsidRPr="00D95E02">
              <w:rPr>
                <w:rFonts w:ascii="Rupee" w:hAnsi="Rupee" w:cs="Times New Roman"/>
              </w:rPr>
              <w:t>`</w:t>
            </w:r>
            <w:r w:rsidR="00135509" w:rsidRPr="00280B0D">
              <w:rPr>
                <w:rFonts w:ascii="Times New Roman" w:hAnsi="Times New Roman" w:cs="Times New Roman"/>
              </w:rPr>
              <w:t>110</w:t>
            </w:r>
          </w:p>
        </w:tc>
      </w:tr>
      <w:tr w:rsidR="00135509" w:rsidRPr="00280B0D" w:rsidTr="00D57B5E">
        <w:tc>
          <w:tcPr>
            <w:tcW w:w="1666"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Total number of share   C</w:t>
            </w:r>
          </w:p>
        </w:tc>
        <w:tc>
          <w:tcPr>
            <w:tcW w:w="1667"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25,000 +</w:t>
            </w:r>
            <w:r w:rsidR="00D95E02" w:rsidRPr="00D95E02">
              <w:rPr>
                <w:rFonts w:ascii="Rupee" w:hAnsi="Rupee" w:cs="Times New Roman"/>
              </w:rPr>
              <w:t>`</w:t>
            </w:r>
            <w:r w:rsidRPr="00280B0D">
              <w:rPr>
                <w:rFonts w:ascii="Times New Roman" w:hAnsi="Times New Roman" w:cs="Times New Roman"/>
              </w:rPr>
              <w:t>3,75,000/</w:t>
            </w:r>
            <w:r w:rsidR="00D95E02" w:rsidRPr="00D95E02">
              <w:rPr>
                <w:rFonts w:ascii="Rupee" w:hAnsi="Rupee" w:cs="Times New Roman"/>
              </w:rPr>
              <w:t>`</w:t>
            </w:r>
            <w:r w:rsidRPr="00280B0D">
              <w:rPr>
                <w:rFonts w:ascii="Times New Roman" w:hAnsi="Times New Roman" w:cs="Times New Roman"/>
              </w:rPr>
              <w:t>105</w:t>
            </w:r>
          </w:p>
        </w:tc>
        <w:tc>
          <w:tcPr>
            <w:tcW w:w="1667"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25000 +</w:t>
            </w:r>
            <w:r w:rsidR="00D95E02" w:rsidRPr="00D95E02">
              <w:rPr>
                <w:rFonts w:ascii="Rupee" w:hAnsi="Rupee" w:cs="Times New Roman"/>
              </w:rPr>
              <w:t>`</w:t>
            </w:r>
            <w:r w:rsidRPr="00280B0D">
              <w:rPr>
                <w:rFonts w:ascii="Times New Roman" w:hAnsi="Times New Roman" w:cs="Times New Roman"/>
              </w:rPr>
              <w:t>2,50,000/</w:t>
            </w:r>
            <w:r w:rsidR="00D95E02" w:rsidRPr="00D95E02">
              <w:rPr>
                <w:rFonts w:ascii="Rupee" w:hAnsi="Rupee" w:cs="Times New Roman"/>
              </w:rPr>
              <w:t>`</w:t>
            </w:r>
            <w:r w:rsidRPr="00280B0D">
              <w:rPr>
                <w:rFonts w:ascii="Times New Roman" w:hAnsi="Times New Roman" w:cs="Times New Roman"/>
              </w:rPr>
              <w:t>110</w:t>
            </w:r>
          </w:p>
        </w:tc>
      </w:tr>
      <w:tr w:rsidR="00135509" w:rsidRPr="00280B0D" w:rsidTr="00D57B5E">
        <w:tc>
          <w:tcPr>
            <w:tcW w:w="1666" w:type="pct"/>
          </w:tcPr>
          <w:p w:rsidR="00135509" w:rsidRPr="00280B0D" w:rsidRDefault="00135509" w:rsidP="00AB1C39">
            <w:pPr>
              <w:tabs>
                <w:tab w:val="left" w:pos="540"/>
                <w:tab w:val="left" w:pos="1170"/>
              </w:tabs>
              <w:jc w:val="both"/>
              <w:rPr>
                <w:rFonts w:ascii="Times New Roman" w:hAnsi="Times New Roman" w:cs="Times New Roman"/>
              </w:rPr>
            </w:pPr>
            <w:r w:rsidRPr="00280B0D">
              <w:rPr>
                <w:rFonts w:ascii="Times New Roman" w:hAnsi="Times New Roman" w:cs="Times New Roman"/>
              </w:rPr>
              <w:t>Value of firm = P</w:t>
            </w:r>
            <w:r w:rsidRPr="00280B0D">
              <w:rPr>
                <w:rFonts w:ascii="Times New Roman" w:hAnsi="Times New Roman" w:cs="Times New Roman"/>
                <w:vertAlign w:val="subscript"/>
              </w:rPr>
              <w:t>1</w:t>
            </w:r>
            <w:r w:rsidRPr="00280B0D">
              <w:rPr>
                <w:rFonts w:ascii="Times New Roman" w:hAnsi="Times New Roman" w:cs="Times New Roman"/>
              </w:rPr>
              <w:t xml:space="preserve"> X  C</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30,00,000</w:t>
            </w:r>
          </w:p>
        </w:tc>
        <w:tc>
          <w:tcPr>
            <w:tcW w:w="1667" w:type="pct"/>
          </w:tcPr>
          <w:p w:rsidR="00135509" w:rsidRPr="00280B0D" w:rsidRDefault="00D95E02" w:rsidP="00AB1C39">
            <w:pPr>
              <w:tabs>
                <w:tab w:val="left" w:pos="540"/>
                <w:tab w:val="left" w:pos="1170"/>
              </w:tabs>
              <w:jc w:val="both"/>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30,00,000</w:t>
            </w:r>
          </w:p>
        </w:tc>
      </w:tr>
    </w:tbl>
    <w:p w:rsidR="00135509" w:rsidRPr="00280B0D" w:rsidRDefault="00135509" w:rsidP="00A6502F">
      <w:pPr>
        <w:spacing w:after="0"/>
        <w:rPr>
          <w:rFonts w:ascii="Times New Roman" w:hAnsi="Times New Roman" w:cs="Times New Roman"/>
        </w:rPr>
      </w:pPr>
      <w:r w:rsidRPr="00280B0D">
        <w:rPr>
          <w:rFonts w:ascii="Times New Roman" w:hAnsi="Times New Roman" w:cs="Times New Roman"/>
        </w:rPr>
        <w:t>Thus, whether dividends paid or not, the value of the firm remains the same.</w:t>
      </w:r>
      <w:r w:rsidR="00791470">
        <w:rPr>
          <w:rFonts w:ascii="Times New Roman" w:hAnsi="Times New Roman" w:cs="Times New Roman"/>
        </w:rPr>
        <w:t>Hence the payment of dividend doesn’t effect the value of the company.</w:t>
      </w:r>
    </w:p>
    <w:p w:rsidR="00135509" w:rsidRPr="00280B0D" w:rsidRDefault="00135509" w:rsidP="00A6502F">
      <w:pPr>
        <w:spacing w:after="0"/>
        <w:rPr>
          <w:rFonts w:ascii="Times New Roman" w:hAnsi="Times New Roman" w:cs="Times New Roman"/>
        </w:rPr>
      </w:pPr>
    </w:p>
    <w:p w:rsidR="00A6502F" w:rsidRPr="00280B0D" w:rsidRDefault="00135509" w:rsidP="00A6502F">
      <w:pPr>
        <w:spacing w:after="0"/>
        <w:rPr>
          <w:rFonts w:ascii="Times New Roman" w:hAnsi="Times New Roman" w:cs="Times New Roman"/>
        </w:rPr>
      </w:pPr>
      <w:r w:rsidRPr="00280B0D">
        <w:rPr>
          <w:rFonts w:ascii="Times New Roman" w:hAnsi="Times New Roman" w:cs="Times New Roman"/>
        </w:rPr>
        <w:lastRenderedPageBreak/>
        <w:t xml:space="preserve">5. (b) </w:t>
      </w:r>
      <w:r w:rsidRPr="00280B0D">
        <w:rPr>
          <w:rFonts w:ascii="Times New Roman" w:hAnsi="Times New Roman" w:cs="Times New Roman"/>
          <w:b/>
          <w:color w:val="FFFFFF" w:themeColor="background1"/>
          <w:highlight w:val="black"/>
        </w:rPr>
        <w:t>[Q. 10 of H.L. Gupta Sir book-II; page- 8.3; inventory management ]</w:t>
      </w:r>
      <w:r w:rsidRPr="00280B0D">
        <w:rPr>
          <w:rFonts w:ascii="Times New Roman" w:hAnsi="Times New Roman" w:cs="Times New Roman"/>
        </w:rPr>
        <w:t xml:space="preserve"> </w:t>
      </w:r>
      <w:r w:rsidR="00A6502F" w:rsidRPr="00280B0D">
        <w:rPr>
          <w:rFonts w:ascii="Times New Roman" w:hAnsi="Times New Roman" w:cs="Times New Roman"/>
        </w:rPr>
        <w:t xml:space="preserve">Laxmi Ltd. produces an auto part with a monthly demand of 4,000 units .. The product requires- Component-X which is </w:t>
      </w:r>
      <w:r w:rsidRPr="00280B0D">
        <w:rPr>
          <w:rFonts w:ascii="Times New Roman" w:hAnsi="Times New Roman" w:cs="Times New Roman"/>
        </w:rPr>
        <w:t>p</w:t>
      </w:r>
      <w:r w:rsidR="00A6502F" w:rsidRPr="00280B0D">
        <w:rPr>
          <w:rFonts w:ascii="Times New Roman" w:hAnsi="Times New Roman" w:cs="Times New Roman"/>
        </w:rPr>
        <w:t xml:space="preserve">urchased at </w:t>
      </w:r>
      <w:r w:rsidR="00D95E02" w:rsidRPr="00D95E02">
        <w:rPr>
          <w:rFonts w:ascii="Rupee" w:hAnsi="Rupee" w:cs="Times New Roman"/>
        </w:rPr>
        <w:t>`</w:t>
      </w:r>
      <w:r w:rsidR="00A6502F" w:rsidRPr="00280B0D">
        <w:rPr>
          <w:rFonts w:ascii="Times New Roman" w:hAnsi="Times New Roman" w:cs="Times New Roman"/>
        </w:rPr>
        <w:t xml:space="preserve">20. For every finished product, one unit of Component-X is required. The ordering cost is </w:t>
      </w:r>
      <w:r w:rsidR="00D95E02" w:rsidRPr="00D95E02">
        <w:rPr>
          <w:rFonts w:ascii="Rupee" w:hAnsi="Rupee" w:cs="Times New Roman"/>
        </w:rPr>
        <w:t>`</w:t>
      </w:r>
      <w:r w:rsidR="00A6502F" w:rsidRPr="00280B0D">
        <w:rPr>
          <w:rFonts w:ascii="Times New Roman" w:hAnsi="Times New Roman" w:cs="Times New Roman"/>
        </w:rPr>
        <w:t xml:space="preserve">120 per order and the holding cost is 10% per annum. </w:t>
      </w:r>
    </w:p>
    <w:p w:rsidR="00A6502F" w:rsidRPr="00280B0D" w:rsidRDefault="00A6502F" w:rsidP="00A6502F">
      <w:pPr>
        <w:spacing w:after="0"/>
        <w:rPr>
          <w:rFonts w:ascii="Times New Roman" w:hAnsi="Times New Roman" w:cs="Times New Roman"/>
          <w:b/>
        </w:rPr>
      </w:pPr>
      <w:r w:rsidRPr="00280B0D">
        <w:rPr>
          <w:rFonts w:ascii="Times New Roman" w:hAnsi="Times New Roman" w:cs="Times New Roman"/>
          <w:b/>
        </w:rPr>
        <w:t xml:space="preserve">You are required to calculate - </w:t>
      </w:r>
    </w:p>
    <w:p w:rsidR="00A6502F" w:rsidRPr="00280B0D" w:rsidRDefault="00A6502F" w:rsidP="00AF7947">
      <w:pPr>
        <w:numPr>
          <w:ilvl w:val="0"/>
          <w:numId w:val="7"/>
        </w:numPr>
        <w:spacing w:after="0" w:line="240" w:lineRule="auto"/>
        <w:ind w:left="540" w:hanging="360"/>
        <w:jc w:val="both"/>
        <w:rPr>
          <w:rFonts w:ascii="Times New Roman" w:hAnsi="Times New Roman" w:cs="Times New Roman"/>
        </w:rPr>
      </w:pPr>
      <w:r w:rsidRPr="00280B0D">
        <w:rPr>
          <w:rFonts w:ascii="Times New Roman" w:hAnsi="Times New Roman" w:cs="Times New Roman"/>
        </w:rPr>
        <w:t xml:space="preserve">Economic order quantity (EOQ) </w:t>
      </w:r>
    </w:p>
    <w:p w:rsidR="00A6502F" w:rsidRPr="00280B0D" w:rsidRDefault="00A6502F" w:rsidP="00AF7947">
      <w:pPr>
        <w:numPr>
          <w:ilvl w:val="0"/>
          <w:numId w:val="7"/>
        </w:numPr>
        <w:spacing w:after="0" w:line="240" w:lineRule="auto"/>
        <w:ind w:left="540" w:hanging="360"/>
        <w:jc w:val="both"/>
        <w:rPr>
          <w:rFonts w:ascii="Times New Roman" w:hAnsi="Times New Roman" w:cs="Times New Roman"/>
        </w:rPr>
      </w:pPr>
      <w:r w:rsidRPr="00280B0D">
        <w:rPr>
          <w:rFonts w:ascii="Times New Roman" w:hAnsi="Times New Roman" w:cs="Times New Roman"/>
        </w:rPr>
        <w:t xml:space="preserve">If the minimum lot size to be supplied is 4,000 units, what is the extra cost, the company has to incur ? </w:t>
      </w:r>
    </w:p>
    <w:p w:rsidR="00A6502F" w:rsidRPr="00280B0D" w:rsidRDefault="00A6502F" w:rsidP="00AF7947">
      <w:pPr>
        <w:numPr>
          <w:ilvl w:val="0"/>
          <w:numId w:val="7"/>
        </w:numPr>
        <w:spacing w:after="0" w:line="240" w:lineRule="auto"/>
        <w:ind w:left="540" w:hanging="360"/>
        <w:jc w:val="both"/>
        <w:rPr>
          <w:rFonts w:ascii="Times New Roman" w:hAnsi="Times New Roman" w:cs="Times New Roman"/>
        </w:rPr>
      </w:pPr>
      <w:r w:rsidRPr="00280B0D">
        <w:rPr>
          <w:rFonts w:ascii="Times New Roman" w:hAnsi="Times New Roman" w:cs="Times New Roman"/>
        </w:rPr>
        <w:t xml:space="preserve">What is the minimum carrying cost, the company has to incur ? </w:t>
      </w:r>
    </w:p>
    <w:p w:rsidR="00A6502F" w:rsidRPr="00280B0D" w:rsidRDefault="00A6502F" w:rsidP="00A6502F">
      <w:pPr>
        <w:spacing w:after="0"/>
        <w:jc w:val="right"/>
        <w:rPr>
          <w:rFonts w:ascii="Times New Roman" w:hAnsi="Times New Roman" w:cs="Times New Roman"/>
        </w:rPr>
      </w:pPr>
      <w:r w:rsidRPr="00280B0D">
        <w:rPr>
          <w:rFonts w:ascii="Times New Roman" w:hAnsi="Times New Roman" w:cs="Times New Roman"/>
        </w:rPr>
        <w:tab/>
        <w:t xml:space="preserve">(10 marks) </w:t>
      </w:r>
    </w:p>
    <w:p w:rsidR="00926180" w:rsidRPr="00926180" w:rsidRDefault="006C6F78" w:rsidP="00926180">
      <w:pPr>
        <w:spacing w:after="0" w:line="240" w:lineRule="auto"/>
        <w:rPr>
          <w:rFonts w:ascii="Times New Roman" w:hAnsi="Times New Roman" w:cs="Times New Roman"/>
        </w:rPr>
      </w:pPr>
      <w:r w:rsidRPr="00280B0D">
        <w:rPr>
          <w:rFonts w:ascii="Times New Roman" w:hAnsi="Times New Roman" w:cs="Times New Roman"/>
          <w:b/>
        </w:rPr>
        <w:t>Ans. 5</w:t>
      </w:r>
      <w:r w:rsidR="00926180">
        <w:rPr>
          <w:rFonts w:ascii="Times New Roman" w:hAnsi="Times New Roman" w:cs="Times New Roman"/>
          <w:b/>
        </w:rPr>
        <w:t xml:space="preserve"> </w:t>
      </w:r>
      <w:r w:rsidRPr="00280B0D">
        <w:rPr>
          <w:rFonts w:ascii="Times New Roman" w:hAnsi="Times New Roman" w:cs="Times New Roman"/>
          <w:b/>
        </w:rPr>
        <w:t>( b):</w:t>
      </w:r>
      <w:r w:rsidRPr="00926180">
        <w:rPr>
          <w:rFonts w:ascii="Times New Roman" w:hAnsi="Times New Roman" w:cs="Times New Roman"/>
          <w:b/>
        </w:rPr>
        <w:t xml:space="preserve"> </w:t>
      </w:r>
      <w:r w:rsidR="00926180" w:rsidRPr="00926180">
        <w:rPr>
          <w:rFonts w:ascii="Times New Roman" w:hAnsi="Times New Roman" w:cs="Times New Roman"/>
        </w:rPr>
        <w:t xml:space="preserve">EOQ = </w:t>
      </w:r>
      <m:oMath>
        <m:rad>
          <m:radPr>
            <m:degHide m:val="on"/>
            <m:ctrlPr>
              <w:rPr>
                <w:rFonts w:ascii="Cambria Math" w:hAnsi="Times New Roman" w:cs="Times New Roman"/>
                <w:i/>
              </w:rPr>
            </m:ctrlPr>
          </m:radPr>
          <m:deg/>
          <m:e>
            <m:f>
              <m:fPr>
                <m:ctrlPr>
                  <w:rPr>
                    <w:rFonts w:ascii="Cambria Math" w:hAnsi="Times New Roman" w:cs="Times New Roman"/>
                    <w:i/>
                  </w:rPr>
                </m:ctrlPr>
              </m:fPr>
              <m:num>
                <m:r>
                  <m:rPr>
                    <m:sty m:val="p"/>
                  </m:rPr>
                  <w:rPr>
                    <w:rFonts w:ascii="Cambria Math" w:hAnsi="Times New Roman" w:cs="Times New Roman"/>
                  </w:rPr>
                  <m:t>2 A O</m:t>
                </m:r>
              </m:num>
              <m:den>
                <m:r>
                  <w:rPr>
                    <w:rFonts w:ascii="Cambria Math" w:hAnsi="Cambria Math" w:cs="Times New Roman"/>
                  </w:rPr>
                  <m:t>C</m:t>
                </m:r>
              </m:den>
            </m:f>
          </m:e>
        </m:rad>
      </m:oMath>
      <w:r w:rsidR="00926180" w:rsidRPr="00926180">
        <w:rPr>
          <w:rFonts w:ascii="Times New Roman" w:hAnsi="Times New Roman" w:cs="Times New Roman"/>
        </w:rPr>
        <w:t xml:space="preserve"> </w:t>
      </w:r>
    </w:p>
    <w:p w:rsidR="00926180" w:rsidRPr="00926180" w:rsidRDefault="00AA3BCB" w:rsidP="00AF7947">
      <w:pPr>
        <w:pStyle w:val="ListParagraph"/>
        <w:numPr>
          <w:ilvl w:val="0"/>
          <w:numId w:val="24"/>
        </w:numPr>
        <w:spacing w:after="0" w:line="240" w:lineRule="auto"/>
        <w:jc w:val="both"/>
        <w:rPr>
          <w:rFonts w:ascii="Times New Roman" w:hAnsi="Times New Roman" w:cs="Times New Roman"/>
        </w:rPr>
      </w:pPr>
      <w:r w:rsidRPr="00926180">
        <w:rPr>
          <w:rFonts w:ascii="Times New Roman" w:hAnsi="Times New Roman" w:cs="Times New Roman"/>
        </w:rPr>
        <w:fldChar w:fldCharType="begin"/>
      </w:r>
      <w:r w:rsidR="00926180" w:rsidRPr="00926180">
        <w:rPr>
          <w:rFonts w:ascii="Times New Roman" w:hAnsi="Times New Roman" w:cs="Times New Roman"/>
        </w:rPr>
        <w:instrText xml:space="preserve"> QUOTE </w:instrText>
      </w:r>
      <w:r w:rsidR="00926180" w:rsidRPr="00926180">
        <w:rPr>
          <w:rFonts w:ascii="Times New Roman" w:hAnsi="Times New Roman" w:cs="Times New Roman"/>
          <w:noProof/>
          <w:position w:val="-23"/>
          <w:lang w:val="en-US"/>
        </w:rPr>
        <w:drawing>
          <wp:inline distT="0" distB="0" distL="0" distR="0">
            <wp:extent cx="390525" cy="400050"/>
            <wp:effectExtent l="19050" t="0" r="9525"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390525" cy="400050"/>
                    </a:xfrm>
                    <a:prstGeom prst="rect">
                      <a:avLst/>
                    </a:prstGeom>
                    <a:noFill/>
                    <a:ln w="9525">
                      <a:noFill/>
                      <a:miter lim="800000"/>
                      <a:headEnd/>
                      <a:tailEnd/>
                    </a:ln>
                  </pic:spPr>
                </pic:pic>
              </a:graphicData>
            </a:graphic>
          </wp:inline>
        </w:drawing>
      </w:r>
      <w:r w:rsidR="00926180" w:rsidRPr="00926180">
        <w:rPr>
          <w:rFonts w:ascii="Times New Roman" w:hAnsi="Times New Roman" w:cs="Times New Roman"/>
        </w:rPr>
        <w:instrText xml:space="preserve"> </w:instrText>
      </w:r>
      <w:r w:rsidRPr="00926180">
        <w:rPr>
          <w:rFonts w:ascii="Times New Roman" w:hAnsi="Times New Roman" w:cs="Times New Roman"/>
        </w:rPr>
        <w:fldChar w:fldCharType="end"/>
      </w:r>
      <w:r w:rsidR="00926180" w:rsidRPr="00926180">
        <w:rPr>
          <w:rFonts w:ascii="Times New Roman" w:hAnsi="Times New Roman" w:cs="Times New Roman"/>
        </w:rPr>
        <w:t xml:space="preserve"> where, </w:t>
      </w:r>
    </w:p>
    <w:p w:rsidR="00926180" w:rsidRPr="00926180" w:rsidRDefault="00926180" w:rsidP="00926180">
      <w:pPr>
        <w:spacing w:after="0" w:line="240" w:lineRule="auto"/>
        <w:jc w:val="both"/>
        <w:rPr>
          <w:rFonts w:ascii="Times New Roman" w:hAnsi="Times New Roman" w:cs="Times New Roman"/>
        </w:rPr>
      </w:pPr>
      <w:r w:rsidRPr="00926180">
        <w:rPr>
          <w:rFonts w:ascii="Times New Roman" w:hAnsi="Times New Roman" w:cs="Times New Roman"/>
        </w:rPr>
        <w:t xml:space="preserve">EOQ = Economic Order Quantity </w:t>
      </w:r>
    </w:p>
    <w:p w:rsidR="00926180" w:rsidRPr="00926180" w:rsidRDefault="00926180" w:rsidP="00926180">
      <w:pPr>
        <w:spacing w:after="0" w:line="240" w:lineRule="auto"/>
        <w:jc w:val="both"/>
        <w:rPr>
          <w:rFonts w:ascii="Times New Roman" w:hAnsi="Times New Roman" w:cs="Times New Roman"/>
        </w:rPr>
      </w:pPr>
      <w:r w:rsidRPr="00926180">
        <w:rPr>
          <w:rFonts w:ascii="Times New Roman" w:hAnsi="Times New Roman" w:cs="Times New Roman"/>
        </w:rPr>
        <w:t xml:space="preserve">A = Annual Consumption = 12 months × 4,000 = 48,000 units </w:t>
      </w:r>
    </w:p>
    <w:p w:rsidR="00926180" w:rsidRPr="00926180" w:rsidRDefault="00926180" w:rsidP="00926180">
      <w:pPr>
        <w:spacing w:after="0" w:line="240" w:lineRule="auto"/>
        <w:jc w:val="both"/>
        <w:rPr>
          <w:rFonts w:ascii="Times New Roman" w:hAnsi="Times New Roman" w:cs="Times New Roman"/>
        </w:rPr>
      </w:pPr>
      <w:r w:rsidRPr="00926180">
        <w:rPr>
          <w:rFonts w:ascii="Times New Roman" w:hAnsi="Times New Roman" w:cs="Times New Roman"/>
        </w:rPr>
        <w:t xml:space="preserve">O = Fixed Cost per order = </w:t>
      </w:r>
      <w:r w:rsidR="00D95E02" w:rsidRPr="00D95E02">
        <w:rPr>
          <w:rFonts w:ascii="Rupee" w:hAnsi="Rupee" w:cs="Times New Roman"/>
        </w:rPr>
        <w:t>`</w:t>
      </w:r>
      <w:r w:rsidRPr="00926180">
        <w:rPr>
          <w:rFonts w:ascii="Times New Roman" w:hAnsi="Times New Roman" w:cs="Times New Roman"/>
        </w:rPr>
        <w:t xml:space="preserve"> 120 </w:t>
      </w:r>
    </w:p>
    <w:p w:rsidR="00926180" w:rsidRPr="00926180" w:rsidRDefault="00926180" w:rsidP="00926180">
      <w:pPr>
        <w:spacing w:after="0" w:line="240" w:lineRule="auto"/>
        <w:jc w:val="both"/>
        <w:rPr>
          <w:rFonts w:ascii="Times New Roman" w:hAnsi="Times New Roman" w:cs="Times New Roman"/>
        </w:rPr>
      </w:pPr>
      <w:r w:rsidRPr="00926180">
        <w:rPr>
          <w:rFonts w:ascii="Times New Roman" w:hAnsi="Times New Roman" w:cs="Times New Roman"/>
        </w:rPr>
        <w:t xml:space="preserve">C = Carrying cost per unit =10% of </w:t>
      </w:r>
      <w:r w:rsidR="00D95E02" w:rsidRPr="00D95E02">
        <w:rPr>
          <w:rFonts w:ascii="Rupee" w:hAnsi="Rupee" w:cs="Times New Roman"/>
        </w:rPr>
        <w:t>`</w:t>
      </w:r>
      <w:r w:rsidRPr="00926180">
        <w:rPr>
          <w:rFonts w:ascii="Times New Roman" w:hAnsi="Times New Roman" w:cs="Times New Roman"/>
        </w:rPr>
        <w:t xml:space="preserve"> 20 = </w:t>
      </w:r>
      <w:r w:rsidR="00D95E02" w:rsidRPr="00D95E02">
        <w:rPr>
          <w:rFonts w:ascii="Rupee" w:hAnsi="Rupee" w:cs="Times New Roman"/>
        </w:rPr>
        <w:t>`</w:t>
      </w:r>
      <w:r w:rsidRPr="00926180">
        <w:rPr>
          <w:rFonts w:ascii="Times New Roman" w:hAnsi="Times New Roman" w:cs="Times New Roman"/>
        </w:rPr>
        <w:t xml:space="preserve"> 2 per unit </w:t>
      </w:r>
    </w:p>
    <w:p w:rsidR="00926180" w:rsidRPr="00926180" w:rsidRDefault="00926180" w:rsidP="00926180">
      <w:pPr>
        <w:spacing w:after="0" w:line="240" w:lineRule="auto"/>
        <w:jc w:val="both"/>
        <w:rPr>
          <w:rFonts w:ascii="Times New Roman" w:hAnsi="Times New Roman" w:cs="Times New Roman"/>
        </w:rPr>
      </w:pPr>
    </w:p>
    <w:p w:rsidR="00926180" w:rsidRPr="00926180" w:rsidRDefault="00926180" w:rsidP="00926180">
      <w:pPr>
        <w:spacing w:after="0" w:line="240" w:lineRule="auto"/>
        <w:jc w:val="both"/>
        <w:rPr>
          <w:rFonts w:ascii="Times New Roman" w:hAnsi="Times New Roman" w:cs="Times New Roman"/>
        </w:rPr>
      </w:pPr>
      <w:r w:rsidRPr="00926180">
        <w:rPr>
          <w:rFonts w:ascii="Times New Roman" w:hAnsi="Times New Roman" w:cs="Times New Roman"/>
        </w:rPr>
        <w:t xml:space="preserve">EOQ =  </w:t>
      </w:r>
      <m:oMath>
        <m:rad>
          <m:radPr>
            <m:degHide m:val="on"/>
            <m:ctrlPr>
              <w:rPr>
                <w:rFonts w:ascii="Cambria Math" w:hAnsi="Times New Roman" w:cs="Times New Roman"/>
                <w:i/>
              </w:rPr>
            </m:ctrlPr>
          </m:radPr>
          <m:deg/>
          <m:e>
            <m:f>
              <m:fPr>
                <m:ctrlPr>
                  <w:rPr>
                    <w:rFonts w:ascii="Cambria Math" w:hAnsi="Times New Roman" w:cs="Times New Roman"/>
                  </w:rPr>
                </m:ctrlPr>
              </m:fPr>
              <m:num>
                <m:r>
                  <m:rPr>
                    <m:sty m:val="p"/>
                  </m:rPr>
                  <w:rPr>
                    <w:rFonts w:ascii="Cambria Math" w:hAnsi="Times New Roman" w:cs="Times New Roman"/>
                  </w:rPr>
                  <m:t xml:space="preserve">2 </m:t>
                </m:r>
                <m:r>
                  <m:rPr>
                    <m:sty m:val="p"/>
                  </m:rPr>
                  <w:rPr>
                    <w:rFonts w:ascii="Cambria Math" w:hAnsi="Times New Roman" w:cs="Times New Roman"/>
                  </w:rPr>
                  <m:t>×</m:t>
                </m:r>
                <m:r>
                  <m:rPr>
                    <m:sty m:val="p"/>
                  </m:rPr>
                  <w:rPr>
                    <w:rFonts w:ascii="Cambria Math" w:hAnsi="Times New Roman" w:cs="Times New Roman"/>
                  </w:rPr>
                  <m:t xml:space="preserve">48.000 </m:t>
                </m:r>
                <m:r>
                  <m:rPr>
                    <m:sty m:val="p"/>
                  </m:rPr>
                  <w:rPr>
                    <w:rFonts w:ascii="Cambria Math" w:hAnsi="Times New Roman" w:cs="Times New Roman"/>
                  </w:rPr>
                  <m:t>×</m:t>
                </m:r>
                <m:r>
                  <m:rPr>
                    <m:sty m:val="p"/>
                  </m:rPr>
                  <w:rPr>
                    <w:rFonts w:ascii="Cambria Math" w:hAnsi="Times New Roman" w:cs="Times New Roman"/>
                  </w:rPr>
                  <m:t xml:space="preserve"> Rs.120</m:t>
                </m:r>
              </m:num>
              <m:den>
                <m:r>
                  <m:rPr>
                    <m:sty m:val="p"/>
                  </m:rPr>
                  <w:rPr>
                    <w:rFonts w:ascii="Cambria Math" w:hAnsi="Times New Roman" w:cs="Times New Roman"/>
                  </w:rPr>
                  <m:t>Rs.2</m:t>
                </m:r>
              </m:den>
            </m:f>
          </m:e>
        </m:rad>
        <m:r>
          <w:rPr>
            <w:rFonts w:ascii="Cambria Math" w:hAnsi="Times New Roman" w:cs="Times New Roman"/>
          </w:rPr>
          <m:t xml:space="preserve"> </m:t>
        </m:r>
      </m:oMath>
      <w:r w:rsidRPr="00926180">
        <w:rPr>
          <w:rFonts w:ascii="Times New Roman" w:hAnsi="Times New Roman" w:cs="Times New Roman"/>
        </w:rPr>
        <w:t xml:space="preserve"> </w:t>
      </w:r>
      <w:r w:rsidR="00AA3BCB" w:rsidRPr="00926180">
        <w:rPr>
          <w:rFonts w:ascii="Times New Roman" w:hAnsi="Times New Roman" w:cs="Times New Roman"/>
        </w:rPr>
        <w:fldChar w:fldCharType="begin"/>
      </w:r>
      <w:r w:rsidRPr="00926180">
        <w:rPr>
          <w:rFonts w:ascii="Times New Roman" w:hAnsi="Times New Roman" w:cs="Times New Roman"/>
        </w:rPr>
        <w:instrText xml:space="preserve"> QUOTE </w:instrText>
      </w:r>
      <w:r w:rsidRPr="00926180">
        <w:rPr>
          <w:rFonts w:ascii="Times New Roman" w:hAnsi="Times New Roman" w:cs="Times New Roman"/>
          <w:noProof/>
          <w:position w:val="-23"/>
          <w:lang w:val="en-US"/>
        </w:rPr>
        <w:drawing>
          <wp:inline distT="0" distB="0" distL="0" distR="0">
            <wp:extent cx="1314450" cy="400050"/>
            <wp:effectExtent l="1905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1314450" cy="400050"/>
                    </a:xfrm>
                    <a:prstGeom prst="rect">
                      <a:avLst/>
                    </a:prstGeom>
                    <a:noFill/>
                    <a:ln w="9525">
                      <a:noFill/>
                      <a:miter lim="800000"/>
                      <a:headEnd/>
                      <a:tailEnd/>
                    </a:ln>
                  </pic:spPr>
                </pic:pic>
              </a:graphicData>
            </a:graphic>
          </wp:inline>
        </w:drawing>
      </w:r>
      <w:r w:rsidRPr="00926180">
        <w:rPr>
          <w:rFonts w:ascii="Times New Roman" w:hAnsi="Times New Roman" w:cs="Times New Roman"/>
        </w:rPr>
        <w:instrText xml:space="preserve"> </w:instrText>
      </w:r>
      <w:r w:rsidR="00AA3BCB" w:rsidRPr="00926180">
        <w:rPr>
          <w:rFonts w:ascii="Times New Roman" w:hAnsi="Times New Roman" w:cs="Times New Roman"/>
        </w:rPr>
        <w:fldChar w:fldCharType="end"/>
      </w:r>
      <w:r w:rsidRPr="00926180">
        <w:rPr>
          <w:rFonts w:ascii="Times New Roman" w:hAnsi="Times New Roman" w:cs="Times New Roman"/>
        </w:rPr>
        <w:t xml:space="preserve"> = 2,400 units </w:t>
      </w:r>
    </w:p>
    <w:p w:rsidR="00926180" w:rsidRPr="00926180" w:rsidRDefault="00926180" w:rsidP="00AF7947">
      <w:pPr>
        <w:pStyle w:val="ListParagraph"/>
        <w:numPr>
          <w:ilvl w:val="0"/>
          <w:numId w:val="24"/>
        </w:numPr>
        <w:spacing w:after="0" w:line="240" w:lineRule="auto"/>
        <w:jc w:val="both"/>
        <w:rPr>
          <w:rFonts w:ascii="Times New Roman" w:hAnsi="Times New Roman" w:cs="Times New Roman"/>
        </w:rPr>
      </w:pPr>
      <w:r w:rsidRPr="00926180">
        <w:rPr>
          <w:rFonts w:ascii="Times New Roman" w:hAnsi="Times New Roman" w:cs="Times New Roman"/>
        </w:rPr>
        <w:t xml:space="preserve">Extra Cost to be incurred if lot size is 4,000 units </w:t>
      </w:r>
    </w:p>
    <w:tbl>
      <w:tblPr>
        <w:tblW w:w="5000" w:type="pct"/>
        <w:tblCellMar>
          <w:left w:w="0" w:type="dxa"/>
          <w:right w:w="0" w:type="dxa"/>
        </w:tblCellMar>
        <w:tblLook w:val="0000"/>
      </w:tblPr>
      <w:tblGrid>
        <w:gridCol w:w="520"/>
        <w:gridCol w:w="3229"/>
        <w:gridCol w:w="2469"/>
        <w:gridCol w:w="1957"/>
        <w:gridCol w:w="1942"/>
      </w:tblGrid>
      <w:tr w:rsidR="00926180" w:rsidRPr="00926180" w:rsidTr="00926180">
        <w:trPr>
          <w:trHeight w:val="288"/>
        </w:trPr>
        <w:tc>
          <w:tcPr>
            <w:tcW w:w="257" w:type="pct"/>
            <w:tcBorders>
              <w:top w:val="single" w:sz="4" w:space="0" w:color="auto"/>
              <w:left w:val="single" w:sz="4" w:space="0" w:color="auto"/>
              <w:bottom w:val="nil"/>
              <w:right w:val="nil"/>
            </w:tcBorders>
            <w:vAlign w:val="center"/>
          </w:tcPr>
          <w:p w:rsidR="00926180" w:rsidRPr="00926180" w:rsidRDefault="00926180" w:rsidP="00926180">
            <w:pPr>
              <w:spacing w:after="0" w:line="240" w:lineRule="auto"/>
              <w:rPr>
                <w:rFonts w:ascii="Times New Roman" w:hAnsi="Times New Roman" w:cs="Times New Roman"/>
                <w:b/>
              </w:rPr>
            </w:pPr>
          </w:p>
        </w:tc>
        <w:tc>
          <w:tcPr>
            <w:tcW w:w="1596" w:type="pct"/>
            <w:tcBorders>
              <w:top w:val="single" w:sz="4" w:space="0" w:color="auto"/>
              <w:left w:val="nil"/>
              <w:bottom w:val="nil"/>
              <w:right w:val="nil"/>
            </w:tcBorders>
            <w:vAlign w:val="center"/>
          </w:tcPr>
          <w:p w:rsidR="00926180" w:rsidRPr="00926180" w:rsidRDefault="00926180" w:rsidP="00926180">
            <w:pPr>
              <w:spacing w:after="0" w:line="240" w:lineRule="auto"/>
              <w:rPr>
                <w:rFonts w:ascii="Times New Roman" w:hAnsi="Times New Roman" w:cs="Times New Roman"/>
                <w:b/>
              </w:rPr>
            </w:pPr>
          </w:p>
        </w:tc>
        <w:tc>
          <w:tcPr>
            <w:tcW w:w="1220" w:type="pct"/>
            <w:tcBorders>
              <w:top w:val="single" w:sz="4" w:space="0" w:color="auto"/>
              <w:left w:val="nil"/>
              <w:bottom w:val="nil"/>
              <w:right w:val="single" w:sz="4" w:space="0" w:color="auto"/>
            </w:tcBorders>
            <w:vAlign w:val="center"/>
          </w:tcPr>
          <w:p w:rsidR="00926180" w:rsidRPr="00926180" w:rsidRDefault="00926180" w:rsidP="00926180">
            <w:pPr>
              <w:spacing w:after="0" w:line="240" w:lineRule="auto"/>
              <w:rPr>
                <w:rFonts w:ascii="Times New Roman" w:hAnsi="Times New Roman" w:cs="Times New Roman"/>
                <w:b/>
              </w:rPr>
            </w:pPr>
          </w:p>
        </w:tc>
        <w:tc>
          <w:tcPr>
            <w:tcW w:w="967" w:type="pct"/>
            <w:tcBorders>
              <w:top w:val="single" w:sz="4" w:space="0" w:color="auto"/>
              <w:left w:val="single" w:sz="4" w:space="0" w:color="auto"/>
              <w:bottom w:val="nil"/>
              <w:right w:val="single" w:sz="4" w:space="0" w:color="auto"/>
            </w:tcBorders>
            <w:vAlign w:val="center"/>
          </w:tcPr>
          <w:p w:rsidR="00926180" w:rsidRPr="00926180" w:rsidRDefault="00926180" w:rsidP="00926180">
            <w:pPr>
              <w:spacing w:after="0" w:line="240" w:lineRule="auto"/>
              <w:ind w:right="159"/>
              <w:jc w:val="right"/>
              <w:rPr>
                <w:rFonts w:ascii="Times New Roman" w:hAnsi="Times New Roman" w:cs="Times New Roman"/>
                <w:b/>
              </w:rPr>
            </w:pPr>
            <w:r w:rsidRPr="00926180">
              <w:rPr>
                <w:rFonts w:ascii="Times New Roman" w:hAnsi="Times New Roman" w:cs="Times New Roman"/>
                <w:b/>
              </w:rPr>
              <w:t xml:space="preserve">Lot size </w:t>
            </w:r>
          </w:p>
        </w:tc>
        <w:tc>
          <w:tcPr>
            <w:tcW w:w="960" w:type="pct"/>
            <w:tcBorders>
              <w:top w:val="single" w:sz="4" w:space="0" w:color="auto"/>
              <w:left w:val="single" w:sz="4" w:space="0" w:color="auto"/>
              <w:bottom w:val="nil"/>
              <w:right w:val="single" w:sz="4" w:space="0" w:color="auto"/>
            </w:tcBorders>
            <w:vAlign w:val="center"/>
          </w:tcPr>
          <w:p w:rsidR="00926180" w:rsidRPr="00926180" w:rsidRDefault="00926180" w:rsidP="00926180">
            <w:pPr>
              <w:spacing w:after="0" w:line="240" w:lineRule="auto"/>
              <w:jc w:val="right"/>
              <w:rPr>
                <w:rFonts w:ascii="Times New Roman" w:hAnsi="Times New Roman" w:cs="Times New Roman"/>
                <w:b/>
              </w:rPr>
            </w:pPr>
            <w:r w:rsidRPr="00926180">
              <w:rPr>
                <w:rFonts w:ascii="Times New Roman" w:hAnsi="Times New Roman" w:cs="Times New Roman"/>
                <w:b/>
              </w:rPr>
              <w:t xml:space="preserve">Lot size </w:t>
            </w:r>
          </w:p>
        </w:tc>
      </w:tr>
      <w:tr w:rsidR="00926180" w:rsidRPr="00926180" w:rsidTr="00926180">
        <w:trPr>
          <w:trHeight w:val="288"/>
        </w:trPr>
        <w:tc>
          <w:tcPr>
            <w:tcW w:w="257" w:type="pct"/>
            <w:tcBorders>
              <w:top w:val="nil"/>
              <w:left w:val="single" w:sz="4" w:space="0" w:color="auto"/>
              <w:bottom w:val="single" w:sz="4" w:space="0" w:color="auto"/>
              <w:right w:val="nil"/>
            </w:tcBorders>
            <w:vAlign w:val="center"/>
          </w:tcPr>
          <w:p w:rsidR="00926180" w:rsidRPr="00926180" w:rsidRDefault="00926180" w:rsidP="00926180">
            <w:pPr>
              <w:spacing w:after="0" w:line="240" w:lineRule="auto"/>
              <w:rPr>
                <w:rFonts w:ascii="Times New Roman" w:hAnsi="Times New Roman" w:cs="Times New Roman"/>
                <w:b/>
              </w:rPr>
            </w:pPr>
          </w:p>
        </w:tc>
        <w:tc>
          <w:tcPr>
            <w:tcW w:w="1596" w:type="pct"/>
            <w:tcBorders>
              <w:top w:val="nil"/>
              <w:left w:val="nil"/>
              <w:bottom w:val="single" w:sz="4" w:space="0" w:color="auto"/>
              <w:right w:val="nil"/>
            </w:tcBorders>
            <w:vAlign w:val="center"/>
          </w:tcPr>
          <w:p w:rsidR="00926180" w:rsidRPr="00926180" w:rsidRDefault="00926180" w:rsidP="00926180">
            <w:pPr>
              <w:spacing w:after="0" w:line="240" w:lineRule="auto"/>
              <w:rPr>
                <w:rFonts w:ascii="Times New Roman" w:hAnsi="Times New Roman" w:cs="Times New Roman"/>
                <w:b/>
              </w:rPr>
            </w:pPr>
          </w:p>
        </w:tc>
        <w:tc>
          <w:tcPr>
            <w:tcW w:w="1220" w:type="pct"/>
            <w:tcBorders>
              <w:top w:val="nil"/>
              <w:left w:val="nil"/>
              <w:bottom w:val="single" w:sz="4" w:space="0" w:color="auto"/>
              <w:right w:val="single" w:sz="4" w:space="0" w:color="auto"/>
            </w:tcBorders>
            <w:vAlign w:val="center"/>
          </w:tcPr>
          <w:p w:rsidR="00926180" w:rsidRPr="00926180" w:rsidRDefault="00926180" w:rsidP="00926180">
            <w:pPr>
              <w:spacing w:after="0" w:line="240" w:lineRule="auto"/>
              <w:rPr>
                <w:rFonts w:ascii="Times New Roman" w:hAnsi="Times New Roman" w:cs="Times New Roman"/>
                <w:b/>
              </w:rPr>
            </w:pPr>
          </w:p>
        </w:tc>
        <w:tc>
          <w:tcPr>
            <w:tcW w:w="967" w:type="pct"/>
            <w:tcBorders>
              <w:top w:val="nil"/>
              <w:left w:val="single" w:sz="4" w:space="0" w:color="auto"/>
              <w:bottom w:val="single" w:sz="4" w:space="0" w:color="auto"/>
              <w:right w:val="single" w:sz="4" w:space="0" w:color="auto"/>
            </w:tcBorders>
            <w:vAlign w:val="center"/>
          </w:tcPr>
          <w:p w:rsidR="00926180" w:rsidRPr="00926180" w:rsidRDefault="00926180" w:rsidP="00926180">
            <w:pPr>
              <w:spacing w:after="0" w:line="240" w:lineRule="auto"/>
              <w:ind w:right="159"/>
              <w:jc w:val="right"/>
              <w:rPr>
                <w:rFonts w:ascii="Times New Roman" w:hAnsi="Times New Roman" w:cs="Times New Roman"/>
                <w:b/>
              </w:rPr>
            </w:pPr>
            <w:r w:rsidRPr="00926180">
              <w:rPr>
                <w:rFonts w:ascii="Times New Roman" w:hAnsi="Times New Roman" w:cs="Times New Roman"/>
                <w:b/>
              </w:rPr>
              <w:t xml:space="preserve">(4,000 units) </w:t>
            </w:r>
          </w:p>
        </w:tc>
        <w:tc>
          <w:tcPr>
            <w:tcW w:w="960" w:type="pct"/>
            <w:tcBorders>
              <w:top w:val="nil"/>
              <w:left w:val="single" w:sz="4" w:space="0" w:color="auto"/>
              <w:bottom w:val="single" w:sz="4" w:space="0" w:color="auto"/>
              <w:right w:val="single" w:sz="4" w:space="0" w:color="auto"/>
            </w:tcBorders>
            <w:vAlign w:val="center"/>
          </w:tcPr>
          <w:p w:rsidR="00926180" w:rsidRPr="00926180" w:rsidRDefault="00926180" w:rsidP="00926180">
            <w:pPr>
              <w:spacing w:after="0" w:line="240" w:lineRule="auto"/>
              <w:jc w:val="right"/>
              <w:rPr>
                <w:rFonts w:ascii="Times New Roman" w:hAnsi="Times New Roman" w:cs="Times New Roman"/>
                <w:b/>
              </w:rPr>
            </w:pPr>
            <w:r w:rsidRPr="00926180">
              <w:rPr>
                <w:rFonts w:ascii="Times New Roman" w:hAnsi="Times New Roman" w:cs="Times New Roman"/>
                <w:b/>
              </w:rPr>
              <w:t xml:space="preserve">(2,400 units) </w:t>
            </w:r>
          </w:p>
        </w:tc>
      </w:tr>
      <w:tr w:rsidR="00926180" w:rsidRPr="00926180" w:rsidTr="00926180">
        <w:trPr>
          <w:trHeight w:val="288"/>
        </w:trPr>
        <w:tc>
          <w:tcPr>
            <w:tcW w:w="257" w:type="pct"/>
            <w:tcBorders>
              <w:top w:val="single" w:sz="4" w:space="0" w:color="auto"/>
              <w:left w:val="single" w:sz="4" w:space="0" w:color="auto"/>
              <w:bottom w:val="nil"/>
              <w:right w:val="single" w:sz="4" w:space="0" w:color="auto"/>
            </w:tcBorders>
            <w:vAlign w:val="center"/>
          </w:tcPr>
          <w:p w:rsidR="00926180" w:rsidRPr="00926180" w:rsidRDefault="00926180" w:rsidP="00926180">
            <w:pPr>
              <w:tabs>
                <w:tab w:val="left" w:pos="125"/>
              </w:tabs>
              <w:spacing w:after="0" w:line="240" w:lineRule="auto"/>
              <w:jc w:val="center"/>
              <w:rPr>
                <w:rFonts w:ascii="Times New Roman" w:hAnsi="Times New Roman" w:cs="Times New Roman"/>
                <w:b/>
              </w:rPr>
            </w:pPr>
            <w:r w:rsidRPr="00926180">
              <w:rPr>
                <w:rFonts w:ascii="Times New Roman" w:hAnsi="Times New Roman" w:cs="Times New Roman"/>
                <w:b/>
              </w:rPr>
              <w:t>a.</w:t>
            </w:r>
          </w:p>
        </w:tc>
        <w:tc>
          <w:tcPr>
            <w:tcW w:w="1596" w:type="pct"/>
            <w:tcBorders>
              <w:top w:val="single" w:sz="4" w:space="0" w:color="auto"/>
              <w:left w:val="single" w:sz="4" w:space="0" w:color="auto"/>
              <w:bottom w:val="nil"/>
              <w:right w:val="nil"/>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Annual requirement </w:t>
            </w:r>
          </w:p>
        </w:tc>
        <w:tc>
          <w:tcPr>
            <w:tcW w:w="1220" w:type="pct"/>
            <w:tcBorders>
              <w:top w:val="single" w:sz="4" w:space="0" w:color="auto"/>
              <w:left w:val="nil"/>
              <w:bottom w:val="nil"/>
              <w:right w:val="single" w:sz="4" w:space="0" w:color="auto"/>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(Units) </w:t>
            </w:r>
          </w:p>
        </w:tc>
        <w:tc>
          <w:tcPr>
            <w:tcW w:w="967" w:type="pct"/>
            <w:tcBorders>
              <w:top w:val="single" w:sz="4" w:space="0" w:color="auto"/>
              <w:left w:val="single" w:sz="4" w:space="0" w:color="auto"/>
              <w:bottom w:val="nil"/>
              <w:right w:val="single" w:sz="4" w:space="0" w:color="auto"/>
            </w:tcBorders>
            <w:vAlign w:val="center"/>
          </w:tcPr>
          <w:p w:rsidR="00926180" w:rsidRPr="00926180" w:rsidRDefault="00926180" w:rsidP="00926180">
            <w:pPr>
              <w:spacing w:after="0" w:line="240" w:lineRule="auto"/>
              <w:ind w:right="159"/>
              <w:jc w:val="right"/>
              <w:rPr>
                <w:rFonts w:ascii="Times New Roman" w:hAnsi="Times New Roman" w:cs="Times New Roman"/>
              </w:rPr>
            </w:pPr>
            <w:r w:rsidRPr="00926180">
              <w:rPr>
                <w:rFonts w:ascii="Times New Roman" w:hAnsi="Times New Roman" w:cs="Times New Roman"/>
              </w:rPr>
              <w:t xml:space="preserve">48,000.00 </w:t>
            </w:r>
          </w:p>
        </w:tc>
        <w:tc>
          <w:tcPr>
            <w:tcW w:w="960" w:type="pct"/>
            <w:tcBorders>
              <w:top w:val="single" w:sz="4" w:space="0" w:color="auto"/>
              <w:left w:val="single" w:sz="4" w:space="0" w:color="auto"/>
              <w:bottom w:val="nil"/>
              <w:right w:val="single" w:sz="4" w:space="0" w:color="auto"/>
            </w:tcBorders>
            <w:vAlign w:val="center"/>
          </w:tcPr>
          <w:p w:rsidR="00926180" w:rsidRPr="00926180" w:rsidRDefault="00926180" w:rsidP="00926180">
            <w:pPr>
              <w:spacing w:after="0" w:line="240" w:lineRule="auto"/>
              <w:ind w:right="186"/>
              <w:jc w:val="right"/>
              <w:rPr>
                <w:rFonts w:ascii="Times New Roman" w:hAnsi="Times New Roman" w:cs="Times New Roman"/>
              </w:rPr>
            </w:pPr>
            <w:r w:rsidRPr="00926180">
              <w:rPr>
                <w:rFonts w:ascii="Times New Roman" w:hAnsi="Times New Roman" w:cs="Times New Roman"/>
              </w:rPr>
              <w:t xml:space="preserve">48,000.00 </w:t>
            </w:r>
          </w:p>
        </w:tc>
      </w:tr>
      <w:tr w:rsidR="00926180" w:rsidRPr="00926180" w:rsidTr="00926180">
        <w:trPr>
          <w:trHeight w:val="288"/>
        </w:trPr>
        <w:tc>
          <w:tcPr>
            <w:tcW w:w="257" w:type="pct"/>
            <w:tcBorders>
              <w:top w:val="nil"/>
              <w:left w:val="single" w:sz="4" w:space="0" w:color="auto"/>
              <w:bottom w:val="nil"/>
              <w:right w:val="single" w:sz="4" w:space="0" w:color="auto"/>
            </w:tcBorders>
            <w:vAlign w:val="center"/>
          </w:tcPr>
          <w:p w:rsidR="00926180" w:rsidRPr="00926180" w:rsidRDefault="00926180" w:rsidP="00926180">
            <w:pPr>
              <w:tabs>
                <w:tab w:val="left" w:pos="125"/>
              </w:tabs>
              <w:spacing w:after="0" w:line="240" w:lineRule="auto"/>
              <w:jc w:val="center"/>
              <w:rPr>
                <w:rFonts w:ascii="Times New Roman" w:hAnsi="Times New Roman" w:cs="Times New Roman"/>
                <w:b/>
              </w:rPr>
            </w:pPr>
            <w:r w:rsidRPr="00926180">
              <w:rPr>
                <w:rFonts w:ascii="Times New Roman" w:hAnsi="Times New Roman" w:cs="Times New Roman"/>
                <w:b/>
              </w:rPr>
              <w:t>b.</w:t>
            </w:r>
          </w:p>
        </w:tc>
        <w:tc>
          <w:tcPr>
            <w:tcW w:w="1596" w:type="pct"/>
            <w:tcBorders>
              <w:top w:val="nil"/>
              <w:left w:val="single" w:sz="4" w:space="0" w:color="auto"/>
              <w:bottom w:val="nil"/>
              <w:right w:val="nil"/>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Order Size </w:t>
            </w:r>
          </w:p>
        </w:tc>
        <w:tc>
          <w:tcPr>
            <w:tcW w:w="1220" w:type="pct"/>
            <w:tcBorders>
              <w:top w:val="nil"/>
              <w:left w:val="nil"/>
              <w:bottom w:val="nil"/>
              <w:right w:val="single" w:sz="4" w:space="0" w:color="auto"/>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(Units) </w:t>
            </w:r>
          </w:p>
        </w:tc>
        <w:tc>
          <w:tcPr>
            <w:tcW w:w="967"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59"/>
              <w:jc w:val="right"/>
              <w:rPr>
                <w:rFonts w:ascii="Times New Roman" w:hAnsi="Times New Roman" w:cs="Times New Roman"/>
              </w:rPr>
            </w:pPr>
            <w:r w:rsidRPr="00926180">
              <w:rPr>
                <w:rFonts w:ascii="Times New Roman" w:hAnsi="Times New Roman" w:cs="Times New Roman"/>
              </w:rPr>
              <w:t xml:space="preserve">4,000.00 </w:t>
            </w:r>
          </w:p>
        </w:tc>
        <w:tc>
          <w:tcPr>
            <w:tcW w:w="960"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86"/>
              <w:jc w:val="right"/>
              <w:rPr>
                <w:rFonts w:ascii="Times New Roman" w:hAnsi="Times New Roman" w:cs="Times New Roman"/>
              </w:rPr>
            </w:pPr>
            <w:r w:rsidRPr="00926180">
              <w:rPr>
                <w:rFonts w:ascii="Times New Roman" w:hAnsi="Times New Roman" w:cs="Times New Roman"/>
              </w:rPr>
              <w:t xml:space="preserve">2,400.00 </w:t>
            </w:r>
          </w:p>
        </w:tc>
      </w:tr>
      <w:tr w:rsidR="00926180" w:rsidRPr="00926180" w:rsidTr="00926180">
        <w:trPr>
          <w:trHeight w:val="288"/>
        </w:trPr>
        <w:tc>
          <w:tcPr>
            <w:tcW w:w="257" w:type="pct"/>
            <w:tcBorders>
              <w:top w:val="nil"/>
              <w:left w:val="single" w:sz="4" w:space="0" w:color="auto"/>
              <w:bottom w:val="nil"/>
              <w:right w:val="single" w:sz="4" w:space="0" w:color="auto"/>
            </w:tcBorders>
            <w:vAlign w:val="center"/>
          </w:tcPr>
          <w:p w:rsidR="00926180" w:rsidRPr="00926180" w:rsidRDefault="00926180" w:rsidP="00926180">
            <w:pPr>
              <w:tabs>
                <w:tab w:val="left" w:pos="125"/>
              </w:tabs>
              <w:spacing w:after="0" w:line="240" w:lineRule="auto"/>
              <w:jc w:val="center"/>
              <w:rPr>
                <w:rFonts w:ascii="Times New Roman" w:hAnsi="Times New Roman" w:cs="Times New Roman"/>
                <w:b/>
              </w:rPr>
            </w:pPr>
            <w:r w:rsidRPr="00926180">
              <w:rPr>
                <w:rFonts w:ascii="Times New Roman" w:hAnsi="Times New Roman" w:cs="Times New Roman"/>
                <w:b/>
              </w:rPr>
              <w:t>c.</w:t>
            </w:r>
          </w:p>
        </w:tc>
        <w:tc>
          <w:tcPr>
            <w:tcW w:w="1596" w:type="pct"/>
            <w:tcBorders>
              <w:top w:val="nil"/>
              <w:left w:val="single" w:sz="4" w:space="0" w:color="auto"/>
              <w:bottom w:val="nil"/>
              <w:right w:val="nil"/>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No. of orders </w:t>
            </w:r>
          </w:p>
        </w:tc>
        <w:tc>
          <w:tcPr>
            <w:tcW w:w="1220" w:type="pct"/>
            <w:tcBorders>
              <w:top w:val="nil"/>
              <w:left w:val="nil"/>
              <w:bottom w:val="nil"/>
              <w:right w:val="single" w:sz="4" w:space="0" w:color="auto"/>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[(a) / (b)] </w:t>
            </w:r>
          </w:p>
        </w:tc>
        <w:tc>
          <w:tcPr>
            <w:tcW w:w="967"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59"/>
              <w:jc w:val="right"/>
              <w:rPr>
                <w:rFonts w:ascii="Times New Roman" w:hAnsi="Times New Roman" w:cs="Times New Roman"/>
              </w:rPr>
            </w:pPr>
            <w:r w:rsidRPr="00926180">
              <w:rPr>
                <w:rFonts w:ascii="Times New Roman" w:hAnsi="Times New Roman" w:cs="Times New Roman"/>
              </w:rPr>
              <w:t xml:space="preserve">12.00 </w:t>
            </w:r>
          </w:p>
        </w:tc>
        <w:tc>
          <w:tcPr>
            <w:tcW w:w="960"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86"/>
              <w:jc w:val="right"/>
              <w:rPr>
                <w:rFonts w:ascii="Times New Roman" w:hAnsi="Times New Roman" w:cs="Times New Roman"/>
              </w:rPr>
            </w:pPr>
            <w:r w:rsidRPr="00926180">
              <w:rPr>
                <w:rFonts w:ascii="Times New Roman" w:hAnsi="Times New Roman" w:cs="Times New Roman"/>
              </w:rPr>
              <w:t xml:space="preserve">20.00 </w:t>
            </w:r>
          </w:p>
        </w:tc>
      </w:tr>
      <w:tr w:rsidR="00926180" w:rsidRPr="00926180" w:rsidTr="00926180">
        <w:trPr>
          <w:trHeight w:val="288"/>
        </w:trPr>
        <w:tc>
          <w:tcPr>
            <w:tcW w:w="257" w:type="pct"/>
            <w:tcBorders>
              <w:top w:val="nil"/>
              <w:left w:val="single" w:sz="4" w:space="0" w:color="auto"/>
              <w:bottom w:val="nil"/>
              <w:right w:val="single" w:sz="4" w:space="0" w:color="auto"/>
            </w:tcBorders>
            <w:vAlign w:val="center"/>
          </w:tcPr>
          <w:p w:rsidR="00926180" w:rsidRPr="00926180" w:rsidRDefault="00926180" w:rsidP="00926180">
            <w:pPr>
              <w:tabs>
                <w:tab w:val="left" w:pos="125"/>
              </w:tabs>
              <w:spacing w:after="0" w:line="240" w:lineRule="auto"/>
              <w:jc w:val="center"/>
              <w:rPr>
                <w:rFonts w:ascii="Times New Roman" w:hAnsi="Times New Roman" w:cs="Times New Roman"/>
                <w:b/>
              </w:rPr>
            </w:pPr>
            <w:r w:rsidRPr="00926180">
              <w:rPr>
                <w:rFonts w:ascii="Times New Roman" w:hAnsi="Times New Roman" w:cs="Times New Roman"/>
                <w:b/>
              </w:rPr>
              <w:t>d.</w:t>
            </w:r>
          </w:p>
        </w:tc>
        <w:tc>
          <w:tcPr>
            <w:tcW w:w="1596" w:type="pct"/>
            <w:tcBorders>
              <w:top w:val="nil"/>
              <w:left w:val="single" w:sz="4" w:space="0" w:color="auto"/>
              <w:bottom w:val="nil"/>
              <w:right w:val="nil"/>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Purchase price per unit </w:t>
            </w:r>
          </w:p>
        </w:tc>
        <w:tc>
          <w:tcPr>
            <w:tcW w:w="1220" w:type="pct"/>
            <w:tcBorders>
              <w:top w:val="nil"/>
              <w:left w:val="nil"/>
              <w:bottom w:val="nil"/>
              <w:right w:val="single" w:sz="4" w:space="0" w:color="auto"/>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w:t>
            </w:r>
            <w:r w:rsidR="00D95E02" w:rsidRPr="00D95E02">
              <w:rPr>
                <w:rFonts w:ascii="Rupee" w:hAnsi="Rupee" w:cs="Times New Roman"/>
              </w:rPr>
              <w:t>`</w:t>
            </w:r>
            <w:r w:rsidRPr="00926180">
              <w:rPr>
                <w:rFonts w:ascii="Times New Roman" w:hAnsi="Times New Roman" w:cs="Times New Roman"/>
              </w:rPr>
              <w:t xml:space="preserve">) </w:t>
            </w:r>
          </w:p>
        </w:tc>
        <w:tc>
          <w:tcPr>
            <w:tcW w:w="967"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59"/>
              <w:jc w:val="right"/>
              <w:rPr>
                <w:rFonts w:ascii="Times New Roman" w:hAnsi="Times New Roman" w:cs="Times New Roman"/>
              </w:rPr>
            </w:pPr>
            <w:r w:rsidRPr="00926180">
              <w:rPr>
                <w:rFonts w:ascii="Times New Roman" w:hAnsi="Times New Roman" w:cs="Times New Roman"/>
              </w:rPr>
              <w:t xml:space="preserve">20.00 </w:t>
            </w:r>
          </w:p>
        </w:tc>
        <w:tc>
          <w:tcPr>
            <w:tcW w:w="960"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86"/>
              <w:jc w:val="right"/>
              <w:rPr>
                <w:rFonts w:ascii="Times New Roman" w:hAnsi="Times New Roman" w:cs="Times New Roman"/>
              </w:rPr>
            </w:pPr>
            <w:r w:rsidRPr="00926180">
              <w:rPr>
                <w:rFonts w:ascii="Times New Roman" w:hAnsi="Times New Roman" w:cs="Times New Roman"/>
              </w:rPr>
              <w:t xml:space="preserve">20.00 </w:t>
            </w:r>
          </w:p>
        </w:tc>
      </w:tr>
      <w:tr w:rsidR="00926180" w:rsidRPr="00926180" w:rsidTr="00926180">
        <w:trPr>
          <w:trHeight w:val="288"/>
        </w:trPr>
        <w:tc>
          <w:tcPr>
            <w:tcW w:w="257" w:type="pct"/>
            <w:tcBorders>
              <w:top w:val="nil"/>
              <w:left w:val="single" w:sz="4" w:space="0" w:color="auto"/>
              <w:bottom w:val="nil"/>
              <w:right w:val="single" w:sz="4" w:space="0" w:color="auto"/>
            </w:tcBorders>
            <w:vAlign w:val="center"/>
          </w:tcPr>
          <w:p w:rsidR="00926180" w:rsidRPr="00926180" w:rsidRDefault="00926180" w:rsidP="00926180">
            <w:pPr>
              <w:tabs>
                <w:tab w:val="left" w:pos="125"/>
              </w:tabs>
              <w:spacing w:after="0" w:line="240" w:lineRule="auto"/>
              <w:jc w:val="center"/>
              <w:rPr>
                <w:rFonts w:ascii="Times New Roman" w:hAnsi="Times New Roman" w:cs="Times New Roman"/>
                <w:b/>
              </w:rPr>
            </w:pPr>
            <w:r w:rsidRPr="00926180">
              <w:rPr>
                <w:rFonts w:ascii="Times New Roman" w:hAnsi="Times New Roman" w:cs="Times New Roman"/>
                <w:b/>
              </w:rPr>
              <w:t>e.</w:t>
            </w:r>
          </w:p>
        </w:tc>
        <w:tc>
          <w:tcPr>
            <w:tcW w:w="1596" w:type="pct"/>
            <w:tcBorders>
              <w:top w:val="nil"/>
              <w:left w:val="single" w:sz="4" w:space="0" w:color="auto"/>
              <w:bottom w:val="nil"/>
              <w:right w:val="nil"/>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Purchase Cost </w:t>
            </w:r>
          </w:p>
        </w:tc>
        <w:tc>
          <w:tcPr>
            <w:tcW w:w="1220" w:type="pct"/>
            <w:tcBorders>
              <w:top w:val="nil"/>
              <w:left w:val="nil"/>
              <w:bottom w:val="nil"/>
              <w:right w:val="single" w:sz="4" w:space="0" w:color="auto"/>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[(a) × (d)] </w:t>
            </w:r>
          </w:p>
        </w:tc>
        <w:tc>
          <w:tcPr>
            <w:tcW w:w="967"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59"/>
              <w:jc w:val="right"/>
              <w:rPr>
                <w:rFonts w:ascii="Times New Roman" w:hAnsi="Times New Roman" w:cs="Times New Roman"/>
              </w:rPr>
            </w:pPr>
            <w:r w:rsidRPr="00926180">
              <w:rPr>
                <w:rFonts w:ascii="Times New Roman" w:hAnsi="Times New Roman" w:cs="Times New Roman"/>
              </w:rPr>
              <w:t xml:space="preserve">9,60,000.00 </w:t>
            </w:r>
          </w:p>
        </w:tc>
        <w:tc>
          <w:tcPr>
            <w:tcW w:w="960"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86"/>
              <w:jc w:val="right"/>
              <w:rPr>
                <w:rFonts w:ascii="Times New Roman" w:hAnsi="Times New Roman" w:cs="Times New Roman"/>
              </w:rPr>
            </w:pPr>
            <w:r w:rsidRPr="00926180">
              <w:rPr>
                <w:rFonts w:ascii="Times New Roman" w:hAnsi="Times New Roman" w:cs="Times New Roman"/>
              </w:rPr>
              <w:t xml:space="preserve">9,60,000.00 </w:t>
            </w:r>
          </w:p>
        </w:tc>
      </w:tr>
      <w:tr w:rsidR="00926180" w:rsidRPr="00926180" w:rsidTr="00926180">
        <w:trPr>
          <w:trHeight w:val="288"/>
        </w:trPr>
        <w:tc>
          <w:tcPr>
            <w:tcW w:w="257" w:type="pct"/>
            <w:tcBorders>
              <w:top w:val="nil"/>
              <w:left w:val="single" w:sz="4" w:space="0" w:color="auto"/>
              <w:bottom w:val="nil"/>
              <w:right w:val="single" w:sz="4" w:space="0" w:color="auto"/>
            </w:tcBorders>
            <w:vAlign w:val="center"/>
          </w:tcPr>
          <w:p w:rsidR="00926180" w:rsidRPr="00926180" w:rsidRDefault="00926180" w:rsidP="00926180">
            <w:pPr>
              <w:tabs>
                <w:tab w:val="left" w:pos="125"/>
              </w:tabs>
              <w:spacing w:after="0" w:line="240" w:lineRule="auto"/>
              <w:jc w:val="center"/>
              <w:rPr>
                <w:rFonts w:ascii="Times New Roman" w:hAnsi="Times New Roman" w:cs="Times New Roman"/>
                <w:b/>
              </w:rPr>
            </w:pPr>
            <w:r w:rsidRPr="00926180">
              <w:rPr>
                <w:rFonts w:ascii="Times New Roman" w:hAnsi="Times New Roman" w:cs="Times New Roman"/>
                <w:b/>
              </w:rPr>
              <w:t>f.</w:t>
            </w:r>
          </w:p>
        </w:tc>
        <w:tc>
          <w:tcPr>
            <w:tcW w:w="1596" w:type="pct"/>
            <w:tcBorders>
              <w:top w:val="nil"/>
              <w:left w:val="single" w:sz="4" w:space="0" w:color="auto"/>
              <w:bottom w:val="nil"/>
              <w:right w:val="nil"/>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Ordering Cost </w:t>
            </w:r>
          </w:p>
        </w:tc>
        <w:tc>
          <w:tcPr>
            <w:tcW w:w="1220" w:type="pct"/>
            <w:tcBorders>
              <w:top w:val="nil"/>
              <w:left w:val="nil"/>
              <w:bottom w:val="nil"/>
              <w:right w:val="single" w:sz="4" w:space="0" w:color="auto"/>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[(c) ×</w:t>
            </w:r>
            <w:r w:rsidR="00D95E02" w:rsidRPr="00D95E02">
              <w:rPr>
                <w:rFonts w:ascii="Rupee" w:hAnsi="Rupee" w:cs="Times New Roman"/>
              </w:rPr>
              <w:t>`</w:t>
            </w:r>
            <w:r w:rsidRPr="00926180">
              <w:rPr>
                <w:rFonts w:ascii="Times New Roman" w:hAnsi="Times New Roman" w:cs="Times New Roman"/>
              </w:rPr>
              <w:t xml:space="preserve">120] </w:t>
            </w:r>
          </w:p>
        </w:tc>
        <w:tc>
          <w:tcPr>
            <w:tcW w:w="967"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59"/>
              <w:jc w:val="right"/>
              <w:rPr>
                <w:rFonts w:ascii="Times New Roman" w:hAnsi="Times New Roman" w:cs="Times New Roman"/>
              </w:rPr>
            </w:pPr>
            <w:r w:rsidRPr="00926180">
              <w:rPr>
                <w:rFonts w:ascii="Times New Roman" w:hAnsi="Times New Roman" w:cs="Times New Roman"/>
              </w:rPr>
              <w:t xml:space="preserve">1,440.00 </w:t>
            </w:r>
          </w:p>
        </w:tc>
        <w:tc>
          <w:tcPr>
            <w:tcW w:w="960"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86"/>
              <w:jc w:val="right"/>
              <w:rPr>
                <w:rFonts w:ascii="Times New Roman" w:hAnsi="Times New Roman" w:cs="Times New Roman"/>
              </w:rPr>
            </w:pPr>
            <w:r w:rsidRPr="00926180">
              <w:rPr>
                <w:rFonts w:ascii="Times New Roman" w:hAnsi="Times New Roman" w:cs="Times New Roman"/>
              </w:rPr>
              <w:t xml:space="preserve">2,400.00 </w:t>
            </w:r>
          </w:p>
        </w:tc>
      </w:tr>
      <w:tr w:rsidR="00926180" w:rsidRPr="00926180" w:rsidTr="00926180">
        <w:trPr>
          <w:trHeight w:val="288"/>
        </w:trPr>
        <w:tc>
          <w:tcPr>
            <w:tcW w:w="257" w:type="pct"/>
            <w:tcBorders>
              <w:top w:val="nil"/>
              <w:left w:val="single" w:sz="4" w:space="0" w:color="auto"/>
              <w:bottom w:val="nil"/>
              <w:right w:val="single" w:sz="4" w:space="0" w:color="auto"/>
            </w:tcBorders>
            <w:vAlign w:val="center"/>
          </w:tcPr>
          <w:p w:rsidR="00926180" w:rsidRPr="00926180" w:rsidRDefault="00926180" w:rsidP="00926180">
            <w:pPr>
              <w:tabs>
                <w:tab w:val="left" w:pos="125"/>
              </w:tabs>
              <w:spacing w:after="0" w:line="240" w:lineRule="auto"/>
              <w:jc w:val="center"/>
              <w:rPr>
                <w:rFonts w:ascii="Times New Roman" w:hAnsi="Times New Roman" w:cs="Times New Roman"/>
                <w:b/>
              </w:rPr>
            </w:pPr>
            <w:r w:rsidRPr="00926180">
              <w:rPr>
                <w:rFonts w:ascii="Times New Roman" w:hAnsi="Times New Roman" w:cs="Times New Roman"/>
                <w:b/>
              </w:rPr>
              <w:t>g.</w:t>
            </w:r>
          </w:p>
        </w:tc>
        <w:tc>
          <w:tcPr>
            <w:tcW w:w="1596" w:type="pct"/>
            <w:tcBorders>
              <w:top w:val="nil"/>
              <w:left w:val="single" w:sz="4" w:space="0" w:color="auto"/>
              <w:bottom w:val="nil"/>
              <w:right w:val="nil"/>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Carrying Cost </w:t>
            </w:r>
          </w:p>
        </w:tc>
        <w:tc>
          <w:tcPr>
            <w:tcW w:w="1220" w:type="pct"/>
            <w:tcBorders>
              <w:top w:val="nil"/>
              <w:left w:val="nil"/>
              <w:bottom w:val="nil"/>
              <w:right w:val="single" w:sz="4" w:space="0" w:color="auto"/>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[(b)/2 × (d) × 10%] </w:t>
            </w:r>
          </w:p>
        </w:tc>
        <w:tc>
          <w:tcPr>
            <w:tcW w:w="967"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59"/>
              <w:jc w:val="right"/>
              <w:rPr>
                <w:rFonts w:ascii="Times New Roman" w:hAnsi="Times New Roman" w:cs="Times New Roman"/>
              </w:rPr>
            </w:pPr>
            <w:r w:rsidRPr="00926180">
              <w:rPr>
                <w:rFonts w:ascii="Times New Roman" w:hAnsi="Times New Roman" w:cs="Times New Roman"/>
              </w:rPr>
              <w:t xml:space="preserve">4,000.00 </w:t>
            </w:r>
          </w:p>
        </w:tc>
        <w:tc>
          <w:tcPr>
            <w:tcW w:w="960" w:type="pct"/>
            <w:tcBorders>
              <w:top w:val="nil"/>
              <w:left w:val="single" w:sz="4" w:space="0" w:color="auto"/>
              <w:bottom w:val="nil"/>
              <w:right w:val="single" w:sz="4" w:space="0" w:color="auto"/>
            </w:tcBorders>
            <w:vAlign w:val="center"/>
          </w:tcPr>
          <w:p w:rsidR="00926180" w:rsidRPr="00926180" w:rsidRDefault="00926180" w:rsidP="00926180">
            <w:pPr>
              <w:spacing w:after="0" w:line="240" w:lineRule="auto"/>
              <w:ind w:right="186"/>
              <w:jc w:val="right"/>
              <w:rPr>
                <w:rFonts w:ascii="Times New Roman" w:hAnsi="Times New Roman" w:cs="Times New Roman"/>
              </w:rPr>
            </w:pPr>
            <w:r w:rsidRPr="00926180">
              <w:rPr>
                <w:rFonts w:ascii="Times New Roman" w:hAnsi="Times New Roman" w:cs="Times New Roman"/>
              </w:rPr>
              <w:t xml:space="preserve">2,400.00 </w:t>
            </w:r>
          </w:p>
        </w:tc>
      </w:tr>
      <w:tr w:rsidR="00926180" w:rsidRPr="00926180" w:rsidTr="00926180">
        <w:trPr>
          <w:trHeight w:val="288"/>
        </w:trPr>
        <w:tc>
          <w:tcPr>
            <w:tcW w:w="257" w:type="pct"/>
            <w:tcBorders>
              <w:top w:val="nil"/>
              <w:left w:val="single" w:sz="4" w:space="0" w:color="auto"/>
              <w:bottom w:val="single" w:sz="4" w:space="0" w:color="auto"/>
              <w:right w:val="single" w:sz="4" w:space="0" w:color="auto"/>
            </w:tcBorders>
            <w:vAlign w:val="center"/>
          </w:tcPr>
          <w:p w:rsidR="00926180" w:rsidRPr="00926180" w:rsidRDefault="00926180" w:rsidP="00926180">
            <w:pPr>
              <w:tabs>
                <w:tab w:val="left" w:pos="125"/>
              </w:tabs>
              <w:spacing w:after="0" w:line="240" w:lineRule="auto"/>
              <w:jc w:val="center"/>
              <w:rPr>
                <w:rFonts w:ascii="Times New Roman" w:hAnsi="Times New Roman" w:cs="Times New Roman"/>
                <w:b/>
              </w:rPr>
            </w:pPr>
            <w:r w:rsidRPr="00926180">
              <w:rPr>
                <w:rFonts w:ascii="Times New Roman" w:hAnsi="Times New Roman" w:cs="Times New Roman"/>
                <w:b/>
              </w:rPr>
              <w:t>h.</w:t>
            </w:r>
          </w:p>
        </w:tc>
        <w:tc>
          <w:tcPr>
            <w:tcW w:w="1596" w:type="pct"/>
            <w:tcBorders>
              <w:top w:val="nil"/>
              <w:left w:val="single" w:sz="4" w:space="0" w:color="auto"/>
              <w:bottom w:val="single" w:sz="4" w:space="0" w:color="auto"/>
              <w:right w:val="nil"/>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Total Cost </w:t>
            </w:r>
          </w:p>
        </w:tc>
        <w:tc>
          <w:tcPr>
            <w:tcW w:w="1220" w:type="pct"/>
            <w:tcBorders>
              <w:top w:val="nil"/>
              <w:left w:val="nil"/>
              <w:bottom w:val="single" w:sz="4" w:space="0" w:color="auto"/>
              <w:right w:val="single" w:sz="4" w:space="0" w:color="auto"/>
            </w:tcBorders>
            <w:vAlign w:val="center"/>
          </w:tcPr>
          <w:p w:rsidR="00926180" w:rsidRPr="00926180" w:rsidRDefault="00926180" w:rsidP="00926180">
            <w:pPr>
              <w:spacing w:after="0" w:line="240" w:lineRule="auto"/>
              <w:rPr>
                <w:rFonts w:ascii="Times New Roman" w:hAnsi="Times New Roman" w:cs="Times New Roman"/>
              </w:rPr>
            </w:pPr>
            <w:r w:rsidRPr="00926180">
              <w:rPr>
                <w:rFonts w:ascii="Times New Roman" w:hAnsi="Times New Roman" w:cs="Times New Roman"/>
              </w:rPr>
              <w:t xml:space="preserve">[(e) + (f) + (g)] </w:t>
            </w:r>
          </w:p>
        </w:tc>
        <w:tc>
          <w:tcPr>
            <w:tcW w:w="967" w:type="pct"/>
            <w:tcBorders>
              <w:top w:val="nil"/>
              <w:left w:val="single" w:sz="4" w:space="0" w:color="auto"/>
              <w:bottom w:val="single" w:sz="4" w:space="0" w:color="auto"/>
              <w:right w:val="single" w:sz="4" w:space="0" w:color="auto"/>
            </w:tcBorders>
            <w:vAlign w:val="center"/>
          </w:tcPr>
          <w:p w:rsidR="00926180" w:rsidRPr="00926180" w:rsidRDefault="00926180" w:rsidP="00926180">
            <w:pPr>
              <w:spacing w:after="0" w:line="240" w:lineRule="auto"/>
              <w:ind w:right="159"/>
              <w:jc w:val="right"/>
              <w:rPr>
                <w:rFonts w:ascii="Times New Roman" w:hAnsi="Times New Roman" w:cs="Times New Roman"/>
              </w:rPr>
            </w:pPr>
            <w:r w:rsidRPr="00926180">
              <w:rPr>
                <w:rFonts w:ascii="Times New Roman" w:hAnsi="Times New Roman" w:cs="Times New Roman"/>
              </w:rPr>
              <w:t xml:space="preserve">9,65,440.00 </w:t>
            </w:r>
          </w:p>
        </w:tc>
        <w:tc>
          <w:tcPr>
            <w:tcW w:w="960" w:type="pct"/>
            <w:tcBorders>
              <w:top w:val="nil"/>
              <w:left w:val="single" w:sz="4" w:space="0" w:color="auto"/>
              <w:bottom w:val="single" w:sz="4" w:space="0" w:color="auto"/>
              <w:right w:val="single" w:sz="4" w:space="0" w:color="auto"/>
            </w:tcBorders>
            <w:vAlign w:val="center"/>
          </w:tcPr>
          <w:p w:rsidR="00926180" w:rsidRPr="00926180" w:rsidRDefault="00926180" w:rsidP="00926180">
            <w:pPr>
              <w:spacing w:after="0" w:line="240" w:lineRule="auto"/>
              <w:ind w:right="186"/>
              <w:jc w:val="right"/>
              <w:rPr>
                <w:rFonts w:ascii="Times New Roman" w:hAnsi="Times New Roman" w:cs="Times New Roman"/>
              </w:rPr>
            </w:pPr>
            <w:r w:rsidRPr="00926180">
              <w:rPr>
                <w:rFonts w:ascii="Times New Roman" w:hAnsi="Times New Roman" w:cs="Times New Roman"/>
              </w:rPr>
              <w:t xml:space="preserve">9,64,800.00 </w:t>
            </w:r>
          </w:p>
        </w:tc>
      </w:tr>
    </w:tbl>
    <w:p w:rsidR="00926180" w:rsidRPr="00926180" w:rsidRDefault="00926180" w:rsidP="00926180">
      <w:pPr>
        <w:spacing w:after="0" w:line="240" w:lineRule="auto"/>
        <w:jc w:val="both"/>
        <w:rPr>
          <w:rFonts w:ascii="Times New Roman" w:hAnsi="Times New Roman" w:cs="Times New Roman"/>
        </w:rPr>
      </w:pPr>
    </w:p>
    <w:p w:rsidR="00D95E02" w:rsidRDefault="00926180" w:rsidP="00926180">
      <w:pPr>
        <w:spacing w:after="0" w:line="240" w:lineRule="auto"/>
        <w:jc w:val="both"/>
        <w:rPr>
          <w:rFonts w:ascii="Times New Roman" w:hAnsi="Times New Roman" w:cs="Times New Roman"/>
        </w:rPr>
      </w:pPr>
      <w:r w:rsidRPr="00926180">
        <w:rPr>
          <w:rFonts w:asciiTheme="majorHAnsi" w:hAnsiTheme="majorHAnsi" w:cs="Times New Roman"/>
        </w:rPr>
        <w:t>∴</w:t>
      </w:r>
      <w:r w:rsidRPr="00926180">
        <w:rPr>
          <w:rFonts w:ascii="Times New Roman" w:hAnsi="Times New Roman" w:cs="Times New Roman"/>
        </w:rPr>
        <w:t xml:space="preserve"> The extra cost to be incurred by the company = </w:t>
      </w:r>
      <w:r w:rsidR="00D95E02" w:rsidRPr="00D95E02">
        <w:rPr>
          <w:rFonts w:ascii="Rupee" w:hAnsi="Rupee" w:cs="Times New Roman"/>
        </w:rPr>
        <w:t>`</w:t>
      </w:r>
      <w:r w:rsidRPr="00926180">
        <w:rPr>
          <w:rFonts w:ascii="Times New Roman" w:hAnsi="Times New Roman" w:cs="Times New Roman"/>
        </w:rPr>
        <w:t xml:space="preserve"> 9,65,440 – </w:t>
      </w:r>
      <w:r w:rsidR="00D95E02" w:rsidRPr="00D95E02">
        <w:rPr>
          <w:rFonts w:ascii="Rupee" w:hAnsi="Rupee" w:cs="Times New Roman"/>
        </w:rPr>
        <w:t>`</w:t>
      </w:r>
      <w:r w:rsidRPr="00926180">
        <w:rPr>
          <w:rFonts w:ascii="Times New Roman" w:hAnsi="Times New Roman" w:cs="Times New Roman"/>
        </w:rPr>
        <w:t xml:space="preserve"> 9,64,800 = </w:t>
      </w:r>
      <w:r w:rsidR="00D95E02" w:rsidRPr="00D95E02">
        <w:rPr>
          <w:rFonts w:ascii="Rupee" w:hAnsi="Rupee" w:cs="Times New Roman"/>
        </w:rPr>
        <w:t>`</w:t>
      </w:r>
      <w:r w:rsidRPr="00926180">
        <w:rPr>
          <w:rFonts w:ascii="Times New Roman" w:hAnsi="Times New Roman" w:cs="Times New Roman"/>
        </w:rPr>
        <w:t xml:space="preserve"> 640</w:t>
      </w:r>
    </w:p>
    <w:p w:rsidR="00926180" w:rsidRPr="00926180" w:rsidRDefault="00926180" w:rsidP="00926180">
      <w:pPr>
        <w:spacing w:after="0" w:line="240" w:lineRule="auto"/>
        <w:jc w:val="both"/>
        <w:rPr>
          <w:rFonts w:ascii="Times New Roman" w:hAnsi="Times New Roman" w:cs="Times New Roman"/>
        </w:rPr>
      </w:pPr>
      <w:r w:rsidRPr="00926180">
        <w:rPr>
          <w:rFonts w:ascii="Times New Roman" w:hAnsi="Times New Roman" w:cs="Times New Roman"/>
        </w:rPr>
        <w:t xml:space="preserve"> </w:t>
      </w:r>
    </w:p>
    <w:p w:rsidR="00135509" w:rsidRPr="00C55A6E" w:rsidRDefault="00F90898" w:rsidP="00C55A6E">
      <w:pPr>
        <w:pStyle w:val="ListParagraph"/>
        <w:numPr>
          <w:ilvl w:val="0"/>
          <w:numId w:val="27"/>
        </w:numPr>
        <w:tabs>
          <w:tab w:val="center" w:pos="4513"/>
        </w:tabs>
        <w:spacing w:after="0" w:line="240" w:lineRule="auto"/>
        <w:rPr>
          <w:rFonts w:ascii="Times New Roman" w:hAnsi="Times New Roman" w:cs="Times New Roman"/>
        </w:rPr>
      </w:pPr>
      <w:r w:rsidRPr="00C55A6E">
        <w:rPr>
          <w:rFonts w:ascii="Times New Roman" w:hAnsi="Times New Roman" w:cs="Times New Roman"/>
        </w:rPr>
        <w:t>the minimum carrying cost , the company has to incur</w:t>
      </w:r>
      <w:r w:rsidR="00C55A6E">
        <w:rPr>
          <w:rFonts w:ascii="Times New Roman" w:hAnsi="Times New Roman" w:cs="Times New Roman"/>
        </w:rPr>
        <w:t xml:space="preserve"> </w:t>
      </w:r>
      <w:r w:rsidRPr="00C55A6E">
        <w:rPr>
          <w:rFonts w:ascii="Times New Roman" w:hAnsi="Times New Roman" w:cs="Times New Roman"/>
        </w:rPr>
        <w:t xml:space="preserve"> </w:t>
      </w:r>
      <m:oMath>
        <m:f>
          <m:fPr>
            <m:ctrlPr>
              <w:rPr>
                <w:rFonts w:ascii="Cambria Math" w:hAnsi="Cambria Math" w:cs="Times New Roman"/>
                <w:i/>
              </w:rPr>
            </m:ctrlPr>
          </m:fPr>
          <m:num>
            <m:r>
              <m:rPr>
                <m:sty m:val="p"/>
              </m:rPr>
              <w:rPr>
                <w:rFonts w:ascii="Cambria Math" w:hAnsi="Cambria Math" w:cs="Times New Roman"/>
              </w:rPr>
              <m:t>24,00</m:t>
            </m:r>
          </m:num>
          <m:den>
            <m:r>
              <w:rPr>
                <w:rFonts w:ascii="Cambria Math" w:hAnsi="Cambria Math" w:cs="Times New Roman"/>
              </w:rPr>
              <m:t>2</m:t>
            </m:r>
          </m:den>
        </m:f>
      </m:oMath>
      <w:r w:rsidRPr="00C55A6E">
        <w:rPr>
          <w:rFonts w:ascii="Times New Roman" w:eastAsiaTheme="minorEastAsia" w:hAnsi="Times New Roman" w:cs="Times New Roman"/>
        </w:rPr>
        <w:t xml:space="preserve"> × 2 = </w:t>
      </w:r>
      <w:r w:rsidR="00D95E02" w:rsidRPr="00C55A6E">
        <w:rPr>
          <w:rFonts w:ascii="Rupee" w:eastAsiaTheme="minorEastAsia" w:hAnsi="Rupee" w:cs="Times New Roman"/>
        </w:rPr>
        <w:t>`</w:t>
      </w:r>
      <w:r w:rsidRPr="00C55A6E">
        <w:rPr>
          <w:rFonts w:ascii="Times New Roman" w:eastAsiaTheme="minorEastAsia" w:hAnsi="Times New Roman" w:cs="Times New Roman"/>
        </w:rPr>
        <w:t>2400</w:t>
      </w:r>
    </w:p>
    <w:p w:rsidR="00F90898" w:rsidRPr="00F90898" w:rsidRDefault="00F90898" w:rsidP="00F90898">
      <w:pPr>
        <w:tabs>
          <w:tab w:val="center" w:pos="4513"/>
        </w:tabs>
        <w:spacing w:after="0" w:line="240" w:lineRule="auto"/>
        <w:rPr>
          <w:rFonts w:ascii="Times New Roman" w:hAnsi="Times New Roman" w:cs="Times New Roman"/>
          <w:b/>
        </w:rPr>
      </w:pPr>
    </w:p>
    <w:p w:rsidR="004F2C5E" w:rsidRPr="00280B0D" w:rsidRDefault="00135509" w:rsidP="004F2C5E">
      <w:pPr>
        <w:tabs>
          <w:tab w:val="center" w:pos="4513"/>
        </w:tabs>
        <w:spacing w:after="0" w:line="240" w:lineRule="auto"/>
        <w:rPr>
          <w:rFonts w:ascii="Times New Roman" w:hAnsi="Times New Roman" w:cs="Times New Roman"/>
        </w:rPr>
      </w:pPr>
      <w:r w:rsidRPr="00280B0D">
        <w:rPr>
          <w:rFonts w:ascii="Times New Roman" w:hAnsi="Times New Roman" w:cs="Times New Roman"/>
        </w:rPr>
        <w:t>6.</w:t>
      </w:r>
      <w:r w:rsidR="004F2C5E" w:rsidRPr="00280B0D">
        <w:rPr>
          <w:rFonts w:ascii="Times New Roman" w:hAnsi="Times New Roman" w:cs="Times New Roman"/>
        </w:rPr>
        <w:t xml:space="preserve">  </w:t>
      </w:r>
      <w:r w:rsidR="004F2C5E" w:rsidRPr="00280B0D">
        <w:rPr>
          <w:rFonts w:ascii="Times New Roman" w:hAnsi="Times New Roman" w:cs="Times New Roman"/>
          <w:b/>
          <w:color w:val="FFFFFF" w:themeColor="background1"/>
          <w:highlight w:val="black"/>
        </w:rPr>
        <w:t xml:space="preserve">[Q. </w:t>
      </w:r>
      <w:r w:rsidR="00865D33" w:rsidRPr="00280B0D">
        <w:rPr>
          <w:rFonts w:ascii="Times New Roman" w:hAnsi="Times New Roman" w:cs="Times New Roman"/>
          <w:b/>
          <w:color w:val="FFFFFF" w:themeColor="background1"/>
          <w:highlight w:val="black"/>
        </w:rPr>
        <w:t xml:space="preserve"> Mix of 2 &amp; </w:t>
      </w:r>
      <w:r w:rsidR="00F90898">
        <w:rPr>
          <w:rFonts w:ascii="Times New Roman" w:hAnsi="Times New Roman" w:cs="Times New Roman"/>
          <w:b/>
          <w:color w:val="FFFFFF" w:themeColor="background1"/>
          <w:highlight w:val="black"/>
        </w:rPr>
        <w:t>4</w:t>
      </w:r>
      <w:r w:rsidR="004F2C5E" w:rsidRPr="00280B0D">
        <w:rPr>
          <w:rFonts w:ascii="Times New Roman" w:hAnsi="Times New Roman" w:cs="Times New Roman"/>
          <w:b/>
          <w:color w:val="FFFFFF" w:themeColor="background1"/>
          <w:highlight w:val="black"/>
        </w:rPr>
        <w:t xml:space="preserve"> of H.L. Gupta Sir book-III; page- 23; Working Capital]</w:t>
      </w:r>
      <w:r w:rsidR="004F2C5E" w:rsidRPr="00280B0D">
        <w:rPr>
          <w:rFonts w:ascii="Times New Roman" w:hAnsi="Times New Roman" w:cs="Times New Roman"/>
          <w:b/>
        </w:rPr>
        <w:t xml:space="preserve"> </w:t>
      </w:r>
    </w:p>
    <w:p w:rsidR="00135509" w:rsidRPr="00280B0D" w:rsidRDefault="00135509" w:rsidP="004F2C5E">
      <w:pPr>
        <w:spacing w:after="0" w:line="240" w:lineRule="auto"/>
        <w:ind w:firstLine="360"/>
        <w:rPr>
          <w:rFonts w:ascii="Times New Roman" w:hAnsi="Times New Roman" w:cs="Times New Roman"/>
        </w:rPr>
      </w:pPr>
      <w:r w:rsidRPr="00280B0D">
        <w:rPr>
          <w:rFonts w:ascii="Times New Roman" w:hAnsi="Times New Roman" w:cs="Times New Roman"/>
        </w:rPr>
        <w:t xml:space="preserve"> A company has prepared its annual budget, relevant details of which are reproduced below: </w:t>
      </w:r>
    </w:p>
    <w:p w:rsidR="00135509" w:rsidRPr="00280B0D" w:rsidRDefault="00135509" w:rsidP="00135509">
      <w:pPr>
        <w:spacing w:after="0" w:line="240" w:lineRule="auto"/>
        <w:rPr>
          <w:rFonts w:ascii="Times New Roman" w:hAnsi="Times New Roman" w:cs="Times New Roman"/>
        </w:rPr>
      </w:pP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t xml:space="preserve">Sales </w:t>
      </w:r>
      <w:r w:rsidR="00D95E02" w:rsidRPr="00D95E02">
        <w:rPr>
          <w:rFonts w:ascii="Rupee" w:hAnsi="Rupee" w:cs="Times New Roman"/>
        </w:rPr>
        <w:t>`</w:t>
      </w:r>
      <w:r w:rsidRPr="00280B0D">
        <w:rPr>
          <w:rFonts w:ascii="Times New Roman" w:hAnsi="Times New Roman" w:cs="Times New Roman"/>
        </w:rPr>
        <w:t xml:space="preserve">46.80 lakh (25% cash sales and balance on credit) </w:t>
      </w:r>
      <w:r w:rsidRPr="00280B0D">
        <w:rPr>
          <w:rFonts w:ascii="Times New Roman" w:hAnsi="Times New Roman" w:cs="Times New Roman"/>
        </w:rPr>
        <w:tab/>
        <w:t xml:space="preserve">78,000 units </w:t>
      </w: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t xml:space="preserve">Raw material cost </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 xml:space="preserve">60% of sales value </w:t>
      </w: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t xml:space="preserve">Labour cost </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00D95E02" w:rsidRPr="00D95E02">
        <w:rPr>
          <w:rFonts w:ascii="Rupee" w:hAnsi="Rupee" w:cs="Times New Roman"/>
        </w:rPr>
        <w:t>`</w:t>
      </w:r>
      <w:r w:rsidRPr="00280B0D">
        <w:rPr>
          <w:rFonts w:ascii="Times New Roman" w:hAnsi="Times New Roman" w:cs="Times New Roman"/>
        </w:rPr>
        <w:t xml:space="preserve">6 per unit </w:t>
      </w:r>
      <w:r w:rsidRPr="00280B0D">
        <w:rPr>
          <w:rFonts w:ascii="Times New Roman" w:hAnsi="Times New Roman" w:cs="Times New Roman"/>
        </w:rPr>
        <w:tab/>
        <w:t xml:space="preserve"> </w:t>
      </w: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t xml:space="preserve">Variable overheads </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00D95E02" w:rsidRPr="00D95E02">
        <w:rPr>
          <w:rFonts w:ascii="Rupee" w:hAnsi="Rupee" w:cs="Times New Roman"/>
        </w:rPr>
        <w:t>`</w:t>
      </w:r>
      <w:r w:rsidRPr="00280B0D">
        <w:rPr>
          <w:rFonts w:ascii="Times New Roman" w:hAnsi="Times New Roman" w:cs="Times New Roman"/>
        </w:rPr>
        <w:t xml:space="preserve">1 per unit </w:t>
      </w:r>
      <w:r w:rsidRPr="00280B0D">
        <w:rPr>
          <w:rFonts w:ascii="Times New Roman" w:hAnsi="Times New Roman" w:cs="Times New Roman"/>
        </w:rPr>
        <w:tab/>
      </w: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t xml:space="preserve">Fixed overheads </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00D95E02" w:rsidRPr="00D95E02">
        <w:rPr>
          <w:rFonts w:ascii="Rupee" w:hAnsi="Rupee" w:cs="Times New Roman"/>
        </w:rPr>
        <w:t>`</w:t>
      </w:r>
      <w:r w:rsidR="00791470">
        <w:rPr>
          <w:rFonts w:ascii="Times New Roman" w:hAnsi="Times New Roman" w:cs="Times New Roman"/>
        </w:rPr>
        <w:t xml:space="preserve">5,00,000 (including </w:t>
      </w:r>
    </w:p>
    <w:p w:rsidR="00135509" w:rsidRPr="00280B0D" w:rsidRDefault="00D95E02" w:rsidP="00926180">
      <w:pPr>
        <w:spacing w:after="0" w:line="240" w:lineRule="auto"/>
        <w:ind w:left="6480"/>
        <w:rPr>
          <w:rFonts w:ascii="Times New Roman" w:hAnsi="Times New Roman" w:cs="Times New Roman"/>
        </w:rPr>
      </w:pPr>
      <w:r w:rsidRPr="00D95E02">
        <w:rPr>
          <w:rFonts w:ascii="Rupee" w:hAnsi="Rupee" w:cs="Times New Roman"/>
        </w:rPr>
        <w:t>`</w:t>
      </w:r>
      <w:r w:rsidR="00135509" w:rsidRPr="00280B0D">
        <w:rPr>
          <w:rFonts w:ascii="Times New Roman" w:hAnsi="Times New Roman" w:cs="Times New Roman"/>
        </w:rPr>
        <w:t xml:space="preserve">1,10,000 as depreciation) </w:t>
      </w:r>
    </w:p>
    <w:p w:rsidR="00135509" w:rsidRPr="00280B0D" w:rsidRDefault="00135509" w:rsidP="00135509">
      <w:pPr>
        <w:spacing w:after="0" w:line="240" w:lineRule="auto"/>
        <w:rPr>
          <w:rFonts w:ascii="Times New Roman" w:hAnsi="Times New Roman" w:cs="Times New Roman"/>
        </w:rPr>
        <w:sectPr w:rsidR="00135509" w:rsidRPr="00280B0D" w:rsidSect="00135509">
          <w:footerReference w:type="default" r:id="rId23"/>
          <w:type w:val="continuous"/>
          <w:pgSz w:w="11907" w:h="16839" w:code="9"/>
          <w:pgMar w:top="1080" w:right="720" w:bottom="1080" w:left="1080" w:header="720" w:footer="720" w:gutter="0"/>
          <w:cols w:space="720"/>
          <w:noEndnote/>
          <w:docGrid w:linePitch="299"/>
        </w:sectPr>
      </w:pPr>
    </w:p>
    <w:p w:rsidR="00135509" w:rsidRPr="00280B0D" w:rsidRDefault="00135509" w:rsidP="00AF7947">
      <w:pPr>
        <w:numPr>
          <w:ilvl w:val="0"/>
          <w:numId w:val="8"/>
        </w:numPr>
        <w:spacing w:after="0" w:line="240" w:lineRule="auto"/>
        <w:ind w:left="630"/>
        <w:jc w:val="both"/>
        <w:rPr>
          <w:rFonts w:ascii="Times New Roman" w:hAnsi="Times New Roman" w:cs="Times New Roman"/>
        </w:rPr>
      </w:pPr>
      <w:r w:rsidRPr="00280B0D">
        <w:rPr>
          <w:rFonts w:ascii="Times New Roman" w:hAnsi="Times New Roman" w:cs="Times New Roman"/>
        </w:rPr>
        <w:lastRenderedPageBreak/>
        <w:t xml:space="preserve">Budgeted stock levels </w:t>
      </w:r>
    </w:p>
    <w:p w:rsidR="00135509" w:rsidRPr="00280B0D" w:rsidRDefault="00135509" w:rsidP="00135509">
      <w:pPr>
        <w:spacing w:after="0" w:line="240" w:lineRule="auto"/>
        <w:ind w:left="630"/>
        <w:jc w:val="both"/>
        <w:rPr>
          <w:rFonts w:ascii="Times New Roman" w:hAnsi="Times New Roman" w:cs="Times New Roman"/>
        </w:rPr>
      </w:pPr>
      <w:r w:rsidRPr="00280B0D">
        <w:rPr>
          <w:rFonts w:ascii="Times New Roman" w:hAnsi="Times New Roman" w:cs="Times New Roman"/>
        </w:rPr>
        <w:t xml:space="preserve">Raw materials </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3weeks</w:t>
      </w:r>
      <w:r w:rsidRPr="00280B0D">
        <w:rPr>
          <w:rFonts w:ascii="Times New Roman" w:hAnsi="Times New Roman" w:cs="Times New Roman"/>
        </w:rPr>
        <w:br/>
        <w:t xml:space="preserve"> Work-in-progress </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 xml:space="preserve">1 week (material 100% </w:t>
      </w:r>
    </w:p>
    <w:p w:rsidR="00135509" w:rsidRPr="00280B0D" w:rsidRDefault="00135509" w:rsidP="00926180">
      <w:pPr>
        <w:spacing w:after="0" w:line="240" w:lineRule="auto"/>
        <w:ind w:left="5760" w:firstLine="720"/>
        <w:rPr>
          <w:rFonts w:ascii="Times New Roman" w:hAnsi="Times New Roman" w:cs="Times New Roman"/>
        </w:rPr>
      </w:pPr>
      <w:r w:rsidRPr="00280B0D">
        <w:rPr>
          <w:rFonts w:ascii="Times New Roman" w:hAnsi="Times New Roman" w:cs="Times New Roman"/>
        </w:rPr>
        <w:t>labour and overheads 50%</w:t>
      </w:r>
    </w:p>
    <w:p w:rsidR="00135509" w:rsidRPr="00280B0D" w:rsidRDefault="00135509" w:rsidP="00135509">
      <w:pPr>
        <w:spacing w:after="0" w:line="240" w:lineRule="auto"/>
        <w:ind w:firstLine="720"/>
        <w:rPr>
          <w:rFonts w:ascii="Times New Roman" w:hAnsi="Times New Roman" w:cs="Times New Roman"/>
        </w:rPr>
      </w:pPr>
      <w:r w:rsidRPr="00280B0D">
        <w:rPr>
          <w:rFonts w:ascii="Times New Roman" w:hAnsi="Times New Roman" w:cs="Times New Roman"/>
        </w:rPr>
        <w:t xml:space="preserve">Finished goods </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2 week</w:t>
      </w: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lastRenderedPageBreak/>
        <w:t>D</w:t>
      </w:r>
      <w:r w:rsidR="00C20377">
        <w:rPr>
          <w:rFonts w:ascii="Times New Roman" w:hAnsi="Times New Roman" w:cs="Times New Roman"/>
        </w:rPr>
        <w:t xml:space="preserve">ebtors are allowed credit </w:t>
      </w:r>
      <w:r w:rsidR="00C20377">
        <w:rPr>
          <w:rFonts w:ascii="Times New Roman" w:hAnsi="Times New Roman" w:cs="Times New Roman"/>
        </w:rPr>
        <w:tab/>
      </w:r>
      <w:r w:rsidR="00C20377">
        <w:rPr>
          <w:rFonts w:ascii="Times New Roman" w:hAnsi="Times New Roman" w:cs="Times New Roman"/>
        </w:rPr>
        <w:tab/>
      </w:r>
      <w:r w:rsidR="00C20377">
        <w:rPr>
          <w:rFonts w:ascii="Times New Roman" w:hAnsi="Times New Roman" w:cs="Times New Roman"/>
        </w:rPr>
        <w:tab/>
      </w:r>
      <w:r w:rsidR="00C20377">
        <w:rPr>
          <w:rFonts w:ascii="Times New Roman" w:hAnsi="Times New Roman" w:cs="Times New Roman"/>
        </w:rPr>
        <w:tab/>
      </w:r>
      <w:r w:rsidR="00C20377">
        <w:rPr>
          <w:rFonts w:ascii="Times New Roman" w:hAnsi="Times New Roman" w:cs="Times New Roman"/>
        </w:rPr>
        <w:tab/>
      </w:r>
      <w:r w:rsidRPr="00280B0D">
        <w:rPr>
          <w:rFonts w:ascii="Times New Roman" w:hAnsi="Times New Roman" w:cs="Times New Roman"/>
        </w:rPr>
        <w:t>4 weeks</w:t>
      </w: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t>Creditor a</w:t>
      </w:r>
      <w:r w:rsidR="00C20377">
        <w:rPr>
          <w:rFonts w:ascii="Times New Roman" w:hAnsi="Times New Roman" w:cs="Times New Roman"/>
        </w:rPr>
        <w:t>llow</w:t>
      </w:r>
      <w:r w:rsidR="00C20377">
        <w:rPr>
          <w:rFonts w:ascii="Times New Roman" w:hAnsi="Times New Roman" w:cs="Times New Roman"/>
        </w:rPr>
        <w:tab/>
      </w:r>
      <w:r w:rsidR="00C20377">
        <w:rPr>
          <w:rFonts w:ascii="Times New Roman" w:hAnsi="Times New Roman" w:cs="Times New Roman"/>
        </w:rPr>
        <w:tab/>
      </w:r>
      <w:r w:rsidR="00C20377">
        <w:rPr>
          <w:rFonts w:ascii="Times New Roman" w:hAnsi="Times New Roman" w:cs="Times New Roman"/>
        </w:rPr>
        <w:tab/>
      </w:r>
      <w:r w:rsidR="00C20377">
        <w:rPr>
          <w:rFonts w:ascii="Times New Roman" w:hAnsi="Times New Roman" w:cs="Times New Roman"/>
        </w:rPr>
        <w:tab/>
      </w:r>
      <w:r w:rsidR="00C20377">
        <w:rPr>
          <w:rFonts w:ascii="Times New Roman" w:hAnsi="Times New Roman" w:cs="Times New Roman"/>
        </w:rPr>
        <w:tab/>
      </w:r>
      <w:r w:rsidR="00C20377">
        <w:rPr>
          <w:rFonts w:ascii="Times New Roman" w:hAnsi="Times New Roman" w:cs="Times New Roman"/>
        </w:rPr>
        <w:tab/>
      </w:r>
      <w:r w:rsidR="00C20377">
        <w:rPr>
          <w:rFonts w:ascii="Times New Roman" w:hAnsi="Times New Roman" w:cs="Times New Roman"/>
        </w:rPr>
        <w:tab/>
      </w:r>
      <w:r w:rsidRPr="00280B0D">
        <w:rPr>
          <w:rFonts w:ascii="Times New Roman" w:hAnsi="Times New Roman" w:cs="Times New Roman"/>
        </w:rPr>
        <w:t>4 weeks credit</w:t>
      </w: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t>Lag in payment of over</w:t>
      </w:r>
      <w:r w:rsidR="00791470">
        <w:rPr>
          <w:rFonts w:ascii="Times New Roman" w:hAnsi="Times New Roman" w:cs="Times New Roman"/>
        </w:rPr>
        <w:t>heads</w:t>
      </w:r>
      <w:r w:rsidRPr="00280B0D">
        <w:rPr>
          <w:rFonts w:ascii="Times New Roman" w:hAnsi="Times New Roman" w:cs="Times New Roman"/>
        </w:rPr>
        <w:t xml:space="preserve"> </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2 week</w:t>
      </w: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t xml:space="preserve">Cash in hand required </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r>
      <w:r w:rsidR="00D95E02" w:rsidRPr="00D95E02">
        <w:rPr>
          <w:rFonts w:ascii="Rupee" w:hAnsi="Rupee" w:cs="Times New Roman"/>
        </w:rPr>
        <w:t>`</w:t>
      </w:r>
      <w:r w:rsidRPr="00280B0D">
        <w:rPr>
          <w:rFonts w:ascii="Times New Roman" w:hAnsi="Times New Roman" w:cs="Times New Roman"/>
        </w:rPr>
        <w:t>50,000</w:t>
      </w: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 xml:space="preserve"> </w:t>
      </w: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t xml:space="preserve">Wages are paid as follows </w:t>
      </w:r>
    </w:p>
    <w:p w:rsidR="00135509" w:rsidRPr="00280B0D" w:rsidRDefault="00135509" w:rsidP="00AF7947">
      <w:pPr>
        <w:numPr>
          <w:ilvl w:val="0"/>
          <w:numId w:val="8"/>
        </w:numPr>
        <w:spacing w:after="0" w:line="240" w:lineRule="auto"/>
        <w:jc w:val="both"/>
        <w:rPr>
          <w:rFonts w:ascii="Times New Roman" w:hAnsi="Times New Roman" w:cs="Times New Roman"/>
        </w:rPr>
      </w:pPr>
      <w:r w:rsidRPr="00280B0D">
        <w:rPr>
          <w:rFonts w:ascii="Times New Roman" w:hAnsi="Times New Roman" w:cs="Times New Roman"/>
        </w:rPr>
        <w:t>(a) for 1</w:t>
      </w:r>
      <w:r w:rsidRPr="00280B0D">
        <w:rPr>
          <w:rFonts w:ascii="Times New Roman" w:hAnsi="Times New Roman" w:cs="Times New Roman"/>
          <w:vertAlign w:val="superscript"/>
        </w:rPr>
        <w:t>st</w:t>
      </w:r>
      <w:r w:rsidRPr="00280B0D">
        <w:rPr>
          <w:rFonts w:ascii="Times New Roman" w:hAnsi="Times New Roman" w:cs="Times New Roman"/>
        </w:rPr>
        <w:t xml:space="preserve"> and 2nd week : </w:t>
      </w:r>
    </w:p>
    <w:p w:rsidR="00135509" w:rsidRPr="00280B0D" w:rsidRDefault="00135509" w:rsidP="00926180">
      <w:pPr>
        <w:spacing w:after="0" w:line="240" w:lineRule="auto"/>
        <w:ind w:left="360" w:firstLine="360"/>
        <w:jc w:val="both"/>
        <w:rPr>
          <w:rFonts w:ascii="Times New Roman" w:hAnsi="Times New Roman" w:cs="Times New Roman"/>
        </w:rPr>
      </w:pPr>
      <w:r w:rsidRPr="00280B0D">
        <w:rPr>
          <w:rFonts w:ascii="Times New Roman" w:hAnsi="Times New Roman" w:cs="Times New Roman"/>
        </w:rPr>
        <w:t>(b) for 3</w:t>
      </w:r>
      <w:r w:rsidRPr="00280B0D">
        <w:rPr>
          <w:rFonts w:ascii="Times New Roman" w:hAnsi="Times New Roman" w:cs="Times New Roman"/>
          <w:vertAlign w:val="superscript"/>
        </w:rPr>
        <w:t>rd</w:t>
      </w:r>
      <w:r w:rsidRPr="00280B0D">
        <w:rPr>
          <w:rFonts w:ascii="Times New Roman" w:hAnsi="Times New Roman" w:cs="Times New Roman"/>
        </w:rPr>
        <w:t xml:space="preserve"> and 4th week : </w:t>
      </w:r>
    </w:p>
    <w:p w:rsidR="00926180" w:rsidRDefault="00926180" w:rsidP="00135509">
      <w:pPr>
        <w:spacing w:after="0" w:line="240" w:lineRule="auto"/>
        <w:rPr>
          <w:rFonts w:ascii="Times New Roman" w:hAnsi="Times New Roman" w:cs="Times New Roman"/>
        </w:rPr>
      </w:pPr>
    </w:p>
    <w:p w:rsidR="00135509" w:rsidRPr="00280B0D" w:rsidRDefault="00135509" w:rsidP="00135509">
      <w:pPr>
        <w:spacing w:after="0" w:line="240" w:lineRule="auto"/>
        <w:rPr>
          <w:rFonts w:ascii="Times New Roman" w:hAnsi="Times New Roman" w:cs="Times New Roman"/>
        </w:rPr>
      </w:pPr>
      <w:r w:rsidRPr="00280B0D">
        <w:rPr>
          <w:rFonts w:ascii="Times New Roman" w:hAnsi="Times New Roman" w:cs="Times New Roman"/>
        </w:rPr>
        <w:t xml:space="preserve">Prepare working capital budget (requirement) for a year for the company. Assume one year = 52 weeks. </w:t>
      </w:r>
    </w:p>
    <w:p w:rsidR="00577D47" w:rsidRPr="00280B0D" w:rsidRDefault="00577D47" w:rsidP="002C30BD">
      <w:pPr>
        <w:tabs>
          <w:tab w:val="left" w:pos="720"/>
          <w:tab w:val="right" w:pos="4410"/>
          <w:tab w:val="left" w:pos="4770"/>
          <w:tab w:val="right" w:pos="9270"/>
        </w:tabs>
        <w:spacing w:before="100" w:after="100" w:line="240" w:lineRule="auto"/>
        <w:rPr>
          <w:rFonts w:ascii="Times New Roman" w:hAnsi="Times New Roman" w:cs="Times New Roman"/>
          <w:bCs/>
        </w:rPr>
      </w:pPr>
      <w:r w:rsidRPr="00280B0D">
        <w:rPr>
          <w:rFonts w:ascii="Times New Roman" w:hAnsi="Times New Roman" w:cs="Times New Roman"/>
          <w:b/>
          <w:bCs/>
        </w:rPr>
        <w:t>Ans.</w:t>
      </w:r>
      <w:r w:rsidRPr="00280B0D">
        <w:rPr>
          <w:rFonts w:ascii="Times New Roman" w:hAnsi="Times New Roman" w:cs="Times New Roman"/>
          <w:bCs/>
        </w:rPr>
        <w:tab/>
      </w:r>
      <w:r w:rsidR="00FC16F8" w:rsidRPr="00280B0D">
        <w:rPr>
          <w:rFonts w:ascii="Times New Roman" w:hAnsi="Times New Roman" w:cs="Times New Roman"/>
          <w:bCs/>
        </w:rPr>
        <w:t>Sales revenue =</w:t>
      </w:r>
      <w:r w:rsidR="00D95E02" w:rsidRPr="00D95E02">
        <w:rPr>
          <w:rFonts w:ascii="Rupee" w:hAnsi="Rupee" w:cs="Times New Roman"/>
          <w:bCs/>
        </w:rPr>
        <w:t>`</w:t>
      </w:r>
      <w:r w:rsidR="00FC16F8" w:rsidRPr="00280B0D">
        <w:rPr>
          <w:rFonts w:ascii="Times New Roman" w:hAnsi="Times New Roman" w:cs="Times New Roman"/>
          <w:bCs/>
        </w:rPr>
        <w:t>46,80,000 (25% cash sales);        production unit = 78,000</w:t>
      </w:r>
    </w:p>
    <w:p w:rsidR="00FC16F8" w:rsidRPr="00280B0D" w:rsidRDefault="00FC16F8" w:rsidP="00577D47">
      <w:pPr>
        <w:tabs>
          <w:tab w:val="left" w:pos="720"/>
          <w:tab w:val="right" w:pos="4410"/>
          <w:tab w:val="left" w:pos="4770"/>
          <w:tab w:val="right" w:pos="9270"/>
        </w:tabs>
        <w:spacing w:before="100" w:after="100" w:line="240" w:lineRule="auto"/>
        <w:ind w:left="720" w:hanging="720"/>
        <w:rPr>
          <w:rFonts w:ascii="Times New Roman" w:hAnsi="Times New Roman" w:cs="Times New Roman"/>
          <w:bCs/>
        </w:rPr>
      </w:pPr>
      <w:r w:rsidRPr="00280B0D">
        <w:rPr>
          <w:rFonts w:ascii="Times New Roman" w:hAnsi="Times New Roman" w:cs="Times New Roman"/>
          <w:b/>
          <w:bCs/>
        </w:rPr>
        <w:tab/>
      </w:r>
      <w:r w:rsidRPr="00280B0D">
        <w:rPr>
          <w:rFonts w:ascii="Times New Roman" w:hAnsi="Times New Roman" w:cs="Times New Roman"/>
          <w:bCs/>
        </w:rPr>
        <w:t xml:space="preserve">Raw material cost = 60% of sales = 60% of </w:t>
      </w:r>
      <w:r w:rsidR="00D95E02" w:rsidRPr="00D95E02">
        <w:rPr>
          <w:rFonts w:ascii="Rupee" w:hAnsi="Rupee" w:cs="Times New Roman"/>
          <w:bCs/>
        </w:rPr>
        <w:t>`</w:t>
      </w:r>
      <w:r w:rsidRPr="00280B0D">
        <w:rPr>
          <w:rFonts w:ascii="Times New Roman" w:hAnsi="Times New Roman" w:cs="Times New Roman"/>
          <w:bCs/>
        </w:rPr>
        <w:t xml:space="preserve">46,80,000 = </w:t>
      </w:r>
      <w:r w:rsidR="00D95E02" w:rsidRPr="00D95E02">
        <w:rPr>
          <w:rFonts w:ascii="Rupee" w:hAnsi="Rupee" w:cs="Times New Roman"/>
          <w:bCs/>
        </w:rPr>
        <w:t>`</w:t>
      </w:r>
      <w:r w:rsidRPr="00280B0D">
        <w:rPr>
          <w:rFonts w:ascii="Times New Roman" w:hAnsi="Times New Roman" w:cs="Times New Roman"/>
          <w:bCs/>
        </w:rPr>
        <w:t>28,08,000</w:t>
      </w:r>
    </w:p>
    <w:p w:rsidR="00FC16F8" w:rsidRPr="00280B0D" w:rsidRDefault="00FC16F8" w:rsidP="00577D47">
      <w:pPr>
        <w:tabs>
          <w:tab w:val="left" w:pos="720"/>
          <w:tab w:val="right" w:pos="4410"/>
          <w:tab w:val="left" w:pos="4770"/>
          <w:tab w:val="right" w:pos="9270"/>
        </w:tabs>
        <w:spacing w:before="100" w:after="100" w:line="240" w:lineRule="auto"/>
        <w:ind w:left="720" w:hanging="720"/>
        <w:rPr>
          <w:rFonts w:ascii="Times New Roman" w:hAnsi="Times New Roman" w:cs="Times New Roman"/>
          <w:bCs/>
        </w:rPr>
      </w:pPr>
      <w:r w:rsidRPr="00280B0D">
        <w:rPr>
          <w:rFonts w:ascii="Times New Roman" w:hAnsi="Times New Roman" w:cs="Times New Roman"/>
          <w:bCs/>
        </w:rPr>
        <w:tab/>
      </w:r>
      <w:r w:rsidR="009E6745" w:rsidRPr="00280B0D">
        <w:rPr>
          <w:rFonts w:ascii="Times New Roman" w:hAnsi="Times New Roman" w:cs="Times New Roman"/>
          <w:bCs/>
        </w:rPr>
        <w:t>Labour cost per unit =</w:t>
      </w:r>
      <w:r w:rsidR="00D95E02" w:rsidRPr="00D95E02">
        <w:rPr>
          <w:rFonts w:ascii="Rupee" w:hAnsi="Rupee" w:cs="Times New Roman"/>
          <w:bCs/>
        </w:rPr>
        <w:t>`</w:t>
      </w:r>
      <w:r w:rsidR="009E6745" w:rsidRPr="00280B0D">
        <w:rPr>
          <w:rFonts w:ascii="Times New Roman" w:hAnsi="Times New Roman" w:cs="Times New Roman"/>
          <w:bCs/>
        </w:rPr>
        <w:t xml:space="preserve">6 </w:t>
      </w:r>
      <w:r w:rsidR="009E6745" w:rsidRPr="00280B0D">
        <w:rPr>
          <w:rFonts w:ascii="Times New Roman" w:hAnsi="Times New Roman" w:cs="Times New Roman"/>
          <w:bCs/>
        </w:rPr>
        <w:tab/>
      </w:r>
      <w:r w:rsidR="009E6745" w:rsidRPr="00280B0D">
        <w:rPr>
          <w:rFonts w:ascii="Times New Roman" w:hAnsi="Times New Roman" w:cs="Times New Roman"/>
          <w:bCs/>
        </w:rPr>
        <w:tab/>
        <w:t xml:space="preserve">variable overhead cost per unit = </w:t>
      </w:r>
      <w:r w:rsidR="00D95E02" w:rsidRPr="00D95E02">
        <w:rPr>
          <w:rFonts w:ascii="Rupee" w:hAnsi="Rupee" w:cs="Times New Roman"/>
          <w:bCs/>
        </w:rPr>
        <w:t>`</w:t>
      </w:r>
      <w:r w:rsidR="009E6745" w:rsidRPr="00280B0D">
        <w:rPr>
          <w:rFonts w:ascii="Times New Roman" w:hAnsi="Times New Roman" w:cs="Times New Roman"/>
          <w:bCs/>
        </w:rPr>
        <w:t>1</w:t>
      </w:r>
    </w:p>
    <w:p w:rsidR="009E6745" w:rsidRPr="00280B0D" w:rsidRDefault="009E6745" w:rsidP="00577D47">
      <w:pPr>
        <w:tabs>
          <w:tab w:val="left" w:pos="720"/>
          <w:tab w:val="right" w:pos="4410"/>
          <w:tab w:val="left" w:pos="4770"/>
          <w:tab w:val="right" w:pos="9270"/>
        </w:tabs>
        <w:spacing w:before="100" w:after="100" w:line="240" w:lineRule="auto"/>
        <w:ind w:left="720" w:hanging="720"/>
        <w:rPr>
          <w:rFonts w:ascii="Times New Roman" w:hAnsi="Times New Roman" w:cs="Times New Roman"/>
          <w:bCs/>
        </w:rPr>
      </w:pPr>
      <w:r w:rsidRPr="00280B0D">
        <w:rPr>
          <w:rFonts w:ascii="Times New Roman" w:hAnsi="Times New Roman" w:cs="Times New Roman"/>
          <w:bCs/>
        </w:rPr>
        <w:tab/>
        <w:t xml:space="preserve">Fixed overheads = </w:t>
      </w:r>
      <w:r w:rsidR="00D95E02" w:rsidRPr="00D95E02">
        <w:rPr>
          <w:rFonts w:ascii="Rupee" w:hAnsi="Rupee" w:cs="Times New Roman"/>
          <w:bCs/>
        </w:rPr>
        <w:t>`</w:t>
      </w:r>
      <w:r w:rsidRPr="00280B0D">
        <w:rPr>
          <w:rFonts w:ascii="Times New Roman" w:hAnsi="Times New Roman" w:cs="Times New Roman"/>
          <w:bCs/>
        </w:rPr>
        <w:t xml:space="preserve">5,00,000 (including </w:t>
      </w:r>
      <w:r w:rsidR="00D95E02" w:rsidRPr="00D95E02">
        <w:rPr>
          <w:rFonts w:ascii="Rupee" w:hAnsi="Rupee" w:cs="Times New Roman"/>
          <w:bCs/>
        </w:rPr>
        <w:t>`</w:t>
      </w:r>
      <w:r w:rsidRPr="00280B0D">
        <w:rPr>
          <w:rFonts w:ascii="Times New Roman" w:hAnsi="Times New Roman" w:cs="Times New Roman"/>
          <w:bCs/>
        </w:rPr>
        <w:t>1,10,000  as a depreciation)</w:t>
      </w:r>
    </w:p>
    <w:p w:rsidR="009E6745" w:rsidRPr="00280B0D" w:rsidRDefault="009E6745" w:rsidP="00577D47">
      <w:pPr>
        <w:tabs>
          <w:tab w:val="left" w:pos="720"/>
          <w:tab w:val="right" w:pos="4410"/>
          <w:tab w:val="left" w:pos="4770"/>
          <w:tab w:val="right" w:pos="9270"/>
        </w:tabs>
        <w:spacing w:before="100" w:after="100" w:line="240" w:lineRule="auto"/>
        <w:ind w:left="720" w:hanging="720"/>
        <w:rPr>
          <w:rFonts w:ascii="Times New Roman" w:hAnsi="Times New Roman" w:cs="Times New Roman"/>
          <w:bCs/>
        </w:rPr>
      </w:pPr>
      <w:r w:rsidRPr="00280B0D">
        <w:rPr>
          <w:rFonts w:ascii="Times New Roman" w:hAnsi="Times New Roman" w:cs="Times New Roman"/>
          <w:bCs/>
        </w:rPr>
        <w:tab/>
        <w:t>Budgeted stock level :</w:t>
      </w:r>
    </w:p>
    <w:p w:rsidR="009E6745" w:rsidRPr="00280B0D" w:rsidRDefault="009E6745" w:rsidP="00577D47">
      <w:pPr>
        <w:tabs>
          <w:tab w:val="left" w:pos="720"/>
          <w:tab w:val="right" w:pos="4410"/>
          <w:tab w:val="left" w:pos="4770"/>
          <w:tab w:val="right" w:pos="9270"/>
        </w:tabs>
        <w:spacing w:before="100" w:after="100" w:line="240" w:lineRule="auto"/>
        <w:ind w:left="720" w:hanging="720"/>
        <w:rPr>
          <w:rFonts w:ascii="Times New Roman" w:hAnsi="Times New Roman" w:cs="Times New Roman"/>
          <w:bCs/>
        </w:rPr>
      </w:pPr>
      <w:r w:rsidRPr="00280B0D">
        <w:rPr>
          <w:rFonts w:ascii="Times New Roman" w:hAnsi="Times New Roman" w:cs="Times New Roman"/>
          <w:bCs/>
        </w:rPr>
        <w:tab/>
        <w:t>Raw material = 3weeks ; work in progress =1 week (material 100%;labour &amp; overheads 50%)</w:t>
      </w:r>
    </w:p>
    <w:p w:rsidR="004918F0" w:rsidRPr="00280B0D" w:rsidRDefault="009E6745" w:rsidP="00577D47">
      <w:pPr>
        <w:tabs>
          <w:tab w:val="left" w:pos="720"/>
          <w:tab w:val="right" w:pos="4410"/>
          <w:tab w:val="left" w:pos="4770"/>
          <w:tab w:val="right" w:pos="9270"/>
        </w:tabs>
        <w:spacing w:before="100" w:after="100" w:line="240" w:lineRule="auto"/>
        <w:ind w:left="720" w:hanging="720"/>
        <w:rPr>
          <w:rFonts w:ascii="Times New Roman" w:hAnsi="Times New Roman" w:cs="Times New Roman"/>
          <w:bCs/>
        </w:rPr>
      </w:pPr>
      <w:r w:rsidRPr="00280B0D">
        <w:rPr>
          <w:rFonts w:ascii="Times New Roman" w:hAnsi="Times New Roman" w:cs="Times New Roman"/>
          <w:bCs/>
        </w:rPr>
        <w:tab/>
        <w:t xml:space="preserve">Finished goods = </w:t>
      </w:r>
      <w:r w:rsidR="004918F0" w:rsidRPr="00280B0D">
        <w:rPr>
          <w:rFonts w:ascii="Times New Roman" w:hAnsi="Times New Roman" w:cs="Times New Roman"/>
          <w:bCs/>
        </w:rPr>
        <w:t>2weeks; debtors are allowed cre</w:t>
      </w:r>
      <w:r w:rsidRPr="00280B0D">
        <w:rPr>
          <w:rFonts w:ascii="Times New Roman" w:hAnsi="Times New Roman" w:cs="Times New Roman"/>
          <w:bCs/>
        </w:rPr>
        <w:t>dit =</w:t>
      </w:r>
      <w:r w:rsidR="00791470">
        <w:rPr>
          <w:rFonts w:ascii="Times New Roman" w:hAnsi="Times New Roman" w:cs="Times New Roman"/>
          <w:bCs/>
        </w:rPr>
        <w:t xml:space="preserve"> 4</w:t>
      </w:r>
      <w:r w:rsidR="004918F0" w:rsidRPr="00280B0D">
        <w:rPr>
          <w:rFonts w:ascii="Times New Roman" w:hAnsi="Times New Roman" w:cs="Times New Roman"/>
          <w:bCs/>
        </w:rPr>
        <w:t xml:space="preserve"> weeks; creditors= 4weeks</w:t>
      </w:r>
    </w:p>
    <w:p w:rsidR="009E6745" w:rsidRPr="00280B0D" w:rsidRDefault="004918F0" w:rsidP="00577D47">
      <w:pPr>
        <w:tabs>
          <w:tab w:val="left" w:pos="720"/>
          <w:tab w:val="right" w:pos="4410"/>
          <w:tab w:val="left" w:pos="4770"/>
          <w:tab w:val="right" w:pos="9270"/>
        </w:tabs>
        <w:spacing w:before="100" w:after="100" w:line="240" w:lineRule="auto"/>
        <w:ind w:left="720" w:hanging="720"/>
        <w:rPr>
          <w:rFonts w:ascii="Times New Roman" w:hAnsi="Times New Roman" w:cs="Times New Roman"/>
          <w:bCs/>
        </w:rPr>
      </w:pPr>
      <w:r w:rsidRPr="00280B0D">
        <w:rPr>
          <w:rFonts w:ascii="Times New Roman" w:hAnsi="Times New Roman" w:cs="Times New Roman"/>
          <w:bCs/>
        </w:rPr>
        <w:tab/>
        <w:t xml:space="preserve">Lag in payment of overheads = 2 weeks; cash in hands = </w:t>
      </w:r>
      <w:r w:rsidR="00D95E02" w:rsidRPr="00D95E02">
        <w:rPr>
          <w:rFonts w:ascii="Rupee" w:hAnsi="Rupee" w:cs="Times New Roman"/>
          <w:bCs/>
        </w:rPr>
        <w:t>`</w:t>
      </w:r>
      <w:r w:rsidRPr="00280B0D">
        <w:rPr>
          <w:rFonts w:ascii="Times New Roman" w:hAnsi="Times New Roman" w:cs="Times New Roman"/>
          <w:bCs/>
        </w:rPr>
        <w:t>50,000</w:t>
      </w:r>
      <w:r w:rsidR="009E6745" w:rsidRPr="00280B0D">
        <w:rPr>
          <w:rFonts w:ascii="Times New Roman" w:hAnsi="Times New Roman" w:cs="Times New Roman"/>
          <w:bCs/>
        </w:rPr>
        <w:t xml:space="preserve"> </w:t>
      </w:r>
    </w:p>
    <w:p w:rsidR="004918F0" w:rsidRPr="00280B0D" w:rsidRDefault="004918F0" w:rsidP="00577D47">
      <w:pPr>
        <w:tabs>
          <w:tab w:val="left" w:pos="720"/>
          <w:tab w:val="right" w:pos="4410"/>
          <w:tab w:val="left" w:pos="4770"/>
          <w:tab w:val="right" w:pos="9270"/>
        </w:tabs>
        <w:spacing w:before="100" w:after="100" w:line="240" w:lineRule="auto"/>
        <w:ind w:left="720" w:hanging="720"/>
        <w:rPr>
          <w:rFonts w:ascii="Times New Roman" w:hAnsi="Times New Roman" w:cs="Times New Roman"/>
          <w:bCs/>
        </w:rPr>
      </w:pPr>
      <w:r w:rsidRPr="00280B0D">
        <w:rPr>
          <w:rFonts w:ascii="Times New Roman" w:hAnsi="Times New Roman" w:cs="Times New Roman"/>
          <w:bCs/>
        </w:rPr>
        <w:tab/>
        <w:t>Lag in payment of wages = 2 weeks; 1year = 52 weeks</w:t>
      </w:r>
    </w:p>
    <w:p w:rsidR="004918F0" w:rsidRPr="00280B0D" w:rsidRDefault="008105B6" w:rsidP="00577D47">
      <w:pPr>
        <w:tabs>
          <w:tab w:val="left" w:pos="720"/>
          <w:tab w:val="right" w:pos="4410"/>
          <w:tab w:val="left" w:pos="4770"/>
          <w:tab w:val="right" w:pos="9270"/>
        </w:tabs>
        <w:spacing w:before="100" w:after="100" w:line="240" w:lineRule="auto"/>
        <w:ind w:left="720" w:hanging="720"/>
        <w:rPr>
          <w:rFonts w:ascii="Times New Roman" w:hAnsi="Times New Roman" w:cs="Times New Roman"/>
          <w:b/>
          <w:bCs/>
        </w:rPr>
      </w:pPr>
      <w:r w:rsidRPr="00280B0D">
        <w:rPr>
          <w:rFonts w:ascii="Times New Roman" w:hAnsi="Times New Roman" w:cs="Times New Roman"/>
          <w:bCs/>
        </w:rPr>
        <w:tab/>
      </w:r>
      <w:r w:rsidRPr="00280B0D">
        <w:rPr>
          <w:rFonts w:ascii="Times New Roman" w:hAnsi="Times New Roman" w:cs="Times New Roman"/>
          <w:b/>
          <w:bCs/>
        </w:rPr>
        <w:t>Estimation of net working capital on cash cost basis</w:t>
      </w: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10"/>
        <w:gridCol w:w="1467"/>
      </w:tblGrid>
      <w:tr w:rsidR="00577D47" w:rsidRPr="00280B0D" w:rsidTr="00140771">
        <w:tc>
          <w:tcPr>
            <w:tcW w:w="7110" w:type="dxa"/>
            <w:shd w:val="clear" w:color="auto" w:fill="A6A6A6"/>
          </w:tcPr>
          <w:p w:rsidR="00577D47" w:rsidRPr="00280B0D" w:rsidRDefault="00577D47" w:rsidP="00140771">
            <w:pPr>
              <w:spacing w:after="0" w:line="240" w:lineRule="auto"/>
              <w:rPr>
                <w:rFonts w:ascii="Times New Roman" w:hAnsi="Times New Roman" w:cs="Times New Roman"/>
                <w:b/>
                <w:bCs/>
              </w:rPr>
            </w:pPr>
            <w:r w:rsidRPr="00280B0D">
              <w:rPr>
                <w:rFonts w:ascii="Times New Roman" w:hAnsi="Times New Roman" w:cs="Times New Roman"/>
                <w:b/>
                <w:bCs/>
              </w:rPr>
              <w:t>Current Assets</w:t>
            </w:r>
          </w:p>
        </w:tc>
        <w:tc>
          <w:tcPr>
            <w:tcW w:w="1467" w:type="dxa"/>
            <w:shd w:val="clear" w:color="auto" w:fill="A6A6A6"/>
          </w:tcPr>
          <w:p w:rsidR="00577D47" w:rsidRPr="00280B0D" w:rsidRDefault="00D95E02" w:rsidP="00140771">
            <w:pPr>
              <w:spacing w:after="0" w:line="240" w:lineRule="auto"/>
              <w:jc w:val="center"/>
              <w:rPr>
                <w:rFonts w:ascii="Times New Roman" w:hAnsi="Times New Roman" w:cs="Times New Roman"/>
                <w:b/>
                <w:bCs/>
              </w:rPr>
            </w:pPr>
            <w:r w:rsidRPr="00D95E02">
              <w:rPr>
                <w:rFonts w:ascii="Rupee" w:hAnsi="Rupee" w:cs="Times New Roman"/>
                <w:b/>
                <w:bCs/>
              </w:rPr>
              <w:t>`</w:t>
            </w:r>
          </w:p>
        </w:tc>
      </w:tr>
      <w:tr w:rsidR="00577D47" w:rsidRPr="00280B0D" w:rsidTr="00140771">
        <w:trPr>
          <w:trHeight w:val="3590"/>
        </w:trPr>
        <w:tc>
          <w:tcPr>
            <w:tcW w:w="7110" w:type="dxa"/>
          </w:tcPr>
          <w:p w:rsidR="00135509" w:rsidRPr="00280B0D" w:rsidRDefault="00135509" w:rsidP="00140771">
            <w:pPr>
              <w:spacing w:after="0" w:line="240" w:lineRule="auto"/>
              <w:rPr>
                <w:rFonts w:ascii="Times New Roman" w:hAnsi="Times New Roman" w:cs="Times New Roman"/>
                <w:bCs/>
              </w:rPr>
            </w:pPr>
          </w:p>
          <w:p w:rsidR="00577D47" w:rsidRPr="00280B0D" w:rsidRDefault="00577D47" w:rsidP="00140771">
            <w:pPr>
              <w:spacing w:after="0" w:line="240" w:lineRule="auto"/>
              <w:rPr>
                <w:rFonts w:ascii="Times New Roman" w:hAnsi="Times New Roman" w:cs="Times New Roman"/>
              </w:rPr>
            </w:pPr>
            <w:r w:rsidRPr="00280B0D">
              <w:rPr>
                <w:rFonts w:ascii="Times New Roman" w:hAnsi="Times New Roman" w:cs="Times New Roman"/>
                <w:bCs/>
              </w:rPr>
              <w:t>Stock of Raw Material</w:t>
            </w:r>
            <w:r w:rsidR="00283BF6" w:rsidRPr="00280B0D">
              <w:rPr>
                <w:rFonts w:ascii="Times New Roman" w:hAnsi="Times New Roman" w:cs="Times New Roman"/>
                <w:bCs/>
              </w:rPr>
              <w:tab/>
            </w:r>
            <w:r w:rsidR="00283BF6" w:rsidRPr="00280B0D">
              <w:rPr>
                <w:rFonts w:ascii="Times New Roman" w:hAnsi="Times New Roman" w:cs="Times New Roman"/>
                <w:bCs/>
              </w:rPr>
              <w:tab/>
            </w:r>
            <w:r w:rsidR="00283BF6" w:rsidRPr="00280B0D">
              <w:rPr>
                <w:rFonts w:ascii="Times New Roman" w:hAnsi="Times New Roman" w:cs="Times New Roman"/>
                <w:bCs/>
              </w:rPr>
              <w:tab/>
            </w:r>
            <w:r w:rsidR="00135509" w:rsidRPr="00280B0D">
              <w:rPr>
                <w:rFonts w:ascii="Times New Roman" w:hAnsi="Times New Roman" w:cs="Times New Roman"/>
                <w:bCs/>
              </w:rPr>
              <w:t xml:space="preserve"> </w:t>
            </w:r>
            <m:oMath>
              <m:f>
                <m:fPr>
                  <m:ctrlPr>
                    <w:rPr>
                      <w:rFonts w:ascii="Cambria Math" w:hAnsi="Times New Roman" w:cs="Times New Roman"/>
                      <w:bCs/>
                      <w:i/>
                    </w:rPr>
                  </m:ctrlPr>
                </m:fPr>
                <m:num>
                  <m:r>
                    <w:rPr>
                      <w:rFonts w:ascii="Cambria Math" w:hAnsi="Times New Roman" w:cs="Times New Roman"/>
                    </w:rPr>
                    <m:t>28,08,000</m:t>
                  </m:r>
                </m:num>
                <m:den>
                  <m:r>
                    <w:rPr>
                      <w:rFonts w:ascii="Cambria Math" w:hAnsi="Times New Roman" w:cs="Times New Roman"/>
                    </w:rPr>
                    <m:t>52</m:t>
                  </m:r>
                </m:den>
              </m:f>
              <m:r>
                <w:rPr>
                  <w:rFonts w:ascii="Cambria Math" w:hAnsi="Times New Roman" w:cs="Times New Roman"/>
                </w:rPr>
                <m:t>×</m:t>
              </m:r>
              <m:r>
                <w:rPr>
                  <w:rFonts w:ascii="Cambria Math" w:hAnsi="Times New Roman" w:cs="Times New Roman"/>
                </w:rPr>
                <m:t>3</m:t>
              </m:r>
            </m:oMath>
          </w:p>
          <w:p w:rsidR="00577D47" w:rsidRPr="00280B0D" w:rsidRDefault="00577D47" w:rsidP="00140771">
            <w:pPr>
              <w:spacing w:after="0" w:line="240" w:lineRule="auto"/>
              <w:rPr>
                <w:rFonts w:ascii="Times New Roman" w:hAnsi="Times New Roman" w:cs="Times New Roman"/>
              </w:rPr>
            </w:pPr>
            <w:r w:rsidRPr="00280B0D">
              <w:rPr>
                <w:rFonts w:ascii="Times New Roman" w:hAnsi="Times New Roman" w:cs="Times New Roman"/>
              </w:rPr>
              <w:t>Work-in-progress</w:t>
            </w:r>
          </w:p>
          <w:p w:rsidR="00577D47" w:rsidRPr="00280B0D" w:rsidRDefault="00577D47" w:rsidP="00283BF6">
            <w:pPr>
              <w:spacing w:after="0" w:line="240" w:lineRule="auto"/>
              <w:rPr>
                <w:rFonts w:ascii="Times New Roman" w:hAnsi="Times New Roman" w:cs="Times New Roman"/>
              </w:rPr>
            </w:pPr>
            <w:r w:rsidRPr="00280B0D">
              <w:rPr>
                <w:rFonts w:ascii="Times New Roman" w:hAnsi="Times New Roman" w:cs="Times New Roman"/>
              </w:rPr>
              <w:t>Material</w:t>
            </w:r>
            <w:r w:rsidR="00283BF6" w:rsidRPr="00280B0D">
              <w:rPr>
                <w:rFonts w:ascii="Times New Roman" w:hAnsi="Times New Roman" w:cs="Times New Roman"/>
              </w:rPr>
              <w:tab/>
            </w:r>
            <w:r w:rsidR="00283BF6" w:rsidRPr="00280B0D">
              <w:rPr>
                <w:rFonts w:ascii="Times New Roman" w:hAnsi="Times New Roman" w:cs="Times New Roman"/>
              </w:rPr>
              <w:tab/>
            </w:r>
            <w:r w:rsidR="00283BF6" w:rsidRPr="00280B0D">
              <w:rPr>
                <w:rFonts w:ascii="Times New Roman" w:hAnsi="Times New Roman" w:cs="Times New Roman"/>
              </w:rPr>
              <w:tab/>
            </w:r>
            <w:r w:rsidR="00283BF6" w:rsidRPr="00280B0D">
              <w:rPr>
                <w:rFonts w:ascii="Times New Roman" w:hAnsi="Times New Roman" w:cs="Times New Roman"/>
              </w:rPr>
              <w:tab/>
              <w:t xml:space="preserve"> </w:t>
            </w:r>
            <m:oMath>
              <m:f>
                <m:fPr>
                  <m:ctrlPr>
                    <w:rPr>
                      <w:rFonts w:ascii="Cambria Math" w:hAnsi="Times New Roman" w:cs="Times New Roman"/>
                      <w:bCs/>
                      <w:i/>
                    </w:rPr>
                  </m:ctrlPr>
                </m:fPr>
                <m:num>
                  <m:r>
                    <w:rPr>
                      <w:rFonts w:ascii="Cambria Math" w:hAnsi="Times New Roman" w:cs="Times New Roman"/>
                    </w:rPr>
                    <m:t>28,08,000</m:t>
                  </m:r>
                </m:num>
                <m:den>
                  <m:r>
                    <w:rPr>
                      <w:rFonts w:ascii="Cambria Math" w:hAnsi="Times New Roman" w:cs="Times New Roman"/>
                    </w:rPr>
                    <m:t>52</m:t>
                  </m:r>
                </m:den>
              </m:f>
              <m:r>
                <w:rPr>
                  <w:rFonts w:ascii="Cambria Math" w:hAnsi="Times New Roman" w:cs="Times New Roman"/>
                </w:rPr>
                <m:t>×</m:t>
              </m:r>
              <m:r>
                <w:rPr>
                  <w:rFonts w:ascii="Cambria Math" w:hAnsi="Times New Roman" w:cs="Times New Roman"/>
                </w:rPr>
                <m:t>1</m:t>
              </m:r>
            </m:oMath>
            <w:r w:rsidR="00283BF6" w:rsidRPr="00280B0D">
              <w:rPr>
                <w:rFonts w:ascii="Times New Roman" w:hAnsi="Times New Roman" w:cs="Times New Roman"/>
              </w:rPr>
              <w:tab/>
            </w:r>
            <w:r w:rsidR="00283BF6" w:rsidRPr="00280B0D">
              <w:rPr>
                <w:rFonts w:ascii="Times New Roman" w:hAnsi="Times New Roman" w:cs="Times New Roman"/>
              </w:rPr>
              <w:tab/>
              <w:t>54</w:t>
            </w:r>
            <w:r w:rsidRPr="00280B0D">
              <w:rPr>
                <w:rFonts w:ascii="Times New Roman" w:hAnsi="Times New Roman" w:cs="Times New Roman"/>
              </w:rPr>
              <w:t>,000</w:t>
            </w:r>
          </w:p>
          <w:p w:rsidR="00283BF6" w:rsidRPr="00280B0D" w:rsidRDefault="00283BF6" w:rsidP="00140771">
            <w:pPr>
              <w:tabs>
                <w:tab w:val="right" w:pos="6802"/>
              </w:tabs>
              <w:spacing w:after="0" w:line="240" w:lineRule="auto"/>
              <w:ind w:left="522"/>
              <w:rPr>
                <w:rFonts w:ascii="Times New Roman" w:hAnsi="Times New Roman" w:cs="Times New Roman"/>
              </w:rPr>
            </w:pPr>
          </w:p>
          <w:p w:rsidR="00577D47" w:rsidRPr="00280B0D" w:rsidRDefault="00577D47" w:rsidP="00140771">
            <w:pPr>
              <w:tabs>
                <w:tab w:val="right" w:pos="6802"/>
              </w:tabs>
              <w:spacing w:after="0" w:line="240" w:lineRule="auto"/>
              <w:ind w:left="522"/>
              <w:rPr>
                <w:rFonts w:ascii="Times New Roman" w:hAnsi="Times New Roman" w:cs="Times New Roman"/>
              </w:rPr>
            </w:pPr>
            <w:r w:rsidRPr="00280B0D">
              <w:rPr>
                <w:rFonts w:ascii="Times New Roman" w:hAnsi="Times New Roman" w:cs="Times New Roman"/>
              </w:rPr>
              <w:t>Labou</w:t>
            </w:r>
            <w:r w:rsidR="00283BF6" w:rsidRPr="00280B0D">
              <w:rPr>
                <w:rFonts w:ascii="Times New Roman" w:hAnsi="Times New Roman" w:cs="Times New Roman"/>
              </w:rPr>
              <w:t xml:space="preserve">r                                             </w:t>
            </w:r>
            <m:oMath>
              <m:f>
                <m:fPr>
                  <m:ctrlPr>
                    <w:rPr>
                      <w:rFonts w:ascii="Cambria Math" w:hAnsi="Times New Roman" w:cs="Times New Roman"/>
                      <w:bCs/>
                      <w:i/>
                    </w:rPr>
                  </m:ctrlPr>
                </m:fPr>
                <m:num>
                  <m:r>
                    <w:rPr>
                      <w:rFonts w:ascii="Cambria Math" w:hAnsi="Times New Roman" w:cs="Times New Roman"/>
                    </w:rPr>
                    <m:t>4,,68,000</m:t>
                  </m:r>
                </m:num>
                <m:den>
                  <m:r>
                    <w:rPr>
                      <w:rFonts w:ascii="Cambria Math" w:hAnsi="Times New Roman" w:cs="Times New Roman"/>
                    </w:rPr>
                    <m:t>52</m:t>
                  </m:r>
                </m:den>
              </m:f>
              <m:r>
                <w:rPr>
                  <w:rFonts w:ascii="Cambria Math" w:hAnsi="Times New Roman" w:cs="Times New Roman"/>
                </w:rPr>
                <m:t>×</m:t>
              </m:r>
              <m:r>
                <w:rPr>
                  <w:rFonts w:ascii="Cambria Math" w:hAnsi="Times New Roman" w:cs="Times New Roman"/>
                </w:rPr>
                <m:t>1</m:t>
              </m:r>
              <m:r>
                <w:rPr>
                  <w:rFonts w:ascii="Cambria Math" w:hAnsi="Times New Roman" w:cs="Times New Roman"/>
                </w:rPr>
                <m:t>×</m:t>
              </m:r>
              <m:r>
                <w:rPr>
                  <w:rFonts w:ascii="Cambria Math" w:hAnsi="Times New Roman" w:cs="Times New Roman"/>
                </w:rPr>
                <m:t>0.5</m:t>
              </m:r>
            </m:oMath>
            <w:r w:rsidR="00283BF6" w:rsidRPr="00280B0D">
              <w:rPr>
                <w:rFonts w:ascii="Times New Roman" w:eastAsiaTheme="minorEastAsia" w:hAnsi="Times New Roman" w:cs="Times New Roman"/>
                <w:bCs/>
              </w:rPr>
              <w:t xml:space="preserve">            </w:t>
            </w:r>
            <w:r w:rsidR="00283BF6" w:rsidRPr="00280B0D">
              <w:rPr>
                <w:rFonts w:ascii="Times New Roman" w:hAnsi="Times New Roman" w:cs="Times New Roman"/>
              </w:rPr>
              <w:t>45,00</w:t>
            </w:r>
          </w:p>
          <w:p w:rsidR="00577D47" w:rsidRPr="00280B0D" w:rsidRDefault="00577D47" w:rsidP="00140771">
            <w:pPr>
              <w:tabs>
                <w:tab w:val="right" w:pos="6802"/>
              </w:tabs>
              <w:spacing w:after="0" w:line="240" w:lineRule="auto"/>
              <w:ind w:left="522"/>
              <w:rPr>
                <w:rFonts w:ascii="Times New Roman" w:hAnsi="Times New Roman" w:cs="Times New Roman"/>
              </w:rPr>
            </w:pPr>
            <w:r w:rsidRPr="00280B0D">
              <w:rPr>
                <w:rFonts w:ascii="Times New Roman" w:hAnsi="Times New Roman" w:cs="Times New Roman"/>
              </w:rPr>
              <w:t>Overheads</w:t>
            </w:r>
            <w:r w:rsidR="00283BF6" w:rsidRPr="00280B0D">
              <w:rPr>
                <w:rFonts w:ascii="Times New Roman" w:hAnsi="Times New Roman" w:cs="Times New Roman"/>
              </w:rPr>
              <w:t xml:space="preserve">                                       </w:t>
            </w:r>
            <w:r w:rsidR="00283BF6" w:rsidRPr="00280B0D">
              <w:rPr>
                <w:rFonts w:ascii="Times New Roman" w:hAnsi="Times New Roman" w:cs="Times New Roman"/>
                <w:position w:val="-22"/>
              </w:rPr>
              <w:object w:dxaOrig="1460" w:dyaOrig="560">
                <v:shape id="_x0000_i1030" type="#_x0000_t75" style="width:72.55pt;height:27.9pt" o:ole="">
                  <v:imagedata r:id="rId24" o:title=""/>
                </v:shape>
                <o:OLEObject Type="Embed" ProgID="Equation.DSMT4" ShapeID="_x0000_i1030" DrawAspect="Content" ObjectID="_1449607686" r:id="rId25"/>
              </w:object>
            </w:r>
            <w:r w:rsidR="00283BF6" w:rsidRPr="00280B0D">
              <w:rPr>
                <w:rFonts w:ascii="Times New Roman" w:hAnsi="Times New Roman" w:cs="Times New Roman"/>
              </w:rPr>
              <w:t xml:space="preserve">              45,</w:t>
            </w:r>
            <w:r w:rsidRPr="00280B0D">
              <w:rPr>
                <w:rFonts w:ascii="Times New Roman" w:hAnsi="Times New Roman" w:cs="Times New Roman"/>
              </w:rPr>
              <w:t>00</w:t>
            </w:r>
          </w:p>
          <w:p w:rsidR="00577D47" w:rsidRPr="00280B0D" w:rsidRDefault="00577D47" w:rsidP="00140771">
            <w:pPr>
              <w:spacing w:after="0" w:line="240" w:lineRule="auto"/>
              <w:rPr>
                <w:rFonts w:ascii="Times New Roman" w:hAnsi="Times New Roman" w:cs="Times New Roman"/>
              </w:rPr>
            </w:pPr>
            <w:r w:rsidRPr="00280B0D">
              <w:rPr>
                <w:rFonts w:ascii="Times New Roman" w:hAnsi="Times New Roman" w:cs="Times New Roman"/>
              </w:rPr>
              <w:t xml:space="preserve">Stock of finished goods </w:t>
            </w:r>
            <w:r w:rsidR="00283BF6" w:rsidRPr="00280B0D">
              <w:rPr>
                <w:rFonts w:ascii="Times New Roman" w:hAnsi="Times New Roman" w:cs="Times New Roman"/>
              </w:rPr>
              <w:t xml:space="preserve">                           </w:t>
            </w:r>
            <w:r w:rsidR="00283BF6" w:rsidRPr="00280B0D">
              <w:rPr>
                <w:rFonts w:ascii="Times New Roman" w:hAnsi="Times New Roman" w:cs="Times New Roman"/>
                <w:position w:val="-22"/>
              </w:rPr>
              <w:object w:dxaOrig="1200" w:dyaOrig="560">
                <v:shape id="_x0000_i1031" type="#_x0000_t75" style="width:59.7pt;height:27.9pt" o:ole="">
                  <v:imagedata r:id="rId26" o:title=""/>
                </v:shape>
                <o:OLEObject Type="Embed" ProgID="Equation.DSMT4" ShapeID="_x0000_i1031" DrawAspect="Content" ObjectID="_1449607687" r:id="rId27"/>
              </w:object>
            </w:r>
          </w:p>
          <w:p w:rsidR="00577D47" w:rsidRPr="00280B0D" w:rsidRDefault="00577D47" w:rsidP="00140771">
            <w:pPr>
              <w:spacing w:after="0" w:line="240" w:lineRule="auto"/>
              <w:rPr>
                <w:rFonts w:ascii="Times New Roman" w:hAnsi="Times New Roman" w:cs="Times New Roman"/>
              </w:rPr>
            </w:pPr>
            <w:r w:rsidRPr="00280B0D">
              <w:rPr>
                <w:rFonts w:ascii="Times New Roman" w:hAnsi="Times New Roman" w:cs="Times New Roman"/>
              </w:rPr>
              <w:t xml:space="preserve">Debtors </w:t>
            </w:r>
            <w:r w:rsidR="00283BF6" w:rsidRPr="00280B0D">
              <w:rPr>
                <w:rFonts w:ascii="Times New Roman" w:hAnsi="Times New Roman" w:cs="Times New Roman"/>
              </w:rPr>
              <w:t xml:space="preserve">                                                    </w:t>
            </w:r>
            <w:r w:rsidR="00283BF6" w:rsidRPr="00280B0D">
              <w:rPr>
                <w:rFonts w:ascii="Times New Roman" w:hAnsi="Times New Roman" w:cs="Times New Roman"/>
                <w:position w:val="-22"/>
              </w:rPr>
              <w:object w:dxaOrig="2100" w:dyaOrig="560">
                <v:shape id="_x0000_i1032" type="#_x0000_t75" style="width:105.5pt;height:27.9pt" o:ole="">
                  <v:imagedata r:id="rId28" o:title=""/>
                </v:shape>
                <o:OLEObject Type="Embed" ProgID="Equation.DSMT4" ShapeID="_x0000_i1032" DrawAspect="Content" ObjectID="_1449607688" r:id="rId29"/>
              </w:object>
            </w:r>
          </w:p>
          <w:p w:rsidR="00577D47" w:rsidRPr="00280B0D" w:rsidRDefault="00577D47" w:rsidP="00140771">
            <w:pPr>
              <w:spacing w:after="0" w:line="240" w:lineRule="auto"/>
              <w:rPr>
                <w:rFonts w:ascii="Times New Roman" w:hAnsi="Times New Roman" w:cs="Times New Roman"/>
              </w:rPr>
            </w:pPr>
            <w:r w:rsidRPr="00280B0D">
              <w:rPr>
                <w:rFonts w:ascii="Times New Roman" w:hAnsi="Times New Roman" w:cs="Times New Roman"/>
              </w:rPr>
              <w:t>Cash &amp; Bank</w:t>
            </w:r>
          </w:p>
        </w:tc>
        <w:tc>
          <w:tcPr>
            <w:tcW w:w="1467" w:type="dxa"/>
          </w:tcPr>
          <w:p w:rsidR="00577D47" w:rsidRPr="00280B0D" w:rsidRDefault="00283BF6" w:rsidP="00140771">
            <w:pPr>
              <w:spacing w:before="120" w:after="0" w:line="240" w:lineRule="auto"/>
              <w:jc w:val="right"/>
              <w:rPr>
                <w:rFonts w:ascii="Times New Roman" w:hAnsi="Times New Roman" w:cs="Times New Roman"/>
              </w:rPr>
            </w:pPr>
            <w:r w:rsidRPr="00280B0D">
              <w:rPr>
                <w:rFonts w:ascii="Times New Roman" w:hAnsi="Times New Roman" w:cs="Times New Roman"/>
              </w:rPr>
              <w:t>1,62,</w:t>
            </w:r>
            <w:r w:rsidR="00577D47" w:rsidRPr="00280B0D">
              <w:rPr>
                <w:rFonts w:ascii="Times New Roman" w:hAnsi="Times New Roman" w:cs="Times New Roman"/>
              </w:rPr>
              <w:t>000</w:t>
            </w:r>
          </w:p>
          <w:p w:rsidR="00577D47" w:rsidRPr="00280B0D" w:rsidRDefault="00577D47" w:rsidP="00140771">
            <w:pPr>
              <w:spacing w:after="0" w:line="240" w:lineRule="auto"/>
              <w:jc w:val="right"/>
              <w:rPr>
                <w:rFonts w:ascii="Times New Roman" w:hAnsi="Times New Roman" w:cs="Times New Roman"/>
              </w:rPr>
            </w:pPr>
          </w:p>
          <w:p w:rsidR="00577D47" w:rsidRPr="00280B0D" w:rsidRDefault="00577D47" w:rsidP="00140771">
            <w:pPr>
              <w:spacing w:after="0" w:line="240" w:lineRule="auto"/>
              <w:jc w:val="right"/>
              <w:rPr>
                <w:rFonts w:ascii="Times New Roman" w:hAnsi="Times New Roman" w:cs="Times New Roman"/>
              </w:rPr>
            </w:pPr>
          </w:p>
          <w:p w:rsidR="00577D47" w:rsidRPr="00280B0D" w:rsidRDefault="00577D47" w:rsidP="00140771">
            <w:pPr>
              <w:spacing w:after="0" w:line="240" w:lineRule="auto"/>
              <w:jc w:val="right"/>
              <w:rPr>
                <w:rFonts w:ascii="Times New Roman" w:hAnsi="Times New Roman" w:cs="Times New Roman"/>
              </w:rPr>
            </w:pPr>
          </w:p>
          <w:p w:rsidR="00577D47" w:rsidRPr="00280B0D" w:rsidRDefault="00577D47" w:rsidP="00140771">
            <w:pPr>
              <w:spacing w:after="0" w:line="240" w:lineRule="auto"/>
              <w:jc w:val="right"/>
              <w:rPr>
                <w:rFonts w:ascii="Times New Roman" w:hAnsi="Times New Roman" w:cs="Times New Roman"/>
              </w:rPr>
            </w:pPr>
          </w:p>
          <w:p w:rsidR="00577D47" w:rsidRPr="00280B0D" w:rsidRDefault="00577D47" w:rsidP="00140771">
            <w:pPr>
              <w:spacing w:after="0" w:line="240" w:lineRule="auto"/>
              <w:jc w:val="right"/>
              <w:rPr>
                <w:rFonts w:ascii="Times New Roman" w:hAnsi="Times New Roman" w:cs="Times New Roman"/>
              </w:rPr>
            </w:pPr>
          </w:p>
          <w:p w:rsidR="00577D47" w:rsidRPr="00280B0D" w:rsidRDefault="00577D47" w:rsidP="00140771">
            <w:pPr>
              <w:spacing w:after="0" w:line="240" w:lineRule="auto"/>
              <w:jc w:val="right"/>
              <w:rPr>
                <w:rFonts w:ascii="Times New Roman" w:hAnsi="Times New Roman" w:cs="Times New Roman"/>
              </w:rPr>
            </w:pPr>
          </w:p>
          <w:p w:rsidR="00577D47" w:rsidRPr="00280B0D" w:rsidRDefault="00577D47" w:rsidP="00140771">
            <w:pPr>
              <w:spacing w:after="0" w:line="240" w:lineRule="auto"/>
              <w:jc w:val="right"/>
              <w:rPr>
                <w:rFonts w:ascii="Times New Roman" w:hAnsi="Times New Roman" w:cs="Times New Roman"/>
              </w:rPr>
            </w:pPr>
          </w:p>
          <w:p w:rsidR="00577D47" w:rsidRPr="00280B0D" w:rsidRDefault="00283BF6" w:rsidP="00140771">
            <w:pPr>
              <w:spacing w:after="0" w:line="240" w:lineRule="auto"/>
              <w:jc w:val="right"/>
              <w:rPr>
                <w:rFonts w:ascii="Times New Roman" w:hAnsi="Times New Roman" w:cs="Times New Roman"/>
              </w:rPr>
            </w:pPr>
            <w:r w:rsidRPr="00280B0D">
              <w:rPr>
                <w:rFonts w:ascii="Times New Roman" w:hAnsi="Times New Roman" w:cs="Times New Roman"/>
              </w:rPr>
              <w:t>63</w:t>
            </w:r>
            <w:r w:rsidR="00577D47" w:rsidRPr="00280B0D">
              <w:rPr>
                <w:rFonts w:ascii="Times New Roman" w:hAnsi="Times New Roman" w:cs="Times New Roman"/>
              </w:rPr>
              <w:t>,000</w:t>
            </w:r>
          </w:p>
          <w:p w:rsidR="00283BF6" w:rsidRPr="00280B0D" w:rsidRDefault="00283BF6" w:rsidP="00140771">
            <w:pPr>
              <w:spacing w:before="200" w:after="0" w:line="240" w:lineRule="auto"/>
              <w:jc w:val="right"/>
              <w:rPr>
                <w:rFonts w:ascii="Times New Roman" w:hAnsi="Times New Roman" w:cs="Times New Roman"/>
              </w:rPr>
            </w:pPr>
            <w:r w:rsidRPr="00280B0D">
              <w:rPr>
                <w:rFonts w:ascii="Times New Roman" w:hAnsi="Times New Roman" w:cs="Times New Roman"/>
              </w:rPr>
              <w:t>1,44,00</w:t>
            </w:r>
            <w:r w:rsidR="00577D47" w:rsidRPr="00280B0D">
              <w:rPr>
                <w:rFonts w:ascii="Times New Roman" w:hAnsi="Times New Roman" w:cs="Times New Roman"/>
              </w:rPr>
              <w:t>0</w:t>
            </w:r>
          </w:p>
          <w:p w:rsidR="00577D47" w:rsidRPr="00280B0D" w:rsidRDefault="00283BF6" w:rsidP="00140771">
            <w:pPr>
              <w:spacing w:before="200" w:after="0" w:line="240" w:lineRule="auto"/>
              <w:jc w:val="right"/>
              <w:rPr>
                <w:rFonts w:ascii="Times New Roman" w:hAnsi="Times New Roman" w:cs="Times New Roman"/>
              </w:rPr>
            </w:pPr>
            <w:r w:rsidRPr="00280B0D">
              <w:rPr>
                <w:rFonts w:ascii="Times New Roman" w:hAnsi="Times New Roman" w:cs="Times New Roman"/>
              </w:rPr>
              <w:t>2,16,000</w:t>
            </w:r>
          </w:p>
          <w:p w:rsidR="00577D47" w:rsidRPr="00280B0D" w:rsidRDefault="00577D47" w:rsidP="00140771">
            <w:pPr>
              <w:spacing w:after="0" w:line="240" w:lineRule="auto"/>
              <w:jc w:val="right"/>
              <w:rPr>
                <w:rFonts w:ascii="Times New Roman" w:hAnsi="Times New Roman" w:cs="Times New Roman"/>
              </w:rPr>
            </w:pPr>
          </w:p>
          <w:p w:rsidR="00577D47" w:rsidRPr="00280B0D" w:rsidRDefault="00577D47" w:rsidP="00140771">
            <w:pPr>
              <w:spacing w:before="200" w:after="0" w:line="240" w:lineRule="auto"/>
              <w:jc w:val="right"/>
              <w:rPr>
                <w:rFonts w:ascii="Times New Roman" w:hAnsi="Times New Roman" w:cs="Times New Roman"/>
              </w:rPr>
            </w:pPr>
            <w:r w:rsidRPr="00280B0D">
              <w:rPr>
                <w:rFonts w:ascii="Times New Roman" w:hAnsi="Times New Roman" w:cs="Times New Roman"/>
              </w:rPr>
              <w:t xml:space="preserve">     50,000</w:t>
            </w:r>
          </w:p>
        </w:tc>
      </w:tr>
      <w:tr w:rsidR="00577D47" w:rsidRPr="00280B0D" w:rsidTr="00140771">
        <w:tc>
          <w:tcPr>
            <w:tcW w:w="7110" w:type="dxa"/>
          </w:tcPr>
          <w:p w:rsidR="00577D47" w:rsidRPr="00280B0D" w:rsidRDefault="00577D47" w:rsidP="00140771">
            <w:pPr>
              <w:tabs>
                <w:tab w:val="right" w:pos="6755"/>
              </w:tabs>
              <w:spacing w:after="0" w:line="240" w:lineRule="auto"/>
              <w:rPr>
                <w:rFonts w:ascii="Times New Roman" w:hAnsi="Times New Roman" w:cs="Times New Roman"/>
              </w:rPr>
            </w:pPr>
            <w:r w:rsidRPr="00280B0D">
              <w:rPr>
                <w:rFonts w:ascii="Times New Roman" w:hAnsi="Times New Roman" w:cs="Times New Roman"/>
                <w:b/>
              </w:rPr>
              <w:t>Total Current Assets</w:t>
            </w:r>
            <w:r w:rsidRPr="00280B0D">
              <w:rPr>
                <w:rFonts w:ascii="Times New Roman" w:hAnsi="Times New Roman" w:cs="Times New Roman"/>
                <w:b/>
              </w:rPr>
              <w:tab/>
              <w:t>(A)</w:t>
            </w:r>
          </w:p>
        </w:tc>
        <w:tc>
          <w:tcPr>
            <w:tcW w:w="1467" w:type="dxa"/>
          </w:tcPr>
          <w:p w:rsidR="00577D47" w:rsidRPr="00280B0D" w:rsidRDefault="00AA3BCB" w:rsidP="00140771">
            <w:pPr>
              <w:spacing w:after="0" w:line="240" w:lineRule="auto"/>
              <w:jc w:val="right"/>
              <w:rPr>
                <w:rFonts w:ascii="Times New Roman" w:hAnsi="Times New Roman" w:cs="Times New Roman"/>
              </w:rPr>
            </w:pPr>
            <w:r w:rsidRPr="00AA3BCB">
              <w:rPr>
                <w:rFonts w:ascii="Times New Roman" w:hAnsi="Times New Roman" w:cs="Times New Roman"/>
                <w:b/>
                <w:bCs/>
                <w:noProof/>
              </w:rPr>
              <w:pict>
                <v:shape id="_x0000_s1098" type="#_x0000_t32" style="position:absolute;left:0;text-align:left;margin-left:110.6pt;margin-top:4.55pt;width:0;height:9.1pt;z-index:251667456;mso-position-horizontal-relative:text;mso-position-vertical-relative:text" o:connectortype="straight"/>
              </w:pict>
            </w:r>
            <w:r w:rsidR="00283BF6" w:rsidRPr="00280B0D">
              <w:rPr>
                <w:rFonts w:ascii="Times New Roman" w:hAnsi="Times New Roman" w:cs="Times New Roman"/>
                <w:b/>
              </w:rPr>
              <w:t>6,35</w:t>
            </w:r>
            <w:r w:rsidR="00577D47" w:rsidRPr="00280B0D">
              <w:rPr>
                <w:rFonts w:ascii="Times New Roman" w:hAnsi="Times New Roman" w:cs="Times New Roman"/>
                <w:b/>
              </w:rPr>
              <w:t>,000</w:t>
            </w:r>
          </w:p>
        </w:tc>
      </w:tr>
      <w:tr w:rsidR="00577D47" w:rsidRPr="00280B0D" w:rsidTr="00140771">
        <w:tc>
          <w:tcPr>
            <w:tcW w:w="7110" w:type="dxa"/>
            <w:shd w:val="clear" w:color="auto" w:fill="A6A6A6"/>
          </w:tcPr>
          <w:p w:rsidR="00577D47" w:rsidRPr="00280B0D" w:rsidRDefault="00577D47" w:rsidP="00140771">
            <w:pPr>
              <w:spacing w:after="0" w:line="240" w:lineRule="auto"/>
              <w:rPr>
                <w:rFonts w:ascii="Times New Roman" w:hAnsi="Times New Roman" w:cs="Times New Roman"/>
                <w:b/>
              </w:rPr>
            </w:pPr>
            <w:r w:rsidRPr="00280B0D">
              <w:rPr>
                <w:rFonts w:ascii="Times New Roman" w:hAnsi="Times New Roman" w:cs="Times New Roman"/>
                <w:b/>
              </w:rPr>
              <w:t>Current liability</w:t>
            </w:r>
          </w:p>
        </w:tc>
        <w:tc>
          <w:tcPr>
            <w:tcW w:w="1467" w:type="dxa"/>
            <w:shd w:val="clear" w:color="auto" w:fill="A6A6A6"/>
          </w:tcPr>
          <w:p w:rsidR="00577D47" w:rsidRPr="00280B0D" w:rsidRDefault="00D95E02" w:rsidP="00140771">
            <w:pPr>
              <w:spacing w:after="0" w:line="240" w:lineRule="auto"/>
              <w:jc w:val="center"/>
              <w:rPr>
                <w:rFonts w:ascii="Times New Roman" w:hAnsi="Times New Roman" w:cs="Times New Roman"/>
                <w:b/>
              </w:rPr>
            </w:pPr>
            <w:r w:rsidRPr="00D95E02">
              <w:rPr>
                <w:rFonts w:ascii="Rupee" w:hAnsi="Rupee" w:cs="Times New Roman"/>
                <w:b/>
              </w:rPr>
              <w:t>`</w:t>
            </w:r>
          </w:p>
        </w:tc>
      </w:tr>
      <w:tr w:rsidR="00577D47" w:rsidRPr="00280B0D" w:rsidTr="00140771">
        <w:trPr>
          <w:trHeight w:val="1763"/>
        </w:trPr>
        <w:tc>
          <w:tcPr>
            <w:tcW w:w="7110" w:type="dxa"/>
          </w:tcPr>
          <w:p w:rsidR="00577D47" w:rsidRPr="00280B0D" w:rsidRDefault="00577D47" w:rsidP="00140771">
            <w:pPr>
              <w:spacing w:after="0" w:line="240" w:lineRule="auto"/>
              <w:rPr>
                <w:rFonts w:ascii="Times New Roman" w:hAnsi="Times New Roman" w:cs="Times New Roman"/>
              </w:rPr>
            </w:pPr>
            <w:r w:rsidRPr="00280B0D">
              <w:rPr>
                <w:rFonts w:ascii="Times New Roman" w:hAnsi="Times New Roman" w:cs="Times New Roman"/>
              </w:rPr>
              <w:t>Creditors</w:t>
            </w:r>
            <w:r w:rsidR="00283BF6" w:rsidRPr="00280B0D">
              <w:rPr>
                <w:rFonts w:ascii="Times New Roman" w:hAnsi="Times New Roman" w:cs="Times New Roman"/>
              </w:rPr>
              <w:t xml:space="preserve">                                                    </w:t>
            </w:r>
            <w:r w:rsidRPr="00280B0D">
              <w:rPr>
                <w:rFonts w:ascii="Times New Roman" w:hAnsi="Times New Roman" w:cs="Times New Roman"/>
              </w:rPr>
              <w:t xml:space="preserve"> </w:t>
            </w:r>
            <w:r w:rsidR="00283BF6" w:rsidRPr="00280B0D">
              <w:rPr>
                <w:rFonts w:ascii="Times New Roman" w:hAnsi="Times New Roman" w:cs="Times New Roman"/>
                <w:position w:val="-22"/>
              </w:rPr>
              <w:object w:dxaOrig="1200" w:dyaOrig="560">
                <v:shape id="_x0000_i1033" type="#_x0000_t75" style="width:59.7pt;height:27.9pt" o:ole="">
                  <v:imagedata r:id="rId30" o:title=""/>
                </v:shape>
                <o:OLEObject Type="Embed" ProgID="Equation.DSMT4" ShapeID="_x0000_i1033" DrawAspect="Content" ObjectID="_1449607689" r:id="rId31"/>
              </w:object>
            </w:r>
          </w:p>
          <w:p w:rsidR="00577D47" w:rsidRPr="00280B0D" w:rsidRDefault="00577D47" w:rsidP="00140771">
            <w:pPr>
              <w:spacing w:after="0" w:line="240" w:lineRule="auto"/>
              <w:rPr>
                <w:rFonts w:ascii="Times New Roman" w:hAnsi="Times New Roman" w:cs="Times New Roman"/>
              </w:rPr>
            </w:pPr>
            <w:r w:rsidRPr="00280B0D">
              <w:rPr>
                <w:rFonts w:ascii="Times New Roman" w:hAnsi="Times New Roman" w:cs="Times New Roman"/>
              </w:rPr>
              <w:t xml:space="preserve">Outstanding wages </w:t>
            </w:r>
            <w:r w:rsidR="00815BE5" w:rsidRPr="00280B0D">
              <w:rPr>
                <w:rFonts w:ascii="Times New Roman" w:hAnsi="Times New Roman" w:cs="Times New Roman"/>
              </w:rPr>
              <w:t xml:space="preserve">                                     </w:t>
            </w:r>
            <w:r w:rsidR="00283BF6" w:rsidRPr="00280B0D">
              <w:rPr>
                <w:rFonts w:ascii="Times New Roman" w:hAnsi="Times New Roman" w:cs="Times New Roman"/>
                <w:position w:val="-22"/>
              </w:rPr>
              <w:object w:dxaOrig="1100" w:dyaOrig="560">
                <v:shape id="_x0000_i1034" type="#_x0000_t75" style="width:55.25pt;height:27.9pt" o:ole="">
                  <v:imagedata r:id="rId32" o:title=""/>
                </v:shape>
                <o:OLEObject Type="Embed" ProgID="Equation.DSMT4" ShapeID="_x0000_i1034" DrawAspect="Content" ObjectID="_1449607690" r:id="rId33"/>
              </w:object>
            </w:r>
          </w:p>
          <w:p w:rsidR="00577D47" w:rsidRPr="00280B0D" w:rsidRDefault="00577D47" w:rsidP="00815BE5">
            <w:pPr>
              <w:spacing w:after="0" w:line="240" w:lineRule="auto"/>
              <w:rPr>
                <w:rFonts w:ascii="Times New Roman" w:hAnsi="Times New Roman" w:cs="Times New Roman"/>
              </w:rPr>
            </w:pPr>
            <w:r w:rsidRPr="00280B0D">
              <w:rPr>
                <w:rFonts w:ascii="Times New Roman" w:hAnsi="Times New Roman" w:cs="Times New Roman"/>
              </w:rPr>
              <w:t>Outstanding overhead</w:t>
            </w:r>
            <w:r w:rsidR="00815BE5" w:rsidRPr="00280B0D">
              <w:rPr>
                <w:rFonts w:ascii="Times New Roman" w:hAnsi="Times New Roman" w:cs="Times New Roman"/>
              </w:rPr>
              <w:t xml:space="preserve">                                 </w:t>
            </w:r>
            <w:r w:rsidRPr="00280B0D">
              <w:rPr>
                <w:rFonts w:ascii="Times New Roman" w:hAnsi="Times New Roman" w:cs="Times New Roman"/>
              </w:rPr>
              <w:t xml:space="preserve"> </w:t>
            </w:r>
            <w:r w:rsidR="00815BE5" w:rsidRPr="00280B0D">
              <w:rPr>
                <w:rFonts w:ascii="Times New Roman" w:hAnsi="Times New Roman" w:cs="Times New Roman"/>
                <w:position w:val="-22"/>
              </w:rPr>
              <w:object w:dxaOrig="1100" w:dyaOrig="560">
                <v:shape id="_x0000_i1035" type="#_x0000_t75" style="width:55.25pt;height:27.9pt" o:ole="">
                  <v:imagedata r:id="rId34" o:title=""/>
                </v:shape>
                <o:OLEObject Type="Embed" ProgID="Equation.DSMT4" ShapeID="_x0000_i1035" DrawAspect="Content" ObjectID="_1449607691" r:id="rId35"/>
              </w:object>
            </w:r>
          </w:p>
        </w:tc>
        <w:tc>
          <w:tcPr>
            <w:tcW w:w="1467" w:type="dxa"/>
          </w:tcPr>
          <w:p w:rsidR="00577D47" w:rsidRDefault="00815BE5" w:rsidP="00140771">
            <w:pPr>
              <w:spacing w:after="0" w:line="240" w:lineRule="auto"/>
              <w:jc w:val="right"/>
              <w:rPr>
                <w:rFonts w:ascii="Times New Roman" w:hAnsi="Times New Roman" w:cs="Times New Roman"/>
              </w:rPr>
            </w:pPr>
            <w:r w:rsidRPr="00280B0D">
              <w:rPr>
                <w:rFonts w:ascii="Times New Roman" w:hAnsi="Times New Roman" w:cs="Times New Roman"/>
              </w:rPr>
              <w:t>2,16</w:t>
            </w:r>
            <w:r w:rsidR="00577D47" w:rsidRPr="00280B0D">
              <w:rPr>
                <w:rFonts w:ascii="Times New Roman" w:hAnsi="Times New Roman" w:cs="Times New Roman"/>
              </w:rPr>
              <w:t>,000</w:t>
            </w:r>
          </w:p>
          <w:p w:rsidR="00791470" w:rsidRDefault="00791470" w:rsidP="00791470">
            <w:pPr>
              <w:spacing w:after="0" w:line="240" w:lineRule="auto"/>
              <w:rPr>
                <w:rFonts w:ascii="Times New Roman" w:hAnsi="Times New Roman" w:cs="Times New Roman"/>
              </w:rPr>
            </w:pPr>
          </w:p>
          <w:p w:rsidR="00791470" w:rsidRPr="00280B0D" w:rsidRDefault="00791470" w:rsidP="00791470">
            <w:pPr>
              <w:spacing w:after="0" w:line="240" w:lineRule="auto"/>
              <w:rPr>
                <w:rFonts w:ascii="Times New Roman" w:hAnsi="Times New Roman" w:cs="Times New Roman"/>
              </w:rPr>
            </w:pPr>
          </w:p>
          <w:p w:rsidR="00577D47" w:rsidRDefault="00815BE5" w:rsidP="00140771">
            <w:pPr>
              <w:spacing w:after="0" w:line="240" w:lineRule="auto"/>
              <w:jc w:val="right"/>
              <w:rPr>
                <w:rFonts w:ascii="Times New Roman" w:hAnsi="Times New Roman" w:cs="Times New Roman"/>
              </w:rPr>
            </w:pPr>
            <w:r w:rsidRPr="00280B0D">
              <w:rPr>
                <w:rFonts w:ascii="Times New Roman" w:hAnsi="Times New Roman" w:cs="Times New Roman"/>
              </w:rPr>
              <w:t>18</w:t>
            </w:r>
            <w:r w:rsidR="00577D47" w:rsidRPr="00280B0D">
              <w:rPr>
                <w:rFonts w:ascii="Times New Roman" w:hAnsi="Times New Roman" w:cs="Times New Roman"/>
              </w:rPr>
              <w:t>,000</w:t>
            </w:r>
          </w:p>
          <w:p w:rsidR="00791470" w:rsidRPr="00280B0D" w:rsidRDefault="00791470" w:rsidP="00791470">
            <w:pPr>
              <w:spacing w:after="0" w:line="240" w:lineRule="auto"/>
              <w:rPr>
                <w:rFonts w:ascii="Times New Roman" w:hAnsi="Times New Roman" w:cs="Times New Roman"/>
              </w:rPr>
            </w:pPr>
          </w:p>
          <w:p w:rsidR="00577D47" w:rsidRPr="00280B0D" w:rsidRDefault="00815BE5" w:rsidP="00140771">
            <w:pPr>
              <w:spacing w:after="0" w:line="240" w:lineRule="auto"/>
              <w:jc w:val="right"/>
              <w:rPr>
                <w:rFonts w:ascii="Times New Roman" w:hAnsi="Times New Roman" w:cs="Times New Roman"/>
              </w:rPr>
            </w:pPr>
            <w:r w:rsidRPr="00280B0D">
              <w:rPr>
                <w:rFonts w:ascii="Times New Roman" w:hAnsi="Times New Roman" w:cs="Times New Roman"/>
              </w:rPr>
              <w:t xml:space="preserve"> 18</w:t>
            </w:r>
            <w:r w:rsidR="00577D47" w:rsidRPr="00280B0D">
              <w:rPr>
                <w:rFonts w:ascii="Times New Roman" w:hAnsi="Times New Roman" w:cs="Times New Roman"/>
              </w:rPr>
              <w:t>,000</w:t>
            </w:r>
          </w:p>
        </w:tc>
      </w:tr>
      <w:tr w:rsidR="00577D47" w:rsidRPr="00280B0D" w:rsidTr="00140771">
        <w:tc>
          <w:tcPr>
            <w:tcW w:w="7110" w:type="dxa"/>
          </w:tcPr>
          <w:p w:rsidR="00577D47" w:rsidRPr="00280B0D" w:rsidRDefault="00577D47" w:rsidP="00140771">
            <w:pPr>
              <w:tabs>
                <w:tab w:val="right" w:pos="6732"/>
              </w:tabs>
              <w:spacing w:after="0" w:line="240" w:lineRule="auto"/>
              <w:rPr>
                <w:rFonts w:ascii="Times New Roman" w:hAnsi="Times New Roman" w:cs="Times New Roman"/>
                <w:b/>
                <w:u w:val="single"/>
              </w:rPr>
            </w:pPr>
            <w:r w:rsidRPr="00280B0D">
              <w:rPr>
                <w:rFonts w:ascii="Times New Roman" w:hAnsi="Times New Roman" w:cs="Times New Roman"/>
                <w:b/>
              </w:rPr>
              <w:t>Total Current liability</w:t>
            </w:r>
            <w:r w:rsidRPr="00280B0D">
              <w:rPr>
                <w:rFonts w:ascii="Times New Roman" w:hAnsi="Times New Roman" w:cs="Times New Roman"/>
                <w:b/>
              </w:rPr>
              <w:tab/>
              <w:t>(B)</w:t>
            </w:r>
          </w:p>
        </w:tc>
        <w:tc>
          <w:tcPr>
            <w:tcW w:w="1467" w:type="dxa"/>
          </w:tcPr>
          <w:p w:rsidR="00577D47" w:rsidRPr="00280B0D" w:rsidRDefault="00815BE5" w:rsidP="00140771">
            <w:pPr>
              <w:spacing w:after="0" w:line="240" w:lineRule="auto"/>
              <w:jc w:val="right"/>
              <w:rPr>
                <w:rFonts w:ascii="Times New Roman" w:hAnsi="Times New Roman" w:cs="Times New Roman"/>
                <w:b/>
              </w:rPr>
            </w:pPr>
            <w:r w:rsidRPr="00280B0D">
              <w:rPr>
                <w:rFonts w:ascii="Times New Roman" w:hAnsi="Times New Roman" w:cs="Times New Roman"/>
                <w:b/>
              </w:rPr>
              <w:t>2</w:t>
            </w:r>
            <w:r w:rsidR="00577D47" w:rsidRPr="00280B0D">
              <w:rPr>
                <w:rFonts w:ascii="Times New Roman" w:hAnsi="Times New Roman" w:cs="Times New Roman"/>
                <w:b/>
              </w:rPr>
              <w:t>,</w:t>
            </w:r>
            <w:r w:rsidRPr="00280B0D">
              <w:rPr>
                <w:rFonts w:ascii="Times New Roman" w:hAnsi="Times New Roman" w:cs="Times New Roman"/>
                <w:b/>
              </w:rPr>
              <w:t>52</w:t>
            </w:r>
            <w:r w:rsidR="00577D47" w:rsidRPr="00280B0D">
              <w:rPr>
                <w:rFonts w:ascii="Times New Roman" w:hAnsi="Times New Roman" w:cs="Times New Roman"/>
                <w:b/>
              </w:rPr>
              <w:t>,000</w:t>
            </w:r>
          </w:p>
        </w:tc>
      </w:tr>
      <w:tr w:rsidR="00577D47" w:rsidRPr="00280B0D" w:rsidTr="00140771">
        <w:tc>
          <w:tcPr>
            <w:tcW w:w="7110" w:type="dxa"/>
          </w:tcPr>
          <w:p w:rsidR="00577D47" w:rsidRPr="00280B0D" w:rsidRDefault="00577D47" w:rsidP="00140771">
            <w:pPr>
              <w:spacing w:after="0" w:line="240" w:lineRule="auto"/>
              <w:rPr>
                <w:rFonts w:ascii="Times New Roman" w:hAnsi="Times New Roman" w:cs="Times New Roman"/>
              </w:rPr>
            </w:pPr>
            <w:r w:rsidRPr="00280B0D">
              <w:rPr>
                <w:rFonts w:ascii="Times New Roman" w:hAnsi="Times New Roman" w:cs="Times New Roman"/>
              </w:rPr>
              <w:t>Working capital = Current Assets – Current Liability = (A) – (B)</w:t>
            </w:r>
          </w:p>
        </w:tc>
        <w:tc>
          <w:tcPr>
            <w:tcW w:w="1467" w:type="dxa"/>
          </w:tcPr>
          <w:p w:rsidR="00577D47" w:rsidRPr="00280B0D" w:rsidRDefault="00815BE5" w:rsidP="00140771">
            <w:pPr>
              <w:spacing w:after="0" w:line="240" w:lineRule="auto"/>
              <w:jc w:val="right"/>
              <w:rPr>
                <w:rFonts w:ascii="Times New Roman" w:hAnsi="Times New Roman" w:cs="Times New Roman"/>
              </w:rPr>
            </w:pPr>
            <w:r w:rsidRPr="00280B0D">
              <w:rPr>
                <w:rFonts w:ascii="Times New Roman" w:hAnsi="Times New Roman" w:cs="Times New Roman"/>
              </w:rPr>
              <w:t>3,83</w:t>
            </w:r>
            <w:r w:rsidR="00577D47" w:rsidRPr="00280B0D">
              <w:rPr>
                <w:rFonts w:ascii="Times New Roman" w:hAnsi="Times New Roman" w:cs="Times New Roman"/>
              </w:rPr>
              <w:t>,000</w:t>
            </w:r>
          </w:p>
        </w:tc>
      </w:tr>
    </w:tbl>
    <w:p w:rsidR="002C30BD" w:rsidRPr="00280B0D" w:rsidRDefault="00577D47" w:rsidP="002C30BD">
      <w:pPr>
        <w:tabs>
          <w:tab w:val="left" w:pos="720"/>
          <w:tab w:val="left" w:pos="1170"/>
          <w:tab w:val="right" w:pos="7560"/>
          <w:tab w:val="right" w:pos="9270"/>
        </w:tabs>
        <w:spacing w:after="0" w:line="240" w:lineRule="auto"/>
        <w:ind w:left="720" w:hanging="720"/>
        <w:rPr>
          <w:rFonts w:ascii="Times New Roman" w:hAnsi="Times New Roman" w:cs="Times New Roman"/>
        </w:rPr>
      </w:pPr>
      <w:r w:rsidRPr="00280B0D">
        <w:rPr>
          <w:rFonts w:ascii="Times New Roman" w:hAnsi="Times New Roman" w:cs="Times New Roman"/>
        </w:rPr>
        <w:tab/>
      </w:r>
    </w:p>
    <w:p w:rsidR="00577D47" w:rsidRPr="00280B0D" w:rsidRDefault="00577D47" w:rsidP="002C30BD">
      <w:pPr>
        <w:tabs>
          <w:tab w:val="left" w:pos="720"/>
          <w:tab w:val="left" w:pos="1170"/>
          <w:tab w:val="right" w:pos="7560"/>
          <w:tab w:val="right" w:pos="9270"/>
        </w:tabs>
        <w:spacing w:after="0" w:line="240" w:lineRule="auto"/>
        <w:ind w:left="720" w:hanging="720"/>
        <w:rPr>
          <w:rFonts w:ascii="Times New Roman" w:hAnsi="Times New Roman" w:cs="Times New Roman"/>
        </w:rPr>
      </w:pPr>
      <w:r w:rsidRPr="00280B0D">
        <w:rPr>
          <w:rFonts w:ascii="Times New Roman" w:hAnsi="Times New Roman" w:cs="Times New Roman"/>
          <w:b/>
        </w:rPr>
        <w:t>Working Note</w:t>
      </w:r>
    </w:p>
    <w:p w:rsidR="00577D47" w:rsidRPr="00280B0D" w:rsidRDefault="00577D47" w:rsidP="00577D47">
      <w:pPr>
        <w:tabs>
          <w:tab w:val="left" w:pos="720"/>
          <w:tab w:val="left" w:pos="1170"/>
          <w:tab w:val="right" w:pos="7560"/>
          <w:tab w:val="right" w:pos="9270"/>
        </w:tabs>
        <w:spacing w:after="0" w:line="240" w:lineRule="auto"/>
        <w:ind w:left="720" w:hanging="720"/>
        <w:rPr>
          <w:rFonts w:ascii="Times New Roman" w:hAnsi="Times New Roman" w:cs="Times New Roman"/>
        </w:rPr>
      </w:pPr>
      <w:r w:rsidRPr="00280B0D">
        <w:rPr>
          <w:rFonts w:ascii="Times New Roman" w:hAnsi="Times New Roman" w:cs="Times New Roman"/>
          <w:b/>
        </w:rPr>
        <w:lastRenderedPageBreak/>
        <w:tab/>
      </w:r>
      <w:r w:rsidRPr="00280B0D">
        <w:rPr>
          <w:rFonts w:ascii="Times New Roman" w:hAnsi="Times New Roman" w:cs="Times New Roman"/>
        </w:rPr>
        <w:t>Calculation of cost of production and cost of sales on cash basis</w:t>
      </w:r>
    </w:p>
    <w:p w:rsidR="00577D47" w:rsidRPr="00280B0D" w:rsidRDefault="004918F0" w:rsidP="00577D47">
      <w:pPr>
        <w:tabs>
          <w:tab w:val="left" w:pos="720"/>
          <w:tab w:val="left" w:pos="1170"/>
          <w:tab w:val="right" w:pos="7560"/>
          <w:tab w:val="right" w:pos="9270"/>
        </w:tabs>
        <w:spacing w:after="0" w:line="240" w:lineRule="auto"/>
        <w:ind w:left="720" w:hanging="720"/>
        <w:rPr>
          <w:rFonts w:ascii="Times New Roman" w:hAnsi="Times New Roman" w:cs="Times New Roman"/>
        </w:rPr>
      </w:pPr>
      <w:r w:rsidRPr="00280B0D">
        <w:rPr>
          <w:rFonts w:ascii="Times New Roman" w:hAnsi="Times New Roman" w:cs="Times New Roman"/>
        </w:rPr>
        <w:tab/>
        <w:t xml:space="preserve">Raw Material </w:t>
      </w:r>
      <w:r w:rsidRPr="00280B0D">
        <w:rPr>
          <w:rFonts w:ascii="Times New Roman" w:hAnsi="Times New Roman" w:cs="Times New Roman"/>
        </w:rPr>
        <w:tab/>
      </w:r>
      <w:r w:rsidR="00577D47" w:rsidRPr="00280B0D">
        <w:rPr>
          <w:rFonts w:ascii="Times New Roman" w:hAnsi="Times New Roman" w:cs="Times New Roman"/>
        </w:rPr>
        <w:t xml:space="preserve"> =</w:t>
      </w:r>
      <w:r w:rsidR="00577D47" w:rsidRPr="00280B0D">
        <w:rPr>
          <w:rFonts w:ascii="Times New Roman" w:hAnsi="Times New Roman" w:cs="Times New Roman"/>
        </w:rPr>
        <w:tab/>
      </w:r>
      <w:r w:rsidR="00815BE5" w:rsidRPr="00280B0D">
        <w:rPr>
          <w:rFonts w:ascii="Times New Roman" w:hAnsi="Times New Roman" w:cs="Times New Roman"/>
        </w:rPr>
        <w:t>28</w:t>
      </w:r>
      <w:r w:rsidR="00577D47" w:rsidRPr="00280B0D">
        <w:rPr>
          <w:rFonts w:ascii="Times New Roman" w:hAnsi="Times New Roman" w:cs="Times New Roman"/>
        </w:rPr>
        <w:t>,</w:t>
      </w:r>
      <w:r w:rsidR="00815BE5" w:rsidRPr="00280B0D">
        <w:rPr>
          <w:rFonts w:ascii="Times New Roman" w:hAnsi="Times New Roman" w:cs="Times New Roman"/>
        </w:rPr>
        <w:t>08,</w:t>
      </w:r>
      <w:r w:rsidR="00577D47" w:rsidRPr="00280B0D">
        <w:rPr>
          <w:rFonts w:ascii="Times New Roman" w:hAnsi="Times New Roman" w:cs="Times New Roman"/>
        </w:rPr>
        <w:t>000</w:t>
      </w:r>
    </w:p>
    <w:p w:rsidR="00577D47" w:rsidRPr="00280B0D" w:rsidRDefault="004918F0" w:rsidP="00577D47">
      <w:pPr>
        <w:tabs>
          <w:tab w:val="left" w:pos="720"/>
          <w:tab w:val="left" w:pos="1170"/>
          <w:tab w:val="right" w:pos="7560"/>
          <w:tab w:val="right" w:pos="9270"/>
        </w:tabs>
        <w:spacing w:after="0" w:line="240" w:lineRule="auto"/>
        <w:ind w:left="720" w:hanging="720"/>
        <w:rPr>
          <w:rFonts w:ascii="Times New Roman" w:hAnsi="Times New Roman" w:cs="Times New Roman"/>
          <w:u w:val="single"/>
        </w:rPr>
      </w:pPr>
      <w:r w:rsidRPr="00280B0D">
        <w:rPr>
          <w:rFonts w:ascii="Times New Roman" w:hAnsi="Times New Roman" w:cs="Times New Roman"/>
        </w:rPr>
        <w:tab/>
        <w:t>Wages</w:t>
      </w:r>
      <w:r w:rsidRPr="00280B0D">
        <w:rPr>
          <w:rFonts w:ascii="Times New Roman" w:hAnsi="Times New Roman" w:cs="Times New Roman"/>
        </w:rPr>
        <w:tab/>
      </w:r>
      <w:r w:rsidR="00577D47" w:rsidRPr="00280B0D">
        <w:rPr>
          <w:rFonts w:ascii="Times New Roman" w:hAnsi="Times New Roman" w:cs="Times New Roman"/>
        </w:rPr>
        <w:t xml:space="preserve"> =</w:t>
      </w:r>
      <w:r w:rsidR="00577D47" w:rsidRPr="00280B0D">
        <w:rPr>
          <w:rFonts w:ascii="Times New Roman" w:hAnsi="Times New Roman" w:cs="Times New Roman"/>
        </w:rPr>
        <w:tab/>
      </w:r>
      <w:r w:rsidR="00815BE5" w:rsidRPr="00280B0D">
        <w:rPr>
          <w:rFonts w:ascii="Times New Roman" w:hAnsi="Times New Roman" w:cs="Times New Roman"/>
          <w:u w:val="single"/>
        </w:rPr>
        <w:t xml:space="preserve">   4,68</w:t>
      </w:r>
      <w:r w:rsidR="00577D47" w:rsidRPr="00280B0D">
        <w:rPr>
          <w:rFonts w:ascii="Times New Roman" w:hAnsi="Times New Roman" w:cs="Times New Roman"/>
          <w:u w:val="single"/>
        </w:rPr>
        <w:t>,000</w:t>
      </w:r>
    </w:p>
    <w:p w:rsidR="00815BE5" w:rsidRPr="00280B0D" w:rsidRDefault="00815BE5" w:rsidP="00577D47">
      <w:pPr>
        <w:tabs>
          <w:tab w:val="left" w:pos="720"/>
          <w:tab w:val="left" w:pos="1170"/>
          <w:tab w:val="right" w:pos="7560"/>
          <w:tab w:val="right" w:pos="9270"/>
        </w:tabs>
        <w:spacing w:after="0" w:line="235" w:lineRule="auto"/>
        <w:ind w:left="720" w:hanging="720"/>
        <w:rPr>
          <w:rFonts w:ascii="Times New Roman" w:hAnsi="Times New Roman" w:cs="Times New Roman"/>
        </w:rPr>
      </w:pPr>
      <w:r w:rsidRPr="00280B0D">
        <w:rPr>
          <w:rFonts w:ascii="Times New Roman" w:hAnsi="Times New Roman" w:cs="Times New Roman"/>
        </w:rPr>
        <w:tab/>
        <w:t>Prime cost</w:t>
      </w:r>
      <w:r w:rsidRPr="00280B0D">
        <w:rPr>
          <w:rFonts w:ascii="Times New Roman" w:hAnsi="Times New Roman" w:cs="Times New Roman"/>
        </w:rPr>
        <w:tab/>
      </w:r>
      <w:r w:rsidRPr="00280B0D">
        <w:rPr>
          <w:rFonts w:ascii="Times New Roman" w:hAnsi="Times New Roman" w:cs="Times New Roman"/>
        </w:rPr>
        <w:tab/>
        <w:t>32,76</w:t>
      </w:r>
      <w:r w:rsidR="00577D47" w:rsidRPr="00280B0D">
        <w:rPr>
          <w:rFonts w:ascii="Times New Roman" w:hAnsi="Times New Roman" w:cs="Times New Roman"/>
        </w:rPr>
        <w:t>,000</w:t>
      </w:r>
    </w:p>
    <w:p w:rsidR="00815BE5" w:rsidRPr="00280B0D" w:rsidRDefault="00815BE5" w:rsidP="00577D47">
      <w:pPr>
        <w:tabs>
          <w:tab w:val="left" w:pos="720"/>
          <w:tab w:val="left" w:pos="1170"/>
          <w:tab w:val="right" w:pos="7560"/>
          <w:tab w:val="right" w:pos="9270"/>
        </w:tabs>
        <w:spacing w:after="0" w:line="235" w:lineRule="auto"/>
        <w:ind w:left="720" w:hanging="720"/>
        <w:rPr>
          <w:rFonts w:ascii="Times New Roman" w:hAnsi="Times New Roman" w:cs="Times New Roman"/>
        </w:rPr>
      </w:pPr>
      <w:r w:rsidRPr="00280B0D">
        <w:rPr>
          <w:rFonts w:ascii="Times New Roman" w:hAnsi="Times New Roman" w:cs="Times New Roman"/>
        </w:rPr>
        <w:t xml:space="preserve">            </w:t>
      </w:r>
      <w:r w:rsidR="00577D47" w:rsidRPr="00280B0D">
        <w:rPr>
          <w:rFonts w:ascii="Times New Roman" w:hAnsi="Times New Roman" w:cs="Times New Roman"/>
        </w:rPr>
        <w:t>Add: Overheads</w:t>
      </w:r>
      <w:r w:rsidRPr="00280B0D">
        <w:rPr>
          <w:rFonts w:ascii="Times New Roman" w:hAnsi="Times New Roman" w:cs="Times New Roman"/>
        </w:rPr>
        <w:t xml:space="preserve">  </w:t>
      </w:r>
      <w:r w:rsidR="00A80B9F" w:rsidRPr="00280B0D">
        <w:rPr>
          <w:rFonts w:ascii="Times New Roman" w:hAnsi="Times New Roman" w:cs="Times New Roman"/>
        </w:rPr>
        <w:t xml:space="preserve">                </w:t>
      </w:r>
      <w:r w:rsidRPr="00280B0D">
        <w:rPr>
          <w:rFonts w:ascii="Times New Roman" w:hAnsi="Times New Roman" w:cs="Times New Roman"/>
        </w:rPr>
        <w:t>variable OHs 78,000 ×1= 78,000</w:t>
      </w:r>
    </w:p>
    <w:p w:rsidR="00815BE5" w:rsidRPr="00280B0D" w:rsidRDefault="00815BE5" w:rsidP="00A80B9F">
      <w:pPr>
        <w:tabs>
          <w:tab w:val="left" w:pos="720"/>
          <w:tab w:val="left" w:pos="1170"/>
          <w:tab w:val="right" w:pos="7560"/>
          <w:tab w:val="right" w:pos="9180"/>
        </w:tabs>
        <w:spacing w:after="0" w:line="235" w:lineRule="auto"/>
        <w:ind w:left="720" w:hanging="720"/>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r>
      <w:r w:rsidRPr="00280B0D">
        <w:rPr>
          <w:rFonts w:ascii="Times New Roman" w:hAnsi="Times New Roman" w:cs="Times New Roman"/>
        </w:rPr>
        <w:tab/>
        <w:t xml:space="preserve">Cash fixed OHs 5,00,000 – 1,10,000 = 3,90,000   </w:t>
      </w:r>
      <w:r w:rsidR="00A80B9F" w:rsidRPr="00280B0D">
        <w:rPr>
          <w:rFonts w:ascii="Times New Roman" w:hAnsi="Times New Roman" w:cs="Times New Roman"/>
        </w:rPr>
        <w:t>=</w:t>
      </w:r>
      <w:r w:rsidRPr="00280B0D">
        <w:rPr>
          <w:rFonts w:ascii="Times New Roman" w:hAnsi="Times New Roman" w:cs="Times New Roman"/>
        </w:rPr>
        <w:t xml:space="preserve">  </w:t>
      </w:r>
      <w:r w:rsidR="00A80B9F" w:rsidRPr="00280B0D">
        <w:rPr>
          <w:rFonts w:ascii="Times New Roman" w:hAnsi="Times New Roman" w:cs="Times New Roman"/>
        </w:rPr>
        <w:tab/>
      </w:r>
      <w:r w:rsidR="00A80B9F" w:rsidRPr="00280B0D">
        <w:rPr>
          <w:rFonts w:ascii="Times New Roman" w:hAnsi="Times New Roman" w:cs="Times New Roman"/>
          <w:u w:val="single"/>
        </w:rPr>
        <w:t>4,68,000</w:t>
      </w:r>
    </w:p>
    <w:p w:rsidR="00577D47" w:rsidRPr="00280B0D" w:rsidRDefault="00A80B9F" w:rsidP="00966608">
      <w:pPr>
        <w:tabs>
          <w:tab w:val="left" w:pos="720"/>
          <w:tab w:val="left" w:pos="1170"/>
          <w:tab w:val="right" w:pos="7560"/>
          <w:tab w:val="right" w:pos="9270"/>
        </w:tabs>
        <w:spacing w:after="0" w:line="235" w:lineRule="auto"/>
        <w:ind w:left="720" w:hanging="720"/>
        <w:rPr>
          <w:rFonts w:ascii="Times New Roman" w:hAnsi="Times New Roman" w:cs="Times New Roman"/>
          <w:b/>
        </w:rPr>
      </w:pPr>
      <w:r w:rsidRPr="00280B0D">
        <w:rPr>
          <w:rFonts w:ascii="Times New Roman" w:hAnsi="Times New Roman" w:cs="Times New Roman"/>
          <w:b/>
        </w:rPr>
        <w:tab/>
        <w:t>Cost of Production</w:t>
      </w:r>
      <w:r w:rsidRPr="00280B0D">
        <w:rPr>
          <w:rFonts w:ascii="Times New Roman" w:hAnsi="Times New Roman" w:cs="Times New Roman"/>
          <w:b/>
        </w:rPr>
        <w:tab/>
      </w:r>
      <w:r w:rsidRPr="00280B0D">
        <w:rPr>
          <w:rFonts w:ascii="Times New Roman" w:hAnsi="Times New Roman" w:cs="Times New Roman"/>
          <w:b/>
        </w:rPr>
        <w:tab/>
        <w:t>37,44,</w:t>
      </w:r>
      <w:r w:rsidR="00577D47" w:rsidRPr="00280B0D">
        <w:rPr>
          <w:rFonts w:ascii="Times New Roman" w:hAnsi="Times New Roman" w:cs="Times New Roman"/>
          <w:b/>
        </w:rPr>
        <w:t>000</w:t>
      </w:r>
      <w:r w:rsidR="00577D47" w:rsidRPr="00280B0D">
        <w:rPr>
          <w:rFonts w:ascii="Times New Roman" w:hAnsi="Times New Roman" w:cs="Times New Roman"/>
        </w:rPr>
        <w:tab/>
        <w:t>Add: Selling overhead</w:t>
      </w:r>
      <w:r w:rsidR="00577D47" w:rsidRPr="00280B0D">
        <w:rPr>
          <w:rFonts w:ascii="Times New Roman" w:hAnsi="Times New Roman" w:cs="Times New Roman"/>
        </w:rPr>
        <w:tab/>
      </w:r>
      <w:r w:rsidR="00577D47" w:rsidRPr="00280B0D">
        <w:rPr>
          <w:rFonts w:ascii="Times New Roman" w:hAnsi="Times New Roman" w:cs="Times New Roman"/>
        </w:rPr>
        <w:tab/>
      </w:r>
      <w:r w:rsidR="00577D47" w:rsidRPr="00280B0D">
        <w:rPr>
          <w:rFonts w:ascii="Times New Roman" w:hAnsi="Times New Roman" w:cs="Times New Roman"/>
          <w:u w:val="single"/>
        </w:rPr>
        <w:t xml:space="preserve">              Nil</w:t>
      </w:r>
    </w:p>
    <w:p w:rsidR="00577D47" w:rsidRPr="00280B0D" w:rsidRDefault="00577D47" w:rsidP="00577D47">
      <w:pPr>
        <w:tabs>
          <w:tab w:val="left" w:pos="720"/>
          <w:tab w:val="left" w:pos="1170"/>
          <w:tab w:val="right" w:pos="7560"/>
          <w:tab w:val="right" w:pos="9270"/>
        </w:tabs>
        <w:spacing w:after="0" w:line="235" w:lineRule="auto"/>
        <w:ind w:left="720" w:hanging="720"/>
        <w:rPr>
          <w:rFonts w:ascii="Times New Roman" w:hAnsi="Times New Roman" w:cs="Times New Roman"/>
          <w:b/>
          <w:u w:val="single"/>
        </w:rPr>
      </w:pPr>
      <w:r w:rsidRPr="00280B0D">
        <w:rPr>
          <w:rFonts w:ascii="Times New Roman" w:hAnsi="Times New Roman" w:cs="Times New Roman"/>
          <w:b/>
        </w:rPr>
        <w:tab/>
        <w:t>Cost of sale</w:t>
      </w:r>
      <w:r w:rsidRPr="00280B0D">
        <w:rPr>
          <w:rFonts w:ascii="Times New Roman" w:hAnsi="Times New Roman" w:cs="Times New Roman"/>
          <w:b/>
        </w:rPr>
        <w:tab/>
      </w:r>
      <w:r w:rsidRPr="00280B0D">
        <w:rPr>
          <w:rFonts w:ascii="Times New Roman" w:hAnsi="Times New Roman" w:cs="Times New Roman"/>
          <w:b/>
        </w:rPr>
        <w:tab/>
      </w:r>
      <w:r w:rsidRPr="00280B0D">
        <w:rPr>
          <w:rFonts w:ascii="Times New Roman" w:hAnsi="Times New Roman" w:cs="Times New Roman"/>
          <w:b/>
          <w:u w:val="single"/>
        </w:rPr>
        <w:t xml:space="preserve"> 3</w:t>
      </w:r>
      <w:r w:rsidR="00A80B9F" w:rsidRPr="00280B0D">
        <w:rPr>
          <w:rFonts w:ascii="Times New Roman" w:hAnsi="Times New Roman" w:cs="Times New Roman"/>
          <w:b/>
          <w:u w:val="single"/>
        </w:rPr>
        <w:t>7,44,</w:t>
      </w:r>
      <w:r w:rsidRPr="00280B0D">
        <w:rPr>
          <w:rFonts w:ascii="Times New Roman" w:hAnsi="Times New Roman" w:cs="Times New Roman"/>
          <w:b/>
          <w:u w:val="single"/>
        </w:rPr>
        <w:t>000</w:t>
      </w:r>
    </w:p>
    <w:p w:rsidR="00A80B9F" w:rsidRPr="00280B0D" w:rsidRDefault="00577D47" w:rsidP="00577D47">
      <w:pPr>
        <w:tabs>
          <w:tab w:val="left" w:pos="720"/>
          <w:tab w:val="left" w:pos="1170"/>
          <w:tab w:val="right" w:pos="7560"/>
          <w:tab w:val="right" w:pos="9270"/>
        </w:tabs>
        <w:spacing w:after="0" w:line="235" w:lineRule="auto"/>
        <w:ind w:left="720" w:hanging="720"/>
        <w:rPr>
          <w:rFonts w:ascii="Times New Roman" w:hAnsi="Times New Roman" w:cs="Times New Roman"/>
          <w:b/>
        </w:rPr>
      </w:pPr>
      <w:r w:rsidRPr="00280B0D">
        <w:rPr>
          <w:rFonts w:ascii="Times New Roman" w:hAnsi="Times New Roman" w:cs="Times New Roman"/>
          <w:b/>
        </w:rPr>
        <w:tab/>
      </w:r>
    </w:p>
    <w:p w:rsidR="00577D47" w:rsidRPr="00280B0D" w:rsidRDefault="00A80B9F" w:rsidP="00A80B9F">
      <w:pPr>
        <w:tabs>
          <w:tab w:val="left" w:pos="360"/>
          <w:tab w:val="left" w:pos="810"/>
          <w:tab w:val="center" w:pos="4513"/>
        </w:tabs>
        <w:spacing w:before="120" w:after="0" w:line="240" w:lineRule="auto"/>
        <w:jc w:val="both"/>
        <w:rPr>
          <w:rFonts w:ascii="Times New Roman" w:hAnsi="Times New Roman" w:cs="Times New Roman"/>
          <w:b/>
          <w:bCs/>
        </w:rPr>
      </w:pPr>
      <w:r w:rsidRPr="00280B0D">
        <w:rPr>
          <w:rFonts w:ascii="Times New Roman" w:hAnsi="Times New Roman" w:cs="Times New Roman"/>
          <w:b/>
          <w:bCs/>
        </w:rPr>
        <w:t>Note : 1. depreciation is none cash cost hence it is ignored on calculation of working capital  on cash basis</w:t>
      </w:r>
    </w:p>
    <w:p w:rsidR="00A80B9F" w:rsidRPr="00280B0D" w:rsidRDefault="00A80B9F" w:rsidP="00A80B9F">
      <w:pPr>
        <w:tabs>
          <w:tab w:val="left" w:pos="360"/>
          <w:tab w:val="left" w:pos="810"/>
          <w:tab w:val="center" w:pos="4513"/>
        </w:tabs>
        <w:spacing w:before="120" w:after="0" w:line="240" w:lineRule="auto"/>
        <w:jc w:val="both"/>
        <w:rPr>
          <w:rFonts w:ascii="Times New Roman" w:hAnsi="Times New Roman" w:cs="Times New Roman"/>
          <w:b/>
          <w:bCs/>
        </w:rPr>
      </w:pPr>
      <w:r w:rsidRPr="00280B0D">
        <w:rPr>
          <w:rFonts w:ascii="Times New Roman" w:hAnsi="Times New Roman" w:cs="Times New Roman"/>
          <w:b/>
          <w:bCs/>
        </w:rPr>
        <w:t xml:space="preserve">           2.Wage  is paid in the interval of two weeks </w:t>
      </w:r>
    </w:p>
    <w:p w:rsidR="0074509A" w:rsidRPr="00280B0D" w:rsidRDefault="00A80B9F" w:rsidP="00AF7947">
      <w:pPr>
        <w:numPr>
          <w:ilvl w:val="0"/>
          <w:numId w:val="26"/>
        </w:numPr>
        <w:spacing w:after="0" w:line="240" w:lineRule="auto"/>
        <w:jc w:val="both"/>
        <w:rPr>
          <w:rFonts w:ascii="Times New Roman" w:hAnsi="Times New Roman" w:cs="Times New Roman"/>
        </w:rPr>
      </w:pPr>
      <w:r w:rsidRPr="00280B0D">
        <w:rPr>
          <w:rFonts w:ascii="Times New Roman" w:hAnsi="Times New Roman" w:cs="Times New Roman"/>
          <w:b/>
          <w:bCs/>
        </w:rPr>
        <w:t>7. write notes on the following. Attempt any four:</w:t>
      </w:r>
      <w:r w:rsidR="0074509A">
        <w:rPr>
          <w:rFonts w:ascii="Times New Roman" w:hAnsi="Times New Roman" w:cs="Times New Roman"/>
          <w:b/>
          <w:color w:val="FFFFFF" w:themeColor="background1"/>
          <w:highlight w:val="black"/>
        </w:rPr>
        <w:t xml:space="preserve">  </w:t>
      </w:r>
      <w:r w:rsidR="0074509A" w:rsidRPr="0074509A">
        <w:rPr>
          <w:rFonts w:ascii="Times New Roman" w:hAnsi="Times New Roman" w:cs="Times New Roman"/>
          <w:b/>
          <w:color w:val="FFFFFF" w:themeColor="background1"/>
          <w:highlight w:val="black"/>
        </w:rPr>
        <w:t xml:space="preserve"> </w:t>
      </w:r>
    </w:p>
    <w:p w:rsidR="00DD3991" w:rsidRPr="00DD3991" w:rsidRDefault="00DD3991" w:rsidP="00DD3991">
      <w:pPr>
        <w:tabs>
          <w:tab w:val="left" w:pos="360"/>
          <w:tab w:val="left" w:pos="810"/>
          <w:tab w:val="center" w:pos="4513"/>
        </w:tabs>
        <w:spacing w:before="120" w:after="0" w:line="240" w:lineRule="auto"/>
        <w:jc w:val="both"/>
        <w:rPr>
          <w:rFonts w:ascii="Times New Roman" w:hAnsi="Times New Roman" w:cs="Times New Roman"/>
          <w:b/>
          <w:bCs/>
        </w:rPr>
      </w:pPr>
      <w:r>
        <w:rPr>
          <w:rFonts w:ascii="Times New Roman" w:hAnsi="Times New Roman" w:cs="Times New Roman"/>
          <w:b/>
          <w:bCs/>
        </w:rPr>
        <w:t xml:space="preserve">(i)   </w:t>
      </w:r>
      <w:r w:rsidR="00C20377" w:rsidRPr="00DD3991">
        <w:rPr>
          <w:rFonts w:ascii="Times New Roman" w:hAnsi="Times New Roman" w:cs="Times New Roman"/>
          <w:b/>
          <w:lang w:val="en-US"/>
        </w:rPr>
        <w:t>Sensitivity analysis in capital budgeting</w:t>
      </w:r>
      <w:r w:rsidR="00C20377" w:rsidRPr="00280B0D">
        <w:rPr>
          <w:rFonts w:ascii="Times New Roman" w:hAnsi="Times New Roman" w:cs="Times New Roman"/>
          <w:lang w:val="en-US"/>
        </w:rPr>
        <w:t>:</w:t>
      </w:r>
      <w:r w:rsidR="0074509A">
        <w:rPr>
          <w:rFonts w:ascii="Times New Roman" w:hAnsi="Times New Roman" w:cs="Times New Roman"/>
          <w:lang w:val="en-US"/>
        </w:rPr>
        <w:t xml:space="preserve"> </w:t>
      </w:r>
      <w:r w:rsidR="0074509A">
        <w:rPr>
          <w:rFonts w:ascii="Times New Roman" w:hAnsi="Times New Roman" w:cs="Times New Roman"/>
          <w:b/>
          <w:color w:val="FFFFFF" w:themeColor="background1"/>
          <w:highlight w:val="black"/>
        </w:rPr>
        <w:t>Capital budgeting practical based question]</w:t>
      </w:r>
    </w:p>
    <w:p w:rsidR="00A43E05" w:rsidRPr="00280B0D" w:rsidRDefault="00C20377" w:rsidP="00926180">
      <w:pPr>
        <w:autoSpaceDE w:val="0"/>
        <w:autoSpaceDN w:val="0"/>
        <w:adjustRightInd w:val="0"/>
        <w:spacing w:after="0" w:line="240" w:lineRule="auto"/>
        <w:ind w:left="360"/>
        <w:jc w:val="both"/>
        <w:rPr>
          <w:rFonts w:ascii="Times New Roman" w:hAnsi="Times New Roman" w:cs="Times New Roman"/>
          <w:lang w:val="en-US"/>
        </w:rPr>
      </w:pPr>
      <w:r w:rsidRPr="00280B0D">
        <w:rPr>
          <w:rFonts w:ascii="Times New Roman" w:hAnsi="Times New Roman" w:cs="Times New Roman"/>
          <w:lang w:val="en-US"/>
        </w:rPr>
        <w:t xml:space="preserve"> Sensitivity analysis is used in capital</w:t>
      </w:r>
      <w:r w:rsidR="00DD3991">
        <w:rPr>
          <w:rFonts w:ascii="Times New Roman" w:hAnsi="Times New Roman" w:cs="Times New Roman"/>
          <w:lang w:val="en-US"/>
        </w:rPr>
        <w:t xml:space="preserve"> </w:t>
      </w:r>
      <w:r w:rsidRPr="00280B0D">
        <w:rPr>
          <w:rFonts w:ascii="Times New Roman" w:hAnsi="Times New Roman" w:cs="Times New Roman"/>
          <w:lang w:val="en-US"/>
        </w:rPr>
        <w:t>budgeting for measuring the risk more precisely future being always uncertain and</w:t>
      </w:r>
      <w:r w:rsidR="00DD3991">
        <w:rPr>
          <w:rFonts w:ascii="Times New Roman" w:hAnsi="Times New Roman" w:cs="Times New Roman"/>
          <w:lang w:val="en-US"/>
        </w:rPr>
        <w:t xml:space="preserve"> </w:t>
      </w:r>
      <w:r w:rsidRPr="00DD3991">
        <w:rPr>
          <w:rFonts w:ascii="Times New Roman" w:hAnsi="Times New Roman" w:cs="Times New Roman"/>
          <w:lang w:val="en-US"/>
        </w:rPr>
        <w:t>estimations are always subject to error, sensitivity analysis takes care of estimation</w:t>
      </w:r>
      <w:r w:rsidR="00DD3991">
        <w:rPr>
          <w:rFonts w:ascii="Times New Roman" w:hAnsi="Times New Roman" w:cs="Times New Roman"/>
          <w:lang w:val="en-US"/>
        </w:rPr>
        <w:t xml:space="preserve"> </w:t>
      </w:r>
      <w:r w:rsidRPr="00280B0D">
        <w:rPr>
          <w:rFonts w:ascii="Times New Roman" w:hAnsi="Times New Roman" w:cs="Times New Roman"/>
          <w:lang w:val="en-US"/>
        </w:rPr>
        <w:t>errors by using a number of possible outcomes in evaluating a project. The methodology</w:t>
      </w:r>
      <w:r w:rsidR="00DD3991">
        <w:rPr>
          <w:rFonts w:ascii="Times New Roman" w:hAnsi="Times New Roman" w:cs="Times New Roman"/>
          <w:lang w:val="en-US"/>
        </w:rPr>
        <w:t xml:space="preserve"> </w:t>
      </w:r>
      <w:r w:rsidRPr="00280B0D">
        <w:rPr>
          <w:rFonts w:ascii="Times New Roman" w:hAnsi="Times New Roman" w:cs="Times New Roman"/>
          <w:lang w:val="en-US"/>
        </w:rPr>
        <w:t>adopted here is to evaluate a project by using a number of estimated cash flows so as to</w:t>
      </w:r>
      <w:r w:rsidR="00DD3991">
        <w:rPr>
          <w:rFonts w:ascii="Times New Roman" w:hAnsi="Times New Roman" w:cs="Times New Roman"/>
          <w:lang w:val="en-US"/>
        </w:rPr>
        <w:t xml:space="preserve"> </w:t>
      </w:r>
      <w:r w:rsidRPr="00280B0D">
        <w:rPr>
          <w:rFonts w:ascii="Times New Roman" w:hAnsi="Times New Roman" w:cs="Times New Roman"/>
          <w:lang w:val="en-US"/>
        </w:rPr>
        <w:t>provide to the decision maker an insight into the variability of outcome. Thus, it a</w:t>
      </w:r>
      <w:r w:rsidR="00DD3991">
        <w:rPr>
          <w:rFonts w:ascii="Times New Roman" w:hAnsi="Times New Roman" w:cs="Times New Roman"/>
          <w:lang w:val="en-US"/>
        </w:rPr>
        <w:t xml:space="preserve"> </w:t>
      </w:r>
      <w:r w:rsidR="00A43E05" w:rsidRPr="00280B0D">
        <w:rPr>
          <w:rFonts w:ascii="Times New Roman" w:hAnsi="Times New Roman" w:cs="Times New Roman"/>
          <w:lang w:val="en-US"/>
        </w:rPr>
        <w:t>underlying factors like selling price, quantity sold, return from an investment etc.</w:t>
      </w:r>
      <w:r w:rsidR="00DD3991">
        <w:rPr>
          <w:rFonts w:ascii="Times New Roman" w:hAnsi="Times New Roman" w:cs="Times New Roman"/>
          <w:lang w:val="en-US"/>
        </w:rPr>
        <w:t xml:space="preserve"> </w:t>
      </w:r>
      <w:r w:rsidR="00A43E05" w:rsidRPr="00280B0D">
        <w:rPr>
          <w:rFonts w:ascii="Times New Roman" w:hAnsi="Times New Roman" w:cs="Times New Roman"/>
          <w:lang w:val="en-US"/>
        </w:rPr>
        <w:t>However, it should not be viewed as the method to remove the risk or uncertainty, it only a</w:t>
      </w:r>
    </w:p>
    <w:p w:rsidR="00A43E05" w:rsidRPr="00280B0D" w:rsidRDefault="00A43E05" w:rsidP="00926180">
      <w:pPr>
        <w:autoSpaceDE w:val="0"/>
        <w:autoSpaceDN w:val="0"/>
        <w:adjustRightInd w:val="0"/>
        <w:spacing w:after="0" w:line="240" w:lineRule="auto"/>
        <w:ind w:left="90" w:firstLine="270"/>
        <w:jc w:val="both"/>
        <w:rPr>
          <w:rFonts w:ascii="Times New Roman" w:hAnsi="Times New Roman" w:cs="Times New Roman"/>
          <w:lang w:val="en-US"/>
        </w:rPr>
      </w:pPr>
      <w:r w:rsidRPr="00280B0D">
        <w:rPr>
          <w:rFonts w:ascii="Times New Roman" w:hAnsi="Times New Roman" w:cs="Times New Roman"/>
          <w:lang w:val="en-US"/>
        </w:rPr>
        <w:t xml:space="preserve">tool to </w:t>
      </w:r>
      <w:r w:rsidR="00DD3991" w:rsidRPr="00280B0D">
        <w:rPr>
          <w:rFonts w:ascii="Times New Roman" w:hAnsi="Times New Roman" w:cs="Times New Roman"/>
          <w:lang w:val="en-US"/>
        </w:rPr>
        <w:t>analyze</w:t>
      </w:r>
      <w:r w:rsidRPr="00280B0D">
        <w:rPr>
          <w:rFonts w:ascii="Times New Roman" w:hAnsi="Times New Roman" w:cs="Times New Roman"/>
          <w:lang w:val="en-US"/>
        </w:rPr>
        <w:t xml:space="preserve"> and measure the risk and uncertainty. In terms of capital budgeting the</w:t>
      </w:r>
    </w:p>
    <w:p w:rsidR="00A43E05" w:rsidRPr="00280B0D" w:rsidRDefault="00A43E05" w:rsidP="00926180">
      <w:pPr>
        <w:autoSpaceDE w:val="0"/>
        <w:autoSpaceDN w:val="0"/>
        <w:adjustRightInd w:val="0"/>
        <w:spacing w:after="0" w:line="240" w:lineRule="auto"/>
        <w:ind w:left="90"/>
        <w:jc w:val="both"/>
        <w:rPr>
          <w:rFonts w:ascii="Times New Roman" w:hAnsi="Times New Roman" w:cs="Times New Roman"/>
          <w:lang w:val="en-US"/>
        </w:rPr>
      </w:pPr>
      <w:r w:rsidRPr="00280B0D">
        <w:rPr>
          <w:rFonts w:ascii="Times New Roman" w:hAnsi="Times New Roman" w:cs="Times New Roman"/>
          <w:lang w:val="en-US"/>
        </w:rPr>
        <w:t>possible cash flows are based on three assumptions (namely):-</w:t>
      </w:r>
    </w:p>
    <w:p w:rsidR="00A43E05" w:rsidRPr="00280B0D" w:rsidRDefault="007C5975" w:rsidP="007C5975">
      <w:pPr>
        <w:autoSpaceDE w:val="0"/>
        <w:autoSpaceDN w:val="0"/>
        <w:adjustRightInd w:val="0"/>
        <w:spacing w:after="0" w:line="240" w:lineRule="auto"/>
        <w:ind w:left="90"/>
        <w:rPr>
          <w:rFonts w:ascii="Times New Roman" w:hAnsi="Times New Roman" w:cs="Times New Roman"/>
          <w:lang w:val="en-US"/>
        </w:rPr>
      </w:pPr>
      <w:r w:rsidRPr="00280B0D">
        <w:rPr>
          <w:rFonts w:ascii="Times New Roman" w:hAnsi="Times New Roman" w:cs="Times New Roman"/>
          <w:lang w:val="en-US"/>
        </w:rPr>
        <w:t xml:space="preserve">      </w:t>
      </w:r>
      <w:r w:rsidR="00A43E05" w:rsidRPr="00280B0D">
        <w:rPr>
          <w:rFonts w:ascii="Times New Roman" w:hAnsi="Times New Roman" w:cs="Times New Roman"/>
          <w:lang w:val="en-US"/>
        </w:rPr>
        <w:t>(a) Cash flows may be worst (Pessimistic).</w:t>
      </w:r>
    </w:p>
    <w:p w:rsidR="00A43E05" w:rsidRPr="00280B0D" w:rsidRDefault="007C5975" w:rsidP="007C5975">
      <w:pPr>
        <w:autoSpaceDE w:val="0"/>
        <w:autoSpaceDN w:val="0"/>
        <w:adjustRightInd w:val="0"/>
        <w:spacing w:after="0" w:line="240" w:lineRule="auto"/>
        <w:ind w:left="90"/>
        <w:rPr>
          <w:rFonts w:ascii="Times New Roman" w:hAnsi="Times New Roman" w:cs="Times New Roman"/>
          <w:lang w:val="en-US"/>
        </w:rPr>
      </w:pPr>
      <w:r w:rsidRPr="00280B0D">
        <w:rPr>
          <w:rFonts w:ascii="Times New Roman" w:hAnsi="Times New Roman" w:cs="Times New Roman"/>
          <w:lang w:val="en-US"/>
        </w:rPr>
        <w:t xml:space="preserve">      </w:t>
      </w:r>
      <w:r w:rsidR="00A43E05" w:rsidRPr="00280B0D">
        <w:rPr>
          <w:rFonts w:ascii="Times New Roman" w:hAnsi="Times New Roman" w:cs="Times New Roman"/>
          <w:lang w:val="en-US"/>
        </w:rPr>
        <w:t>(b) Cash flows ma</w:t>
      </w:r>
      <w:r w:rsidR="00966608" w:rsidRPr="00280B0D">
        <w:rPr>
          <w:rFonts w:ascii="Times New Roman" w:hAnsi="Times New Roman" w:cs="Times New Roman"/>
          <w:lang w:val="en-US"/>
        </w:rPr>
        <w:t>y be most likely</w:t>
      </w:r>
    </w:p>
    <w:p w:rsidR="00A43E05" w:rsidRPr="00280B0D" w:rsidRDefault="007C5975" w:rsidP="007C5975">
      <w:pPr>
        <w:autoSpaceDE w:val="0"/>
        <w:autoSpaceDN w:val="0"/>
        <w:adjustRightInd w:val="0"/>
        <w:spacing w:after="0" w:line="240" w:lineRule="auto"/>
        <w:rPr>
          <w:rFonts w:ascii="Times New Roman" w:hAnsi="Times New Roman" w:cs="Times New Roman"/>
          <w:lang w:val="en-US"/>
        </w:rPr>
      </w:pPr>
      <w:r w:rsidRPr="00280B0D">
        <w:rPr>
          <w:rFonts w:ascii="Times New Roman" w:hAnsi="Times New Roman" w:cs="Times New Roman"/>
          <w:lang w:val="en-US"/>
        </w:rPr>
        <w:t xml:space="preserve">        </w:t>
      </w:r>
      <w:r w:rsidR="00A43E05" w:rsidRPr="00280B0D">
        <w:rPr>
          <w:rFonts w:ascii="Times New Roman" w:hAnsi="Times New Roman" w:cs="Times New Roman"/>
          <w:lang w:val="en-US"/>
        </w:rPr>
        <w:t>(c) Cash flows may be most optimistic.</w:t>
      </w:r>
    </w:p>
    <w:p w:rsidR="00A43E05" w:rsidRPr="00280B0D" w:rsidRDefault="00A43E05" w:rsidP="007C5975">
      <w:pPr>
        <w:autoSpaceDE w:val="0"/>
        <w:autoSpaceDN w:val="0"/>
        <w:adjustRightInd w:val="0"/>
        <w:spacing w:after="0" w:line="240" w:lineRule="auto"/>
        <w:rPr>
          <w:rFonts w:ascii="Times New Roman" w:hAnsi="Times New Roman" w:cs="Times New Roman"/>
          <w:lang w:val="en-US"/>
        </w:rPr>
      </w:pPr>
      <w:r w:rsidRPr="00280B0D">
        <w:rPr>
          <w:rFonts w:ascii="Times New Roman" w:hAnsi="Times New Roman" w:cs="Times New Roman"/>
          <w:lang w:val="en-US"/>
        </w:rPr>
        <w:t>Sensitivity analysis involves following three steps:-</w:t>
      </w:r>
    </w:p>
    <w:p w:rsidR="00A43E05" w:rsidRPr="00280B0D" w:rsidRDefault="00A43E05" w:rsidP="007C5975">
      <w:pPr>
        <w:pStyle w:val="ListParagraph"/>
        <w:autoSpaceDE w:val="0"/>
        <w:autoSpaceDN w:val="0"/>
        <w:adjustRightInd w:val="0"/>
        <w:spacing w:after="0" w:line="240" w:lineRule="auto"/>
        <w:ind w:left="450"/>
        <w:rPr>
          <w:rFonts w:ascii="Times New Roman" w:hAnsi="Times New Roman" w:cs="Times New Roman"/>
          <w:lang w:val="en-US"/>
        </w:rPr>
      </w:pPr>
      <w:r w:rsidRPr="00280B0D">
        <w:rPr>
          <w:rFonts w:ascii="Times New Roman" w:hAnsi="Times New Roman" w:cs="Times New Roman"/>
          <w:lang w:val="en-US"/>
        </w:rPr>
        <w:t>(i) Identification of all the variables.</w:t>
      </w:r>
    </w:p>
    <w:p w:rsidR="00A43E05" w:rsidRPr="00280B0D" w:rsidRDefault="00A43E05" w:rsidP="007C5975">
      <w:pPr>
        <w:pStyle w:val="ListParagraph"/>
        <w:autoSpaceDE w:val="0"/>
        <w:autoSpaceDN w:val="0"/>
        <w:adjustRightInd w:val="0"/>
        <w:spacing w:after="0" w:line="240" w:lineRule="auto"/>
        <w:ind w:left="450"/>
        <w:rPr>
          <w:rFonts w:ascii="Times New Roman" w:hAnsi="Times New Roman" w:cs="Times New Roman"/>
          <w:lang w:val="en-US"/>
        </w:rPr>
      </w:pPr>
      <w:r w:rsidRPr="00280B0D">
        <w:rPr>
          <w:rFonts w:ascii="Times New Roman" w:hAnsi="Times New Roman" w:cs="Times New Roman"/>
          <w:lang w:val="en-US"/>
        </w:rPr>
        <w:t>(ii) Definition of the underlying quantitative relationship among the variables, and</w:t>
      </w:r>
    </w:p>
    <w:p w:rsidR="00A80B9F" w:rsidRPr="00280B0D" w:rsidRDefault="007C5975" w:rsidP="007C5975">
      <w:pPr>
        <w:spacing w:after="0" w:line="240" w:lineRule="auto"/>
        <w:ind w:left="90"/>
        <w:jc w:val="both"/>
        <w:rPr>
          <w:rFonts w:ascii="Times New Roman" w:hAnsi="Times New Roman" w:cs="Times New Roman"/>
        </w:rPr>
      </w:pPr>
      <w:r w:rsidRPr="00280B0D">
        <w:rPr>
          <w:rFonts w:ascii="Times New Roman" w:hAnsi="Times New Roman" w:cs="Times New Roman"/>
          <w:lang w:val="en-US"/>
        </w:rPr>
        <w:t xml:space="preserve">      </w:t>
      </w:r>
      <w:r w:rsidR="00A43E05" w:rsidRPr="00280B0D">
        <w:rPr>
          <w:rFonts w:ascii="Times New Roman" w:hAnsi="Times New Roman" w:cs="Times New Roman"/>
          <w:lang w:val="en-US"/>
        </w:rPr>
        <w:t>(iii) Analysis of the impact of the changes in eac</w:t>
      </w:r>
      <w:r w:rsidR="0074509A">
        <w:rPr>
          <w:rFonts w:ascii="Times New Roman" w:hAnsi="Times New Roman" w:cs="Times New Roman"/>
          <w:lang w:val="en-US"/>
        </w:rPr>
        <w:t>h</w:t>
      </w:r>
      <w:r w:rsidR="00A80B9F" w:rsidRPr="00280B0D">
        <w:rPr>
          <w:rFonts w:ascii="Times New Roman" w:hAnsi="Times New Roman" w:cs="Times New Roman"/>
        </w:rPr>
        <w:t xml:space="preserve"> </w:t>
      </w:r>
    </w:p>
    <w:p w:rsidR="00A80B9F" w:rsidRPr="00DD3991" w:rsidRDefault="00A80B9F" w:rsidP="00AF7947">
      <w:pPr>
        <w:pStyle w:val="ListParagraph"/>
        <w:numPr>
          <w:ilvl w:val="0"/>
          <w:numId w:val="23"/>
        </w:numPr>
        <w:spacing w:after="0" w:line="240" w:lineRule="auto"/>
        <w:ind w:left="450" w:hanging="450"/>
        <w:jc w:val="both"/>
        <w:rPr>
          <w:rFonts w:ascii="Times New Roman" w:hAnsi="Times New Roman" w:cs="Times New Roman"/>
          <w:b/>
        </w:rPr>
      </w:pPr>
      <w:r w:rsidRPr="00DD3991">
        <w:rPr>
          <w:rFonts w:ascii="Times New Roman" w:hAnsi="Times New Roman" w:cs="Times New Roman"/>
          <w:b/>
        </w:rPr>
        <w:t xml:space="preserve">Stock index futures </w:t>
      </w:r>
      <w:r w:rsidR="00853054">
        <w:rPr>
          <w:rFonts w:ascii="Times New Roman" w:hAnsi="Times New Roman" w:cs="Times New Roman"/>
          <w:b/>
          <w:color w:val="FFFFFF" w:themeColor="background1"/>
          <w:highlight w:val="black"/>
        </w:rPr>
        <w:t>[derivative</w:t>
      </w:r>
      <w:r w:rsidR="0074509A" w:rsidRPr="00280B0D">
        <w:rPr>
          <w:rFonts w:ascii="Times New Roman" w:hAnsi="Times New Roman" w:cs="Times New Roman"/>
          <w:b/>
          <w:color w:val="FFFFFF" w:themeColor="background1"/>
          <w:highlight w:val="black"/>
        </w:rPr>
        <w:t>]</w:t>
      </w:r>
    </w:p>
    <w:p w:rsidR="00FC20BD" w:rsidRPr="00280B0D" w:rsidRDefault="00FC20BD" w:rsidP="00DD3991">
      <w:pPr>
        <w:tabs>
          <w:tab w:val="left" w:pos="360"/>
          <w:tab w:val="left" w:pos="720"/>
          <w:tab w:val="left" w:pos="7920"/>
        </w:tabs>
        <w:spacing w:after="0" w:line="240" w:lineRule="atLeast"/>
        <w:ind w:left="720" w:hanging="720"/>
        <w:jc w:val="both"/>
        <w:rPr>
          <w:rFonts w:ascii="Times New Roman" w:hAnsi="Times New Roman" w:cs="Times New Roman"/>
        </w:rPr>
      </w:pPr>
      <w:r w:rsidRPr="00280B0D">
        <w:rPr>
          <w:rFonts w:ascii="Times New Roman" w:hAnsi="Times New Roman" w:cs="Times New Roman"/>
          <w:b/>
        </w:rPr>
        <w:t>Ans:-</w:t>
      </w:r>
      <w:r w:rsidRPr="00280B0D">
        <w:rPr>
          <w:rFonts w:ascii="Times New Roman" w:hAnsi="Times New Roman" w:cs="Times New Roman"/>
        </w:rPr>
        <w:tab/>
        <w:t xml:space="preserve">Stock futures are financial contracts where the underlying asset is an individual stock. Stock future contract is an agreement to buy or sell a specified </w:t>
      </w:r>
    </w:p>
    <w:p w:rsidR="00FC20BD" w:rsidRPr="00280B0D" w:rsidRDefault="00FC20BD" w:rsidP="00DD3991">
      <w:pPr>
        <w:tabs>
          <w:tab w:val="left" w:pos="360"/>
          <w:tab w:val="left" w:pos="720"/>
          <w:tab w:val="left" w:pos="7920"/>
        </w:tabs>
        <w:spacing w:after="0" w:line="240" w:lineRule="atLeast"/>
        <w:ind w:left="720"/>
        <w:jc w:val="both"/>
        <w:rPr>
          <w:rFonts w:ascii="Times New Roman" w:hAnsi="Times New Roman" w:cs="Times New Roman"/>
        </w:rPr>
      </w:pPr>
      <w:r w:rsidRPr="00280B0D">
        <w:rPr>
          <w:rFonts w:ascii="Times New Roman" w:hAnsi="Times New Roman" w:cs="Times New Roman"/>
        </w:rPr>
        <w:t>quantity of underlying equity share for a future date at a price agreed upon between the buyer and seller. The contracts have standardized specifications like market lot, expiry day, unit of price quotation, tick size and method of settlement.</w:t>
      </w:r>
    </w:p>
    <w:p w:rsidR="00FC20BD" w:rsidRPr="00280B0D" w:rsidRDefault="00FC20BD" w:rsidP="00124284">
      <w:pPr>
        <w:tabs>
          <w:tab w:val="left" w:pos="360"/>
          <w:tab w:val="left" w:pos="720"/>
        </w:tabs>
        <w:spacing w:after="0" w:line="240" w:lineRule="atLeast"/>
        <w:ind w:left="720"/>
        <w:jc w:val="both"/>
        <w:rPr>
          <w:rFonts w:ascii="Times New Roman" w:hAnsi="Times New Roman" w:cs="Times New Roman"/>
        </w:rPr>
      </w:pPr>
      <w:r w:rsidRPr="00280B0D">
        <w:rPr>
          <w:rFonts w:ascii="Times New Roman" w:hAnsi="Times New Roman" w:cs="Times New Roman"/>
        </w:rPr>
        <w:t>Index futures are the future contracts for which the underlying is the cash market index. In a normal contract for purchase of equity shares, physical  quantity of shares is delivered but in a futures contract, there is nothing to be delivered.</w:t>
      </w:r>
    </w:p>
    <w:p w:rsidR="00FC20BD" w:rsidRPr="00280B0D" w:rsidRDefault="00FC20BD" w:rsidP="00FC20BD">
      <w:pPr>
        <w:tabs>
          <w:tab w:val="left" w:pos="360"/>
          <w:tab w:val="left" w:pos="720"/>
          <w:tab w:val="left" w:pos="7920"/>
        </w:tabs>
        <w:spacing w:after="0" w:line="240" w:lineRule="atLeast"/>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t>In India, futures on both BSE Sensex and NSE Nifty are traded.</w:t>
      </w:r>
    </w:p>
    <w:p w:rsidR="00A43E05" w:rsidRPr="00926180" w:rsidRDefault="00FC20BD" w:rsidP="00926180">
      <w:pPr>
        <w:tabs>
          <w:tab w:val="left" w:pos="360"/>
          <w:tab w:val="left" w:pos="720"/>
          <w:tab w:val="left" w:pos="7920"/>
        </w:tabs>
        <w:spacing w:after="0" w:line="240" w:lineRule="atLeast"/>
        <w:jc w:val="both"/>
        <w:rPr>
          <w:rFonts w:ascii="Times New Roman" w:hAnsi="Times New Roman" w:cs="Times New Roman"/>
        </w:rPr>
      </w:pPr>
      <w:r w:rsidRPr="00280B0D">
        <w:rPr>
          <w:rFonts w:ascii="Times New Roman" w:hAnsi="Times New Roman" w:cs="Times New Roman"/>
        </w:rPr>
        <w:tab/>
      </w:r>
      <w:r w:rsidRPr="00280B0D">
        <w:rPr>
          <w:rFonts w:ascii="Times New Roman" w:hAnsi="Times New Roman" w:cs="Times New Roman"/>
        </w:rPr>
        <w:tab/>
        <w:t>Any eligible investors who can trade in the cash market, can trade in the futures market. For every buyer there is a seller of the futures. What makes them agree on the contract value is the divergence of their views on the likely value of the index future at the expiry of the contract</w:t>
      </w:r>
    </w:p>
    <w:p w:rsidR="002579AA" w:rsidRPr="00853054" w:rsidRDefault="00A80B9F" w:rsidP="00AF7947">
      <w:pPr>
        <w:pStyle w:val="ListParagraph"/>
        <w:numPr>
          <w:ilvl w:val="0"/>
          <w:numId w:val="23"/>
        </w:numPr>
        <w:spacing w:after="0" w:line="240" w:lineRule="auto"/>
        <w:jc w:val="both"/>
        <w:rPr>
          <w:rFonts w:ascii="Times New Roman" w:hAnsi="Times New Roman" w:cs="Times New Roman"/>
        </w:rPr>
      </w:pPr>
      <w:r w:rsidRPr="00853054">
        <w:rPr>
          <w:rFonts w:ascii="Times New Roman" w:hAnsi="Times New Roman" w:cs="Times New Roman"/>
        </w:rPr>
        <w:t>Secured premium notes</w:t>
      </w:r>
      <w:r w:rsidR="00853054">
        <w:rPr>
          <w:rFonts w:ascii="Times New Roman" w:hAnsi="Times New Roman" w:cs="Times New Roman"/>
        </w:rPr>
        <w:t xml:space="preserve"> </w:t>
      </w:r>
      <w:r w:rsidR="00853054" w:rsidRPr="00280B0D">
        <w:rPr>
          <w:rFonts w:ascii="Times New Roman" w:hAnsi="Times New Roman" w:cs="Times New Roman"/>
          <w:b/>
          <w:color w:val="FFFFFF" w:themeColor="background1"/>
          <w:highlight w:val="black"/>
        </w:rPr>
        <w:t xml:space="preserve">[Q. </w:t>
      </w:r>
      <w:r w:rsidR="00853054">
        <w:rPr>
          <w:rFonts w:ascii="Times New Roman" w:hAnsi="Times New Roman" w:cs="Times New Roman"/>
          <w:b/>
          <w:color w:val="FFFFFF" w:themeColor="background1"/>
          <w:highlight w:val="black"/>
        </w:rPr>
        <w:t>16</w:t>
      </w:r>
      <w:r w:rsidR="00853054" w:rsidRPr="00280B0D">
        <w:rPr>
          <w:rFonts w:ascii="Times New Roman" w:hAnsi="Times New Roman" w:cs="Times New Roman"/>
          <w:b/>
          <w:color w:val="FFFFFF" w:themeColor="background1"/>
          <w:highlight w:val="black"/>
        </w:rPr>
        <w:t xml:space="preserve"> H</w:t>
      </w:r>
      <w:r w:rsidR="00853054">
        <w:rPr>
          <w:rFonts w:ascii="Times New Roman" w:hAnsi="Times New Roman" w:cs="Times New Roman"/>
          <w:b/>
          <w:color w:val="FFFFFF" w:themeColor="background1"/>
          <w:highlight w:val="black"/>
        </w:rPr>
        <w:t>.L. Gupta Sir book-II; page- 17.6; source of financ</w:t>
      </w:r>
      <w:r w:rsidR="00853054" w:rsidRPr="00280B0D">
        <w:rPr>
          <w:rFonts w:ascii="Times New Roman" w:hAnsi="Times New Roman" w:cs="Times New Roman"/>
          <w:b/>
          <w:color w:val="FFFFFF" w:themeColor="background1"/>
          <w:highlight w:val="black"/>
        </w:rPr>
        <w:t>]</w:t>
      </w:r>
    </w:p>
    <w:p w:rsidR="002579AA" w:rsidRPr="00280B0D" w:rsidRDefault="002579AA" w:rsidP="002579AA">
      <w:pPr>
        <w:tabs>
          <w:tab w:val="left" w:pos="720"/>
        </w:tabs>
        <w:autoSpaceDE w:val="0"/>
        <w:autoSpaceDN w:val="0"/>
        <w:adjustRightInd w:val="0"/>
        <w:spacing w:after="0" w:line="240" w:lineRule="auto"/>
        <w:ind w:left="720" w:hanging="720"/>
        <w:jc w:val="both"/>
        <w:rPr>
          <w:rFonts w:ascii="Times New Roman" w:eastAsia="Calibri" w:hAnsi="Times New Roman" w:cs="Times New Roman"/>
          <w:b/>
        </w:rPr>
      </w:pPr>
      <w:r w:rsidRPr="00280B0D">
        <w:rPr>
          <w:rFonts w:ascii="Times New Roman" w:eastAsia="Calibri" w:hAnsi="Times New Roman" w:cs="Times New Roman"/>
          <w:b/>
        </w:rPr>
        <w:t>Ans.</w:t>
      </w:r>
    </w:p>
    <w:p w:rsidR="002579AA" w:rsidRPr="00280B0D" w:rsidRDefault="002579AA" w:rsidP="00AF7947">
      <w:pPr>
        <w:pStyle w:val="ListParagraph"/>
        <w:numPr>
          <w:ilvl w:val="0"/>
          <w:numId w:val="16"/>
        </w:numPr>
        <w:tabs>
          <w:tab w:val="left" w:pos="1080"/>
        </w:tabs>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These instruments are issued with detachable warrants and are redeemable after a notified period say 4 to 7 years.</w:t>
      </w:r>
    </w:p>
    <w:p w:rsidR="002579AA" w:rsidRPr="00280B0D" w:rsidRDefault="002579AA" w:rsidP="00AF7947">
      <w:pPr>
        <w:pStyle w:val="ListParagraph"/>
        <w:numPr>
          <w:ilvl w:val="0"/>
          <w:numId w:val="16"/>
        </w:numPr>
        <w:tabs>
          <w:tab w:val="left" w:pos="1080"/>
        </w:tabs>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The warrants enable the holder to get equity shares allotted provided the secured premium notes are fully paid.</w:t>
      </w:r>
    </w:p>
    <w:p w:rsidR="002579AA" w:rsidRPr="00280B0D" w:rsidRDefault="002579AA" w:rsidP="00AF7947">
      <w:pPr>
        <w:pStyle w:val="ListParagraph"/>
        <w:numPr>
          <w:ilvl w:val="0"/>
          <w:numId w:val="16"/>
        </w:numPr>
        <w:tabs>
          <w:tab w:val="left" w:pos="1080"/>
        </w:tabs>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During the lock in period no interest is paid.</w:t>
      </w:r>
    </w:p>
    <w:p w:rsidR="002579AA" w:rsidRPr="00280B0D" w:rsidRDefault="002579AA" w:rsidP="00AF7947">
      <w:pPr>
        <w:pStyle w:val="ListParagraph"/>
        <w:numPr>
          <w:ilvl w:val="0"/>
          <w:numId w:val="16"/>
        </w:numPr>
        <w:tabs>
          <w:tab w:val="left" w:pos="1080"/>
        </w:tabs>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The holder has an option to sell back the SPN to the company at par value after the lock in period. If the holder exercises this option, no interest/premium is paid on redemption.</w:t>
      </w:r>
    </w:p>
    <w:p w:rsidR="002579AA" w:rsidRPr="00280B0D" w:rsidRDefault="002579AA" w:rsidP="00AF7947">
      <w:pPr>
        <w:pStyle w:val="ListParagraph"/>
        <w:numPr>
          <w:ilvl w:val="0"/>
          <w:numId w:val="16"/>
        </w:numPr>
        <w:tabs>
          <w:tab w:val="left" w:pos="1080"/>
        </w:tabs>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lastRenderedPageBreak/>
        <w:t>In case the holder keeps it further, he is repaid the principal amount along with the additional interest/premium on redemption in installments as per the terms of the issue.</w:t>
      </w:r>
    </w:p>
    <w:p w:rsidR="002579AA" w:rsidRPr="00280B0D" w:rsidRDefault="002579AA" w:rsidP="00AF7947">
      <w:pPr>
        <w:pStyle w:val="ListParagraph"/>
        <w:numPr>
          <w:ilvl w:val="0"/>
          <w:numId w:val="16"/>
        </w:numPr>
        <w:tabs>
          <w:tab w:val="left" w:pos="1080"/>
        </w:tabs>
        <w:autoSpaceDE w:val="0"/>
        <w:autoSpaceDN w:val="0"/>
        <w:adjustRightInd w:val="0"/>
        <w:spacing w:after="0" w:line="240" w:lineRule="auto"/>
        <w:ind w:left="1080"/>
        <w:contextualSpacing w:val="0"/>
        <w:jc w:val="both"/>
        <w:rPr>
          <w:rFonts w:ascii="Times New Roman" w:eastAsia="Calibri" w:hAnsi="Times New Roman" w:cs="Times New Roman"/>
        </w:rPr>
      </w:pPr>
      <w:r w:rsidRPr="00280B0D">
        <w:rPr>
          <w:rFonts w:ascii="Times New Roman" w:eastAsia="Calibri" w:hAnsi="Times New Roman" w:cs="Times New Roman"/>
        </w:rPr>
        <w:t>The terms of the SPN were so formulated that the return on investment was treated as capital gain and not regular income. Consequently, the rate of tax applicable was lower.</w:t>
      </w:r>
    </w:p>
    <w:p w:rsidR="00A80B9F" w:rsidRPr="00280B0D" w:rsidRDefault="00A80B9F" w:rsidP="002579AA">
      <w:pPr>
        <w:spacing w:after="0" w:line="240" w:lineRule="auto"/>
        <w:ind w:left="450"/>
        <w:jc w:val="both"/>
        <w:rPr>
          <w:rFonts w:ascii="Times New Roman" w:hAnsi="Times New Roman" w:cs="Times New Roman"/>
        </w:rPr>
      </w:pPr>
      <w:r w:rsidRPr="00280B0D">
        <w:rPr>
          <w:rFonts w:ascii="Times New Roman" w:hAnsi="Times New Roman" w:cs="Times New Roman"/>
        </w:rPr>
        <w:t xml:space="preserve"> </w:t>
      </w:r>
    </w:p>
    <w:p w:rsidR="00A80B9F" w:rsidRPr="00280B0D" w:rsidRDefault="00A80B9F" w:rsidP="00AF7947">
      <w:pPr>
        <w:numPr>
          <w:ilvl w:val="0"/>
          <w:numId w:val="23"/>
        </w:numPr>
        <w:spacing w:after="0" w:line="240" w:lineRule="auto"/>
        <w:jc w:val="both"/>
        <w:rPr>
          <w:rFonts w:ascii="Times New Roman" w:hAnsi="Times New Roman" w:cs="Times New Roman"/>
        </w:rPr>
      </w:pPr>
      <w:r w:rsidRPr="00280B0D">
        <w:rPr>
          <w:rFonts w:ascii="Times New Roman" w:hAnsi="Times New Roman" w:cs="Times New Roman"/>
        </w:rPr>
        <w:t xml:space="preserve">Internal treasury control </w:t>
      </w:r>
      <w:r w:rsidR="00853054" w:rsidRPr="00280B0D">
        <w:rPr>
          <w:rFonts w:ascii="Times New Roman" w:hAnsi="Times New Roman" w:cs="Times New Roman"/>
          <w:b/>
          <w:color w:val="FFFFFF" w:themeColor="background1"/>
          <w:highlight w:val="black"/>
        </w:rPr>
        <w:t xml:space="preserve">[Q. </w:t>
      </w:r>
      <w:r w:rsidR="00853054">
        <w:rPr>
          <w:rFonts w:ascii="Times New Roman" w:hAnsi="Times New Roman" w:cs="Times New Roman"/>
          <w:b/>
          <w:color w:val="FFFFFF" w:themeColor="background1"/>
          <w:highlight w:val="black"/>
        </w:rPr>
        <w:t>7</w:t>
      </w:r>
      <w:r w:rsidR="00853054" w:rsidRPr="00280B0D">
        <w:rPr>
          <w:rFonts w:ascii="Times New Roman" w:hAnsi="Times New Roman" w:cs="Times New Roman"/>
          <w:b/>
          <w:color w:val="FFFFFF" w:themeColor="background1"/>
          <w:highlight w:val="black"/>
        </w:rPr>
        <w:t xml:space="preserve"> H</w:t>
      </w:r>
      <w:r w:rsidR="00853054">
        <w:rPr>
          <w:rFonts w:ascii="Times New Roman" w:hAnsi="Times New Roman" w:cs="Times New Roman"/>
          <w:b/>
          <w:color w:val="FFFFFF" w:themeColor="background1"/>
          <w:highlight w:val="black"/>
        </w:rPr>
        <w:t>.L. Gupta Sir book-II; page- 18.3; Treasury Managment</w:t>
      </w:r>
      <w:r w:rsidR="00853054" w:rsidRPr="00280B0D">
        <w:rPr>
          <w:rFonts w:ascii="Times New Roman" w:hAnsi="Times New Roman" w:cs="Times New Roman"/>
          <w:b/>
          <w:color w:val="FFFFFF" w:themeColor="background1"/>
          <w:highlight w:val="black"/>
        </w:rPr>
        <w:t>]</w:t>
      </w:r>
    </w:p>
    <w:p w:rsidR="007C5975" w:rsidRPr="00280B0D" w:rsidRDefault="007C5975" w:rsidP="007C5975">
      <w:pPr>
        <w:tabs>
          <w:tab w:val="left" w:pos="720"/>
        </w:tabs>
        <w:autoSpaceDE w:val="0"/>
        <w:autoSpaceDN w:val="0"/>
        <w:adjustRightInd w:val="0"/>
        <w:spacing w:after="0" w:line="240" w:lineRule="auto"/>
        <w:ind w:left="720" w:hanging="720"/>
        <w:jc w:val="both"/>
        <w:rPr>
          <w:rFonts w:ascii="Times New Roman" w:hAnsi="Times New Roman" w:cs="Times New Roman"/>
          <w:b/>
        </w:rPr>
      </w:pPr>
      <w:r w:rsidRPr="00280B0D">
        <w:rPr>
          <w:rFonts w:ascii="Times New Roman" w:hAnsi="Times New Roman" w:cs="Times New Roman"/>
          <w:b/>
        </w:rPr>
        <w:t>Ans.</w:t>
      </w:r>
    </w:p>
    <w:p w:rsidR="007C5975" w:rsidRPr="00280B0D" w:rsidRDefault="007C5975" w:rsidP="00AF7947">
      <w:pPr>
        <w:pStyle w:val="ListParagraph"/>
        <w:numPr>
          <w:ilvl w:val="0"/>
          <w:numId w:val="21"/>
        </w:numPr>
        <w:autoSpaceDE w:val="0"/>
        <w:autoSpaceDN w:val="0"/>
        <w:adjustRightInd w:val="0"/>
        <w:spacing w:after="0" w:line="240" w:lineRule="auto"/>
        <w:ind w:left="1080"/>
        <w:jc w:val="both"/>
        <w:rPr>
          <w:rFonts w:ascii="Times New Roman" w:hAnsi="Times New Roman" w:cs="Times New Roman"/>
        </w:rPr>
      </w:pPr>
      <w:r w:rsidRPr="00280B0D">
        <w:rPr>
          <w:rFonts w:ascii="Times New Roman" w:hAnsi="Times New Roman" w:cs="Times New Roman"/>
        </w:rPr>
        <w:t>Internal treasury control is a process of self improvement.</w:t>
      </w:r>
    </w:p>
    <w:p w:rsidR="007C5975" w:rsidRPr="00280B0D" w:rsidRDefault="007C5975" w:rsidP="00AF7947">
      <w:pPr>
        <w:pStyle w:val="ListParagraph"/>
        <w:numPr>
          <w:ilvl w:val="0"/>
          <w:numId w:val="21"/>
        </w:numPr>
        <w:autoSpaceDE w:val="0"/>
        <w:autoSpaceDN w:val="0"/>
        <w:adjustRightInd w:val="0"/>
        <w:spacing w:after="0" w:line="240" w:lineRule="auto"/>
        <w:ind w:left="1080"/>
        <w:jc w:val="both"/>
        <w:rPr>
          <w:rFonts w:ascii="Times New Roman" w:hAnsi="Times New Roman" w:cs="Times New Roman"/>
        </w:rPr>
      </w:pPr>
      <w:r w:rsidRPr="00280B0D">
        <w:rPr>
          <w:rFonts w:ascii="Times New Roman" w:hAnsi="Times New Roman" w:cs="Times New Roman"/>
        </w:rPr>
        <w:t>It is concerned with all flows of funds, cash and credit and all financial aspects of operations.</w:t>
      </w:r>
    </w:p>
    <w:p w:rsidR="007C5975" w:rsidRPr="00280B0D" w:rsidRDefault="007C5975" w:rsidP="00AF7947">
      <w:pPr>
        <w:pStyle w:val="ListParagraph"/>
        <w:numPr>
          <w:ilvl w:val="0"/>
          <w:numId w:val="21"/>
        </w:numPr>
        <w:autoSpaceDE w:val="0"/>
        <w:autoSpaceDN w:val="0"/>
        <w:adjustRightInd w:val="0"/>
        <w:spacing w:after="0" w:line="240" w:lineRule="auto"/>
        <w:ind w:left="1080"/>
        <w:jc w:val="both"/>
        <w:rPr>
          <w:rFonts w:ascii="Times New Roman" w:hAnsi="Times New Roman" w:cs="Times New Roman"/>
        </w:rPr>
      </w:pPr>
      <w:r w:rsidRPr="00280B0D">
        <w:rPr>
          <w:rFonts w:ascii="Times New Roman" w:hAnsi="Times New Roman" w:cs="Times New Roman"/>
        </w:rPr>
        <w:t>From time to time and on regular basis, the internal treasury control is exercised on financial targets. The control aims at operational efficiency and removal of wastages and inefficiencies and promotion of cost effectiveness in the firm.</w:t>
      </w:r>
    </w:p>
    <w:p w:rsidR="007C5975" w:rsidRPr="00280B0D" w:rsidRDefault="007C5975" w:rsidP="00AF7947">
      <w:pPr>
        <w:pStyle w:val="ListParagraph"/>
        <w:numPr>
          <w:ilvl w:val="0"/>
          <w:numId w:val="21"/>
        </w:numPr>
        <w:autoSpaceDE w:val="0"/>
        <w:autoSpaceDN w:val="0"/>
        <w:adjustRightInd w:val="0"/>
        <w:spacing w:after="0" w:line="240" w:lineRule="auto"/>
        <w:ind w:left="1080"/>
        <w:jc w:val="both"/>
        <w:rPr>
          <w:rFonts w:ascii="Times New Roman" w:hAnsi="Times New Roman" w:cs="Times New Roman"/>
        </w:rPr>
      </w:pPr>
      <w:r w:rsidRPr="00280B0D">
        <w:rPr>
          <w:rFonts w:ascii="Times New Roman" w:hAnsi="Times New Roman" w:cs="Times New Roman"/>
        </w:rPr>
        <w:t>The control is exercised under phases of planning and budgeting.</w:t>
      </w:r>
    </w:p>
    <w:p w:rsidR="007C5975" w:rsidRPr="00280B0D" w:rsidRDefault="007C5975" w:rsidP="00AF7947">
      <w:pPr>
        <w:pStyle w:val="ListParagraph"/>
        <w:numPr>
          <w:ilvl w:val="0"/>
          <w:numId w:val="21"/>
        </w:numPr>
        <w:autoSpaceDE w:val="0"/>
        <w:autoSpaceDN w:val="0"/>
        <w:adjustRightInd w:val="0"/>
        <w:spacing w:after="0" w:line="240" w:lineRule="auto"/>
        <w:ind w:left="1080"/>
        <w:jc w:val="both"/>
        <w:rPr>
          <w:rFonts w:ascii="Times New Roman" w:hAnsi="Times New Roman" w:cs="Times New Roman"/>
        </w:rPr>
      </w:pPr>
      <w:r w:rsidRPr="00280B0D">
        <w:rPr>
          <w:rFonts w:ascii="Times New Roman" w:hAnsi="Times New Roman" w:cs="Times New Roman"/>
        </w:rPr>
        <w:t>These phases include setting up of targets, laying down financial standards, evaluation of performance as per these norms and reporting in a standard format.</w:t>
      </w:r>
    </w:p>
    <w:p w:rsidR="007C5975" w:rsidRPr="00280B0D" w:rsidRDefault="007C5975" w:rsidP="00AF7947">
      <w:pPr>
        <w:pStyle w:val="ListParagraph"/>
        <w:numPr>
          <w:ilvl w:val="0"/>
          <w:numId w:val="21"/>
        </w:numPr>
        <w:autoSpaceDE w:val="0"/>
        <w:autoSpaceDN w:val="0"/>
        <w:adjustRightInd w:val="0"/>
        <w:spacing w:after="0" w:line="240" w:lineRule="auto"/>
        <w:ind w:left="1080"/>
        <w:jc w:val="both"/>
        <w:rPr>
          <w:rFonts w:ascii="Times New Roman" w:hAnsi="Times New Roman" w:cs="Times New Roman"/>
        </w:rPr>
      </w:pPr>
      <w:r w:rsidRPr="00280B0D">
        <w:rPr>
          <w:rFonts w:ascii="Times New Roman" w:hAnsi="Times New Roman" w:cs="Times New Roman"/>
        </w:rPr>
        <w:t>Following principles of internal control need to be mentioned here:-</w:t>
      </w:r>
    </w:p>
    <w:p w:rsidR="007C5975" w:rsidRPr="00280B0D" w:rsidRDefault="007C5975" w:rsidP="00AF7947">
      <w:pPr>
        <w:pStyle w:val="ListParagraph"/>
        <w:numPr>
          <w:ilvl w:val="0"/>
          <w:numId w:val="22"/>
        </w:numPr>
        <w:autoSpaceDE w:val="0"/>
        <w:autoSpaceDN w:val="0"/>
        <w:adjustRightInd w:val="0"/>
        <w:spacing w:after="0" w:line="240" w:lineRule="auto"/>
        <w:ind w:left="1440"/>
        <w:jc w:val="both"/>
        <w:rPr>
          <w:rFonts w:ascii="Times New Roman" w:hAnsi="Times New Roman" w:cs="Times New Roman"/>
        </w:rPr>
      </w:pPr>
      <w:r w:rsidRPr="00280B0D">
        <w:rPr>
          <w:rFonts w:ascii="Times New Roman" w:hAnsi="Times New Roman" w:cs="Times New Roman"/>
        </w:rPr>
        <w:t>Control should be at all levels of management. The management control can be decentralized of decentralized.</w:t>
      </w:r>
    </w:p>
    <w:p w:rsidR="007C5975" w:rsidRPr="00280B0D" w:rsidRDefault="007C5975" w:rsidP="00AF7947">
      <w:pPr>
        <w:pStyle w:val="ListParagraph"/>
        <w:numPr>
          <w:ilvl w:val="0"/>
          <w:numId w:val="22"/>
        </w:numPr>
        <w:autoSpaceDE w:val="0"/>
        <w:autoSpaceDN w:val="0"/>
        <w:adjustRightInd w:val="0"/>
        <w:spacing w:after="0" w:line="240" w:lineRule="auto"/>
        <w:ind w:left="1440"/>
        <w:jc w:val="both"/>
        <w:rPr>
          <w:rFonts w:ascii="Times New Roman" w:hAnsi="Times New Roman" w:cs="Times New Roman"/>
        </w:rPr>
      </w:pPr>
      <w:r w:rsidRPr="00280B0D">
        <w:rPr>
          <w:rFonts w:ascii="Times New Roman" w:hAnsi="Times New Roman" w:cs="Times New Roman"/>
        </w:rPr>
        <w:t>There has to be a system of building up of effective communication from top to bottom and bottom to the top.</w:t>
      </w:r>
    </w:p>
    <w:p w:rsidR="007C5975" w:rsidRPr="00280B0D" w:rsidRDefault="007C5975" w:rsidP="00AF7947">
      <w:pPr>
        <w:pStyle w:val="ListParagraph"/>
        <w:numPr>
          <w:ilvl w:val="0"/>
          <w:numId w:val="22"/>
        </w:numPr>
        <w:autoSpaceDE w:val="0"/>
        <w:autoSpaceDN w:val="0"/>
        <w:adjustRightInd w:val="0"/>
        <w:spacing w:after="0" w:line="240" w:lineRule="auto"/>
        <w:ind w:left="1440"/>
        <w:jc w:val="both"/>
        <w:rPr>
          <w:rFonts w:ascii="Times New Roman" w:hAnsi="Times New Roman" w:cs="Times New Roman"/>
        </w:rPr>
      </w:pPr>
      <w:r w:rsidRPr="00280B0D">
        <w:rPr>
          <w:rFonts w:ascii="Times New Roman" w:hAnsi="Times New Roman" w:cs="Times New Roman"/>
        </w:rPr>
        <w:t>The control should be built upon the management information system.</w:t>
      </w:r>
    </w:p>
    <w:p w:rsidR="007C5975" w:rsidRPr="00280B0D" w:rsidRDefault="007C5975" w:rsidP="007C5975">
      <w:pPr>
        <w:spacing w:after="0" w:line="240" w:lineRule="auto"/>
        <w:ind w:left="450"/>
        <w:jc w:val="both"/>
        <w:rPr>
          <w:rFonts w:ascii="Times New Roman" w:hAnsi="Times New Roman" w:cs="Times New Roman"/>
        </w:rPr>
      </w:pPr>
    </w:p>
    <w:p w:rsidR="002579AA" w:rsidRPr="00280B0D" w:rsidRDefault="00A80B9F" w:rsidP="00AF7947">
      <w:pPr>
        <w:pStyle w:val="ListParagraph"/>
        <w:numPr>
          <w:ilvl w:val="0"/>
          <w:numId w:val="23"/>
        </w:numPr>
        <w:spacing w:after="0" w:line="240" w:lineRule="auto"/>
        <w:jc w:val="both"/>
        <w:rPr>
          <w:rFonts w:ascii="Times New Roman" w:hAnsi="Times New Roman" w:cs="Times New Roman"/>
        </w:rPr>
      </w:pPr>
      <w:r w:rsidRPr="00280B0D">
        <w:rPr>
          <w:rFonts w:ascii="Times New Roman" w:hAnsi="Times New Roman" w:cs="Times New Roman"/>
        </w:rPr>
        <w:t xml:space="preserve">Benefits of depository system. </w:t>
      </w:r>
      <w:r w:rsidR="0074509A" w:rsidRPr="00280B0D">
        <w:rPr>
          <w:rFonts w:ascii="Times New Roman" w:hAnsi="Times New Roman" w:cs="Times New Roman"/>
          <w:b/>
          <w:color w:val="FFFFFF" w:themeColor="background1"/>
          <w:highlight w:val="black"/>
        </w:rPr>
        <w:t xml:space="preserve">[Q. </w:t>
      </w:r>
      <w:r w:rsidR="00853054">
        <w:rPr>
          <w:rFonts w:ascii="Times New Roman" w:hAnsi="Times New Roman" w:cs="Times New Roman"/>
          <w:b/>
          <w:color w:val="FFFFFF" w:themeColor="background1"/>
          <w:highlight w:val="black"/>
        </w:rPr>
        <w:t>6</w:t>
      </w:r>
      <w:r w:rsidR="0074509A" w:rsidRPr="00280B0D">
        <w:rPr>
          <w:rFonts w:ascii="Times New Roman" w:hAnsi="Times New Roman" w:cs="Times New Roman"/>
          <w:b/>
          <w:color w:val="FFFFFF" w:themeColor="background1"/>
          <w:highlight w:val="black"/>
        </w:rPr>
        <w:t xml:space="preserve"> H</w:t>
      </w:r>
      <w:r w:rsidR="0074509A">
        <w:rPr>
          <w:rFonts w:ascii="Times New Roman" w:hAnsi="Times New Roman" w:cs="Times New Roman"/>
          <w:b/>
          <w:color w:val="FFFFFF" w:themeColor="background1"/>
          <w:highlight w:val="black"/>
        </w:rPr>
        <w:t xml:space="preserve">.L. Gupta Sir book-II; page- </w:t>
      </w:r>
      <w:r w:rsidR="004E41DE">
        <w:rPr>
          <w:rFonts w:ascii="Times New Roman" w:hAnsi="Times New Roman" w:cs="Times New Roman"/>
          <w:b/>
          <w:color w:val="FFFFFF" w:themeColor="background1"/>
          <w:highlight w:val="black"/>
        </w:rPr>
        <w:t>20.4</w:t>
      </w:r>
      <w:r w:rsidR="00853054">
        <w:rPr>
          <w:rFonts w:ascii="Times New Roman" w:hAnsi="Times New Roman" w:cs="Times New Roman"/>
          <w:b/>
          <w:color w:val="FFFFFF" w:themeColor="background1"/>
          <w:highlight w:val="black"/>
        </w:rPr>
        <w:t xml:space="preserve">; </w:t>
      </w:r>
      <w:r w:rsidR="004E41DE">
        <w:rPr>
          <w:rFonts w:ascii="Times New Roman" w:hAnsi="Times New Roman" w:cs="Times New Roman"/>
          <w:b/>
          <w:color w:val="FFFFFF" w:themeColor="background1"/>
          <w:highlight w:val="black"/>
        </w:rPr>
        <w:t>financial services</w:t>
      </w:r>
      <w:r w:rsidR="0074509A" w:rsidRPr="00280B0D">
        <w:rPr>
          <w:rFonts w:ascii="Times New Roman" w:hAnsi="Times New Roman" w:cs="Times New Roman"/>
          <w:b/>
          <w:color w:val="FFFFFF" w:themeColor="background1"/>
          <w:highlight w:val="black"/>
        </w:rPr>
        <w:t>]</w:t>
      </w:r>
    </w:p>
    <w:p w:rsidR="002579AA" w:rsidRPr="00280B0D" w:rsidRDefault="002579AA" w:rsidP="002579AA">
      <w:pPr>
        <w:tabs>
          <w:tab w:val="left" w:pos="720"/>
          <w:tab w:val="left" w:pos="7920"/>
        </w:tabs>
        <w:spacing w:after="0" w:line="240" w:lineRule="auto"/>
        <w:ind w:left="720" w:hanging="720"/>
        <w:jc w:val="both"/>
        <w:rPr>
          <w:rFonts w:ascii="Times New Roman" w:eastAsia="Calibri" w:hAnsi="Times New Roman" w:cs="Times New Roman"/>
        </w:rPr>
      </w:pPr>
      <w:r w:rsidRPr="00280B0D">
        <w:rPr>
          <w:rFonts w:ascii="Times New Roman" w:eastAsia="Calibri" w:hAnsi="Times New Roman" w:cs="Times New Roman"/>
          <w:b/>
        </w:rPr>
        <w:t>Ans.</w:t>
      </w:r>
      <w:r w:rsidRPr="00280B0D">
        <w:rPr>
          <w:rFonts w:ascii="Times New Roman" w:eastAsia="Calibri" w:hAnsi="Times New Roman" w:cs="Times New Roman"/>
          <w:b/>
        </w:rPr>
        <w:tab/>
      </w:r>
      <w:r w:rsidRPr="00280B0D">
        <w:rPr>
          <w:rFonts w:ascii="Times New Roman" w:eastAsia="Calibri" w:hAnsi="Times New Roman" w:cs="Times New Roman"/>
        </w:rPr>
        <w:t>Depository refers to an organisation in which securities of the shareholder is held in the form of electronic accounts.</w:t>
      </w:r>
    </w:p>
    <w:p w:rsidR="002579AA" w:rsidRPr="00280B0D" w:rsidRDefault="002579AA" w:rsidP="002579AA">
      <w:pPr>
        <w:tabs>
          <w:tab w:val="left" w:pos="720"/>
          <w:tab w:val="left" w:pos="7920"/>
        </w:tabs>
        <w:spacing w:after="0" w:line="240" w:lineRule="auto"/>
        <w:ind w:left="720" w:hanging="720"/>
        <w:jc w:val="both"/>
        <w:rPr>
          <w:rFonts w:ascii="Times New Roman" w:eastAsia="Calibri" w:hAnsi="Times New Roman" w:cs="Times New Roman"/>
        </w:rPr>
      </w:pPr>
      <w:r w:rsidRPr="00280B0D">
        <w:rPr>
          <w:rFonts w:ascii="Times New Roman" w:eastAsia="Calibri" w:hAnsi="Times New Roman" w:cs="Times New Roman"/>
          <w:b/>
        </w:rPr>
        <w:tab/>
      </w:r>
      <w:r w:rsidRPr="00280B0D">
        <w:rPr>
          <w:rFonts w:ascii="Times New Roman" w:eastAsia="Calibri" w:hAnsi="Times New Roman" w:cs="Times New Roman"/>
        </w:rPr>
        <w:t>They help in transferring securities without handling them in physical form and thus leading to the development of scripless trading system and forming basis for dematerialised system.</w:t>
      </w:r>
    </w:p>
    <w:p w:rsidR="002579AA" w:rsidRPr="00280B0D" w:rsidRDefault="002579AA" w:rsidP="002579AA">
      <w:pPr>
        <w:tabs>
          <w:tab w:val="left" w:pos="720"/>
          <w:tab w:val="left" w:pos="7920"/>
        </w:tabs>
        <w:spacing w:after="0" w:line="240" w:lineRule="auto"/>
        <w:ind w:left="720" w:hanging="720"/>
        <w:jc w:val="both"/>
        <w:rPr>
          <w:rFonts w:ascii="Times New Roman" w:eastAsia="Calibri" w:hAnsi="Times New Roman" w:cs="Times New Roman"/>
        </w:rPr>
      </w:pPr>
      <w:r w:rsidRPr="00280B0D">
        <w:rPr>
          <w:rFonts w:ascii="Times New Roman" w:eastAsia="Calibri" w:hAnsi="Times New Roman" w:cs="Times New Roman"/>
        </w:rPr>
        <w:tab/>
        <w:t>Benefits of Depository System are as follows:-</w:t>
      </w:r>
    </w:p>
    <w:p w:rsidR="002579AA" w:rsidRPr="00280B0D" w:rsidRDefault="002579AA" w:rsidP="00AF7947">
      <w:pPr>
        <w:pStyle w:val="ListParagraph"/>
        <w:numPr>
          <w:ilvl w:val="0"/>
          <w:numId w:val="17"/>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It helps in elimination of bad deliveries. - In depository system as the securities are traded in dematerialised form so there are no chances of bad delivery.</w:t>
      </w:r>
    </w:p>
    <w:p w:rsidR="002579AA" w:rsidRPr="00280B0D" w:rsidRDefault="002579AA" w:rsidP="00AF7947">
      <w:pPr>
        <w:pStyle w:val="ListParagraph"/>
        <w:numPr>
          <w:ilvl w:val="0"/>
          <w:numId w:val="17"/>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Immediate transfers and registration of securities – In depository system the dematerialised security once bought or sold are transferred immediately. There is no further need to send it to the company is register for registration.</w:t>
      </w:r>
    </w:p>
    <w:p w:rsidR="002579AA" w:rsidRPr="00280B0D" w:rsidRDefault="002579AA" w:rsidP="00AF7947">
      <w:pPr>
        <w:pStyle w:val="ListParagraph"/>
        <w:numPr>
          <w:ilvl w:val="0"/>
          <w:numId w:val="17"/>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Depository system helps in faster disbursement of non cash corporate benefits like right issue / bonus etc.</w:t>
      </w:r>
    </w:p>
    <w:p w:rsidR="002579AA" w:rsidRPr="00280B0D" w:rsidRDefault="002579AA" w:rsidP="002579AA">
      <w:pPr>
        <w:pStyle w:val="ListParagraph"/>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In depository system all the non cash corporate benefits are directly credited to the investor account thus helps in faster disbursement.</w:t>
      </w:r>
    </w:p>
    <w:p w:rsidR="002579AA" w:rsidRPr="00280B0D" w:rsidRDefault="002579AA" w:rsidP="00AF7947">
      <w:pPr>
        <w:pStyle w:val="ListParagraph"/>
        <w:numPr>
          <w:ilvl w:val="0"/>
          <w:numId w:val="17"/>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Depository system helps in elimination of problem related to the change in address of investor, transmission etc.</w:t>
      </w:r>
    </w:p>
    <w:p w:rsidR="002579AA" w:rsidRPr="00280B0D" w:rsidRDefault="002579AA" w:rsidP="002579AA">
      <w:pPr>
        <w:pStyle w:val="ListParagraph"/>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In case of change of address the investors need not report the same to the Company register; they need to report only to the DP.</w:t>
      </w:r>
    </w:p>
    <w:p w:rsidR="002579AA" w:rsidRPr="00280B0D" w:rsidRDefault="002579AA" w:rsidP="00AF7947">
      <w:pPr>
        <w:pStyle w:val="ListParagraph"/>
        <w:numPr>
          <w:ilvl w:val="0"/>
          <w:numId w:val="17"/>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It helps to reduce the handling of huge volume of papers and periodic status reports to the investors on their holding and transactions, leading to better control.</w:t>
      </w:r>
    </w:p>
    <w:p w:rsidR="002579AA" w:rsidRPr="00280B0D" w:rsidRDefault="002579AA" w:rsidP="00AF7947">
      <w:pPr>
        <w:pStyle w:val="ListParagraph"/>
        <w:numPr>
          <w:ilvl w:val="0"/>
          <w:numId w:val="17"/>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Brokerage cost charged by the broker is also less in trading in dematerialised form.</w:t>
      </w:r>
    </w:p>
    <w:p w:rsidR="002579AA" w:rsidRPr="00280B0D" w:rsidRDefault="002579AA" w:rsidP="00AF7947">
      <w:pPr>
        <w:pStyle w:val="ListParagraph"/>
        <w:numPr>
          <w:ilvl w:val="0"/>
          <w:numId w:val="17"/>
        </w:numPr>
        <w:tabs>
          <w:tab w:val="left" w:pos="1080"/>
        </w:tabs>
        <w:autoSpaceDE w:val="0"/>
        <w:autoSpaceDN w:val="0"/>
        <w:adjustRightInd w:val="0"/>
        <w:spacing w:after="0" w:line="240" w:lineRule="auto"/>
        <w:ind w:left="1080"/>
        <w:jc w:val="both"/>
        <w:rPr>
          <w:rFonts w:ascii="Times New Roman" w:eastAsia="Calibri" w:hAnsi="Times New Roman" w:cs="Times New Roman"/>
        </w:rPr>
      </w:pPr>
      <w:r w:rsidRPr="00280B0D">
        <w:rPr>
          <w:rFonts w:ascii="Times New Roman" w:eastAsia="Calibri" w:hAnsi="Times New Roman" w:cs="Times New Roman"/>
        </w:rPr>
        <w:t>Elimination of all the risk associated with trading in physical securities.</w:t>
      </w:r>
    </w:p>
    <w:p w:rsidR="00926180" w:rsidRPr="00572ED3" w:rsidRDefault="002579AA" w:rsidP="00572ED3">
      <w:pPr>
        <w:autoSpaceDE w:val="0"/>
        <w:autoSpaceDN w:val="0"/>
        <w:adjustRightInd w:val="0"/>
        <w:spacing w:after="0" w:line="240" w:lineRule="auto"/>
        <w:ind w:left="720"/>
        <w:jc w:val="both"/>
        <w:rPr>
          <w:rFonts w:ascii="Times New Roman" w:hAnsi="Times New Roman" w:cs="Times New Roman"/>
          <w:b/>
        </w:rPr>
      </w:pPr>
      <w:r w:rsidRPr="00280B0D">
        <w:rPr>
          <w:rFonts w:ascii="Times New Roman" w:eastAsia="Calibri" w:hAnsi="Times New Roman" w:cs="Times New Roman"/>
        </w:rPr>
        <w:t>Dealing in physical securities involves too much risk including the risk of theft, mutilation of securities or loss of certificates during movements through or from the registrars. Investors are saved from all these risk by trading in dematerialised form.</w:t>
      </w:r>
      <w:r w:rsidR="00926180">
        <w:rPr>
          <w:rFonts w:ascii="Times New Roman" w:eastAsia="Calibri" w:hAnsi="Times New Roman" w:cs="Times New Roman"/>
        </w:rPr>
        <w:tab/>
      </w:r>
      <w:r w:rsidR="00926180">
        <w:rPr>
          <w:rFonts w:ascii="Times New Roman" w:eastAsia="Calibri" w:hAnsi="Times New Roman" w:cs="Times New Roman"/>
        </w:rPr>
        <w:tab/>
      </w:r>
      <w:r w:rsidR="00926180">
        <w:rPr>
          <w:rFonts w:ascii="Times New Roman" w:eastAsia="Calibri" w:hAnsi="Times New Roman" w:cs="Times New Roman"/>
        </w:rPr>
        <w:tab/>
      </w:r>
      <w:r w:rsidR="00926180">
        <w:rPr>
          <w:rFonts w:ascii="Times New Roman" w:eastAsia="Calibri" w:hAnsi="Times New Roman" w:cs="Times New Roman"/>
        </w:rPr>
        <w:tab/>
      </w:r>
      <w:r w:rsidR="00926180">
        <w:rPr>
          <w:rFonts w:ascii="Times New Roman" w:eastAsia="Calibri" w:hAnsi="Times New Roman" w:cs="Times New Roman"/>
        </w:rPr>
        <w:tab/>
      </w:r>
      <w:r w:rsidR="00926180">
        <w:rPr>
          <w:rFonts w:ascii="Times New Roman" w:eastAsia="Calibri" w:hAnsi="Times New Roman" w:cs="Times New Roman"/>
        </w:rPr>
        <w:tab/>
      </w:r>
      <w:r w:rsidR="00926180">
        <w:rPr>
          <w:rFonts w:ascii="Times New Roman" w:eastAsia="Calibri" w:hAnsi="Times New Roman" w:cs="Times New Roman"/>
        </w:rPr>
        <w:tab/>
      </w:r>
      <w:r w:rsidR="00A80B9F" w:rsidRPr="00280B0D">
        <w:rPr>
          <w:rFonts w:ascii="Times New Roman" w:hAnsi="Times New Roman" w:cs="Times New Roman"/>
          <w:b/>
        </w:rPr>
        <w:t xml:space="preserve">(5 marks each) </w:t>
      </w:r>
    </w:p>
    <w:p w:rsidR="00161DFD" w:rsidRPr="00280B0D" w:rsidRDefault="00FE2614" w:rsidP="00F17F42">
      <w:pPr>
        <w:pStyle w:val="Footer"/>
        <w:jc w:val="center"/>
        <w:rPr>
          <w:rFonts w:ascii="Times New Roman" w:hAnsi="Times New Roman" w:cs="Times New Roman"/>
        </w:rPr>
      </w:pPr>
      <w:r w:rsidRPr="00280B0D">
        <w:rPr>
          <w:rFonts w:ascii="Times New Roman" w:hAnsi="Times New Roman" w:cs="Times New Roman"/>
        </w:rPr>
        <w:t>TAX BY DEEPAK JAIN</w:t>
      </w:r>
      <w:r w:rsidR="00161DFD" w:rsidRPr="00280B0D">
        <w:rPr>
          <w:rFonts w:ascii="Times New Roman" w:hAnsi="Times New Roman" w:cs="Times New Roman"/>
        </w:rPr>
        <w:t xml:space="preserve"> FEES </w:t>
      </w:r>
      <w:r w:rsidR="000223FB" w:rsidRPr="00280B0D">
        <w:rPr>
          <w:rFonts w:ascii="Times New Roman" w:hAnsi="Times New Roman" w:cs="Times New Roman"/>
          <w:b/>
        </w:rPr>
        <w:t>₨</w:t>
      </w:r>
      <w:r w:rsidR="002C30BD" w:rsidRPr="00280B0D">
        <w:rPr>
          <w:rFonts w:ascii="Times New Roman" w:hAnsi="Times New Roman" w:cs="Times New Roman"/>
          <w:b/>
        </w:rPr>
        <w:t xml:space="preserve"> </w:t>
      </w:r>
      <w:r w:rsidRPr="00280B0D">
        <w:rPr>
          <w:rFonts w:ascii="Times New Roman" w:hAnsi="Times New Roman" w:cs="Times New Roman"/>
        </w:rPr>
        <w:t>15</w:t>
      </w:r>
      <w:r w:rsidR="00161DFD" w:rsidRPr="00280B0D">
        <w:rPr>
          <w:rFonts w:ascii="Times New Roman" w:hAnsi="Times New Roman" w:cs="Times New Roman"/>
        </w:rPr>
        <w:t>,000;</w:t>
      </w:r>
    </w:p>
    <w:p w:rsidR="00161DFD" w:rsidRPr="00280B0D" w:rsidRDefault="00161DFD" w:rsidP="00F17F42">
      <w:pPr>
        <w:pStyle w:val="Footer"/>
        <w:jc w:val="center"/>
        <w:rPr>
          <w:rFonts w:ascii="Times New Roman" w:hAnsi="Times New Roman" w:cs="Times New Roman"/>
        </w:rPr>
      </w:pPr>
      <w:r w:rsidRPr="00280B0D">
        <w:rPr>
          <w:rFonts w:ascii="Times New Roman" w:hAnsi="Times New Roman" w:cs="Times New Roman"/>
        </w:rPr>
        <w:t xml:space="preserve">FM BY H.L. GUPTA FEES </w:t>
      </w:r>
      <w:r w:rsidR="000223FB" w:rsidRPr="00280B0D">
        <w:rPr>
          <w:rFonts w:ascii="Times New Roman" w:hAnsi="Times New Roman" w:cs="Times New Roman"/>
          <w:b/>
        </w:rPr>
        <w:t>₨</w:t>
      </w:r>
      <w:r w:rsidR="002C30BD" w:rsidRPr="00280B0D">
        <w:rPr>
          <w:rFonts w:ascii="Times New Roman" w:hAnsi="Times New Roman" w:cs="Times New Roman"/>
          <w:b/>
        </w:rPr>
        <w:t xml:space="preserve"> </w:t>
      </w:r>
      <w:r w:rsidR="00FE2614" w:rsidRPr="00280B0D">
        <w:rPr>
          <w:rFonts w:ascii="Times New Roman" w:hAnsi="Times New Roman" w:cs="Times New Roman"/>
        </w:rPr>
        <w:t>7</w:t>
      </w:r>
      <w:r w:rsidRPr="00280B0D">
        <w:rPr>
          <w:rFonts w:ascii="Times New Roman" w:hAnsi="Times New Roman" w:cs="Times New Roman"/>
        </w:rPr>
        <w:t>,000</w:t>
      </w:r>
      <w:r w:rsidR="00791470">
        <w:rPr>
          <w:rFonts w:ascii="Times New Roman" w:hAnsi="Times New Roman" w:cs="Times New Roman"/>
        </w:rPr>
        <w:t>S</w:t>
      </w:r>
    </w:p>
    <w:p w:rsidR="00161DFD" w:rsidRPr="00280B0D" w:rsidRDefault="00AA3BCB" w:rsidP="00F17F42">
      <w:pPr>
        <w:pStyle w:val="Footer"/>
        <w:jc w:val="center"/>
        <w:rPr>
          <w:rFonts w:ascii="Times New Roman" w:hAnsi="Times New Roman" w:cs="Times New Roman"/>
        </w:rPr>
      </w:pPr>
      <w:r>
        <w:rPr>
          <w:rFonts w:ascii="Times New Roman" w:hAnsi="Times New Roman" w:cs="Times New Roman"/>
          <w:noProof/>
          <w:lang w:val="en-US"/>
        </w:rPr>
        <w:pict>
          <v:shape id="_x0000_s1065" type="#_x0000_t32" style="position:absolute;left:0;text-align:left;margin-left:261.1pt;margin-top:2.85pt;width:62.75pt;height:15.45pt;flip:y;z-index:251664384;mso-width-relative:margin;mso-height-relative:margin" o:connectortype="straight" strokecolor="black [3213]" strokeweight="1pt">
            <v:shadow type="perspective" color="#7f7f7f [1601]" opacity=".5" offset="1pt" offset2="-1pt"/>
          </v:shape>
        </w:pict>
      </w:r>
      <w:r>
        <w:rPr>
          <w:rFonts w:ascii="Times New Roman" w:hAnsi="Times New Roman" w:cs="Times New Roman"/>
          <w:noProof/>
          <w:lang w:val="en-US"/>
        </w:rPr>
        <w:pict>
          <v:shape id="_x0000_s1067" type="#_x0000_t32" style="position:absolute;left:0;text-align:left;margin-left:261.1pt;margin-top:5.65pt;width:62.75pt;height:9.8pt;z-index:251665408;mso-width-relative:margin;mso-height-relative:margin" o:connectortype="straight" strokecolor="black [3213]" strokeweight="1pt">
            <v:shadow type="perspective" color="#7f7f7f [1601]" opacity=".5" offset="1pt" offset2="-1pt"/>
          </v:shape>
        </w:pict>
      </w:r>
      <w:r w:rsidR="00161DFD" w:rsidRPr="00280B0D">
        <w:rPr>
          <w:rFonts w:ascii="Times New Roman" w:hAnsi="Times New Roman" w:cs="Times New Roman"/>
        </w:rPr>
        <w:t xml:space="preserve">Total Fees </w:t>
      </w:r>
      <w:r w:rsidR="000223FB" w:rsidRPr="00280B0D">
        <w:rPr>
          <w:rFonts w:ascii="Times New Roman" w:hAnsi="Times New Roman" w:cs="Times New Roman"/>
          <w:b/>
        </w:rPr>
        <w:t>₨</w:t>
      </w:r>
      <w:r w:rsidR="00FE2614" w:rsidRPr="00280B0D">
        <w:rPr>
          <w:rFonts w:ascii="Times New Roman" w:hAnsi="Times New Roman" w:cs="Times New Roman"/>
        </w:rPr>
        <w:t xml:space="preserve"> 19</w:t>
      </w:r>
      <w:r w:rsidR="00161DFD" w:rsidRPr="00280B0D">
        <w:rPr>
          <w:rFonts w:ascii="Times New Roman" w:hAnsi="Times New Roman" w:cs="Times New Roman"/>
        </w:rPr>
        <w:t>,000</w:t>
      </w:r>
    </w:p>
    <w:p w:rsidR="00161DFD" w:rsidRPr="00280B0D" w:rsidRDefault="00AA3BCB" w:rsidP="00F17F42">
      <w:pPr>
        <w:pStyle w:val="Footer"/>
        <w:rPr>
          <w:rFonts w:ascii="Times New Roman" w:hAnsi="Times New Roman" w:cs="Times New Roman"/>
        </w:rPr>
      </w:pPr>
      <w:r w:rsidRPr="00AA3BCB">
        <w:rPr>
          <w:rFonts w:ascii="Times New Roman" w:hAnsi="Times New Roman" w:cs="Times New Roman"/>
          <w:noProof/>
          <w:lang w:eastAsia="zh-TW"/>
        </w:rPr>
        <w:pict>
          <v:shapetype id="_x0000_t202" coordsize="21600,21600" o:spt="202" path="m,l,21600r21600,l21600,xe">
            <v:stroke joinstyle="miter"/>
            <v:path gradientshapeok="t" o:connecttype="rect"/>
          </v:shapetype>
          <v:shape id="_x0000_s1060" type="#_x0000_t202" style="position:absolute;margin-left:103.5pt;margin-top:1.6pt;width:240.9pt;height:26.65pt;z-index:251663360;mso-width-relative:margin;mso-height-relative:margin" fillcolor="black [3200]" stroked="f" strokecolor="#f2f2f2 [3041]" strokeweight="3pt">
            <v:shadow on="t" type="perspective" color="#7f7f7f [1601]" opacity=".5" offset="1pt" offset2="-1pt"/>
            <v:textbox style="mso-next-textbox:#_x0000_s1060">
              <w:txbxContent>
                <w:p w:rsidR="00AA0FB2" w:rsidRPr="00161DFD" w:rsidRDefault="00AA0FB2" w:rsidP="00161DFD">
                  <w:pPr>
                    <w:jc w:val="center"/>
                    <w:rPr>
                      <w:rFonts w:ascii="Arial Black" w:hAnsi="Arial Black"/>
                      <w:sz w:val="28"/>
                      <w:szCs w:val="28"/>
                    </w:rPr>
                  </w:pPr>
                  <w:r w:rsidRPr="00161DFD">
                    <w:rPr>
                      <w:rFonts w:ascii="Arial Black" w:hAnsi="Arial Black"/>
                      <w:sz w:val="28"/>
                      <w:szCs w:val="28"/>
                    </w:rPr>
                    <w:t xml:space="preserve">PACKAGE FEES </w:t>
                  </w:r>
                  <w:r w:rsidRPr="000223FB">
                    <w:rPr>
                      <w:rFonts w:ascii="Jay Ho" w:hAnsi="Jay Ho"/>
                      <w:b/>
                      <w:sz w:val="34"/>
                    </w:rPr>
                    <w:t>₨</w:t>
                  </w:r>
                  <w:r>
                    <w:rPr>
                      <w:rFonts w:ascii="Arial Black" w:hAnsi="Arial Black"/>
                      <w:sz w:val="28"/>
                      <w:szCs w:val="28"/>
                    </w:rPr>
                    <w:t>15</w:t>
                  </w:r>
                  <w:r w:rsidRPr="00161DFD">
                    <w:rPr>
                      <w:rFonts w:ascii="Arial Black" w:hAnsi="Arial Black"/>
                      <w:sz w:val="28"/>
                      <w:szCs w:val="28"/>
                    </w:rPr>
                    <w:t>,000</w:t>
                  </w:r>
                </w:p>
              </w:txbxContent>
            </v:textbox>
          </v:shape>
        </w:pict>
      </w:r>
    </w:p>
    <w:p w:rsidR="00161DFD" w:rsidRPr="00280B0D" w:rsidRDefault="00161DFD" w:rsidP="00F17F42">
      <w:pPr>
        <w:pStyle w:val="Footer"/>
        <w:rPr>
          <w:rFonts w:ascii="Times New Roman" w:hAnsi="Times New Roman" w:cs="Times New Roman"/>
        </w:rPr>
      </w:pPr>
    </w:p>
    <w:p w:rsidR="00161DFD" w:rsidRPr="00280B0D" w:rsidRDefault="00161DFD" w:rsidP="00F17F42">
      <w:pPr>
        <w:pStyle w:val="Footer"/>
        <w:jc w:val="center"/>
        <w:rPr>
          <w:rFonts w:ascii="Times New Roman" w:hAnsi="Times New Roman" w:cs="Times New Roman"/>
        </w:rPr>
      </w:pPr>
      <w:r w:rsidRPr="00280B0D">
        <w:rPr>
          <w:rFonts w:ascii="Times New Roman" w:hAnsi="Times New Roman" w:cs="Times New Roman"/>
        </w:rPr>
        <w:lastRenderedPageBreak/>
        <w:tab/>
      </w:r>
    </w:p>
    <w:p w:rsidR="00A67E2C" w:rsidRPr="00280B0D" w:rsidRDefault="00A67E2C" w:rsidP="00F17F42">
      <w:pPr>
        <w:pStyle w:val="Footer"/>
        <w:jc w:val="center"/>
        <w:rPr>
          <w:rFonts w:ascii="Times New Roman" w:hAnsi="Times New Roman" w:cs="Times New Roman"/>
        </w:rPr>
      </w:pPr>
    </w:p>
    <w:p w:rsidR="00161DFD" w:rsidRPr="00280B0D" w:rsidRDefault="00161DFD" w:rsidP="00957066">
      <w:pPr>
        <w:pStyle w:val="Footer"/>
        <w:jc w:val="center"/>
        <w:rPr>
          <w:rFonts w:ascii="Times New Roman" w:hAnsi="Times New Roman" w:cs="Times New Roman"/>
        </w:rPr>
      </w:pPr>
      <w:r w:rsidRPr="00280B0D">
        <w:rPr>
          <w:rFonts w:ascii="Times New Roman" w:hAnsi="Times New Roman" w:cs="Times New Roman"/>
        </w:rPr>
        <w:t>TO GET MORE THAN 90% MARKS IN FM JOIN H.L. GUPTA SIR CLASS</w:t>
      </w:r>
      <w:r w:rsidR="00CF0FFC" w:rsidRPr="00280B0D">
        <w:rPr>
          <w:rFonts w:ascii="Times New Roman" w:hAnsi="Times New Roman" w:cs="Times New Roman"/>
        </w:rPr>
        <w:t>ES</w:t>
      </w:r>
    </w:p>
    <w:sectPr w:rsidR="00161DFD" w:rsidRPr="00280B0D" w:rsidSect="00AC784B">
      <w:headerReference w:type="default" r:id="rId36"/>
      <w:footerReference w:type="default" r:id="rId37"/>
      <w:type w:val="continuous"/>
      <w:pgSz w:w="11907" w:h="16839" w:code="9"/>
      <w:pgMar w:top="288" w:right="634" w:bottom="288" w:left="1080" w:header="62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80A" w:rsidRDefault="00EE680A" w:rsidP="007320C2">
      <w:pPr>
        <w:spacing w:after="0" w:line="240" w:lineRule="auto"/>
      </w:pPr>
      <w:r>
        <w:separator/>
      </w:r>
    </w:p>
  </w:endnote>
  <w:endnote w:type="continuationSeparator" w:id="1">
    <w:p w:rsidR="00EE680A" w:rsidRDefault="00EE680A" w:rsidP="007320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lingLight">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Rupee">
    <w:panose1 w:val="02000500000000000000"/>
    <w:charset w:val="00"/>
    <w:family w:val="auto"/>
    <w:pitch w:val="variable"/>
    <w:sig w:usb0="A00000A7" w:usb1="5000004A" w:usb2="00000000" w:usb3="00000000" w:csb0="0000011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Jay Ho">
    <w:panose1 w:val="00000504000000000004"/>
    <w:charset w:val="00"/>
    <w:family w:val="auto"/>
    <w:pitch w:val="variable"/>
    <w:sig w:usb0="00000003" w:usb1="00000000" w:usb2="00000000" w:usb3="00000000" w:csb0="00000001" w:csb1="00000000"/>
  </w:font>
  <w:font w:name="ArrusBT-Black">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FB2" w:rsidRDefault="00AA0FB2" w:rsidP="00AB1C39">
    <w:pPr>
      <w:pStyle w:val="Footer"/>
      <w:rPr>
        <w:rFonts w:ascii="Arial Black" w:hAnsi="Arial Black"/>
      </w:rPr>
    </w:pPr>
    <w:r>
      <w:rPr>
        <w:rFonts w:ascii="Arial Black" w:hAnsi="Arial Black"/>
        <w:noProof/>
        <w:lang w:val="en-US"/>
      </w:rPr>
      <w:pict>
        <v:shapetype id="_x0000_t32" coordsize="21600,21600" o:spt="32" o:oned="t" path="m,l21600,21600e" filled="f">
          <v:path arrowok="t" fillok="f" o:connecttype="none"/>
          <o:lock v:ext="edit" shapetype="t"/>
        </v:shapetype>
        <v:shape id="_x0000_s4105" type="#_x0000_t32" style="position:absolute;margin-left:-6.35pt;margin-top:.35pt;width:484.65pt;height:.05pt;z-index:251664384" o:connectortype="straight"/>
      </w:pict>
    </w:r>
    <w:r w:rsidRPr="00AA3BCB">
      <w:rPr>
        <w:rFonts w:ascii="Arial Black" w:hAnsi="Arial Black"/>
        <w:noProof/>
        <w:lang w:eastAsia="zh-TW"/>
      </w:rPr>
      <w:pict>
        <v:shapetype id="_x0000_t202" coordsize="21600,21600" o:spt="202" path="m,l,21600r21600,l21600,xe">
          <v:stroke joinstyle="miter"/>
          <v:path gradientshapeok="t" o:connecttype="rect"/>
        </v:shapetype>
        <v:shape id="_x0000_s4104" type="#_x0000_t202" style="position:absolute;margin-left:256.85pt;margin-top:10.9pt;width:182.25pt;height:21.95pt;z-index:251663360;mso-width-percent:400;mso-width-percent:400;mso-width-relative:margin;mso-height-relative:margin" fillcolor="black [3200]" stroked="f" strokecolor="#f2f2f2 [3041]" strokeweight="3pt">
          <v:shadow on="t" type="perspective" color="#7f7f7f [1601]" opacity=".5" offset="1pt" offset2="-1pt"/>
          <v:textbox style="mso-next-textbox:#_x0000_s4104">
            <w:txbxContent>
              <w:p w:rsidR="00AA0FB2" w:rsidRPr="0077296D" w:rsidRDefault="00AA0FB2" w:rsidP="00AB1C39">
                <w:pPr>
                  <w:rPr>
                    <w:rFonts w:ascii="Arial Black" w:hAnsi="Arial Black"/>
                  </w:rPr>
                </w:pPr>
                <w:r w:rsidRPr="0077296D">
                  <w:rPr>
                    <w:rFonts w:ascii="Arial Black" w:hAnsi="Arial Black"/>
                  </w:rPr>
                  <w:t>PACKAGE FEES</w:t>
                </w:r>
                <w:r>
                  <w:rPr>
                    <w:rFonts w:ascii="Arial Black" w:hAnsi="Arial Black"/>
                  </w:rPr>
                  <w:t xml:space="preserve"> </w:t>
                </w:r>
                <w:r w:rsidRPr="000223FB">
                  <w:rPr>
                    <w:rFonts w:ascii="Jay Ho" w:hAnsi="Jay Ho"/>
                    <w:sz w:val="28"/>
                  </w:rPr>
                  <w:t>₨</w:t>
                </w:r>
                <w:r w:rsidRPr="0077296D">
                  <w:rPr>
                    <w:rFonts w:ascii="Arial Black" w:hAnsi="Arial Black"/>
                  </w:rPr>
                  <w:t xml:space="preserve"> 1</w:t>
                </w:r>
                <w:r>
                  <w:rPr>
                    <w:rFonts w:ascii="Arial Black" w:hAnsi="Arial Black"/>
                  </w:rPr>
                  <w:t>5</w:t>
                </w:r>
                <w:r w:rsidRPr="0077296D">
                  <w:rPr>
                    <w:rFonts w:ascii="Arial Black" w:hAnsi="Arial Black"/>
                  </w:rPr>
                  <w:t>,000</w:t>
                </w:r>
              </w:p>
            </w:txbxContent>
          </v:textbox>
        </v:shape>
      </w:pict>
    </w:r>
    <w:r>
      <w:rPr>
        <w:rFonts w:ascii="Arial Black" w:hAnsi="Arial Black"/>
      </w:rPr>
      <w:t xml:space="preserve">TAX BY DEEPAK JAIN FEES </w:t>
    </w:r>
    <w:r w:rsidRPr="000223FB">
      <w:rPr>
        <w:rFonts w:ascii="Jay Ho" w:hAnsi="Jay Ho"/>
        <w:sz w:val="26"/>
      </w:rPr>
      <w:t>₨</w:t>
    </w:r>
    <w:r>
      <w:rPr>
        <w:rFonts w:ascii="Arial Black" w:hAnsi="Arial Black"/>
      </w:rPr>
      <w:t xml:space="preserve">12,000; </w:t>
    </w:r>
  </w:p>
  <w:p w:rsidR="00AA0FB2" w:rsidRDefault="00AA0FB2" w:rsidP="00AB1C39">
    <w:pPr>
      <w:pStyle w:val="Footer"/>
      <w:rPr>
        <w:rFonts w:ascii="Arial Black" w:hAnsi="Arial Black"/>
      </w:rPr>
    </w:pPr>
    <w:r>
      <w:rPr>
        <w:rFonts w:ascii="Arial Black" w:hAnsi="Arial Black"/>
      </w:rPr>
      <w:t xml:space="preserve">     FM BY H.L. GUPTA FEES </w:t>
    </w:r>
    <w:r w:rsidRPr="000223FB">
      <w:rPr>
        <w:rFonts w:ascii="Jay Ho" w:hAnsi="Jay Ho"/>
        <w:sz w:val="26"/>
      </w:rPr>
      <w:t>₨</w:t>
    </w:r>
    <w:r>
      <w:rPr>
        <w:rFonts w:ascii="Arial Black" w:hAnsi="Arial Black"/>
      </w:rPr>
      <w:t>7,000;</w:t>
    </w:r>
  </w:p>
  <w:p w:rsidR="00AA0FB2" w:rsidRPr="0077296D" w:rsidRDefault="00AA0FB2" w:rsidP="00AB1C39">
    <w:pPr>
      <w:pStyle w:val="Footer"/>
      <w:jc w:val="center"/>
      <w:rPr>
        <w:rFonts w:ascii="Arial Black" w:hAnsi="Arial Black"/>
        <w:sz w:val="4"/>
      </w:rPr>
    </w:pPr>
    <w:r w:rsidRPr="0077296D">
      <w:rPr>
        <w:rFonts w:ascii="Arial Black" w:hAnsi="Arial Black"/>
        <w:sz w:val="4"/>
      </w:rPr>
      <w:tab/>
    </w:r>
  </w:p>
  <w:p w:rsidR="00AA0FB2" w:rsidRDefault="00AA0FB2" w:rsidP="00AB1C39">
    <w:pPr>
      <w:pStyle w:val="Footer"/>
      <w:jc w:val="center"/>
      <w:rPr>
        <w:rFonts w:ascii="Arial Black" w:hAnsi="Arial Black"/>
      </w:rPr>
    </w:pPr>
    <w:r>
      <w:rPr>
        <w:rFonts w:ascii="Arial Black" w:hAnsi="Arial Black"/>
      </w:rPr>
      <w:t>TO GET MORE THAN 90% MARKS IN FM JOIN H.L. GUPTA SIR CLASS</w:t>
    </w:r>
  </w:p>
  <w:p w:rsidR="00AA0FB2" w:rsidRPr="0077296D" w:rsidRDefault="00AA0FB2" w:rsidP="00AB1C39">
    <w:pPr>
      <w:pStyle w:val="Foote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Pr>
        <w:rFonts w:ascii="Times New Roman" w:hAnsi="Times New Roman" w:cs="Times New Roman"/>
        <w:b/>
      </w:rPr>
      <w:t>Deepak Jain</w:t>
    </w:r>
    <w:r w:rsidRPr="0077296D">
      <w:rPr>
        <w:rFonts w:ascii="Times New Roman" w:hAnsi="Times New Roman" w:cs="Times New Roman"/>
        <w:b/>
      </w:rPr>
      <w:t xml:space="preserve"> Classes</w:t>
    </w:r>
    <w:r w:rsidRPr="0077296D">
      <w:rPr>
        <w:rFonts w:ascii="Times New Roman" w:hAnsi="Times New Roman" w:cs="Times New Roman"/>
        <w:b/>
      </w:rPr>
      <w:tab/>
    </w:r>
    <w:r w:rsidRPr="0077296D">
      <w:rPr>
        <w:rFonts w:ascii="Times New Roman" w:hAnsi="Times New Roman" w:cs="Times New Roman"/>
        <w:b/>
      </w:rPr>
      <w:fldChar w:fldCharType="begin"/>
    </w:r>
    <w:r w:rsidRPr="0077296D">
      <w:rPr>
        <w:rFonts w:ascii="Times New Roman" w:hAnsi="Times New Roman" w:cs="Times New Roman"/>
        <w:b/>
      </w:rPr>
      <w:instrText xml:space="preserve"> PAGE   \* MERGEFORMAT </w:instrText>
    </w:r>
    <w:r w:rsidRPr="0077296D">
      <w:rPr>
        <w:rFonts w:ascii="Times New Roman" w:hAnsi="Times New Roman" w:cs="Times New Roman"/>
        <w:b/>
      </w:rPr>
      <w:fldChar w:fldCharType="separate"/>
    </w:r>
    <w:r w:rsidR="001036B8">
      <w:rPr>
        <w:rFonts w:ascii="Times New Roman" w:hAnsi="Times New Roman" w:cs="Times New Roman"/>
        <w:b/>
        <w:noProof/>
      </w:rPr>
      <w:t>3</w:t>
    </w:r>
    <w:r w:rsidRPr="0077296D">
      <w:rPr>
        <w:rFonts w:ascii="Times New Roman" w:hAnsi="Times New Roman" w:cs="Times New Roman"/>
        <w:b/>
      </w:rPr>
      <w:fldChar w:fldCharType="end"/>
    </w:r>
    <w:r>
      <w:rPr>
        <w:rFonts w:ascii="Times New Roman" w:hAnsi="Times New Roman" w:cs="Times New Roman"/>
        <w:b/>
      </w:rPr>
      <w:tab/>
      <w:t>9312606737, 9818560332</w:t>
    </w:r>
  </w:p>
  <w:p w:rsidR="00AA0FB2" w:rsidRDefault="00AA0F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FB2" w:rsidRDefault="00AA0FB2">
    <w:pPr>
      <w:pStyle w:val="Footer"/>
      <w:rPr>
        <w:rFonts w:ascii="Arial Black" w:hAnsi="Arial Black"/>
      </w:rPr>
    </w:pPr>
    <w:r>
      <w:rPr>
        <w:rFonts w:ascii="Arial Black" w:hAnsi="Arial Black"/>
        <w:noProof/>
        <w:lang w:val="en-US"/>
      </w:rPr>
      <w:pict>
        <v:shapetype id="_x0000_t32" coordsize="21600,21600" o:spt="32" o:oned="t" path="m,l21600,21600e" filled="f">
          <v:path arrowok="t" fillok="f" o:connecttype="none"/>
          <o:lock v:ext="edit" shapetype="t"/>
        </v:shapetype>
        <v:shape id="_x0000_s4100" type="#_x0000_t32" style="position:absolute;margin-left:-6.35pt;margin-top:.35pt;width:484.65pt;height:.05pt;z-index:251661312" o:connectortype="straight"/>
      </w:pict>
    </w:r>
    <w:r w:rsidRPr="00AA3BCB">
      <w:rPr>
        <w:rFonts w:ascii="Arial Black" w:hAnsi="Arial Black"/>
        <w:noProof/>
        <w:lang w:eastAsia="zh-TW"/>
      </w:rPr>
      <w:pict>
        <v:shapetype id="_x0000_t202" coordsize="21600,21600" o:spt="202" path="m,l,21600r21600,l21600,xe">
          <v:stroke joinstyle="miter"/>
          <v:path gradientshapeok="t" o:connecttype="rect"/>
        </v:shapetype>
        <v:shape id="_x0000_s4098" type="#_x0000_t202" style="position:absolute;margin-left:256.85pt;margin-top:10.9pt;width:182.25pt;height:21.95pt;z-index:251660288;mso-width-percent:400;mso-width-percent:400;mso-width-relative:margin;mso-height-relative:margin" fillcolor="black [3200]" stroked="f" strokecolor="#f2f2f2 [3041]" strokeweight="3pt">
          <v:shadow on="t" type="perspective" color="#7f7f7f [1601]" opacity=".5" offset="1pt" offset2="-1pt"/>
          <v:textbox style="mso-next-textbox:#_x0000_s4098">
            <w:txbxContent>
              <w:p w:rsidR="00AA0FB2" w:rsidRPr="0077296D" w:rsidRDefault="00AA0FB2">
                <w:pPr>
                  <w:rPr>
                    <w:rFonts w:ascii="Arial Black" w:hAnsi="Arial Black"/>
                  </w:rPr>
                </w:pPr>
                <w:r w:rsidRPr="0077296D">
                  <w:rPr>
                    <w:rFonts w:ascii="Arial Black" w:hAnsi="Arial Black"/>
                  </w:rPr>
                  <w:t>PACKAGE FEES</w:t>
                </w:r>
                <w:r>
                  <w:rPr>
                    <w:rFonts w:ascii="Arial Black" w:hAnsi="Arial Black"/>
                  </w:rPr>
                  <w:t xml:space="preserve"> </w:t>
                </w:r>
                <w:r w:rsidRPr="000223FB">
                  <w:rPr>
                    <w:rFonts w:ascii="Jay Ho" w:hAnsi="Jay Ho"/>
                    <w:sz w:val="28"/>
                  </w:rPr>
                  <w:t>₨</w:t>
                </w:r>
                <w:r w:rsidRPr="0077296D">
                  <w:rPr>
                    <w:rFonts w:ascii="Arial Black" w:hAnsi="Arial Black"/>
                  </w:rPr>
                  <w:t xml:space="preserve"> 1</w:t>
                </w:r>
                <w:r>
                  <w:rPr>
                    <w:rFonts w:ascii="Arial Black" w:hAnsi="Arial Black"/>
                  </w:rPr>
                  <w:t>5</w:t>
                </w:r>
                <w:r w:rsidRPr="0077296D">
                  <w:rPr>
                    <w:rFonts w:ascii="Arial Black" w:hAnsi="Arial Black"/>
                  </w:rPr>
                  <w:t>,000</w:t>
                </w:r>
              </w:p>
            </w:txbxContent>
          </v:textbox>
        </v:shape>
      </w:pict>
    </w:r>
    <w:r>
      <w:rPr>
        <w:rFonts w:ascii="Arial Black" w:hAnsi="Arial Black"/>
      </w:rPr>
      <w:t xml:space="preserve">TAX BY DEEPAK JAIN FEES </w:t>
    </w:r>
    <w:r w:rsidRPr="000223FB">
      <w:rPr>
        <w:rFonts w:ascii="Jay Ho" w:hAnsi="Jay Ho"/>
        <w:sz w:val="26"/>
      </w:rPr>
      <w:t>₨</w:t>
    </w:r>
    <w:r>
      <w:rPr>
        <w:rFonts w:ascii="Arial Black" w:hAnsi="Arial Black"/>
      </w:rPr>
      <w:t xml:space="preserve">12,000; </w:t>
    </w:r>
  </w:p>
  <w:p w:rsidR="00AA0FB2" w:rsidRDefault="00AA0FB2">
    <w:pPr>
      <w:pStyle w:val="Footer"/>
      <w:rPr>
        <w:rFonts w:ascii="Arial Black" w:hAnsi="Arial Black"/>
      </w:rPr>
    </w:pPr>
    <w:r>
      <w:rPr>
        <w:rFonts w:ascii="Arial Black" w:hAnsi="Arial Black"/>
      </w:rPr>
      <w:t xml:space="preserve">     FM BY H.L. GUPTA FEES </w:t>
    </w:r>
    <w:r w:rsidRPr="000223FB">
      <w:rPr>
        <w:rFonts w:ascii="Jay Ho" w:hAnsi="Jay Ho"/>
        <w:sz w:val="26"/>
      </w:rPr>
      <w:t>₨</w:t>
    </w:r>
    <w:r>
      <w:rPr>
        <w:rFonts w:ascii="Arial Black" w:hAnsi="Arial Black"/>
      </w:rPr>
      <w:t>7,000;</w:t>
    </w:r>
  </w:p>
  <w:p w:rsidR="00AA0FB2" w:rsidRPr="0077296D" w:rsidRDefault="00AA0FB2" w:rsidP="0077296D">
    <w:pPr>
      <w:pStyle w:val="Footer"/>
      <w:jc w:val="center"/>
      <w:rPr>
        <w:rFonts w:ascii="Arial Black" w:hAnsi="Arial Black"/>
        <w:sz w:val="4"/>
      </w:rPr>
    </w:pPr>
    <w:r w:rsidRPr="0077296D">
      <w:rPr>
        <w:rFonts w:ascii="Arial Black" w:hAnsi="Arial Black"/>
        <w:sz w:val="4"/>
      </w:rPr>
      <w:tab/>
    </w:r>
  </w:p>
  <w:p w:rsidR="00AA0FB2" w:rsidRDefault="00AA0FB2" w:rsidP="00791470">
    <w:pPr>
      <w:pStyle w:val="Footer"/>
      <w:jc w:val="center"/>
      <w:rPr>
        <w:rFonts w:ascii="Arial Black" w:hAnsi="Arial Black"/>
      </w:rPr>
    </w:pPr>
    <w:r>
      <w:rPr>
        <w:rFonts w:ascii="Arial Black" w:hAnsi="Arial Black"/>
      </w:rPr>
      <w:t>TO GET MORE THAN 90% MARKS IN FM JOIN H.L. GUPTA SIR CLASSESS</w:t>
    </w:r>
  </w:p>
  <w:p w:rsidR="00AA0FB2" w:rsidRPr="0077296D" w:rsidRDefault="00AA0FB2" w:rsidP="0077296D">
    <w:pPr>
      <w:pStyle w:val="Foote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Pr>
        <w:rFonts w:ascii="Times New Roman" w:hAnsi="Times New Roman" w:cs="Times New Roman"/>
        <w:b/>
      </w:rPr>
      <w:t>Deepak Jain</w:t>
    </w:r>
    <w:r w:rsidRPr="0077296D">
      <w:rPr>
        <w:rFonts w:ascii="Times New Roman" w:hAnsi="Times New Roman" w:cs="Times New Roman"/>
        <w:b/>
      </w:rPr>
      <w:t xml:space="preserve"> Classes</w:t>
    </w:r>
    <w:r w:rsidRPr="0077296D">
      <w:rPr>
        <w:rFonts w:ascii="Times New Roman" w:hAnsi="Times New Roman" w:cs="Times New Roman"/>
        <w:b/>
      </w:rPr>
      <w:tab/>
    </w:r>
    <w:r w:rsidRPr="0077296D">
      <w:rPr>
        <w:rFonts w:ascii="Times New Roman" w:hAnsi="Times New Roman" w:cs="Times New Roman"/>
        <w:b/>
      </w:rPr>
      <w:fldChar w:fldCharType="begin"/>
    </w:r>
    <w:r w:rsidRPr="0077296D">
      <w:rPr>
        <w:rFonts w:ascii="Times New Roman" w:hAnsi="Times New Roman" w:cs="Times New Roman"/>
        <w:b/>
      </w:rPr>
      <w:instrText xml:space="preserve"> PAGE   \* MERGEFORMAT </w:instrText>
    </w:r>
    <w:r w:rsidRPr="0077296D">
      <w:rPr>
        <w:rFonts w:ascii="Times New Roman" w:hAnsi="Times New Roman" w:cs="Times New Roman"/>
        <w:b/>
      </w:rPr>
      <w:fldChar w:fldCharType="separate"/>
    </w:r>
    <w:r>
      <w:rPr>
        <w:rFonts w:ascii="Times New Roman" w:hAnsi="Times New Roman" w:cs="Times New Roman"/>
        <w:b/>
        <w:noProof/>
      </w:rPr>
      <w:t>9</w:t>
    </w:r>
    <w:r w:rsidRPr="0077296D">
      <w:rPr>
        <w:rFonts w:ascii="Times New Roman" w:hAnsi="Times New Roman" w:cs="Times New Roman"/>
        <w:b/>
      </w:rPr>
      <w:fldChar w:fldCharType="end"/>
    </w:r>
    <w:r>
      <w:rPr>
        <w:rFonts w:ascii="Times New Roman" w:hAnsi="Times New Roman" w:cs="Times New Roman"/>
        <w:b/>
      </w:rPr>
      <w:tab/>
      <w:t>9312606737, 9818560332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80A" w:rsidRDefault="00EE680A" w:rsidP="007320C2">
      <w:pPr>
        <w:spacing w:after="0" w:line="240" w:lineRule="auto"/>
      </w:pPr>
      <w:r>
        <w:separator/>
      </w:r>
    </w:p>
  </w:footnote>
  <w:footnote w:type="continuationSeparator" w:id="1">
    <w:p w:rsidR="00EE680A" w:rsidRDefault="00EE680A" w:rsidP="007320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FB2" w:rsidRPr="0089108E" w:rsidRDefault="00AA0FB2" w:rsidP="0089108E">
    <w:pPr>
      <w:autoSpaceDE w:val="0"/>
      <w:autoSpaceDN w:val="0"/>
      <w:adjustRightInd w:val="0"/>
      <w:spacing w:after="0" w:line="240" w:lineRule="auto"/>
      <w:jc w:val="center"/>
      <w:rPr>
        <w:rFonts w:ascii="ArrusBT-Black" w:hAnsi="ArrusBT-Black" w:cs="ArrusBT-Black"/>
        <w:b/>
        <w:sz w:val="20"/>
        <w:szCs w:val="26"/>
        <w:lang w:val="en-US"/>
      </w:rPr>
    </w:pPr>
    <w:r w:rsidRPr="0089108E">
      <w:rPr>
        <w:rFonts w:ascii="ArrusBT-Black" w:hAnsi="ArrusBT-Black" w:cs="ArrusBT-Black"/>
        <w:b/>
        <w:sz w:val="20"/>
        <w:szCs w:val="26"/>
        <w:lang w:val="en-US"/>
      </w:rPr>
      <w:t>Answers to June 2012 Exam Questions CS Professional-II Financial, Treasury &amp; Forex Management</w:t>
    </w:r>
  </w:p>
  <w:p w:rsidR="00AA0FB2" w:rsidRPr="0089108E" w:rsidRDefault="00AA0FB2" w:rsidP="0089108E">
    <w:pPr>
      <w:autoSpaceDE w:val="0"/>
      <w:autoSpaceDN w:val="0"/>
      <w:adjustRightInd w:val="0"/>
      <w:spacing w:after="0" w:line="240" w:lineRule="auto"/>
      <w:jc w:val="center"/>
      <w:rPr>
        <w:rFonts w:ascii="Times New Roman" w:hAnsi="Times New Roman" w:cs="Times New Roman"/>
        <w:b/>
        <w:color w:val="FFFFFF" w:themeColor="background1"/>
        <w:sz w:val="20"/>
      </w:rPr>
    </w:pPr>
    <w:r w:rsidRPr="0089108E">
      <w:rPr>
        <w:rFonts w:ascii="ArrusBT-Black" w:hAnsi="ArrusBT-Black" w:cs="ArrusBT-Black"/>
        <w:b/>
        <w:color w:val="FFFFFF" w:themeColor="background1"/>
        <w:sz w:val="20"/>
        <w:szCs w:val="26"/>
        <w:highlight w:val="black"/>
        <w:lang w:val="en-US"/>
      </w:rPr>
      <w:t>By:- H.L. Gupta 9312606737</w:t>
    </w:r>
  </w:p>
  <w:p w:rsidR="00AA0FB2" w:rsidRPr="0089108E" w:rsidRDefault="00AA0FB2" w:rsidP="0089108E">
    <w:pPr>
      <w:autoSpaceDE w:val="0"/>
      <w:autoSpaceDN w:val="0"/>
      <w:adjustRightInd w:val="0"/>
      <w:spacing w:after="0" w:line="240" w:lineRule="auto"/>
      <w:jc w:val="center"/>
      <w:rPr>
        <w:rFonts w:ascii="Times New Roman" w:hAnsi="Times New Roman" w:cs="Times New Roman"/>
        <w:b/>
        <w:color w:val="FFFFFF" w:themeColor="background1"/>
        <w:sz w:val="8"/>
      </w:rPr>
    </w:pPr>
    <w:r w:rsidRPr="00AA3BCB">
      <w:rPr>
        <w:rFonts w:ascii="ArrusBT-Black" w:hAnsi="ArrusBT-Black" w:cs="ArrusBT-Black"/>
        <w:noProof/>
        <w:sz w:val="14"/>
        <w:szCs w:val="26"/>
        <w:lang w:val="en-US"/>
      </w:rPr>
      <w:pict>
        <v:shapetype id="_x0000_t32" coordsize="21600,21600" o:spt="32" o:oned="t" path="m,l21600,21600e" filled="f">
          <v:path arrowok="t" fillok="f" o:connecttype="none"/>
          <o:lock v:ext="edit" shapetype="t"/>
        </v:shapetype>
        <v:shape id="_x0000_s4097" type="#_x0000_t32" style="position:absolute;left:0;text-align:left;margin-left:6.25pt;margin-top:.2pt;width:462.85pt;height:0;z-index:251658240"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801F3"/>
    <w:multiLevelType w:val="hybridMultilevel"/>
    <w:tmpl w:val="10ACD9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B36BC9"/>
    <w:multiLevelType w:val="hybridMultilevel"/>
    <w:tmpl w:val="07F6B2B2"/>
    <w:lvl w:ilvl="0" w:tplc="1FA8F2FE">
      <w:start w:val="1"/>
      <w:numFmt w:val="lowerRoman"/>
      <w:lvlText w:val="(%1)"/>
      <w:lvlJc w:val="center"/>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2FEE02B4"/>
    <w:multiLevelType w:val="hybridMultilevel"/>
    <w:tmpl w:val="AC4EE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913751"/>
    <w:multiLevelType w:val="hybridMultilevel"/>
    <w:tmpl w:val="AD369B1C"/>
    <w:lvl w:ilvl="0" w:tplc="EBB8782C">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43336E"/>
    <w:multiLevelType w:val="hybridMultilevel"/>
    <w:tmpl w:val="57FCCC5C"/>
    <w:lvl w:ilvl="0" w:tplc="DBE8D1D6">
      <w:start w:val="1"/>
      <w:numFmt w:val="lowerRoman"/>
      <w:lvlText w:val="(%1)"/>
      <w:lvlJc w:val="center"/>
      <w:pPr>
        <w:ind w:left="720" w:hanging="360"/>
      </w:pPr>
      <w:rPr>
        <w:rFonts w:cs="Times New Roman"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5">
    <w:nsid w:val="346674D8"/>
    <w:multiLevelType w:val="hybridMultilevel"/>
    <w:tmpl w:val="D1A8AC3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356D647B"/>
    <w:multiLevelType w:val="hybridMultilevel"/>
    <w:tmpl w:val="34EC8B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FB51A0"/>
    <w:multiLevelType w:val="hybridMultilevel"/>
    <w:tmpl w:val="0D3AE8B2"/>
    <w:lvl w:ilvl="0" w:tplc="DBE8D1D6">
      <w:start w:val="1"/>
      <w:numFmt w:val="lowerRoman"/>
      <w:lvlText w:val="(%1)"/>
      <w:lvlJc w:val="center"/>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D384BD5"/>
    <w:multiLevelType w:val="hybridMultilevel"/>
    <w:tmpl w:val="C1CA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D11C6E"/>
    <w:multiLevelType w:val="hybridMultilevel"/>
    <w:tmpl w:val="C682E4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3F306350"/>
    <w:multiLevelType w:val="hybridMultilevel"/>
    <w:tmpl w:val="9BCEABA8"/>
    <w:lvl w:ilvl="0" w:tplc="FA924A4C">
      <w:start w:val="1"/>
      <w:numFmt w:val="lowerRoman"/>
      <w:lvlText w:val="(%1)."/>
      <w:lvlJc w:val="center"/>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408147BE"/>
    <w:multiLevelType w:val="hybridMultilevel"/>
    <w:tmpl w:val="F9249D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FA63BC"/>
    <w:multiLevelType w:val="hybridMultilevel"/>
    <w:tmpl w:val="F274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C0645D"/>
    <w:multiLevelType w:val="hybridMultilevel"/>
    <w:tmpl w:val="108895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ED03F9"/>
    <w:multiLevelType w:val="hybridMultilevel"/>
    <w:tmpl w:val="1CF2F364"/>
    <w:lvl w:ilvl="0" w:tplc="21D07182">
      <w:start w:val="2"/>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4DAE4D05"/>
    <w:multiLevelType w:val="hybridMultilevel"/>
    <w:tmpl w:val="D9C045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604BFD"/>
    <w:multiLevelType w:val="hybridMultilevel"/>
    <w:tmpl w:val="2A32184C"/>
    <w:lvl w:ilvl="0" w:tplc="7CEAB40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BB69DD"/>
    <w:multiLevelType w:val="hybridMultilevel"/>
    <w:tmpl w:val="30EEAA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FA5F23"/>
    <w:multiLevelType w:val="hybridMultilevel"/>
    <w:tmpl w:val="144053E0"/>
    <w:lvl w:ilvl="0" w:tplc="DBE8D1D6">
      <w:start w:val="1"/>
      <w:numFmt w:val="lowerRoman"/>
      <w:lvlText w:val="(%1)"/>
      <w:lvlJc w:val="center"/>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4846303"/>
    <w:multiLevelType w:val="hybridMultilevel"/>
    <w:tmpl w:val="5E16F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5A6937"/>
    <w:multiLevelType w:val="hybridMultilevel"/>
    <w:tmpl w:val="0D3AE8B2"/>
    <w:lvl w:ilvl="0" w:tplc="DBE8D1D6">
      <w:start w:val="1"/>
      <w:numFmt w:val="lowerRoman"/>
      <w:lvlText w:val="(%1)"/>
      <w:lvlJc w:val="center"/>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94B3580"/>
    <w:multiLevelType w:val="hybridMultilevel"/>
    <w:tmpl w:val="80BAE7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2">
    <w:nsid w:val="6D523CD5"/>
    <w:multiLevelType w:val="hybridMultilevel"/>
    <w:tmpl w:val="FB00F6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7D6CB8"/>
    <w:multiLevelType w:val="hybridMultilevel"/>
    <w:tmpl w:val="B72ED434"/>
    <w:lvl w:ilvl="0" w:tplc="AC14FF46">
      <w:start w:val="3"/>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54644E8"/>
    <w:multiLevelType w:val="hybridMultilevel"/>
    <w:tmpl w:val="79005A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F50688"/>
    <w:multiLevelType w:val="hybridMultilevel"/>
    <w:tmpl w:val="6646FF62"/>
    <w:lvl w:ilvl="0" w:tplc="DBE8D1D6">
      <w:start w:val="1"/>
      <w:numFmt w:val="lowerRoman"/>
      <w:lvlText w:val="(%1)"/>
      <w:lvlJc w:val="center"/>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4F3C97"/>
    <w:multiLevelType w:val="hybridMultilevel"/>
    <w:tmpl w:val="509C02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5"/>
  </w:num>
  <w:num w:numId="4">
    <w:abstractNumId w:val="7"/>
  </w:num>
  <w:num w:numId="5">
    <w:abstractNumId w:val="18"/>
  </w:num>
  <w:num w:numId="6">
    <w:abstractNumId w:val="25"/>
  </w:num>
  <w:num w:numId="7">
    <w:abstractNumId w:val="1"/>
  </w:num>
  <w:num w:numId="8">
    <w:abstractNumId w:val="4"/>
  </w:num>
  <w:num w:numId="9">
    <w:abstractNumId w:val="22"/>
  </w:num>
  <w:num w:numId="10">
    <w:abstractNumId w:val="8"/>
  </w:num>
  <w:num w:numId="11">
    <w:abstractNumId w:val="15"/>
  </w:num>
  <w:num w:numId="12">
    <w:abstractNumId w:val="17"/>
  </w:num>
  <w:num w:numId="13">
    <w:abstractNumId w:val="6"/>
  </w:num>
  <w:num w:numId="14">
    <w:abstractNumId w:val="0"/>
  </w:num>
  <w:num w:numId="15">
    <w:abstractNumId w:val="24"/>
  </w:num>
  <w:num w:numId="16">
    <w:abstractNumId w:val="13"/>
  </w:num>
  <w:num w:numId="17">
    <w:abstractNumId w:val="11"/>
  </w:num>
  <w:num w:numId="18">
    <w:abstractNumId w:val="26"/>
  </w:num>
  <w:num w:numId="19">
    <w:abstractNumId w:val="2"/>
  </w:num>
  <w:num w:numId="20">
    <w:abstractNumId w:val="12"/>
  </w:num>
  <w:num w:numId="21">
    <w:abstractNumId w:val="19"/>
  </w:num>
  <w:num w:numId="22">
    <w:abstractNumId w:val="9"/>
  </w:num>
  <w:num w:numId="23">
    <w:abstractNumId w:val="14"/>
  </w:num>
  <w:num w:numId="24">
    <w:abstractNumId w:val="10"/>
  </w:num>
  <w:num w:numId="25">
    <w:abstractNumId w:val="16"/>
  </w:num>
  <w:num w:numId="26">
    <w:abstractNumId w:val="20"/>
  </w:num>
  <w:num w:numId="27">
    <w:abstractNumId w:val="2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20"/>
  <w:drawingGridHorizontalSpacing w:val="110"/>
  <w:displayHorizontalDrawingGridEvery w:val="2"/>
  <w:characterSpacingControl w:val="doNotCompress"/>
  <w:hdrShapeDefaults>
    <o:shapedefaults v:ext="edit" spidmax="39938" style="mso-width-percent:400;mso-width-relative:margin;mso-height-relative:margin" fillcolor="none [3200]" strokecolor="none [3041]">
      <v:fill color="none [3200]"/>
      <v:stroke color="none [3041]" weight="3pt"/>
      <v:shadow on="t" type="perspective" color="none [1601]" opacity=".5" offset="1pt" offset2="-1pt"/>
      <o:colormenu v:ext="edit" strokecolor="none [3213]" shadowcolor="none"/>
    </o:shapedefaults>
    <o:shapelayout v:ext="edit">
      <o:idmap v:ext="edit" data="4"/>
      <o:rules v:ext="edit">
        <o:r id="V:Rule4" type="connector" idref="#_x0000_s4097"/>
        <o:r id="V:Rule5" type="connector" idref="#_x0000_s4100"/>
        <o:r id="V:Rule6" type="connector" idref="#_x0000_s4105"/>
      </o:rules>
    </o:shapelayout>
  </w:hdrShapeDefaults>
  <w:footnotePr>
    <w:footnote w:id="0"/>
    <w:footnote w:id="1"/>
  </w:footnotePr>
  <w:endnotePr>
    <w:endnote w:id="0"/>
    <w:endnote w:id="1"/>
  </w:endnotePr>
  <w:compat/>
  <w:rsids>
    <w:rsidRoot w:val="00AA1E1E"/>
    <w:rsid w:val="00001F47"/>
    <w:rsid w:val="00007B5E"/>
    <w:rsid w:val="000223FB"/>
    <w:rsid w:val="00030EE4"/>
    <w:rsid w:val="00037708"/>
    <w:rsid w:val="0005104C"/>
    <w:rsid w:val="00073410"/>
    <w:rsid w:val="00077601"/>
    <w:rsid w:val="000B3D72"/>
    <w:rsid w:val="000C7250"/>
    <w:rsid w:val="000D1AF5"/>
    <w:rsid w:val="001036B8"/>
    <w:rsid w:val="001101F7"/>
    <w:rsid w:val="00124284"/>
    <w:rsid w:val="00135509"/>
    <w:rsid w:val="001373D7"/>
    <w:rsid w:val="00140771"/>
    <w:rsid w:val="00147F10"/>
    <w:rsid w:val="00161DFD"/>
    <w:rsid w:val="00163782"/>
    <w:rsid w:val="00172D04"/>
    <w:rsid w:val="00176B7F"/>
    <w:rsid w:val="001779AC"/>
    <w:rsid w:val="0018442D"/>
    <w:rsid w:val="00186691"/>
    <w:rsid w:val="0019062C"/>
    <w:rsid w:val="00192E86"/>
    <w:rsid w:val="00193576"/>
    <w:rsid w:val="001A2622"/>
    <w:rsid w:val="001B74F6"/>
    <w:rsid w:val="001D425D"/>
    <w:rsid w:val="001E0637"/>
    <w:rsid w:val="002067AB"/>
    <w:rsid w:val="00216CDC"/>
    <w:rsid w:val="00217576"/>
    <w:rsid w:val="0023385F"/>
    <w:rsid w:val="00246DEA"/>
    <w:rsid w:val="00250850"/>
    <w:rsid w:val="00253781"/>
    <w:rsid w:val="002579AA"/>
    <w:rsid w:val="00263C2C"/>
    <w:rsid w:val="00266F95"/>
    <w:rsid w:val="00280B0D"/>
    <w:rsid w:val="00283BF6"/>
    <w:rsid w:val="002B6729"/>
    <w:rsid w:val="002C30BD"/>
    <w:rsid w:val="002C7CDF"/>
    <w:rsid w:val="002F09FC"/>
    <w:rsid w:val="002F5333"/>
    <w:rsid w:val="002F5D35"/>
    <w:rsid w:val="0030354E"/>
    <w:rsid w:val="003107C1"/>
    <w:rsid w:val="0032153E"/>
    <w:rsid w:val="003636D1"/>
    <w:rsid w:val="00375E0B"/>
    <w:rsid w:val="00397032"/>
    <w:rsid w:val="00397488"/>
    <w:rsid w:val="003A7E61"/>
    <w:rsid w:val="003C08D9"/>
    <w:rsid w:val="003C6B01"/>
    <w:rsid w:val="003C6F33"/>
    <w:rsid w:val="0040083F"/>
    <w:rsid w:val="004362F3"/>
    <w:rsid w:val="0044680D"/>
    <w:rsid w:val="0048592E"/>
    <w:rsid w:val="004918F0"/>
    <w:rsid w:val="004B0C24"/>
    <w:rsid w:val="004B7929"/>
    <w:rsid w:val="004C281E"/>
    <w:rsid w:val="004E41DE"/>
    <w:rsid w:val="004F0A2C"/>
    <w:rsid w:val="004F2C5E"/>
    <w:rsid w:val="00522282"/>
    <w:rsid w:val="0056175A"/>
    <w:rsid w:val="00572ED3"/>
    <w:rsid w:val="00576D01"/>
    <w:rsid w:val="00577D47"/>
    <w:rsid w:val="00581117"/>
    <w:rsid w:val="00595B51"/>
    <w:rsid w:val="005A344A"/>
    <w:rsid w:val="005D019E"/>
    <w:rsid w:val="005D25F7"/>
    <w:rsid w:val="005D42FC"/>
    <w:rsid w:val="005E25A4"/>
    <w:rsid w:val="00611F8D"/>
    <w:rsid w:val="00633915"/>
    <w:rsid w:val="00662638"/>
    <w:rsid w:val="006667E0"/>
    <w:rsid w:val="00685566"/>
    <w:rsid w:val="006A0746"/>
    <w:rsid w:val="006A1E59"/>
    <w:rsid w:val="006A38B6"/>
    <w:rsid w:val="006B6649"/>
    <w:rsid w:val="006C6F78"/>
    <w:rsid w:val="006D4331"/>
    <w:rsid w:val="006D700A"/>
    <w:rsid w:val="006E3387"/>
    <w:rsid w:val="006E5DF3"/>
    <w:rsid w:val="00710829"/>
    <w:rsid w:val="007219BB"/>
    <w:rsid w:val="00731C98"/>
    <w:rsid w:val="007320C2"/>
    <w:rsid w:val="00733AEA"/>
    <w:rsid w:val="00735476"/>
    <w:rsid w:val="0074509A"/>
    <w:rsid w:val="007451CD"/>
    <w:rsid w:val="0075676D"/>
    <w:rsid w:val="00757E6C"/>
    <w:rsid w:val="00760A90"/>
    <w:rsid w:val="00767CE0"/>
    <w:rsid w:val="0077296D"/>
    <w:rsid w:val="00774A19"/>
    <w:rsid w:val="00775D15"/>
    <w:rsid w:val="007854AF"/>
    <w:rsid w:val="00791470"/>
    <w:rsid w:val="007B6B6C"/>
    <w:rsid w:val="007C0F3D"/>
    <w:rsid w:val="007C5975"/>
    <w:rsid w:val="007C7678"/>
    <w:rsid w:val="008105B6"/>
    <w:rsid w:val="008138F5"/>
    <w:rsid w:val="00813FE5"/>
    <w:rsid w:val="00815BE5"/>
    <w:rsid w:val="00832072"/>
    <w:rsid w:val="00846F47"/>
    <w:rsid w:val="00853054"/>
    <w:rsid w:val="00865D33"/>
    <w:rsid w:val="0086785C"/>
    <w:rsid w:val="00873500"/>
    <w:rsid w:val="00874DF4"/>
    <w:rsid w:val="0087777C"/>
    <w:rsid w:val="0089108E"/>
    <w:rsid w:val="0089667F"/>
    <w:rsid w:val="008B5F56"/>
    <w:rsid w:val="008D11B4"/>
    <w:rsid w:val="008F0C51"/>
    <w:rsid w:val="00926180"/>
    <w:rsid w:val="0093497F"/>
    <w:rsid w:val="00936AB0"/>
    <w:rsid w:val="00957066"/>
    <w:rsid w:val="00964FBC"/>
    <w:rsid w:val="00966608"/>
    <w:rsid w:val="00972D07"/>
    <w:rsid w:val="009806F5"/>
    <w:rsid w:val="0098279A"/>
    <w:rsid w:val="009D4933"/>
    <w:rsid w:val="009E63BC"/>
    <w:rsid w:val="009E6745"/>
    <w:rsid w:val="009F04BB"/>
    <w:rsid w:val="00A06628"/>
    <w:rsid w:val="00A12904"/>
    <w:rsid w:val="00A36202"/>
    <w:rsid w:val="00A43E05"/>
    <w:rsid w:val="00A5126F"/>
    <w:rsid w:val="00A6502F"/>
    <w:rsid w:val="00A67E2C"/>
    <w:rsid w:val="00A76D7D"/>
    <w:rsid w:val="00A80B9F"/>
    <w:rsid w:val="00A960E0"/>
    <w:rsid w:val="00AA07A6"/>
    <w:rsid w:val="00AA0FB2"/>
    <w:rsid w:val="00AA1E1E"/>
    <w:rsid w:val="00AA3BCB"/>
    <w:rsid w:val="00AB1C39"/>
    <w:rsid w:val="00AC339F"/>
    <w:rsid w:val="00AC784B"/>
    <w:rsid w:val="00AD2F26"/>
    <w:rsid w:val="00AF7947"/>
    <w:rsid w:val="00B54B7A"/>
    <w:rsid w:val="00B566AE"/>
    <w:rsid w:val="00B75D2D"/>
    <w:rsid w:val="00B91F02"/>
    <w:rsid w:val="00BA438B"/>
    <w:rsid w:val="00BC09A7"/>
    <w:rsid w:val="00BC3B04"/>
    <w:rsid w:val="00BC50BA"/>
    <w:rsid w:val="00BF7254"/>
    <w:rsid w:val="00C004F2"/>
    <w:rsid w:val="00C01ECA"/>
    <w:rsid w:val="00C045E3"/>
    <w:rsid w:val="00C151F7"/>
    <w:rsid w:val="00C17099"/>
    <w:rsid w:val="00C20377"/>
    <w:rsid w:val="00C21C0B"/>
    <w:rsid w:val="00C55A6E"/>
    <w:rsid w:val="00C735AB"/>
    <w:rsid w:val="00C818E5"/>
    <w:rsid w:val="00C84DA0"/>
    <w:rsid w:val="00CA057B"/>
    <w:rsid w:val="00CC0D18"/>
    <w:rsid w:val="00CC2E8D"/>
    <w:rsid w:val="00CF0FFC"/>
    <w:rsid w:val="00CF1729"/>
    <w:rsid w:val="00D146D7"/>
    <w:rsid w:val="00D57B5E"/>
    <w:rsid w:val="00D6538E"/>
    <w:rsid w:val="00D653F8"/>
    <w:rsid w:val="00D95490"/>
    <w:rsid w:val="00D9595C"/>
    <w:rsid w:val="00D95E02"/>
    <w:rsid w:val="00DC3759"/>
    <w:rsid w:val="00DD3991"/>
    <w:rsid w:val="00DD630D"/>
    <w:rsid w:val="00DD73C0"/>
    <w:rsid w:val="00DE3EEA"/>
    <w:rsid w:val="00DF21FB"/>
    <w:rsid w:val="00DF53D6"/>
    <w:rsid w:val="00E02158"/>
    <w:rsid w:val="00E03696"/>
    <w:rsid w:val="00E0592A"/>
    <w:rsid w:val="00E15292"/>
    <w:rsid w:val="00E17FBA"/>
    <w:rsid w:val="00E234A1"/>
    <w:rsid w:val="00E3493A"/>
    <w:rsid w:val="00E36379"/>
    <w:rsid w:val="00E373E7"/>
    <w:rsid w:val="00E45DB4"/>
    <w:rsid w:val="00E7325A"/>
    <w:rsid w:val="00E73D8F"/>
    <w:rsid w:val="00E968C1"/>
    <w:rsid w:val="00EB0AB0"/>
    <w:rsid w:val="00EB1235"/>
    <w:rsid w:val="00EB689D"/>
    <w:rsid w:val="00EC163F"/>
    <w:rsid w:val="00ED4467"/>
    <w:rsid w:val="00EE0E7F"/>
    <w:rsid w:val="00EE1756"/>
    <w:rsid w:val="00EE680A"/>
    <w:rsid w:val="00F1425C"/>
    <w:rsid w:val="00F17F42"/>
    <w:rsid w:val="00F338B3"/>
    <w:rsid w:val="00F6123C"/>
    <w:rsid w:val="00F65B15"/>
    <w:rsid w:val="00F73617"/>
    <w:rsid w:val="00F90898"/>
    <w:rsid w:val="00FA4249"/>
    <w:rsid w:val="00FA52BC"/>
    <w:rsid w:val="00FB08E7"/>
    <w:rsid w:val="00FC16F8"/>
    <w:rsid w:val="00FC20BD"/>
    <w:rsid w:val="00FD12ED"/>
    <w:rsid w:val="00FE26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style="mso-width-percent:400;mso-width-relative:margin;mso-height-relative:margin" fillcolor="none [3200]" strokecolor="none [3041]">
      <v:fill color="none [3200]"/>
      <v:stroke color="none [3041]" weight="3pt"/>
      <v:shadow on="t" type="perspective" color="none [1601]" opacity=".5" offset="1pt" offset2="-1pt"/>
      <o:colormenu v:ext="edit" strokecolor="none [3213]" shadowcolor="none"/>
    </o:shapedefaults>
    <o:shapelayout v:ext="edit">
      <o:idmap v:ext="edit" data="1"/>
      <o:rules v:ext="edit">
        <o:r id="V:Rule5" type="connector" idref="#_x0000_s1030"/>
        <o:r id="V:Rule6" type="connector" idref="#_x0000_s1065"/>
        <o:r id="V:Rule7" type="connector" idref="#_x0000_s1098"/>
        <o:r id="V:Rule8"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249"/>
  </w:style>
  <w:style w:type="paragraph" w:styleId="Heading2">
    <w:name w:val="heading 2"/>
    <w:basedOn w:val="Normal"/>
    <w:link w:val="Heading2Char"/>
    <w:uiPriority w:val="9"/>
    <w:qFormat/>
    <w:rsid w:val="00B54B7A"/>
    <w:pPr>
      <w:spacing w:before="24" w:after="24" w:line="240" w:lineRule="auto"/>
      <w:outlineLvl w:val="1"/>
    </w:pPr>
    <w:rPr>
      <w:rFonts w:ascii="SlingLight" w:eastAsia="Times New Roman" w:hAnsi="SlingLight" w:cs="Times New Roman"/>
      <w:color w:val="362F2D"/>
      <w:sz w:val="23"/>
      <w:szCs w:val="23"/>
      <w:lang w:val="en-US"/>
    </w:rPr>
  </w:style>
  <w:style w:type="paragraph" w:styleId="Heading3">
    <w:name w:val="heading 3"/>
    <w:basedOn w:val="Normal"/>
    <w:link w:val="Heading3Char"/>
    <w:uiPriority w:val="9"/>
    <w:qFormat/>
    <w:rsid w:val="00B54B7A"/>
    <w:pPr>
      <w:spacing w:before="24" w:after="24" w:line="240" w:lineRule="auto"/>
      <w:outlineLvl w:val="2"/>
    </w:pPr>
    <w:rPr>
      <w:rFonts w:ascii="SlingLight" w:eastAsia="Times New Roman" w:hAnsi="SlingLight" w:cs="Times New Roman"/>
      <w:color w:val="362F2D"/>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FE5"/>
    <w:pPr>
      <w:ind w:left="720"/>
      <w:contextualSpacing/>
    </w:pPr>
  </w:style>
  <w:style w:type="table" w:styleId="TableGrid">
    <w:name w:val="Table Grid"/>
    <w:basedOn w:val="TableNormal"/>
    <w:uiPriority w:val="59"/>
    <w:rsid w:val="00F65B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06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628"/>
    <w:rPr>
      <w:rFonts w:ascii="Tahoma" w:hAnsi="Tahoma" w:cs="Tahoma"/>
      <w:sz w:val="16"/>
      <w:szCs w:val="16"/>
    </w:rPr>
  </w:style>
  <w:style w:type="character" w:styleId="PlaceholderText">
    <w:name w:val="Placeholder Text"/>
    <w:basedOn w:val="DefaultParagraphFont"/>
    <w:uiPriority w:val="99"/>
    <w:semiHidden/>
    <w:rsid w:val="00ED4467"/>
    <w:rPr>
      <w:color w:val="808080"/>
    </w:rPr>
  </w:style>
  <w:style w:type="paragraph" w:styleId="BodyTextIndent">
    <w:name w:val="Body Text Indent"/>
    <w:basedOn w:val="Normal"/>
    <w:link w:val="BodyTextIndentChar"/>
    <w:rsid w:val="00F1425C"/>
    <w:pPr>
      <w:spacing w:after="0" w:line="240" w:lineRule="auto"/>
      <w:ind w:left="720"/>
      <w:jc w:val="both"/>
    </w:pPr>
    <w:rPr>
      <w:rFonts w:ascii="Bookman Old Style" w:eastAsia="Times New Roman" w:hAnsi="Bookman Old Style" w:cs="Times New Roman"/>
      <w:sz w:val="24"/>
      <w:szCs w:val="24"/>
      <w:lang w:val="en-US"/>
    </w:rPr>
  </w:style>
  <w:style w:type="character" w:customStyle="1" w:styleId="BodyTextIndentChar">
    <w:name w:val="Body Text Indent Char"/>
    <w:basedOn w:val="DefaultParagraphFont"/>
    <w:link w:val="BodyTextIndent"/>
    <w:rsid w:val="00F1425C"/>
    <w:rPr>
      <w:rFonts w:ascii="Bookman Old Style" w:eastAsia="Times New Roman" w:hAnsi="Bookman Old Style" w:cs="Times New Roman"/>
      <w:sz w:val="24"/>
      <w:szCs w:val="24"/>
      <w:lang w:val="en-US"/>
    </w:rPr>
  </w:style>
  <w:style w:type="character" w:customStyle="1" w:styleId="apple-converted-space">
    <w:name w:val="apple-converted-space"/>
    <w:basedOn w:val="DefaultParagraphFont"/>
    <w:rsid w:val="00F1425C"/>
  </w:style>
  <w:style w:type="paragraph" w:styleId="NoSpacing">
    <w:name w:val="No Spacing"/>
    <w:uiPriority w:val="1"/>
    <w:qFormat/>
    <w:rsid w:val="00A12904"/>
    <w:pPr>
      <w:spacing w:after="0" w:line="240" w:lineRule="auto"/>
    </w:pPr>
  </w:style>
  <w:style w:type="character" w:styleId="Hyperlink">
    <w:name w:val="Hyperlink"/>
    <w:basedOn w:val="DefaultParagraphFont"/>
    <w:uiPriority w:val="99"/>
    <w:semiHidden/>
    <w:unhideWhenUsed/>
    <w:rsid w:val="00E968C1"/>
    <w:rPr>
      <w:color w:val="0000FF"/>
      <w:u w:val="single"/>
    </w:rPr>
  </w:style>
  <w:style w:type="paragraph" w:styleId="Header">
    <w:name w:val="header"/>
    <w:basedOn w:val="Normal"/>
    <w:link w:val="HeaderChar"/>
    <w:uiPriority w:val="99"/>
    <w:semiHidden/>
    <w:unhideWhenUsed/>
    <w:rsid w:val="007320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320C2"/>
  </w:style>
  <w:style w:type="paragraph" w:styleId="Footer">
    <w:name w:val="footer"/>
    <w:basedOn w:val="Normal"/>
    <w:link w:val="FooterChar"/>
    <w:uiPriority w:val="99"/>
    <w:unhideWhenUsed/>
    <w:rsid w:val="00732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0C2"/>
  </w:style>
  <w:style w:type="character" w:customStyle="1" w:styleId="Heading2Char">
    <w:name w:val="Heading 2 Char"/>
    <w:basedOn w:val="DefaultParagraphFont"/>
    <w:link w:val="Heading2"/>
    <w:uiPriority w:val="9"/>
    <w:rsid w:val="00B54B7A"/>
    <w:rPr>
      <w:rFonts w:ascii="SlingLight" w:eastAsia="Times New Roman" w:hAnsi="SlingLight" w:cs="Times New Roman"/>
      <w:color w:val="362F2D"/>
      <w:sz w:val="23"/>
      <w:szCs w:val="23"/>
      <w:lang w:val="en-US"/>
    </w:rPr>
  </w:style>
  <w:style w:type="character" w:customStyle="1" w:styleId="Heading3Char">
    <w:name w:val="Heading 3 Char"/>
    <w:basedOn w:val="DefaultParagraphFont"/>
    <w:link w:val="Heading3"/>
    <w:uiPriority w:val="9"/>
    <w:rsid w:val="00B54B7A"/>
    <w:rPr>
      <w:rFonts w:ascii="SlingLight" w:eastAsia="Times New Roman" w:hAnsi="SlingLight" w:cs="Times New Roman"/>
      <w:color w:val="362F2D"/>
      <w:sz w:val="18"/>
      <w:szCs w:val="18"/>
      <w:lang w:val="en-US"/>
    </w:rPr>
  </w:style>
  <w:style w:type="character" w:styleId="Strong">
    <w:name w:val="Strong"/>
    <w:basedOn w:val="DefaultParagraphFont"/>
    <w:uiPriority w:val="22"/>
    <w:qFormat/>
    <w:rsid w:val="00B54B7A"/>
    <w:rPr>
      <w:b/>
      <w:bCs/>
    </w:rPr>
  </w:style>
  <w:style w:type="character" w:styleId="Emphasis">
    <w:name w:val="Emphasis"/>
    <w:basedOn w:val="DefaultParagraphFont"/>
    <w:uiPriority w:val="20"/>
    <w:qFormat/>
    <w:rsid w:val="00B54B7A"/>
    <w:rPr>
      <w:i/>
      <w:iCs/>
    </w:rPr>
  </w:style>
</w:styles>
</file>

<file path=word/webSettings.xml><?xml version="1.0" encoding="utf-8"?>
<w:webSettings xmlns:r="http://schemas.openxmlformats.org/officeDocument/2006/relationships" xmlns:w="http://schemas.openxmlformats.org/wordprocessingml/2006/main">
  <w:divs>
    <w:div w:id="2142767500">
      <w:bodyDiv w:val="1"/>
      <w:marLeft w:val="0"/>
      <w:marRight w:val="0"/>
      <w:marTop w:val="0"/>
      <w:marBottom w:val="0"/>
      <w:divBdr>
        <w:top w:val="none" w:sz="0" w:space="0" w:color="auto"/>
        <w:left w:val="none" w:sz="0" w:space="0" w:color="auto"/>
        <w:bottom w:val="none" w:sz="0" w:space="0" w:color="auto"/>
        <w:right w:val="none" w:sz="0" w:space="0" w:color="auto"/>
      </w:divBdr>
      <w:divsChild>
        <w:div w:id="1726683861">
          <w:marLeft w:val="0"/>
          <w:marRight w:val="0"/>
          <w:marTop w:val="0"/>
          <w:marBottom w:val="0"/>
          <w:divBdr>
            <w:top w:val="none" w:sz="0" w:space="0" w:color="auto"/>
            <w:left w:val="none" w:sz="0" w:space="0" w:color="auto"/>
            <w:bottom w:val="none" w:sz="0" w:space="0" w:color="auto"/>
            <w:right w:val="none" w:sz="0" w:space="0" w:color="auto"/>
          </w:divBdr>
          <w:divsChild>
            <w:div w:id="1443961857">
              <w:marLeft w:val="0"/>
              <w:marRight w:val="0"/>
              <w:marTop w:val="0"/>
              <w:marBottom w:val="0"/>
              <w:divBdr>
                <w:top w:val="none" w:sz="0" w:space="0" w:color="auto"/>
                <w:left w:val="none" w:sz="0" w:space="0" w:color="auto"/>
                <w:bottom w:val="none" w:sz="0" w:space="0" w:color="auto"/>
                <w:right w:val="none" w:sz="0" w:space="0" w:color="auto"/>
              </w:divBdr>
              <w:divsChild>
                <w:div w:id="1745177150">
                  <w:marLeft w:val="0"/>
                  <w:marRight w:val="3349"/>
                  <w:marTop w:val="0"/>
                  <w:marBottom w:val="0"/>
                  <w:divBdr>
                    <w:top w:val="none" w:sz="0" w:space="0" w:color="auto"/>
                    <w:left w:val="none" w:sz="0" w:space="0" w:color="auto"/>
                    <w:bottom w:val="none" w:sz="0" w:space="0" w:color="auto"/>
                    <w:right w:val="none" w:sz="0" w:space="0" w:color="auto"/>
                  </w:divBdr>
                  <w:divsChild>
                    <w:div w:id="377751719">
                      <w:marLeft w:val="0"/>
                      <w:marRight w:val="0"/>
                      <w:marTop w:val="0"/>
                      <w:marBottom w:val="0"/>
                      <w:divBdr>
                        <w:top w:val="none" w:sz="0" w:space="0" w:color="auto"/>
                        <w:left w:val="none" w:sz="0" w:space="0" w:color="auto"/>
                        <w:bottom w:val="none" w:sz="0" w:space="0" w:color="auto"/>
                        <w:right w:val="none" w:sz="0" w:space="0" w:color="auto"/>
                      </w:divBdr>
                      <w:divsChild>
                        <w:div w:id="1673754980">
                          <w:marLeft w:val="0"/>
                          <w:marRight w:val="0"/>
                          <w:marTop w:val="0"/>
                          <w:marBottom w:val="0"/>
                          <w:divBdr>
                            <w:top w:val="none" w:sz="0" w:space="0" w:color="auto"/>
                            <w:left w:val="none" w:sz="0" w:space="0" w:color="auto"/>
                            <w:bottom w:val="none" w:sz="0" w:space="0" w:color="auto"/>
                            <w:right w:val="none" w:sz="0" w:space="0" w:color="auto"/>
                          </w:divBdr>
                          <w:divsChild>
                            <w:div w:id="2023824865">
                              <w:marLeft w:val="0"/>
                              <w:marRight w:val="0"/>
                              <w:marTop w:val="0"/>
                              <w:marBottom w:val="0"/>
                              <w:divBdr>
                                <w:top w:val="none" w:sz="0" w:space="0" w:color="auto"/>
                                <w:left w:val="none" w:sz="0" w:space="0" w:color="auto"/>
                                <w:bottom w:val="none" w:sz="0" w:space="0" w:color="auto"/>
                                <w:right w:val="none" w:sz="0" w:space="0" w:color="auto"/>
                              </w:divBdr>
                              <w:divsChild>
                                <w:div w:id="396055758">
                                  <w:marLeft w:val="0"/>
                                  <w:marRight w:val="0"/>
                                  <w:marTop w:val="0"/>
                                  <w:marBottom w:val="0"/>
                                  <w:divBdr>
                                    <w:top w:val="none" w:sz="0" w:space="0" w:color="auto"/>
                                    <w:left w:val="none" w:sz="0" w:space="0" w:color="auto"/>
                                    <w:bottom w:val="none" w:sz="0" w:space="0" w:color="auto"/>
                                    <w:right w:val="none" w:sz="0" w:space="0" w:color="auto"/>
                                  </w:divBdr>
                                  <w:divsChild>
                                    <w:div w:id="1989941547">
                                      <w:marLeft w:val="0"/>
                                      <w:marRight w:val="0"/>
                                      <w:marTop w:val="0"/>
                                      <w:marBottom w:val="223"/>
                                      <w:divBdr>
                                        <w:top w:val="none" w:sz="0" w:space="0" w:color="auto"/>
                                        <w:left w:val="none" w:sz="0" w:space="0" w:color="auto"/>
                                        <w:bottom w:val="none" w:sz="0" w:space="0" w:color="auto"/>
                                        <w:right w:val="none" w:sz="0" w:space="0" w:color="auto"/>
                                      </w:divBdr>
                                      <w:divsChild>
                                        <w:div w:id="1762679551">
                                          <w:marLeft w:val="0"/>
                                          <w:marRight w:val="0"/>
                                          <w:marTop w:val="0"/>
                                          <w:marBottom w:val="0"/>
                                          <w:divBdr>
                                            <w:top w:val="none" w:sz="0" w:space="0" w:color="auto"/>
                                            <w:left w:val="none" w:sz="0" w:space="0" w:color="auto"/>
                                            <w:bottom w:val="none" w:sz="0" w:space="0" w:color="auto"/>
                                            <w:right w:val="none" w:sz="0" w:space="0" w:color="auto"/>
                                          </w:divBdr>
                                          <w:divsChild>
                                            <w:div w:id="1649673492">
                                              <w:marLeft w:val="0"/>
                                              <w:marRight w:val="0"/>
                                              <w:marTop w:val="0"/>
                                              <w:marBottom w:val="0"/>
                                              <w:divBdr>
                                                <w:top w:val="none" w:sz="0" w:space="0" w:color="auto"/>
                                                <w:left w:val="none" w:sz="0" w:space="0" w:color="auto"/>
                                                <w:bottom w:val="none" w:sz="0" w:space="0" w:color="auto"/>
                                                <w:right w:val="none" w:sz="0" w:space="0" w:color="auto"/>
                                              </w:divBdr>
                                              <w:divsChild>
                                                <w:div w:id="1499539104">
                                                  <w:marLeft w:val="0"/>
                                                  <w:marRight w:val="0"/>
                                                  <w:marTop w:val="0"/>
                                                  <w:marBottom w:val="0"/>
                                                  <w:divBdr>
                                                    <w:top w:val="none" w:sz="0" w:space="0" w:color="auto"/>
                                                    <w:left w:val="none" w:sz="0" w:space="0" w:color="auto"/>
                                                    <w:bottom w:val="none" w:sz="0" w:space="0" w:color="auto"/>
                                                    <w:right w:val="none" w:sz="0" w:space="0" w:color="auto"/>
                                                  </w:divBdr>
                                                  <w:divsChild>
                                                    <w:div w:id="633364272">
                                                      <w:marLeft w:val="0"/>
                                                      <w:marRight w:val="0"/>
                                                      <w:marTop w:val="0"/>
                                                      <w:marBottom w:val="223"/>
                                                      <w:divBdr>
                                                        <w:top w:val="none" w:sz="0" w:space="0" w:color="auto"/>
                                                        <w:left w:val="none" w:sz="0" w:space="0" w:color="auto"/>
                                                        <w:bottom w:val="none" w:sz="0" w:space="0" w:color="auto"/>
                                                        <w:right w:val="none" w:sz="0" w:space="0" w:color="auto"/>
                                                      </w:divBdr>
                                                      <w:divsChild>
                                                        <w:div w:id="16454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600084">
                                          <w:marLeft w:val="0"/>
                                          <w:marRight w:val="0"/>
                                          <w:marTop w:val="0"/>
                                          <w:marBottom w:val="0"/>
                                          <w:divBdr>
                                            <w:top w:val="none" w:sz="0" w:space="0" w:color="auto"/>
                                            <w:left w:val="none" w:sz="0" w:space="0" w:color="auto"/>
                                            <w:bottom w:val="none" w:sz="0" w:space="0" w:color="auto"/>
                                            <w:right w:val="none" w:sz="0" w:space="0" w:color="auto"/>
                                          </w:divBdr>
                                        </w:div>
                                        <w:div w:id="633340527">
                                          <w:marLeft w:val="0"/>
                                          <w:marRight w:val="0"/>
                                          <w:marTop w:val="0"/>
                                          <w:marBottom w:val="0"/>
                                          <w:divBdr>
                                            <w:top w:val="none" w:sz="0" w:space="0" w:color="auto"/>
                                            <w:left w:val="none" w:sz="0" w:space="0" w:color="auto"/>
                                            <w:bottom w:val="none" w:sz="0" w:space="0" w:color="auto"/>
                                            <w:right w:val="none" w:sz="0" w:space="0" w:color="auto"/>
                                          </w:divBdr>
                                          <w:divsChild>
                                            <w:div w:id="1843811054">
                                              <w:marLeft w:val="0"/>
                                              <w:marRight w:val="0"/>
                                              <w:marTop w:val="0"/>
                                              <w:marBottom w:val="0"/>
                                              <w:divBdr>
                                                <w:top w:val="none" w:sz="0" w:space="0" w:color="auto"/>
                                                <w:left w:val="none" w:sz="0" w:space="0" w:color="auto"/>
                                                <w:bottom w:val="none" w:sz="0" w:space="0" w:color="auto"/>
                                                <w:right w:val="none" w:sz="0" w:space="0" w:color="auto"/>
                                              </w:divBdr>
                                              <w:divsChild>
                                                <w:div w:id="231817277">
                                                  <w:marLeft w:val="0"/>
                                                  <w:marRight w:val="0"/>
                                                  <w:marTop w:val="0"/>
                                                  <w:marBottom w:val="0"/>
                                                  <w:divBdr>
                                                    <w:top w:val="none" w:sz="0" w:space="0" w:color="auto"/>
                                                    <w:left w:val="none" w:sz="0" w:space="0" w:color="auto"/>
                                                    <w:bottom w:val="none" w:sz="0" w:space="0" w:color="auto"/>
                                                    <w:right w:val="none" w:sz="0" w:space="0" w:color="auto"/>
                                                  </w:divBdr>
                                                  <w:divsChild>
                                                    <w:div w:id="1814592284">
                                                      <w:marLeft w:val="0"/>
                                                      <w:marRight w:val="0"/>
                                                      <w:marTop w:val="0"/>
                                                      <w:marBottom w:val="0"/>
                                                      <w:divBdr>
                                                        <w:top w:val="none" w:sz="0" w:space="0" w:color="auto"/>
                                                        <w:left w:val="none" w:sz="0" w:space="0" w:color="auto"/>
                                                        <w:bottom w:val="none" w:sz="0" w:space="0" w:color="auto"/>
                                                        <w:right w:val="none" w:sz="0" w:space="0" w:color="auto"/>
                                                      </w:divBdr>
                                                      <w:divsChild>
                                                        <w:div w:id="155145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884329">
                                          <w:marLeft w:val="0"/>
                                          <w:marRight w:val="0"/>
                                          <w:marTop w:val="0"/>
                                          <w:marBottom w:val="0"/>
                                          <w:divBdr>
                                            <w:top w:val="none" w:sz="0" w:space="0" w:color="auto"/>
                                            <w:left w:val="none" w:sz="0" w:space="0" w:color="auto"/>
                                            <w:bottom w:val="none" w:sz="0" w:space="0" w:color="auto"/>
                                            <w:right w:val="none" w:sz="0" w:space="0" w:color="auto"/>
                                          </w:divBdr>
                                          <w:divsChild>
                                            <w:div w:id="1412966141">
                                              <w:marLeft w:val="0"/>
                                              <w:marRight w:val="0"/>
                                              <w:marTop w:val="0"/>
                                              <w:marBottom w:val="0"/>
                                              <w:divBdr>
                                                <w:top w:val="none" w:sz="0" w:space="0" w:color="auto"/>
                                                <w:left w:val="none" w:sz="0" w:space="0" w:color="auto"/>
                                                <w:bottom w:val="none" w:sz="0" w:space="0" w:color="auto"/>
                                                <w:right w:val="none" w:sz="0" w:space="0" w:color="auto"/>
                                              </w:divBdr>
                                            </w:div>
                                            <w:div w:id="1050307980">
                                              <w:marLeft w:val="0"/>
                                              <w:marRight w:val="0"/>
                                              <w:marTop w:val="0"/>
                                              <w:marBottom w:val="0"/>
                                              <w:divBdr>
                                                <w:top w:val="none" w:sz="0" w:space="0" w:color="auto"/>
                                                <w:left w:val="none" w:sz="0" w:space="0" w:color="auto"/>
                                                <w:bottom w:val="none" w:sz="0" w:space="0" w:color="auto"/>
                                                <w:right w:val="none" w:sz="0" w:space="0" w:color="auto"/>
                                              </w:divBdr>
                                            </w:div>
                                          </w:divsChild>
                                        </w:div>
                                        <w:div w:id="1515264659">
                                          <w:marLeft w:val="0"/>
                                          <w:marRight w:val="0"/>
                                          <w:marTop w:val="22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ax" TargetMode="Externa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image" Target="media/image9.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oter" Target="footer1.xml"/><Relationship Id="rId28" Type="http://schemas.openxmlformats.org/officeDocument/2006/relationships/image" Target="media/image10.wmf"/><Relationship Id="rId36" Type="http://schemas.openxmlformats.org/officeDocument/2006/relationships/header" Target="header1.xml"/><Relationship Id="rId10" Type="http://schemas.openxmlformats.org/officeDocument/2006/relationships/hyperlink" Target="http://www.investopedia.com/terms/m/marginofsafety.asp" TargetMode="External"/><Relationship Id="rId19" Type="http://schemas.openxmlformats.org/officeDocument/2006/relationships/image" Target="media/image5.wmf"/><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hyperlink" Target="http://www.investopedia.com/terms/i/intrinsicvalue.asp" TargetMode="External"/><Relationship Id="rId14" Type="http://schemas.openxmlformats.org/officeDocument/2006/relationships/oleObject" Target="embeddings/oleObject2.bin"/><Relationship Id="rId22" Type="http://schemas.openxmlformats.org/officeDocument/2006/relationships/image" Target="media/image7.png"/><Relationship Id="rId27" Type="http://schemas.openxmlformats.org/officeDocument/2006/relationships/oleObject" Target="embeddings/oleObject7.bin"/><Relationship Id="rId30" Type="http://schemas.openxmlformats.org/officeDocument/2006/relationships/image" Target="media/image11.wmf"/><Relationship Id="rId35"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E1871-92EE-47C1-9202-FA5D0AE7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12</Pages>
  <Words>4630</Words>
  <Characters>26394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Bhumiraj</dc:creator>
  <cp:lastModifiedBy>HL GUPTA</cp:lastModifiedBy>
  <cp:revision>19</cp:revision>
  <dcterms:created xsi:type="dcterms:W3CDTF">2013-12-24T12:24:00Z</dcterms:created>
  <dcterms:modified xsi:type="dcterms:W3CDTF">2013-12-26T18:31:00Z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