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tblpY="540"/>
        <w:tblW w:w="9614" w:type="dxa"/>
        <w:tblLayout w:type="fixed"/>
        <w:tblLook w:val="04A0" w:firstRow="1" w:lastRow="0" w:firstColumn="1" w:lastColumn="0" w:noHBand="0" w:noVBand="1"/>
      </w:tblPr>
      <w:tblGrid>
        <w:gridCol w:w="1008"/>
        <w:gridCol w:w="3960"/>
        <w:gridCol w:w="1080"/>
        <w:gridCol w:w="810"/>
        <w:gridCol w:w="1080"/>
        <w:gridCol w:w="810"/>
        <w:gridCol w:w="866"/>
      </w:tblGrid>
      <w:tr w:rsidR="00223E2F" w:rsidTr="00C312D5">
        <w:tc>
          <w:tcPr>
            <w:tcW w:w="1008" w:type="dxa"/>
          </w:tcPr>
          <w:p w:rsidR="00223E2F" w:rsidRDefault="00223E2F" w:rsidP="00FC46B4"/>
        </w:tc>
        <w:tc>
          <w:tcPr>
            <w:tcW w:w="3960" w:type="dxa"/>
          </w:tcPr>
          <w:p w:rsidR="00223E2F" w:rsidRDefault="00223E2F" w:rsidP="00FC46B4"/>
        </w:tc>
        <w:tc>
          <w:tcPr>
            <w:tcW w:w="1890" w:type="dxa"/>
            <w:gridSpan w:val="2"/>
          </w:tcPr>
          <w:p w:rsidR="00223E2F" w:rsidRPr="00223E2F" w:rsidRDefault="00223E2F" w:rsidP="00223E2F">
            <w:pPr>
              <w:jc w:val="center"/>
              <w:rPr>
                <w:b/>
              </w:rPr>
            </w:pPr>
            <w:r w:rsidRPr="00223E2F">
              <w:rPr>
                <w:b/>
              </w:rPr>
              <w:t>Compulsory Question</w:t>
            </w:r>
          </w:p>
          <w:p w:rsidR="00223E2F" w:rsidRPr="00223E2F" w:rsidRDefault="00223E2F" w:rsidP="00223E2F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</w:tcPr>
          <w:p w:rsidR="00223E2F" w:rsidRPr="00223E2F" w:rsidRDefault="00223E2F" w:rsidP="00223E2F">
            <w:pPr>
              <w:jc w:val="center"/>
              <w:rPr>
                <w:b/>
              </w:rPr>
            </w:pPr>
            <w:r w:rsidRPr="00223E2F">
              <w:rPr>
                <w:b/>
              </w:rPr>
              <w:t>Other Questions</w:t>
            </w:r>
          </w:p>
        </w:tc>
        <w:tc>
          <w:tcPr>
            <w:tcW w:w="866" w:type="dxa"/>
          </w:tcPr>
          <w:p w:rsidR="00223E2F" w:rsidRDefault="00223E2F" w:rsidP="00FC46B4"/>
        </w:tc>
      </w:tr>
      <w:tr w:rsidR="00903D9E" w:rsidTr="00C312D5">
        <w:trPr>
          <w:trHeight w:val="710"/>
        </w:trPr>
        <w:tc>
          <w:tcPr>
            <w:tcW w:w="1008" w:type="dxa"/>
          </w:tcPr>
          <w:p w:rsidR="00223E2F" w:rsidRDefault="00223E2F" w:rsidP="0067141F">
            <w:r>
              <w:t>Chapter No</w:t>
            </w:r>
          </w:p>
        </w:tc>
        <w:tc>
          <w:tcPr>
            <w:tcW w:w="3960" w:type="dxa"/>
          </w:tcPr>
          <w:p w:rsidR="00223E2F" w:rsidRDefault="00223E2F" w:rsidP="0067141F">
            <w:r>
              <w:t xml:space="preserve">Name </w:t>
            </w:r>
          </w:p>
        </w:tc>
        <w:tc>
          <w:tcPr>
            <w:tcW w:w="1080" w:type="dxa"/>
          </w:tcPr>
          <w:p w:rsidR="00223E2F" w:rsidRDefault="00223E2F" w:rsidP="0067141F">
            <w:r>
              <w:t xml:space="preserve">Question No </w:t>
            </w:r>
          </w:p>
        </w:tc>
        <w:tc>
          <w:tcPr>
            <w:tcW w:w="810" w:type="dxa"/>
          </w:tcPr>
          <w:p w:rsidR="00223E2F" w:rsidRDefault="00223E2F" w:rsidP="0067141F">
            <w:r>
              <w:t>Marks</w:t>
            </w:r>
          </w:p>
        </w:tc>
        <w:tc>
          <w:tcPr>
            <w:tcW w:w="1080" w:type="dxa"/>
          </w:tcPr>
          <w:p w:rsidR="00223E2F" w:rsidRDefault="00223E2F" w:rsidP="0067141F">
            <w:r>
              <w:t>Question No</w:t>
            </w:r>
          </w:p>
        </w:tc>
        <w:tc>
          <w:tcPr>
            <w:tcW w:w="810" w:type="dxa"/>
          </w:tcPr>
          <w:p w:rsidR="00223E2F" w:rsidRDefault="00223E2F" w:rsidP="0067141F">
            <w:r>
              <w:t xml:space="preserve">Marks </w:t>
            </w:r>
          </w:p>
        </w:tc>
        <w:tc>
          <w:tcPr>
            <w:tcW w:w="866" w:type="dxa"/>
          </w:tcPr>
          <w:p w:rsidR="00223E2F" w:rsidRDefault="00223E2F" w:rsidP="0067141F">
            <w:r>
              <w:t xml:space="preserve">Total Marks 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1.</w:t>
            </w:r>
          </w:p>
        </w:tc>
        <w:tc>
          <w:tcPr>
            <w:tcW w:w="3960" w:type="dxa"/>
          </w:tcPr>
          <w:p w:rsidR="00223E2F" w:rsidRDefault="00223E2F" w:rsidP="0067141F">
            <w:r>
              <w:t xml:space="preserve">Information System Concepts 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2(a)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5(a)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6(b)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6</w:t>
            </w:r>
          </w:p>
        </w:tc>
        <w:tc>
          <w:tcPr>
            <w:tcW w:w="866" w:type="dxa"/>
          </w:tcPr>
          <w:p w:rsidR="00223E2F" w:rsidRDefault="00AB4F48" w:rsidP="0067141F">
            <w:pPr>
              <w:jc w:val="center"/>
            </w:pPr>
            <w:r>
              <w:t>18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2.</w:t>
            </w:r>
          </w:p>
        </w:tc>
        <w:tc>
          <w:tcPr>
            <w:tcW w:w="3960" w:type="dxa"/>
          </w:tcPr>
          <w:p w:rsidR="00223E2F" w:rsidRDefault="00223E2F" w:rsidP="0067141F">
            <w:r>
              <w:t>System Development Life Cycle Methodology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1(a)</w:t>
            </w: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2(b)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7(e)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15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3.</w:t>
            </w:r>
          </w:p>
        </w:tc>
        <w:tc>
          <w:tcPr>
            <w:tcW w:w="3960" w:type="dxa"/>
          </w:tcPr>
          <w:p w:rsidR="00223E2F" w:rsidRDefault="00223E2F" w:rsidP="0067141F">
            <w:r>
              <w:t xml:space="preserve">Control Objectives 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1(c)</w:t>
            </w: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3(a)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4(a)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6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17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4.</w:t>
            </w:r>
          </w:p>
        </w:tc>
        <w:tc>
          <w:tcPr>
            <w:tcW w:w="3960" w:type="dxa"/>
          </w:tcPr>
          <w:p w:rsidR="00223E2F" w:rsidRDefault="00223E2F" w:rsidP="0067141F">
            <w:r>
              <w:t xml:space="preserve">Testing-General  and Automated Controls 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4(b)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6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6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5.</w:t>
            </w:r>
          </w:p>
        </w:tc>
        <w:tc>
          <w:tcPr>
            <w:tcW w:w="3960" w:type="dxa"/>
          </w:tcPr>
          <w:p w:rsidR="00223E2F" w:rsidRDefault="00223E2F" w:rsidP="0067141F">
            <w:r>
              <w:t>Risk Assessment Methodologies and Applications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5(c)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7(b)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4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8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6.</w:t>
            </w:r>
          </w:p>
        </w:tc>
        <w:tc>
          <w:tcPr>
            <w:tcW w:w="3960" w:type="dxa"/>
          </w:tcPr>
          <w:p w:rsidR="00223E2F" w:rsidRDefault="00223E2F" w:rsidP="0067141F">
            <w:r>
              <w:t>Business Continuity Planning and Disaster Recovery Planning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3(b)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7(c)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537E1A" w:rsidP="00903D9E">
            <w:pPr>
              <w:jc w:val="center"/>
            </w:pPr>
            <w:r>
              <w:t>1</w:t>
            </w:r>
            <w:r w:rsidR="00903D9E">
              <w:t>0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7.</w:t>
            </w:r>
          </w:p>
        </w:tc>
        <w:tc>
          <w:tcPr>
            <w:tcW w:w="3960" w:type="dxa"/>
          </w:tcPr>
          <w:p w:rsidR="00223E2F" w:rsidRDefault="00223E2F" w:rsidP="0067141F">
            <w:r>
              <w:t>An Overview of Enterprise Resource Planning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3(c)</w:t>
            </w: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4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8.</w:t>
            </w:r>
          </w:p>
        </w:tc>
        <w:tc>
          <w:tcPr>
            <w:tcW w:w="3960" w:type="dxa"/>
          </w:tcPr>
          <w:p w:rsidR="00223E2F" w:rsidRDefault="00223E2F" w:rsidP="0067141F">
            <w:r>
              <w:t xml:space="preserve">Information System Auditing Standards, Guidelines, Best Practices 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4(c)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6(a)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7(d)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4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14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9.</w:t>
            </w:r>
          </w:p>
        </w:tc>
        <w:tc>
          <w:tcPr>
            <w:tcW w:w="3960" w:type="dxa"/>
          </w:tcPr>
          <w:p w:rsidR="00223E2F" w:rsidRDefault="00223E2F" w:rsidP="0067141F">
            <w:r>
              <w:t>Drafting of IS Security, Audit Policy, IS Audit Reporting- A Practical Perspective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1(d)</w:t>
            </w: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5(b)</w:t>
            </w:r>
          </w:p>
          <w:p w:rsidR="002A122C" w:rsidRDefault="002A122C" w:rsidP="0067141F">
            <w:pPr>
              <w:jc w:val="center"/>
            </w:pPr>
          </w:p>
          <w:p w:rsidR="001C266B" w:rsidRDefault="001C266B" w:rsidP="0067141F">
            <w:pPr>
              <w:jc w:val="center"/>
            </w:pPr>
            <w:r>
              <w:t>6(c)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6</w:t>
            </w:r>
          </w:p>
          <w:p w:rsidR="002A122C" w:rsidRDefault="002A122C" w:rsidP="0067141F">
            <w:pPr>
              <w:jc w:val="center"/>
            </w:pPr>
          </w:p>
          <w:p w:rsidR="001C266B" w:rsidRDefault="001C266B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1C266B" w:rsidP="0067141F">
            <w:pPr>
              <w:jc w:val="center"/>
            </w:pPr>
            <w:r>
              <w:t>15</w:t>
            </w:r>
          </w:p>
        </w:tc>
      </w:tr>
      <w:tr w:rsidR="00223E2F" w:rsidTr="00C312D5">
        <w:tc>
          <w:tcPr>
            <w:tcW w:w="1008" w:type="dxa"/>
          </w:tcPr>
          <w:p w:rsidR="00223E2F" w:rsidRDefault="00223E2F" w:rsidP="0067141F">
            <w:r>
              <w:t>10.</w:t>
            </w:r>
          </w:p>
        </w:tc>
        <w:tc>
          <w:tcPr>
            <w:tcW w:w="3960" w:type="dxa"/>
          </w:tcPr>
          <w:p w:rsidR="00223E2F" w:rsidRDefault="00223E2F" w:rsidP="0067141F">
            <w:r>
              <w:t>Information Technology (Amendment) Act 2008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1(b)</w:t>
            </w: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223E2F" w:rsidRDefault="00223E2F" w:rsidP="0067141F">
            <w:pPr>
              <w:jc w:val="center"/>
            </w:pPr>
            <w:r>
              <w:t>2(c)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7(a)</w:t>
            </w:r>
          </w:p>
          <w:p w:rsidR="002A122C" w:rsidRDefault="002A122C" w:rsidP="0067141F">
            <w:pPr>
              <w:jc w:val="center"/>
            </w:pPr>
          </w:p>
        </w:tc>
        <w:tc>
          <w:tcPr>
            <w:tcW w:w="810" w:type="dxa"/>
          </w:tcPr>
          <w:p w:rsidR="00223E2F" w:rsidRDefault="00223E2F" w:rsidP="0067141F">
            <w:pPr>
              <w:jc w:val="center"/>
            </w:pPr>
            <w:r>
              <w:t>4</w:t>
            </w:r>
          </w:p>
          <w:p w:rsidR="002A122C" w:rsidRDefault="002A122C" w:rsidP="0067141F">
            <w:pPr>
              <w:jc w:val="center"/>
            </w:pPr>
          </w:p>
          <w:p w:rsidR="00223E2F" w:rsidRDefault="00223E2F" w:rsidP="0067141F">
            <w:pPr>
              <w:jc w:val="center"/>
            </w:pPr>
            <w:r>
              <w:t>4</w:t>
            </w:r>
          </w:p>
        </w:tc>
        <w:tc>
          <w:tcPr>
            <w:tcW w:w="866" w:type="dxa"/>
          </w:tcPr>
          <w:p w:rsidR="00223E2F" w:rsidRDefault="00537E1A" w:rsidP="0067141F">
            <w:pPr>
              <w:jc w:val="center"/>
            </w:pPr>
            <w:r>
              <w:t>13</w:t>
            </w:r>
          </w:p>
        </w:tc>
      </w:tr>
      <w:tr w:rsidR="00537E1A" w:rsidTr="00C312D5">
        <w:tc>
          <w:tcPr>
            <w:tcW w:w="1008" w:type="dxa"/>
          </w:tcPr>
          <w:p w:rsidR="00537E1A" w:rsidRDefault="00537E1A" w:rsidP="0067141F"/>
        </w:tc>
        <w:tc>
          <w:tcPr>
            <w:tcW w:w="3960" w:type="dxa"/>
          </w:tcPr>
          <w:p w:rsidR="00537E1A" w:rsidRDefault="00537E1A" w:rsidP="0067141F">
            <w:r>
              <w:t>Total</w:t>
            </w:r>
          </w:p>
        </w:tc>
        <w:tc>
          <w:tcPr>
            <w:tcW w:w="1080" w:type="dxa"/>
          </w:tcPr>
          <w:p w:rsidR="00537E1A" w:rsidRDefault="00537E1A" w:rsidP="0067141F">
            <w:pPr>
              <w:jc w:val="center"/>
            </w:pPr>
          </w:p>
        </w:tc>
        <w:tc>
          <w:tcPr>
            <w:tcW w:w="810" w:type="dxa"/>
          </w:tcPr>
          <w:p w:rsidR="00537E1A" w:rsidRDefault="00537E1A" w:rsidP="0067141F">
            <w:pPr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537E1A" w:rsidRDefault="00537E1A" w:rsidP="0067141F">
            <w:pPr>
              <w:jc w:val="center"/>
            </w:pPr>
          </w:p>
        </w:tc>
        <w:tc>
          <w:tcPr>
            <w:tcW w:w="810" w:type="dxa"/>
          </w:tcPr>
          <w:p w:rsidR="00537E1A" w:rsidRDefault="00537E1A" w:rsidP="0067141F">
            <w:pPr>
              <w:jc w:val="center"/>
            </w:pPr>
            <w:r>
              <w:t>100</w:t>
            </w:r>
          </w:p>
        </w:tc>
        <w:tc>
          <w:tcPr>
            <w:tcW w:w="866" w:type="dxa"/>
          </w:tcPr>
          <w:p w:rsidR="00537E1A" w:rsidRDefault="00537E1A" w:rsidP="0067141F">
            <w:pPr>
              <w:jc w:val="center"/>
            </w:pPr>
            <w:r>
              <w:t>120</w:t>
            </w:r>
          </w:p>
        </w:tc>
      </w:tr>
    </w:tbl>
    <w:p w:rsidR="00484BEC" w:rsidRDefault="00FC46B4">
      <w:r>
        <w:t>ISCA Summary</w:t>
      </w:r>
      <w:r w:rsidR="00537E1A">
        <w:t xml:space="preserve"> of </w:t>
      </w:r>
      <w:bookmarkStart w:id="0" w:name="_GoBack"/>
      <w:bookmarkEnd w:id="0"/>
      <w:r w:rsidR="00537E1A">
        <w:t xml:space="preserve">Marks </w:t>
      </w:r>
      <w:r w:rsidR="002A122C">
        <w:t>for Questions Asked in November 2013 CA Final Examination</w:t>
      </w:r>
    </w:p>
    <w:sectPr w:rsidR="00484BEC" w:rsidSect="00A11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A6" w:rsidRDefault="009E53A6" w:rsidP="00102F08">
      <w:pPr>
        <w:spacing w:after="0" w:line="240" w:lineRule="auto"/>
      </w:pPr>
      <w:r>
        <w:separator/>
      </w:r>
    </w:p>
  </w:endnote>
  <w:endnote w:type="continuationSeparator" w:id="0">
    <w:p w:rsidR="009E53A6" w:rsidRDefault="009E53A6" w:rsidP="0010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08" w:rsidRDefault="00102F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08" w:rsidRDefault="00102F0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deanjames1991@gmail.com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111A6" w:rsidRPr="00A111A6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02F08" w:rsidRDefault="00102F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08" w:rsidRDefault="00102F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A6" w:rsidRDefault="009E53A6" w:rsidP="00102F08">
      <w:pPr>
        <w:spacing w:after="0" w:line="240" w:lineRule="auto"/>
      </w:pPr>
      <w:r>
        <w:separator/>
      </w:r>
    </w:p>
  </w:footnote>
  <w:footnote w:type="continuationSeparator" w:id="0">
    <w:p w:rsidR="009E53A6" w:rsidRDefault="009E53A6" w:rsidP="00102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08" w:rsidRDefault="00102F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08" w:rsidRDefault="00102F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08" w:rsidRDefault="00102F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BC"/>
    <w:rsid w:val="00051EBC"/>
    <w:rsid w:val="00102F08"/>
    <w:rsid w:val="00120B36"/>
    <w:rsid w:val="001C266B"/>
    <w:rsid w:val="00210F1F"/>
    <w:rsid w:val="00223E2F"/>
    <w:rsid w:val="00292BDF"/>
    <w:rsid w:val="002A122C"/>
    <w:rsid w:val="002E1FCD"/>
    <w:rsid w:val="00484BEC"/>
    <w:rsid w:val="004D33AE"/>
    <w:rsid w:val="00537E1A"/>
    <w:rsid w:val="00556368"/>
    <w:rsid w:val="00581F88"/>
    <w:rsid w:val="005B022C"/>
    <w:rsid w:val="0067141F"/>
    <w:rsid w:val="00903D9E"/>
    <w:rsid w:val="0094368E"/>
    <w:rsid w:val="009E53A6"/>
    <w:rsid w:val="009E59DB"/>
    <w:rsid w:val="00A111A6"/>
    <w:rsid w:val="00A57FC7"/>
    <w:rsid w:val="00AB4F48"/>
    <w:rsid w:val="00B37BBB"/>
    <w:rsid w:val="00BF73D6"/>
    <w:rsid w:val="00C2693F"/>
    <w:rsid w:val="00C312D5"/>
    <w:rsid w:val="00D63C85"/>
    <w:rsid w:val="00FC46B4"/>
    <w:rsid w:val="00FD01AC"/>
    <w:rsid w:val="00F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F08"/>
  </w:style>
  <w:style w:type="paragraph" w:styleId="Footer">
    <w:name w:val="footer"/>
    <w:basedOn w:val="Normal"/>
    <w:link w:val="FooterChar"/>
    <w:uiPriority w:val="99"/>
    <w:unhideWhenUsed/>
    <w:rsid w:val="0010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F08"/>
  </w:style>
  <w:style w:type="paragraph" w:styleId="BalloonText">
    <w:name w:val="Balloon Text"/>
    <w:basedOn w:val="Normal"/>
    <w:link w:val="BalloonTextChar"/>
    <w:uiPriority w:val="99"/>
    <w:semiHidden/>
    <w:unhideWhenUsed/>
    <w:rsid w:val="0010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F0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37B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F08"/>
  </w:style>
  <w:style w:type="paragraph" w:styleId="Footer">
    <w:name w:val="footer"/>
    <w:basedOn w:val="Normal"/>
    <w:link w:val="FooterChar"/>
    <w:uiPriority w:val="99"/>
    <w:unhideWhenUsed/>
    <w:rsid w:val="0010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F08"/>
  </w:style>
  <w:style w:type="paragraph" w:styleId="BalloonText">
    <w:name w:val="Balloon Text"/>
    <w:basedOn w:val="Normal"/>
    <w:link w:val="BalloonTextChar"/>
    <w:uiPriority w:val="99"/>
    <w:semiHidden/>
    <w:unhideWhenUsed/>
    <w:rsid w:val="0010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F0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37B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E0854-93C7-4386-8E94-C7D2C42D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Dean James</dc:creator>
  <cp:lastModifiedBy>Dean James</cp:lastModifiedBy>
  <cp:revision>79</cp:revision>
  <dcterms:created xsi:type="dcterms:W3CDTF">2013-12-07T06:21:00Z</dcterms:created>
  <dcterms:modified xsi:type="dcterms:W3CDTF">2013-12-07T07:08:00Z</dcterms:modified>
</cp:coreProperties>
</file>