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22" w:rsidRPr="00FC30B9" w:rsidRDefault="00FC30B9" w:rsidP="00740722">
      <w:pPr>
        <w:widowControl w:val="0"/>
        <w:tabs>
          <w:tab w:val="left" w:pos="5569"/>
        </w:tabs>
        <w:autoSpaceDE w:val="0"/>
        <w:autoSpaceDN w:val="0"/>
        <w:adjustRightInd w:val="0"/>
        <w:spacing w:before="143" w:after="0" w:line="380" w:lineRule="exact"/>
        <w:ind w:left="4339" w:right="3831"/>
        <w:rPr>
          <w:rFonts w:ascii="Arial Narrow Bold" w:hAnsi="Arial Narrow Bold" w:cs="Arial Narrow Bold"/>
          <w:color w:val="000000"/>
          <w:u w:val="single"/>
        </w:rPr>
      </w:pPr>
      <w:r>
        <w:rPr>
          <w:rFonts w:ascii="Arial Narrow Bold" w:hAnsi="Arial Narrow Bold" w:cs="Arial Narrow Bold"/>
          <w:color w:val="000000"/>
          <w:w w:val="102"/>
        </w:rPr>
        <w:t xml:space="preserve">       </w:t>
      </w:r>
      <w:r w:rsidR="00740722">
        <w:rPr>
          <w:rFonts w:ascii="Arial Narrow Bold" w:hAnsi="Arial Narrow Bold" w:cs="Arial Narrow Bold"/>
          <w:color w:val="000000"/>
          <w:w w:val="102"/>
        </w:rPr>
        <w:t xml:space="preserve"> </w:t>
      </w:r>
      <w:r w:rsidR="00740722" w:rsidRPr="00FC30B9">
        <w:rPr>
          <w:rFonts w:ascii="Arial Narrow Bold" w:hAnsi="Arial Narrow Bold" w:cs="Arial Narrow Bold"/>
          <w:color w:val="000000"/>
          <w:w w:val="102"/>
          <w:u w:val="single"/>
        </w:rPr>
        <w:t xml:space="preserve">QUESTIONS AND ANSWERS </w:t>
      </w:r>
      <w:r w:rsidR="00740722" w:rsidRPr="00FC30B9">
        <w:rPr>
          <w:rFonts w:ascii="Arial Narrow Bold" w:hAnsi="Arial Narrow Bold" w:cs="Arial Narrow Bold"/>
          <w:color w:val="000000"/>
          <w:w w:val="102"/>
          <w:u w:val="single"/>
        </w:rPr>
        <w:br/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25" w:after="0" w:line="253" w:lineRule="exact"/>
        <w:ind w:left="2159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Manufacture </w:t>
      </w:r>
      <w:r w:rsidR="00540074">
        <w:rPr>
          <w:rFonts w:ascii="Arial Narrow Bold" w:hAnsi="Arial Narrow Bold" w:cs="Arial Narrow Bold"/>
          <w:color w:val="000000"/>
          <w:w w:val="101"/>
        </w:rPr>
        <w:t>(Refer to recent cases)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spacing w:val="-1"/>
        </w:rPr>
        <w:t xml:space="preserve">1.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Kaavya  was  the  manufacturer  of  the  white  cement.  He  repaired  his  worn  out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47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6"/>
        </w:rPr>
        <w:t xml:space="preserve">machineries/parts of the cement manufacturing plant at its workshop such as damaged </w:t>
      </w:r>
      <w:r>
        <w:rPr>
          <w:rFonts w:ascii="Arial Narrow" w:hAnsi="Arial Narrow" w:cs="Arial Narrow"/>
          <w:color w:val="000000"/>
          <w:w w:val="107"/>
        </w:rPr>
        <w:t xml:space="preserve">roller, shafts and coupling with the help of welding electrodes, mild steel, cutting tools, </w:t>
      </w:r>
      <w:r>
        <w:rPr>
          <w:rFonts w:ascii="Arial Narrow" w:hAnsi="Arial Narrow" w:cs="Arial Narrow"/>
          <w:color w:val="000000"/>
          <w:w w:val="105"/>
        </w:rPr>
        <w:t xml:space="preserve">M.S. Angles, M.S. Channels, M.S. Beams, etc. In this process of repair, M.S. scrap and </w:t>
      </w:r>
      <w:r>
        <w:rPr>
          <w:rFonts w:ascii="Arial Narrow" w:hAnsi="Arial Narrow" w:cs="Arial Narrow"/>
          <w:color w:val="000000"/>
          <w:w w:val="107"/>
        </w:rPr>
        <w:t xml:space="preserve">Iron scrap were generated. Kaavya cleared this metal scrap and waste without paying any excise duty.  The Department issued a show cause notice demanding duty on the said waste contending that the process of generation of scrap and waste amounted to </w:t>
      </w:r>
      <w:r>
        <w:rPr>
          <w:rFonts w:ascii="Arial Narrow" w:hAnsi="Arial Narrow" w:cs="Arial Narrow"/>
          <w:color w:val="000000"/>
          <w:w w:val="102"/>
        </w:rPr>
        <w:t xml:space="preserve">the manufacture in terms of section 2(f) of the Central Excise Act.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47"/>
        <w:jc w:val="both"/>
        <w:rPr>
          <w:rFonts w:ascii="Arial Narrow" w:hAnsi="Arial Narrow" w:cs="Arial Narrow"/>
          <w:color w:val="000000"/>
          <w:spacing w:val="-3"/>
        </w:rPr>
      </w:pPr>
      <w:r>
        <w:rPr>
          <w:rFonts w:ascii="Arial Narrow" w:hAnsi="Arial Narrow" w:cs="Arial Narrow"/>
          <w:color w:val="000000"/>
        </w:rPr>
        <w:t xml:space="preserve">Briefly discuss, with reference to case law, whether the show cause notice is sustainable in </w:t>
      </w:r>
      <w:r>
        <w:rPr>
          <w:rFonts w:ascii="Arial Narrow" w:hAnsi="Arial Narrow" w:cs="Arial Narrow"/>
          <w:color w:val="000000"/>
        </w:rPr>
        <w:br/>
      </w:r>
      <w:r>
        <w:rPr>
          <w:rFonts w:ascii="Arial Narrow" w:hAnsi="Arial Narrow" w:cs="Arial Narrow"/>
          <w:color w:val="000000"/>
          <w:spacing w:val="-3"/>
        </w:rPr>
        <w:t>law.</w:t>
      </w:r>
    </w:p>
    <w:p w:rsidR="00740722" w:rsidRDefault="00740722" w:rsidP="00740722">
      <w:pPr>
        <w:widowControl w:val="0"/>
        <w:tabs>
          <w:tab w:val="left" w:pos="2591"/>
        </w:tabs>
        <w:autoSpaceDE w:val="0"/>
        <w:autoSpaceDN w:val="0"/>
        <w:adjustRightInd w:val="0"/>
        <w:spacing w:before="114" w:after="0" w:line="253" w:lineRule="exact"/>
        <w:ind w:left="2159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 xml:space="preserve">Ans. No, the show cause notice </w:t>
      </w:r>
      <w:r w:rsidRPr="00740722">
        <w:rPr>
          <w:rFonts w:ascii="Arial Narrow" w:hAnsi="Arial Narrow" w:cs="Arial Narrow"/>
          <w:color w:val="000000"/>
          <w:w w:val="111"/>
        </w:rPr>
        <w:t>is n</w:t>
      </w:r>
      <w:r>
        <w:rPr>
          <w:rFonts w:ascii="Arial Narrow" w:hAnsi="Arial Narrow" w:cs="Arial Narrow"/>
          <w:color w:val="000000"/>
          <w:w w:val="111"/>
        </w:rPr>
        <w:t xml:space="preserve">ot sustainable in law. The facts of the given case are </w:t>
      </w:r>
    </w:p>
    <w:p w:rsidR="00740722" w:rsidRDefault="00740722" w:rsidP="007C4832">
      <w:pPr>
        <w:widowControl w:val="0"/>
        <w:autoSpaceDE w:val="0"/>
        <w:autoSpaceDN w:val="0"/>
        <w:adjustRightInd w:val="0"/>
        <w:spacing w:before="2" w:after="0" w:line="260" w:lineRule="exact"/>
        <w:ind w:left="2591" w:right="1651"/>
        <w:jc w:val="both"/>
        <w:rPr>
          <w:rFonts w:ascii="Arial Narrow Bold Italic" w:hAnsi="Arial Narrow Bold Italic" w:cs="Arial Narrow Bold Italic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 xml:space="preserve">similar to case of </w:t>
      </w:r>
      <w:r>
        <w:rPr>
          <w:rFonts w:ascii="Arial Narrow Bold Italic" w:hAnsi="Arial Narrow Bold Italic" w:cs="Arial Narrow Bold Italic"/>
          <w:color w:val="000000"/>
          <w:w w:val="105"/>
        </w:rPr>
        <w:t xml:space="preserve">Grasim Industries Ltd. v. UOI 2011 (273) E.L.T. 10 (S.C.).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Settlement Commission </w:t>
      </w:r>
      <w:r w:rsidR="00540074">
        <w:rPr>
          <w:rFonts w:ascii="Arial Narrow Bold" w:hAnsi="Arial Narrow Bold" w:cs="Arial Narrow Bold"/>
          <w:color w:val="000000"/>
          <w:w w:val="101"/>
        </w:rPr>
        <w:t>(Refer to recent cases)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spacing w:val="-1"/>
        </w:rPr>
        <w:t xml:space="preserve">2.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M/S Jagannath got its unit Jagannath Internationals Limited (JIL) registered after few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7"/>
        </w:rPr>
        <w:t xml:space="preserve">days of the search conducted in its unit. Thereafter, it filed consolidated return with the Department for the period prior to search.  After that, it filed a settlement application in </w:t>
      </w:r>
      <w:r>
        <w:rPr>
          <w:rFonts w:ascii="Arial Narrow" w:hAnsi="Arial Narrow" w:cs="Arial Narrow"/>
          <w:color w:val="000000"/>
          <w:w w:val="108"/>
        </w:rPr>
        <w:t xml:space="preserve">respect of the proceedings issued by the Commissioner. The Settlement Commission opined that the units were registered only after the search was conducted and prior to </w:t>
      </w:r>
      <w:r>
        <w:rPr>
          <w:rFonts w:ascii="Arial Narrow" w:hAnsi="Arial Narrow" w:cs="Arial Narrow"/>
          <w:color w:val="000000"/>
          <w:w w:val="103"/>
        </w:rPr>
        <w:t xml:space="preserve">that there was no registration and no returns as mandated by clause (a) of first proviso to section 32E(1) of the Central Excise Act, 1944 were filed. Consequently, the Commission </w:t>
      </w:r>
      <w:r>
        <w:rPr>
          <w:rFonts w:ascii="Arial Narrow" w:hAnsi="Arial Narrow" w:cs="Arial Narrow"/>
          <w:color w:val="000000"/>
          <w:w w:val="105"/>
        </w:rPr>
        <w:t xml:space="preserve">rejected the settlement application on the ground that the application did not conform to </w:t>
      </w:r>
      <w:r>
        <w:rPr>
          <w:rFonts w:ascii="Arial Narrow" w:hAnsi="Arial Narrow" w:cs="Arial Narrow"/>
          <w:color w:val="000000"/>
          <w:w w:val="102"/>
        </w:rPr>
        <w:t xml:space="preserve">the parameters as stipulated under section 32E(1) of the Act.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0" w:after="0" w:line="260" w:lineRule="exact"/>
        <w:ind w:left="2592" w:right="1651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11"/>
        </w:rPr>
        <w:t xml:space="preserve">Explain, with the help of a decided case law, whether the rejection order passed by </w:t>
      </w:r>
      <w:r>
        <w:rPr>
          <w:rFonts w:ascii="Arial Narrow" w:hAnsi="Arial Narrow" w:cs="Arial Narrow"/>
          <w:color w:val="000000"/>
          <w:w w:val="102"/>
        </w:rPr>
        <w:t xml:space="preserve">Settlement Commission is valid in law? </w:t>
      </w:r>
    </w:p>
    <w:p w:rsidR="00740722" w:rsidRDefault="007C483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6" w:after="0" w:line="253" w:lineRule="exact"/>
        <w:ind w:left="216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Ans. </w:t>
      </w:r>
      <w:r w:rsidR="00740722">
        <w:rPr>
          <w:rFonts w:ascii="Arial Narrow" w:hAnsi="Arial Narrow" w:cs="Arial Narrow"/>
          <w:color w:val="000000"/>
          <w:w w:val="107"/>
        </w:rPr>
        <w:t xml:space="preserve">Yes, the rejection order passed by Settlement Commission is valid in law. The facts of </w:t>
      </w:r>
    </w:p>
    <w:p w:rsidR="009C3CD0" w:rsidRDefault="00740722" w:rsidP="009C3CD0">
      <w:pPr>
        <w:widowControl w:val="0"/>
        <w:autoSpaceDE w:val="0"/>
        <w:autoSpaceDN w:val="0"/>
        <w:adjustRightInd w:val="0"/>
        <w:spacing w:before="2" w:after="0" w:line="260" w:lineRule="exact"/>
        <w:ind w:left="2591" w:right="1653"/>
        <w:jc w:val="both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" w:hAnsi="Arial Narrow" w:cs="Arial Narrow"/>
          <w:color w:val="000000"/>
          <w:w w:val="103"/>
        </w:rPr>
        <w:t xml:space="preserve">the given case are similar to case of </w:t>
      </w:r>
      <w:r>
        <w:rPr>
          <w:rFonts w:ascii="Arial Narrow Bold Italic" w:hAnsi="Arial Narrow Bold Italic" w:cs="Arial Narrow Bold Italic"/>
          <w:color w:val="000000"/>
          <w:w w:val="103"/>
        </w:rPr>
        <w:t xml:space="preserve">Icon Industries v. UOI 2011 (273) E.L.T. 487 (Del.) </w:t>
      </w:r>
      <w:r>
        <w:rPr>
          <w:rFonts w:ascii="Arial Narrow Bold Italic" w:hAnsi="Arial Narrow Bold Italic" w:cs="Arial Narrow Bold Italic"/>
          <w:color w:val="000000"/>
          <w:w w:val="103"/>
        </w:rPr>
        <w:br/>
      </w:r>
    </w:p>
    <w:p w:rsidR="00740722" w:rsidRDefault="00740722" w:rsidP="009C3CD0">
      <w:pPr>
        <w:widowControl w:val="0"/>
        <w:autoSpaceDE w:val="0"/>
        <w:autoSpaceDN w:val="0"/>
        <w:adjustRightInd w:val="0"/>
        <w:spacing w:before="2" w:after="0" w:line="260" w:lineRule="exact"/>
        <w:ind w:left="2591" w:right="1653"/>
        <w:jc w:val="both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Refund under Central Excise Law </w:t>
      </w:r>
      <w:r w:rsidR="00540074">
        <w:rPr>
          <w:rFonts w:ascii="Arial Narrow Bold" w:hAnsi="Arial Narrow Bold" w:cs="Arial Narrow Bold"/>
          <w:color w:val="000000"/>
          <w:w w:val="101"/>
        </w:rPr>
        <w:t>(Refer to recent cases)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spacing w:val="-1"/>
        </w:rPr>
        <w:t xml:space="preserve">3.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Examine, with the help of a decided case law, whether for the purpose of computing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49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10"/>
        </w:rPr>
        <w:t xml:space="preserve">interest on delayed refunds under section 11BB of the Central Excise Act, 1944, the </w:t>
      </w:r>
      <w:r>
        <w:rPr>
          <w:rFonts w:ascii="Arial Narrow" w:hAnsi="Arial Narrow" w:cs="Arial Narrow"/>
          <w:color w:val="000000"/>
          <w:w w:val="105"/>
        </w:rPr>
        <w:t xml:space="preserve">period commences with the date of receipt of application for refund or date on which the </w:t>
      </w:r>
      <w:r>
        <w:rPr>
          <w:rFonts w:ascii="Arial Narrow" w:hAnsi="Arial Narrow" w:cs="Arial Narrow"/>
          <w:color w:val="000000"/>
          <w:w w:val="102"/>
        </w:rPr>
        <w:t xml:space="preserve">order of refund is made? </w:t>
      </w:r>
    </w:p>
    <w:p w:rsidR="009C3CD0" w:rsidRDefault="009C3CD0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49"/>
        <w:jc w:val="both"/>
        <w:rPr>
          <w:rFonts w:ascii="Arial Narrow" w:hAnsi="Arial Narrow" w:cs="Arial Narrow"/>
          <w:color w:val="000000"/>
          <w:w w:val="102"/>
        </w:rPr>
      </w:pPr>
    </w:p>
    <w:p w:rsidR="00740722" w:rsidRDefault="009C3CD0" w:rsidP="009C3CD0">
      <w:pPr>
        <w:widowControl w:val="0"/>
        <w:autoSpaceDE w:val="0"/>
        <w:autoSpaceDN w:val="0"/>
        <w:adjustRightInd w:val="0"/>
        <w:spacing w:before="2" w:after="0" w:line="260" w:lineRule="exact"/>
        <w:ind w:right="1652"/>
        <w:jc w:val="both"/>
        <w:rPr>
          <w:rFonts w:ascii="Arial Narrow Bold" w:hAnsi="Arial Narrow Bold" w:cs="Arial Narrow Bold"/>
          <w:color w:val="000000"/>
          <w:w w:val="101"/>
          <w:sz w:val="20"/>
          <w:szCs w:val="20"/>
        </w:rPr>
      </w:pPr>
      <w:r>
        <w:rPr>
          <w:rFonts w:ascii="Arial Narrow" w:hAnsi="Arial Narrow" w:cs="Arial Narrow"/>
          <w:color w:val="000000"/>
          <w:w w:val="106"/>
        </w:rPr>
        <w:t xml:space="preserve">                                         Ans.  </w:t>
      </w:r>
      <w:r w:rsidR="00740722">
        <w:rPr>
          <w:rFonts w:ascii="Arial Narrow Bold Italic" w:hAnsi="Arial Narrow Bold Italic" w:cs="Arial Narrow Bold Italic"/>
          <w:color w:val="000000"/>
          <w:w w:val="112"/>
        </w:rPr>
        <w:t xml:space="preserve">Ranbaxy Laboratories Ltd. v. UOI </w:t>
      </w:r>
      <w:r w:rsidR="00740722">
        <w:rPr>
          <w:rFonts w:ascii="Arial Narrow Bold Italic" w:hAnsi="Arial Narrow Bold Italic" w:cs="Arial Narrow Bold Italic"/>
          <w:color w:val="000000"/>
          <w:w w:val="111"/>
        </w:rPr>
        <w:t xml:space="preserve">2011 (273) E.L.T. </w:t>
      </w:r>
      <w:r w:rsidR="00740722">
        <w:rPr>
          <w:rFonts w:ascii="Arial Narrow Bold Italic" w:hAnsi="Arial Narrow Bold Italic" w:cs="Arial Narrow Bold Italic"/>
          <w:color w:val="000000"/>
          <w:w w:val="112"/>
        </w:rPr>
        <w:t>3 (SC).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after="0" w:line="253" w:lineRule="exact"/>
        <w:ind w:left="2160"/>
        <w:rPr>
          <w:rFonts w:ascii="Arial Narrow Bold" w:hAnsi="Arial Narrow Bold" w:cs="Arial Narrow Bold"/>
          <w:color w:val="000000"/>
          <w:w w:val="101"/>
          <w:sz w:val="20"/>
          <w:szCs w:val="20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244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>Central Excise Rules, 2002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6" w:after="0" w:line="253" w:lineRule="exact"/>
        <w:ind w:left="2160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spacing w:val="-1"/>
        </w:rPr>
        <w:t>4.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09"/>
        </w:rPr>
        <w:t>Examine the validity of the following statements, with reference to the Central Excise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" w:after="0" w:line="253" w:lineRule="exact"/>
        <w:ind w:left="2160" w:firstLine="43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1"/>
        </w:rPr>
        <w:t>Rules, 2002:-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88" w:after="0" w:line="260" w:lineRule="exact"/>
        <w:ind w:left="2592" w:right="1654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11"/>
        </w:rPr>
        <w:t xml:space="preserve">(a)  The procedures prescribed for export under claim for rebate and export without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payment of duty under bond does not apply to Nepal .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left="2592" w:right="1650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9"/>
        </w:rPr>
        <w:t xml:space="preserve">(b)  In respect of goods received at concessional rate of duty, return is required to be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filed on a monthly basis. </w:t>
      </w:r>
    </w:p>
    <w:p w:rsidR="00DE78C6" w:rsidRDefault="009C3CD0" w:rsidP="00DE78C6">
      <w:pPr>
        <w:widowControl w:val="0"/>
        <w:tabs>
          <w:tab w:val="left" w:pos="2592"/>
        </w:tabs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 Italic" w:hAnsi="Arial Narrow Bold Italic" w:cs="Arial Narrow Bold Italic"/>
          <w:color w:val="000000"/>
          <w:w w:val="111"/>
        </w:rPr>
      </w:pPr>
      <w:r>
        <w:rPr>
          <w:rFonts w:ascii="Arial Narrow" w:hAnsi="Arial Narrow" w:cs="Arial Narrow"/>
          <w:color w:val="000000"/>
          <w:w w:val="102"/>
        </w:rPr>
        <w:t xml:space="preserve">Ans.   </w:t>
      </w:r>
      <w:r w:rsidR="00DE78C6">
        <w:rPr>
          <w:rFonts w:ascii="Arial Narrow Bold" w:hAnsi="Arial Narrow Bold" w:cs="Arial Narrow Bold"/>
          <w:color w:val="000000"/>
          <w:w w:val="111"/>
        </w:rPr>
        <w:t xml:space="preserve">(a) </w:t>
      </w:r>
      <w:r w:rsidR="00DE78C6">
        <w:rPr>
          <w:rFonts w:ascii="Arial Narrow" w:hAnsi="Arial Narrow" w:cs="Arial Narrow"/>
          <w:color w:val="000000"/>
          <w:w w:val="111"/>
        </w:rPr>
        <w:t xml:space="preserve"> The said statement is not valid. With effect from 01.03.2012 vide </w:t>
      </w:r>
      <w:r w:rsidR="00DE78C6">
        <w:rPr>
          <w:rFonts w:ascii="Arial Narrow Bold Italic" w:hAnsi="Arial Narrow Bold Italic" w:cs="Arial Narrow Bold Italic"/>
          <w:color w:val="000000"/>
          <w:w w:val="111"/>
        </w:rPr>
        <w:t xml:space="preserve">Notifications </w:t>
      </w:r>
    </w:p>
    <w:p w:rsidR="00DE78C6" w:rsidRDefault="00DE78C6" w:rsidP="00DE78C6">
      <w:pPr>
        <w:widowControl w:val="0"/>
        <w:autoSpaceDE w:val="0"/>
        <w:autoSpaceDN w:val="0"/>
        <w:adjustRightInd w:val="0"/>
        <w:spacing w:before="2" w:after="0" w:line="260" w:lineRule="exact"/>
        <w:ind w:left="3023" w:right="1652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 Bold Italic" w:hAnsi="Arial Narrow Bold Italic" w:cs="Arial Narrow Bold Italic"/>
          <w:color w:val="000000"/>
          <w:w w:val="109"/>
        </w:rPr>
        <w:lastRenderedPageBreak/>
        <w:t>Nos. 24-29 CE (NT) all dated 05.12.2011</w:t>
      </w:r>
      <w:r>
        <w:rPr>
          <w:rFonts w:ascii="Arial Narrow" w:hAnsi="Arial Narrow" w:cs="Arial Narrow"/>
          <w:color w:val="000000"/>
          <w:w w:val="109"/>
        </w:rPr>
        <w:t xml:space="preserve">, the export procedures for Nepal has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5"/>
        </w:rPr>
        <w:t xml:space="preserve">been amended. The procedures prescribed for export under claim for rebate (Rule </w:t>
      </w:r>
    </w:p>
    <w:p w:rsidR="00DE78C6" w:rsidRDefault="00DE78C6" w:rsidP="00DE78C6">
      <w:pPr>
        <w:widowControl w:val="0"/>
        <w:autoSpaceDE w:val="0"/>
        <w:autoSpaceDN w:val="0"/>
        <w:adjustRightInd w:val="0"/>
        <w:spacing w:before="6" w:after="0" w:line="253" w:lineRule="exact"/>
        <w:ind w:left="3023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11"/>
        </w:rPr>
        <w:t xml:space="preserve">18 of Central Excise Rules, 2002) </w:t>
      </w:r>
      <w:r>
        <w:rPr>
          <w:rFonts w:ascii="Arial Narrow" w:hAnsi="Arial Narrow" w:cs="Arial Narrow"/>
          <w:color w:val="000000"/>
          <w:w w:val="110"/>
        </w:rPr>
        <w:t xml:space="preserve">and export without payment of duty under bond (Rule 19 of Central </w:t>
      </w:r>
      <w:r>
        <w:rPr>
          <w:rFonts w:ascii="Arial Narrow" w:hAnsi="Arial Narrow" w:cs="Arial Narrow"/>
          <w:color w:val="000000"/>
          <w:w w:val="107"/>
        </w:rPr>
        <w:t xml:space="preserve">Excise Rules, </w:t>
      </w:r>
      <w:r>
        <w:rPr>
          <w:rFonts w:ascii="Arial Narrow" w:hAnsi="Arial Narrow" w:cs="Arial Narrow"/>
          <w:color w:val="000000"/>
          <w:w w:val="110"/>
        </w:rPr>
        <w:t xml:space="preserve">2002) </w:t>
      </w:r>
      <w:r>
        <w:rPr>
          <w:rFonts w:ascii="Arial Narrow" w:hAnsi="Arial Narrow" w:cs="Arial Narrow"/>
          <w:color w:val="000000"/>
          <w:w w:val="104"/>
        </w:rPr>
        <w:t xml:space="preserve">would apply to Nepal as well. This has been done in view of the revised </w:t>
      </w:r>
    </w:p>
    <w:p w:rsidR="00DE78C6" w:rsidRDefault="00DE78C6" w:rsidP="00DE78C6">
      <w:pPr>
        <w:widowControl w:val="0"/>
        <w:autoSpaceDE w:val="0"/>
        <w:autoSpaceDN w:val="0"/>
        <w:adjustRightInd w:val="0"/>
        <w:spacing w:before="6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treaty between India and Nepal. </w:t>
      </w:r>
    </w:p>
    <w:p w:rsidR="00DE78C6" w:rsidRDefault="00DE78C6" w:rsidP="00DE78C6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609" w:right="1652"/>
        <w:rPr>
          <w:rFonts w:ascii="Arial Narrow" w:hAnsi="Arial Narrow" w:cs="Arial Narrow"/>
          <w:color w:val="000000"/>
          <w:w w:val="102"/>
        </w:rPr>
      </w:pPr>
      <w:r>
        <w:rPr>
          <w:rFonts w:ascii="Arial Narrow Bold" w:hAnsi="Arial Narrow Bold" w:cs="Arial Narrow Bold"/>
          <w:color w:val="000000"/>
          <w:w w:val="106"/>
        </w:rPr>
        <w:t>(b)</w:t>
      </w:r>
      <w:r>
        <w:rPr>
          <w:rFonts w:ascii="Arial Narrow" w:hAnsi="Arial Narrow" w:cs="Arial Narrow"/>
          <w:color w:val="000000"/>
          <w:w w:val="106"/>
        </w:rPr>
        <w:t xml:space="preserve">  The said statement is not valid. Rule 5 of the Central Excise (Removal of Goods at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Concessional Rate of Duty for Manufacture of Excisable Goods) Rules, 2001 has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6"/>
        </w:rPr>
        <w:t>been amended vide</w:t>
      </w:r>
      <w:r>
        <w:rPr>
          <w:rFonts w:ascii="Arial Narrow Bold Italic" w:hAnsi="Arial Narrow Bold Italic" w:cs="Arial Narrow Bold Italic"/>
          <w:color w:val="000000"/>
          <w:w w:val="106"/>
        </w:rPr>
        <w:t xml:space="preserve"> Notification No. 13/2012-CE (NT) dated 17.03.2012</w:t>
      </w:r>
      <w:r>
        <w:rPr>
          <w:rFonts w:ascii="Arial Narrow" w:hAnsi="Arial Narrow" w:cs="Arial Narrow"/>
          <w:color w:val="000000"/>
          <w:w w:val="106"/>
        </w:rPr>
        <w:t xml:space="preserve"> to, inter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alia, provide that the manufacturer, receiving goods at concessional rate of duty,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has to submit a quarterly return instead of a monthly return. </w:t>
      </w:r>
    </w:p>
    <w:p w:rsidR="009C3CD0" w:rsidRDefault="009C3CD0" w:rsidP="009C3CD0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right="1650"/>
        <w:rPr>
          <w:rFonts w:ascii="Arial Narrow" w:hAnsi="Arial Narrow" w:cs="Arial Narrow"/>
          <w:color w:val="000000"/>
          <w:w w:val="102"/>
        </w:rPr>
      </w:pPr>
    </w:p>
    <w:p w:rsidR="009F7425" w:rsidRDefault="009F7425" w:rsidP="009C3CD0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right="1650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Warehousing </w:t>
      </w:r>
      <w:r w:rsidR="00DE78C6">
        <w:rPr>
          <w:rFonts w:ascii="Arial Narrow Bold" w:hAnsi="Arial Narrow Bold" w:cs="Arial Narrow Bold"/>
          <w:color w:val="000000"/>
        </w:rPr>
        <w:t>(IMP)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spacing w:val="-1"/>
        </w:rPr>
        <w:t xml:space="preserve">5.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Mr. Subodh Mishra, manufactures electronic items for selling them within India as well as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3"/>
        </w:rPr>
        <w:t xml:space="preserve">exports to Germany. He has stored his goods in the warehouse for the purpose of export. </w:t>
      </w:r>
      <w:r>
        <w:rPr>
          <w:rFonts w:ascii="Arial Narrow" w:hAnsi="Arial Narrow" w:cs="Arial Narrow"/>
          <w:color w:val="000000"/>
          <w:w w:val="103"/>
        </w:rPr>
        <w:br/>
      </w:r>
      <w:r>
        <w:rPr>
          <w:rFonts w:ascii="Arial Narrow" w:hAnsi="Arial Narrow" w:cs="Arial Narrow"/>
          <w:color w:val="000000"/>
          <w:w w:val="104"/>
        </w:rPr>
        <w:t xml:space="preserve">However, on account of certain unforeseen circumstances, goods cannot be exported to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6"/>
        </w:rPr>
        <w:t xml:space="preserve">Germany. Now, he wishes to divert the goods kept in the warehouse for the purpose of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7"/>
        </w:rPr>
        <w:t xml:space="preserve">export for home consumption.  Explain briefly the procedure under Central Excise Act,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14"/>
        </w:rPr>
        <w:t xml:space="preserve">1944 to be adopted by Mr. Subodh Mishra for diverting the said goods kept in the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02"/>
        </w:rPr>
        <w:t xml:space="preserve">warehouse for the purpose of export to Germany for home consumption. </w:t>
      </w:r>
    </w:p>
    <w:p w:rsidR="00740722" w:rsidRPr="009F7425" w:rsidRDefault="009C3CD0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38" w:after="0" w:line="253" w:lineRule="exact"/>
        <w:ind w:left="2160"/>
        <w:rPr>
          <w:rFonts w:ascii="Arial Narrow" w:hAnsi="Arial Narrow" w:cs="Arial Narrow"/>
          <w:color w:val="000000"/>
          <w:w w:val="103"/>
          <w:highlight w:val="yellow"/>
        </w:rPr>
      </w:pPr>
      <w:r>
        <w:rPr>
          <w:rFonts w:ascii="Arial Narrow" w:hAnsi="Arial Narrow" w:cs="Arial Narrow"/>
          <w:color w:val="000000"/>
          <w:w w:val="103"/>
        </w:rPr>
        <w:t xml:space="preserve">Ans.  </w:t>
      </w:r>
      <w:r w:rsidR="00740722" w:rsidRPr="009F7425">
        <w:rPr>
          <w:rFonts w:ascii="Arial Narrow" w:hAnsi="Arial Narrow" w:cs="Arial Narrow"/>
          <w:color w:val="000000"/>
          <w:w w:val="103"/>
          <w:highlight w:val="yellow"/>
        </w:rPr>
        <w:t>The goods kept in a warehouse for being exported can be diverted by Mr. Subodh Mishra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" w:after="0" w:line="253" w:lineRule="exact"/>
        <w:ind w:left="2160" w:firstLine="432"/>
        <w:rPr>
          <w:rFonts w:ascii="Arial Narrow" w:hAnsi="Arial Narrow" w:cs="Arial Narrow"/>
          <w:color w:val="000000"/>
          <w:w w:val="102"/>
        </w:rPr>
      </w:pPr>
      <w:r w:rsidRPr="009F7425">
        <w:rPr>
          <w:rFonts w:ascii="Arial Narrow" w:hAnsi="Arial Narrow" w:cs="Arial Narrow"/>
          <w:color w:val="000000"/>
          <w:w w:val="102"/>
          <w:highlight w:val="yellow"/>
        </w:rPr>
        <w:t>for home consumption in the following manner:</w:t>
      </w:r>
    </w:p>
    <w:p w:rsidR="00740722" w:rsidRDefault="00740722" w:rsidP="00740722">
      <w:pPr>
        <w:widowControl w:val="0"/>
        <w:tabs>
          <w:tab w:val="left" w:pos="3025"/>
        </w:tabs>
        <w:autoSpaceDE w:val="0"/>
        <w:autoSpaceDN w:val="0"/>
        <w:adjustRightInd w:val="0"/>
        <w:spacing w:before="94" w:after="0" w:line="253" w:lineRule="exact"/>
        <w:ind w:left="2592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4"/>
        </w:rPr>
        <w:t xml:space="preserve">With the permission of the Deputy or Assistant Commissioner of Central Excise, the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3023" w:right="1652"/>
        <w:jc w:val="both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7"/>
        </w:rPr>
        <w:t xml:space="preserve">goods can be cleared for home consumption on invoice prepared under rule 8 on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payment of duty, interest and any other charges on TR-6 challans. Necessary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04"/>
        </w:rPr>
        <w:t xml:space="preserve">entries are to be made in the export warehouse register maintained by the exporter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1"/>
        </w:rPr>
        <w:t xml:space="preserve">in the warehouse.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6" w:after="0" w:line="253" w:lineRule="exact"/>
        <w:ind w:left="2591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(ii) </w:t>
      </w:r>
      <w:r>
        <w:rPr>
          <w:rFonts w:ascii="Arial Narrow" w:hAnsi="Arial Narrow" w:cs="Arial Narrow"/>
          <w:color w:val="000000"/>
          <w:w w:val="103"/>
        </w:rPr>
        <w:tab/>
        <w:t xml:space="preserve">Credit will be permitted in the Running Bond Account equivalent to the duty involved </w:t>
      </w:r>
    </w:p>
    <w:p w:rsidR="00740722" w:rsidRDefault="00740722" w:rsidP="009C3CD0">
      <w:pPr>
        <w:widowControl w:val="0"/>
        <w:autoSpaceDE w:val="0"/>
        <w:autoSpaceDN w:val="0"/>
        <w:adjustRightInd w:val="0"/>
        <w:spacing w:before="2" w:after="0" w:line="260" w:lineRule="exact"/>
        <w:ind w:left="3023" w:right="1655"/>
        <w:jc w:val="both"/>
        <w:rPr>
          <w:rFonts w:ascii="Times New Roman Bold" w:hAnsi="Times New Roman Bold" w:cs="Times New Roman Bold"/>
          <w:color w:val="000000"/>
          <w:spacing w:val="-2"/>
          <w:sz w:val="24"/>
          <w:szCs w:val="24"/>
        </w:rPr>
      </w:pPr>
      <w:r>
        <w:rPr>
          <w:rFonts w:ascii="Arial Narrow" w:hAnsi="Arial Narrow" w:cs="Arial Narrow"/>
          <w:color w:val="000000"/>
          <w:w w:val="110"/>
        </w:rPr>
        <w:t xml:space="preserve">in the goods so diverted, which shall not exceed amount of duty debited on the </w:t>
      </w:r>
      <w:r>
        <w:rPr>
          <w:rFonts w:ascii="Arial Narrow" w:hAnsi="Arial Narrow" w:cs="Arial Narrow"/>
          <w:color w:val="000000"/>
          <w:w w:val="102"/>
        </w:rPr>
        <w:t xml:space="preserve">basis of ARE-3 on which such goods were received in the warehouse.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231" w:after="0" w:line="253" w:lineRule="exact"/>
        <w:ind w:left="2592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4"/>
        </w:rPr>
        <w:t xml:space="preserve">(iii)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Goods can also be diverted for home consumption even after clearance of goods </w:t>
      </w:r>
    </w:p>
    <w:p w:rsidR="00740722" w:rsidRDefault="00740722" w:rsidP="00740722">
      <w:pPr>
        <w:widowControl w:val="0"/>
        <w:tabs>
          <w:tab w:val="left" w:pos="5859"/>
        </w:tabs>
        <w:autoSpaceDE w:val="0"/>
        <w:autoSpaceDN w:val="0"/>
        <w:adjustRightInd w:val="0"/>
        <w:spacing w:before="7" w:after="0" w:line="253" w:lineRule="exact"/>
        <w:ind w:left="3024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7"/>
        </w:rPr>
        <w:t>from  warehouse  under  ARE-</w:t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1.  The  documents  will  be  cancelled  as  per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3023" w:right="1653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 Bold Italic" w:hAnsi="Arial Narrow Bold Italic" w:cs="Arial Narrow Bold Italic"/>
          <w:color w:val="000000"/>
          <w:w w:val="104"/>
        </w:rPr>
        <w:t>Notification No. 46/2001 CE (NT)</w:t>
      </w:r>
      <w:r>
        <w:rPr>
          <w:rFonts w:ascii="Arial Narrow Bold" w:hAnsi="Arial Narrow Bold" w:cs="Arial Narrow Bold"/>
          <w:color w:val="000000"/>
          <w:w w:val="104"/>
        </w:rPr>
        <w:t xml:space="preserve"> </w:t>
      </w:r>
      <w:r>
        <w:rPr>
          <w:rFonts w:ascii="Arial Narrow Bold Italic" w:hAnsi="Arial Narrow Bold Italic" w:cs="Arial Narrow Bold Italic"/>
          <w:color w:val="000000"/>
          <w:w w:val="104"/>
        </w:rPr>
        <w:t xml:space="preserve">dated 26.6.2001 </w:t>
      </w:r>
      <w:r>
        <w:rPr>
          <w:rFonts w:ascii="Arial Narrow" w:hAnsi="Arial Narrow" w:cs="Arial Narrow"/>
          <w:color w:val="000000"/>
          <w:w w:val="104"/>
        </w:rPr>
        <w:t xml:space="preserve">as amended.  The intimation of </w:t>
      </w:r>
      <w:r>
        <w:rPr>
          <w:rFonts w:ascii="Arial Narrow" w:hAnsi="Arial Narrow" w:cs="Arial Narrow"/>
          <w:color w:val="000000"/>
          <w:w w:val="109"/>
        </w:rPr>
        <w:t xml:space="preserve">such  cancellation  is  to  be  given  to  Deputy/Assistant  Commissioner  having </w:t>
      </w:r>
      <w:r>
        <w:rPr>
          <w:rFonts w:ascii="Arial Narrow" w:hAnsi="Arial Narrow" w:cs="Arial Narrow"/>
          <w:color w:val="000000"/>
          <w:w w:val="103"/>
        </w:rPr>
        <w:t xml:space="preserve">jurisdiction over the warehouse. Credit in Running Bond Account will be permitted in the same manner as mentioned above.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6" w:after="0" w:line="253" w:lineRule="exact"/>
        <w:ind w:left="2592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2"/>
        </w:rPr>
        <w:t xml:space="preserve">(iv)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The exporter has to pay an </w:t>
      </w:r>
      <w:r>
        <w:rPr>
          <w:rFonts w:ascii="Arial Narrow Bold" w:hAnsi="Arial Narrow Bold" w:cs="Arial Narrow Bold"/>
          <w:color w:val="000000"/>
          <w:w w:val="105"/>
        </w:rPr>
        <w:t xml:space="preserve">interest @ 24% p.a. </w:t>
      </w:r>
      <w:r>
        <w:rPr>
          <w:rFonts w:ascii="Arial Narrow" w:hAnsi="Arial Narrow" w:cs="Arial Narrow"/>
          <w:color w:val="000000"/>
          <w:w w:val="105"/>
        </w:rPr>
        <w:t xml:space="preserve">on the amount of duty payable on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3023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8"/>
        </w:rPr>
        <w:t xml:space="preserve">such goods from the day of clearance from the factory of production or any other </w:t>
      </w:r>
      <w:r>
        <w:rPr>
          <w:rFonts w:ascii="Arial Narrow" w:hAnsi="Arial Narrow" w:cs="Arial Narrow"/>
          <w:color w:val="000000"/>
          <w:w w:val="102"/>
        </w:rPr>
        <w:t xml:space="preserve">premises approved till the date of payment of duty and clearance.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 w:rsidRPr="009F7425">
        <w:rPr>
          <w:rFonts w:ascii="Arial Narrow Bold" w:hAnsi="Arial Narrow Bold" w:cs="Arial Narrow Bold"/>
          <w:color w:val="000000"/>
          <w:w w:val="101"/>
          <w:highlight w:val="yellow"/>
        </w:rPr>
        <w:t xml:space="preserve">CENVAT Credit Rules, 2004 </w:t>
      </w:r>
      <w:r w:rsidR="009F7425" w:rsidRPr="009F7425">
        <w:rPr>
          <w:rFonts w:ascii="Arial Narrow Bold" w:hAnsi="Arial Narrow Bold" w:cs="Arial Narrow Bold"/>
          <w:color w:val="000000"/>
          <w:w w:val="101"/>
          <w:highlight w:val="yellow"/>
        </w:rPr>
        <w:t>:</w:t>
      </w:r>
      <w:r w:rsidR="009F7425">
        <w:rPr>
          <w:rFonts w:ascii="Arial Narrow Bold" w:hAnsi="Arial Narrow Bold" w:cs="Arial Narrow Bold"/>
          <w:color w:val="000000"/>
          <w:w w:val="101"/>
          <w:highlight w:val="yellow"/>
        </w:rPr>
        <w:t>(</w:t>
      </w:r>
      <w:r w:rsidR="009F7425" w:rsidRPr="009F7425">
        <w:rPr>
          <w:rFonts w:ascii="Arial Narrow Bold" w:hAnsi="Arial Narrow Bold" w:cs="Arial Narrow Bold"/>
          <w:color w:val="000000"/>
          <w:w w:val="101"/>
          <w:highlight w:val="yellow"/>
        </w:rPr>
        <w:t>Based on amendment hence IMP</w:t>
      </w:r>
      <w:r w:rsidR="009F7425">
        <w:rPr>
          <w:rFonts w:ascii="Arial Narrow Bold" w:hAnsi="Arial Narrow Bold" w:cs="Arial Narrow Bold"/>
          <w:color w:val="000000"/>
          <w:w w:val="101"/>
        </w:rPr>
        <w:t>)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19" w:after="0" w:line="253" w:lineRule="exact"/>
        <w:ind w:left="216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6"/>
        </w:rPr>
        <w:t>6.</w:t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>Examine the validity of the following statements, with reference to the CENVAT Credit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" w:after="0" w:line="253" w:lineRule="exact"/>
        <w:ind w:left="2160" w:firstLine="432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Rules, 2004:-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88" w:after="0" w:line="260" w:lineRule="exact"/>
        <w:ind w:left="2592" w:right="1655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4"/>
        </w:rPr>
        <w:t xml:space="preserve">(a)   If the capital goods are cleared as waste and scrap, the manufacturer has to pay an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amount equal to the duty leviable on transaction value.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3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6"/>
        </w:rPr>
        <w:t xml:space="preserve">(b)  Rule 4 of CENVAT Credit Rules, 2004 allows credit of inputs without bringing them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4"/>
        </w:rPr>
        <w:t xml:space="preserve">into the premises of output service provider subject to due documentation regarding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  <w:t xml:space="preserve">their delivery and location. </w:t>
      </w:r>
    </w:p>
    <w:p w:rsidR="00740722" w:rsidRDefault="009F7425" w:rsidP="00740722">
      <w:pPr>
        <w:widowControl w:val="0"/>
        <w:tabs>
          <w:tab w:val="left" w:pos="2610"/>
          <w:tab w:val="left" w:pos="3024"/>
        </w:tabs>
        <w:autoSpaceDE w:val="0"/>
        <w:autoSpaceDN w:val="0"/>
        <w:adjustRightInd w:val="0"/>
        <w:spacing w:before="106" w:after="0" w:line="253" w:lineRule="exact"/>
        <w:ind w:left="2160"/>
        <w:rPr>
          <w:rFonts w:ascii="Arial Narrow" w:hAnsi="Arial Narrow" w:cs="Arial Narrow"/>
          <w:color w:val="000000"/>
          <w:w w:val="105"/>
        </w:rPr>
      </w:pPr>
      <w:r>
        <w:rPr>
          <w:rFonts w:ascii="Arial Narrow Bold" w:hAnsi="Arial Narrow Bold" w:cs="Arial Narrow Bold"/>
          <w:color w:val="000000"/>
        </w:rPr>
        <w:lastRenderedPageBreak/>
        <w:t xml:space="preserve">Ans. </w:t>
      </w:r>
      <w:r w:rsidR="00740722">
        <w:rPr>
          <w:rFonts w:ascii="Arial Narrow Bold" w:hAnsi="Arial Narrow Bold" w:cs="Arial Narrow Bold"/>
          <w:color w:val="000000"/>
        </w:rPr>
        <w:t xml:space="preserve">(a) </w:t>
      </w:r>
      <w:r>
        <w:rPr>
          <w:rFonts w:ascii="Arial Narrow Bold" w:hAnsi="Arial Narrow Bold" w:cs="Arial Narrow Bold"/>
          <w:color w:val="000000"/>
        </w:rPr>
        <w:t xml:space="preserve">   </w:t>
      </w:r>
      <w:r w:rsidR="00740722">
        <w:rPr>
          <w:rFonts w:ascii="Arial Narrow" w:hAnsi="Arial Narrow" w:cs="Arial Narrow"/>
          <w:color w:val="000000"/>
          <w:w w:val="105"/>
        </w:rPr>
        <w:t xml:space="preserve">The said statement is not valid. Rule 3(5A) of the CENVAT Credit Rules, 2004 has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3023" w:right="1651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8"/>
        </w:rPr>
        <w:t xml:space="preserve">been amended vide </w:t>
      </w:r>
      <w:r>
        <w:rPr>
          <w:rFonts w:ascii="Arial Narrow Bold Italic" w:hAnsi="Arial Narrow Bold Italic" w:cs="Arial Narrow Bold Italic"/>
          <w:color w:val="000000"/>
          <w:w w:val="108"/>
        </w:rPr>
        <w:t>Notification No. 18/2012-CE (NT) dated 17.03.2012</w:t>
      </w:r>
      <w:r>
        <w:rPr>
          <w:rFonts w:ascii="Arial Narrow Bold" w:hAnsi="Arial Narrow Bold" w:cs="Arial Narrow Bold"/>
          <w:color w:val="000000"/>
          <w:w w:val="108"/>
        </w:rPr>
        <w:t xml:space="preserve"> </w:t>
      </w:r>
      <w:r>
        <w:rPr>
          <w:rFonts w:ascii="Arial Narrow" w:hAnsi="Arial Narrow" w:cs="Arial Narrow"/>
          <w:color w:val="000000"/>
          <w:w w:val="108"/>
        </w:rPr>
        <w:t xml:space="preserve">which </w:t>
      </w:r>
      <w:r>
        <w:rPr>
          <w:rFonts w:ascii="Arial Narrow" w:hAnsi="Arial Narrow" w:cs="Arial Narrow"/>
          <w:color w:val="000000"/>
          <w:w w:val="114"/>
        </w:rPr>
        <w:t>provides  that  if</w:t>
      </w:r>
      <w:r>
        <w:rPr>
          <w:rFonts w:ascii="Arial Narrow Bold" w:hAnsi="Arial Narrow Bold" w:cs="Arial Narrow Bold"/>
          <w:color w:val="000000"/>
          <w:w w:val="114"/>
        </w:rPr>
        <w:t xml:space="preserve"> </w:t>
      </w:r>
      <w:r>
        <w:rPr>
          <w:rFonts w:ascii="Arial Narrow" w:hAnsi="Arial Narrow" w:cs="Arial Narrow"/>
          <w:color w:val="000000"/>
          <w:w w:val="114"/>
        </w:rPr>
        <w:t xml:space="preserve"> the  capital  goods  are  cleared  as  waste  and  scrap,  the </w:t>
      </w:r>
      <w:r>
        <w:rPr>
          <w:rFonts w:ascii="Arial Narrow" w:hAnsi="Arial Narrow" w:cs="Arial Narrow"/>
          <w:color w:val="000000"/>
          <w:w w:val="103"/>
        </w:rPr>
        <w:t>manufacturer/provider of output services shall pay an amount equal to:-</w:t>
      </w:r>
    </w:p>
    <w:p w:rsidR="00740722" w:rsidRDefault="00740722" w:rsidP="00740722">
      <w:pPr>
        <w:widowControl w:val="0"/>
        <w:tabs>
          <w:tab w:val="left" w:pos="3456"/>
        </w:tabs>
        <w:autoSpaceDE w:val="0"/>
        <w:autoSpaceDN w:val="0"/>
        <w:adjustRightInd w:val="0"/>
        <w:spacing w:before="106" w:after="0" w:line="253" w:lineRule="exact"/>
        <w:ind w:left="3023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CENVAT Credit taken on the said capital goods reduced by the percentage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3455" w:right="1656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points calculated by straight line method as specified for each quarter of a year or part thereof from the date of taking the CENVAT Credit.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6479"/>
        <w:rPr>
          <w:rFonts w:ascii="Arial Narrow" w:hAnsi="Arial Narrow" w:cs="Arial Narrow"/>
          <w:color w:val="000000"/>
          <w:spacing w:val="-1"/>
        </w:rPr>
      </w:pPr>
      <w:r>
        <w:rPr>
          <w:rFonts w:ascii="Arial Narrow" w:hAnsi="Arial Narrow" w:cs="Arial Narrow"/>
          <w:color w:val="000000"/>
          <w:spacing w:val="-1"/>
        </w:rPr>
        <w:t xml:space="preserve">or </w:t>
      </w:r>
    </w:p>
    <w:p w:rsidR="00740722" w:rsidRDefault="00740722" w:rsidP="00740722">
      <w:pPr>
        <w:widowControl w:val="0"/>
        <w:tabs>
          <w:tab w:val="left" w:pos="3456"/>
        </w:tabs>
        <w:autoSpaceDE w:val="0"/>
        <w:autoSpaceDN w:val="0"/>
        <w:adjustRightInd w:val="0"/>
        <w:spacing w:before="107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3"/>
        </w:rPr>
        <w:t xml:space="preserve">(ii) </w:t>
      </w:r>
      <w:r>
        <w:rPr>
          <w:rFonts w:ascii="Arial Narrow" w:hAnsi="Arial Narrow" w:cs="Arial Narrow"/>
          <w:color w:val="000000"/>
          <w:w w:val="103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Duty leviable on transaction value.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3455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whichever is higher.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</w:rPr>
        <w:t xml:space="preserve">(b) </w:t>
      </w:r>
      <w:r>
        <w:rPr>
          <w:rFonts w:ascii="Arial Narrow Bold" w:hAnsi="Arial Narrow Bold" w:cs="Arial Narrow Bold"/>
          <w:color w:val="00000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The said statement is absolutely valid. Rule 4 of the CENVAT Credit Rules, 2004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3023" w:right="1652"/>
        <w:jc w:val="both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8"/>
        </w:rPr>
        <w:t xml:space="preserve">has been amended vide </w:t>
      </w:r>
      <w:r>
        <w:rPr>
          <w:rFonts w:ascii="Arial Narrow Bold Italic" w:hAnsi="Arial Narrow Bold Italic" w:cs="Arial Narrow Bold Italic"/>
          <w:color w:val="000000"/>
          <w:w w:val="108"/>
        </w:rPr>
        <w:t>Notification No. 18/2012-CE (NT) dated 17.03.2012</w:t>
      </w:r>
      <w:r>
        <w:rPr>
          <w:rFonts w:ascii="Arial Narrow Bold" w:hAnsi="Arial Narrow Bold" w:cs="Arial Narrow Bold"/>
          <w:color w:val="000000"/>
          <w:w w:val="108"/>
        </w:rPr>
        <w:t xml:space="preserve"> </w:t>
      </w:r>
      <w:r>
        <w:rPr>
          <w:rFonts w:ascii="Arial Narrow" w:hAnsi="Arial Narrow" w:cs="Arial Narrow"/>
          <w:color w:val="000000"/>
          <w:w w:val="108"/>
        </w:rPr>
        <w:t xml:space="preserve">to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provide </w:t>
      </w:r>
      <w:r>
        <w:rPr>
          <w:rFonts w:ascii="Arial Narrow Italic" w:hAnsi="Arial Narrow Italic" w:cs="Arial Narrow Italic"/>
          <w:color w:val="000000"/>
          <w:w w:val="109"/>
        </w:rPr>
        <w:t>that</w:t>
      </w:r>
      <w:r>
        <w:rPr>
          <w:rFonts w:ascii="Arial Narrow Bold Italic" w:hAnsi="Arial Narrow Bold Italic" w:cs="Arial Narrow Bold Italic"/>
          <w:color w:val="000000"/>
          <w:w w:val="109"/>
        </w:rPr>
        <w:t xml:space="preserve"> </w:t>
      </w:r>
      <w:r>
        <w:rPr>
          <w:rFonts w:ascii="Arial Narrow" w:hAnsi="Arial Narrow" w:cs="Arial Narrow"/>
          <w:color w:val="000000"/>
          <w:w w:val="109"/>
        </w:rPr>
        <w:t xml:space="preserve">CENVAT credit in respect of inputs may be taken by the provider of </w:t>
      </w:r>
      <w:r>
        <w:rPr>
          <w:rFonts w:ascii="Arial Narrow" w:hAnsi="Arial Narrow" w:cs="Arial Narrow"/>
          <w:color w:val="000000"/>
          <w:w w:val="109"/>
        </w:rPr>
        <w:br/>
        <w:t xml:space="preserve">output  service  when  the  inputs  are  delivered  to  such  provider,  subject  to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3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>maintenance of documentary evidence of delivery and location of the inputs.</w:t>
      </w:r>
    </w:p>
    <w:p w:rsidR="00DE78C6" w:rsidRDefault="00DE78C6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3"/>
        <w:rPr>
          <w:rFonts w:ascii="Arial Narrow" w:hAnsi="Arial Narrow" w:cs="Arial Narrow"/>
          <w:color w:val="000000"/>
          <w:w w:val="103"/>
        </w:rPr>
      </w:pPr>
    </w:p>
    <w:p w:rsidR="00DE78C6" w:rsidRDefault="00DE78C6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3"/>
        <w:rPr>
          <w:rFonts w:ascii="Arial Narrow" w:hAnsi="Arial Narrow" w:cs="Arial Narrow"/>
          <w:color w:val="000000"/>
          <w:w w:val="103"/>
        </w:rPr>
      </w:pPr>
    </w:p>
    <w:p w:rsidR="00DE78C6" w:rsidRDefault="00DE78C6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3"/>
        <w:rPr>
          <w:rFonts w:ascii="Arial Narrow" w:hAnsi="Arial Narrow" w:cs="Arial Narrow"/>
          <w:color w:val="000000"/>
          <w:w w:val="103"/>
        </w:rPr>
      </w:pPr>
    </w:p>
    <w:p w:rsidR="00DE78C6" w:rsidRDefault="00DE78C6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3"/>
        <w:rPr>
          <w:rFonts w:ascii="Arial Narrow" w:hAnsi="Arial Narrow" w:cs="Arial Narrow"/>
          <w:color w:val="000000"/>
          <w:w w:val="103"/>
        </w:rPr>
      </w:pPr>
    </w:p>
    <w:p w:rsidR="00DE78C6" w:rsidRDefault="00DE78C6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3"/>
        <w:rPr>
          <w:rFonts w:ascii="Arial Narrow" w:hAnsi="Arial Narrow" w:cs="Arial Narrow"/>
          <w:color w:val="000000"/>
          <w:w w:val="104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  <w:w w:val="102"/>
        </w:rPr>
      </w:pPr>
      <w:r>
        <w:rPr>
          <w:rFonts w:ascii="Arial Narrow Bold" w:hAnsi="Arial Narrow Bold" w:cs="Arial Narrow Bold"/>
          <w:color w:val="000000"/>
          <w:w w:val="102"/>
        </w:rPr>
        <w:t xml:space="preserve">Duty Liability of SSI unit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spacing w:val="-1"/>
        </w:rPr>
        <w:t xml:space="preserve">7.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Arigo Ltd. is a small scale industrial unit which is producing ‘Fast’, a tonic for growing </w:t>
      </w:r>
    </w:p>
    <w:p w:rsidR="009F7425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5"/>
        </w:rPr>
        <w:t xml:space="preserve">children.  Under the Annual Report for the year 2011-12, the SSI unit shows gross sales turnover* of </w:t>
      </w:r>
      <w:r>
        <w:rPr>
          <w:rFonts w:ascii="Arial" w:hAnsi="Arial" w:cs="Arial"/>
          <w:color w:val="000000"/>
          <w:w w:val="105"/>
        </w:rPr>
        <w:t xml:space="preserve"> </w:t>
      </w:r>
      <w:r>
        <w:rPr>
          <w:rFonts w:ascii="Arial Narrow" w:hAnsi="Arial Narrow" w:cs="Arial Narrow"/>
          <w:color w:val="000000"/>
          <w:w w:val="105"/>
        </w:rPr>
        <w:t xml:space="preserve">1,95,10,000, inclusive of excise duty and VAT.  The product ‘Fast’ attracts </w:t>
      </w:r>
      <w:r>
        <w:rPr>
          <w:rFonts w:ascii="Arial Narrow" w:hAnsi="Arial Narrow" w:cs="Arial Narrow"/>
          <w:color w:val="000000"/>
          <w:w w:val="109"/>
        </w:rPr>
        <w:t xml:space="preserve">excise duty @ 12% and VAT @ 1%. Calculate the duty liability under </w:t>
      </w:r>
      <w:r>
        <w:rPr>
          <w:rFonts w:ascii="Arial Narrow Italic" w:hAnsi="Arial Narrow Italic" w:cs="Arial Narrow Italic"/>
          <w:color w:val="000000"/>
          <w:w w:val="109"/>
        </w:rPr>
        <w:t xml:space="preserve">Notification No. </w:t>
      </w:r>
      <w:r>
        <w:rPr>
          <w:rFonts w:ascii="Arial Narrow Italic" w:hAnsi="Arial Narrow Italic" w:cs="Arial Narrow Italic"/>
          <w:color w:val="000000"/>
          <w:w w:val="101"/>
        </w:rPr>
        <w:t>8/2003 dated 01.03.2003</w:t>
      </w:r>
      <w:r>
        <w:rPr>
          <w:rFonts w:ascii="Arial Narrow" w:hAnsi="Arial Narrow" w:cs="Arial Narrow"/>
          <w:color w:val="000000"/>
          <w:w w:val="101"/>
        </w:rPr>
        <w:t xml:space="preserve">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0" w:after="0" w:line="260" w:lineRule="exact"/>
        <w:ind w:left="2591" w:right="1653"/>
        <w:jc w:val="both"/>
        <w:rPr>
          <w:rFonts w:ascii="Arial Narrow" w:hAnsi="Arial Narrow" w:cs="Arial Narrow"/>
          <w:color w:val="000000"/>
          <w:w w:val="118"/>
        </w:rPr>
      </w:pPr>
      <w:r>
        <w:rPr>
          <w:rFonts w:ascii="Arial Narrow" w:hAnsi="Arial Narrow" w:cs="Arial Narrow"/>
          <w:color w:val="000000"/>
          <w:w w:val="106"/>
        </w:rPr>
        <w:t>*</w:t>
      </w:r>
      <w:r>
        <w:rPr>
          <w:rFonts w:ascii="Arial Narrow Bold" w:hAnsi="Arial Narrow Bold" w:cs="Arial Narrow Bold"/>
          <w:color w:val="000000"/>
          <w:w w:val="106"/>
          <w:sz w:val="24"/>
          <w:szCs w:val="24"/>
        </w:rPr>
        <w:t xml:space="preserve"> </w:t>
      </w:r>
      <w:r>
        <w:rPr>
          <w:rFonts w:ascii="Arial Narrow" w:hAnsi="Arial Narrow" w:cs="Arial Narrow"/>
          <w:color w:val="000000"/>
          <w:w w:val="106"/>
        </w:rPr>
        <w:t xml:space="preserve">Gross Sales Turnover of </w:t>
      </w:r>
      <w:r w:rsidR="00DE78C6">
        <w:rPr>
          <w:rFonts w:ascii="Arial" w:hAnsi="Arial" w:cs="Arial"/>
          <w:color w:val="000000"/>
          <w:w w:val="106"/>
        </w:rPr>
        <w:t xml:space="preserve">Rs </w:t>
      </w:r>
      <w:r>
        <w:rPr>
          <w:rFonts w:ascii="Arial Narrow" w:hAnsi="Arial Narrow" w:cs="Arial Narrow"/>
          <w:color w:val="000000"/>
          <w:w w:val="106"/>
        </w:rPr>
        <w:t xml:space="preserve">1,95,10,000 is eligible for exemption under </w:t>
      </w:r>
      <w:r>
        <w:rPr>
          <w:rFonts w:ascii="Arial Narrow Italic" w:hAnsi="Arial Narrow Italic" w:cs="Arial Narrow Italic"/>
          <w:color w:val="000000"/>
          <w:w w:val="106"/>
        </w:rPr>
        <w:t xml:space="preserve">Notification No. </w:t>
      </w:r>
      <w:r>
        <w:rPr>
          <w:rFonts w:ascii="Arial Narrow Italic" w:hAnsi="Arial Narrow Italic" w:cs="Arial Narrow Italic"/>
          <w:color w:val="000000"/>
          <w:w w:val="106"/>
        </w:rPr>
        <w:br/>
      </w:r>
      <w:r>
        <w:rPr>
          <w:rFonts w:ascii="Arial Narrow Italic" w:hAnsi="Arial Narrow Italic" w:cs="Arial Narrow Italic"/>
          <w:color w:val="000000"/>
          <w:w w:val="118"/>
        </w:rPr>
        <w:t>8/2003</w:t>
      </w:r>
      <w:r>
        <w:rPr>
          <w:rFonts w:ascii="Arial Narrow" w:hAnsi="Arial Narrow" w:cs="Arial Narrow"/>
          <w:color w:val="000000"/>
          <w:w w:val="118"/>
        </w:rPr>
        <w:t xml:space="preserve">. Further, for the year 2010-11, the taxable clearances of SSI unit was </w:t>
      </w:r>
    </w:p>
    <w:p w:rsidR="00740722" w:rsidRDefault="00DE78C6" w:rsidP="00740722">
      <w:pPr>
        <w:widowControl w:val="0"/>
        <w:autoSpaceDE w:val="0"/>
        <w:autoSpaceDN w:val="0"/>
        <w:adjustRightInd w:val="0"/>
        <w:spacing w:before="6" w:after="0" w:line="253" w:lineRule="exact"/>
        <w:ind w:left="2592"/>
        <w:rPr>
          <w:rFonts w:ascii="Arial Narrow" w:hAnsi="Arial Narrow" w:cs="Arial Narrow"/>
          <w:color w:val="000000"/>
          <w:w w:val="104"/>
        </w:rPr>
      </w:pPr>
      <w:r>
        <w:rPr>
          <w:rFonts w:ascii="Arial" w:hAnsi="Arial" w:cs="Arial"/>
          <w:color w:val="000000"/>
          <w:w w:val="104"/>
        </w:rPr>
        <w:t>Rs</w:t>
      </w:r>
      <w:r w:rsidR="00740722">
        <w:rPr>
          <w:rFonts w:ascii="Arial" w:hAnsi="Arial" w:cs="Arial"/>
          <w:color w:val="000000"/>
          <w:w w:val="104"/>
        </w:rPr>
        <w:t xml:space="preserve"> </w:t>
      </w:r>
      <w:r w:rsidR="00740722">
        <w:rPr>
          <w:rFonts w:ascii="Arial Narrow" w:hAnsi="Arial Narrow" w:cs="Arial Narrow"/>
          <w:color w:val="000000"/>
          <w:w w:val="104"/>
        </w:rPr>
        <w:t xml:space="preserve">1,60,00,000. </w:t>
      </w:r>
    </w:p>
    <w:p w:rsidR="00740722" w:rsidRDefault="009F7425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 Italic" w:hAnsi="Arial Narrow Italic" w:cs="Arial Narrow Italic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Ans. </w:t>
      </w:r>
      <w:r w:rsidR="00740722">
        <w:rPr>
          <w:rFonts w:ascii="Arial Narrow" w:hAnsi="Arial Narrow" w:cs="Arial Narrow"/>
          <w:color w:val="000000"/>
          <w:w w:val="102"/>
        </w:rPr>
        <w:t xml:space="preserve">Calculation of duty liability under </w:t>
      </w:r>
      <w:r w:rsidR="00740722">
        <w:rPr>
          <w:rFonts w:ascii="Arial Narrow Italic" w:hAnsi="Arial Narrow Italic" w:cs="Arial Narrow Italic"/>
          <w:color w:val="000000"/>
          <w:w w:val="102"/>
        </w:rPr>
        <w:t xml:space="preserve">Notification No. 8/2003.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9" w:after="0" w:line="360" w:lineRule="exact"/>
        <w:ind w:left="2591" w:right="2854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Gross sales turnover is </w:t>
      </w:r>
      <w:r>
        <w:rPr>
          <w:rFonts w:ascii="Arial" w:hAnsi="Arial" w:cs="Arial"/>
          <w:color w:val="000000"/>
          <w:w w:val="103"/>
        </w:rPr>
        <w:t xml:space="preserve"> </w:t>
      </w:r>
      <w:r>
        <w:rPr>
          <w:rFonts w:ascii="Arial Narrow" w:hAnsi="Arial Narrow" w:cs="Arial Narrow"/>
          <w:color w:val="000000"/>
          <w:w w:val="103"/>
        </w:rPr>
        <w:t xml:space="preserve">1,95,10,000 which includes excise duty and VAT. </w:t>
      </w:r>
      <w:r>
        <w:rPr>
          <w:rFonts w:ascii="Arial Narrow" w:hAnsi="Arial Narrow" w:cs="Arial Narrow"/>
          <w:color w:val="000000"/>
          <w:w w:val="103"/>
        </w:rPr>
        <w:br/>
      </w:r>
      <w:r>
        <w:rPr>
          <w:rFonts w:ascii="Arial Narrow" w:hAnsi="Arial Narrow" w:cs="Arial Narrow"/>
          <w:color w:val="000000"/>
          <w:w w:val="102"/>
        </w:rPr>
        <w:t xml:space="preserve">For first 150 lakh clearances , excise duty is Nil and VAT is 1%. </w:t>
      </w:r>
      <w:r>
        <w:rPr>
          <w:rFonts w:ascii="Arial Narrow" w:hAnsi="Arial Narrow" w:cs="Arial Narrow"/>
          <w:color w:val="000000"/>
          <w:w w:val="102"/>
        </w:rPr>
        <w:br/>
      </w:r>
      <w:r>
        <w:rPr>
          <w:rFonts w:ascii="Arial Narrow" w:hAnsi="Arial Narrow" w:cs="Arial Narrow"/>
          <w:color w:val="000000"/>
          <w:w w:val="103"/>
        </w:rPr>
        <w:t xml:space="preserve">Therefore, VAT on first </w:t>
      </w:r>
      <w:r>
        <w:rPr>
          <w:rFonts w:ascii="Arial" w:hAnsi="Arial" w:cs="Arial"/>
          <w:color w:val="000000"/>
          <w:w w:val="103"/>
        </w:rPr>
        <w:t xml:space="preserve"> </w:t>
      </w:r>
      <w:r>
        <w:rPr>
          <w:rFonts w:ascii="Arial Narrow" w:hAnsi="Arial Narrow" w:cs="Arial Narrow"/>
          <w:color w:val="000000"/>
          <w:w w:val="103"/>
        </w:rPr>
        <w:t xml:space="preserve">150 lakh clearances = </w:t>
      </w:r>
      <w:r>
        <w:rPr>
          <w:rFonts w:ascii="Arial" w:hAnsi="Arial" w:cs="Arial"/>
          <w:color w:val="000000"/>
          <w:w w:val="103"/>
        </w:rPr>
        <w:t xml:space="preserve"> </w:t>
      </w:r>
      <w:r>
        <w:rPr>
          <w:rFonts w:ascii="Arial Narrow" w:hAnsi="Arial Narrow" w:cs="Arial Narrow"/>
          <w:color w:val="000000"/>
          <w:w w:val="103"/>
        </w:rPr>
        <w:t xml:space="preserve">1,50,000. </w:t>
      </w:r>
      <w:r>
        <w:rPr>
          <w:rFonts w:ascii="Arial Narrow" w:hAnsi="Arial Narrow" w:cs="Arial Narrow"/>
          <w:color w:val="000000"/>
          <w:w w:val="103"/>
        </w:rPr>
        <w:br/>
      </w:r>
      <w:r>
        <w:rPr>
          <w:rFonts w:ascii="Arial Narrow" w:hAnsi="Arial Narrow" w:cs="Arial Narrow"/>
          <w:color w:val="000000"/>
          <w:w w:val="102"/>
        </w:rPr>
        <w:t xml:space="preserve">For Balance sales (including excise duty and VAT) </w:t>
      </w:r>
      <w:r>
        <w:rPr>
          <w:rFonts w:ascii="Arial Narrow" w:hAnsi="Arial Narrow" w:cs="Arial Narrow"/>
          <w:color w:val="000000"/>
          <w:w w:val="102"/>
        </w:rPr>
        <w:br/>
      </w:r>
      <w:r>
        <w:rPr>
          <w:rFonts w:ascii="Arial Narrow" w:hAnsi="Arial Narrow" w:cs="Arial Narrow"/>
          <w:color w:val="000000"/>
          <w:w w:val="104"/>
        </w:rPr>
        <w:t xml:space="preserve">= </w:t>
      </w:r>
      <w:r>
        <w:rPr>
          <w:rFonts w:ascii="Arial" w:hAnsi="Arial" w:cs="Arial"/>
          <w:color w:val="000000"/>
          <w:w w:val="104"/>
        </w:rPr>
        <w:t xml:space="preserve"> </w:t>
      </w:r>
      <w:r>
        <w:rPr>
          <w:rFonts w:ascii="Arial Narrow" w:hAnsi="Arial Narrow" w:cs="Arial Narrow"/>
          <w:color w:val="000000"/>
          <w:w w:val="104"/>
        </w:rPr>
        <w:t xml:space="preserve">1,95,10,000 - (1,50,00,000 + 1,50,000) = </w:t>
      </w:r>
      <w:r>
        <w:rPr>
          <w:rFonts w:ascii="Arial" w:hAnsi="Arial" w:cs="Arial"/>
          <w:color w:val="000000"/>
          <w:w w:val="104"/>
        </w:rPr>
        <w:t xml:space="preserve"> </w:t>
      </w:r>
      <w:r>
        <w:rPr>
          <w:rFonts w:ascii="Arial Narrow" w:hAnsi="Arial Narrow" w:cs="Arial Narrow"/>
          <w:color w:val="000000"/>
          <w:w w:val="104"/>
        </w:rPr>
        <w:t xml:space="preserve">43,60,000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2"/>
        </w:rPr>
        <w:t xml:space="preserve">VAT = 43,60,000 x 1/101 = </w:t>
      </w:r>
      <w:r>
        <w:rPr>
          <w:rFonts w:ascii="Arial" w:hAnsi="Arial" w:cs="Arial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 xml:space="preserve">43,168 (rounded off) </w:t>
      </w:r>
      <w:r>
        <w:rPr>
          <w:rFonts w:ascii="Arial Narrow" w:hAnsi="Arial Narrow" w:cs="Arial Narrow"/>
          <w:color w:val="000000"/>
          <w:w w:val="102"/>
        </w:rPr>
        <w:br/>
      </w:r>
      <w:r>
        <w:rPr>
          <w:rFonts w:ascii="Arial Narrow" w:hAnsi="Arial Narrow" w:cs="Arial Narrow"/>
          <w:color w:val="000000"/>
          <w:w w:val="103"/>
        </w:rPr>
        <w:t xml:space="preserve">Therefore, balance sales excluding VAT but including excise duty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2" w:after="0" w:line="253" w:lineRule="exact"/>
        <w:ind w:left="2591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=</w:t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" w:hAnsi="Arial" w:cs="Arial"/>
          <w:color w:val="000000"/>
          <w:w w:val="105"/>
        </w:rPr>
        <w:t xml:space="preserve"> </w:t>
      </w:r>
      <w:r>
        <w:rPr>
          <w:rFonts w:ascii="Arial Narrow" w:hAnsi="Arial Narrow" w:cs="Arial Narrow"/>
          <w:color w:val="000000"/>
          <w:w w:val="105"/>
        </w:rPr>
        <w:t>43,60,000 - 43,168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>=</w:t>
      </w:r>
      <w:r>
        <w:rPr>
          <w:rFonts w:ascii="Arial Narrow" w:hAnsi="Arial Narrow" w:cs="Arial Narrow"/>
          <w:color w:val="000000"/>
          <w:w w:val="105"/>
        </w:rPr>
        <w:tab/>
      </w:r>
      <w:r w:rsidR="00540074">
        <w:rPr>
          <w:rFonts w:ascii="Arial" w:hAnsi="Arial" w:cs="Arial"/>
          <w:color w:val="000000"/>
          <w:w w:val="105"/>
        </w:rPr>
        <w:t>Rs</w:t>
      </w:r>
      <w:r>
        <w:rPr>
          <w:rFonts w:ascii="Arial Narrow" w:hAnsi="Arial Narrow" w:cs="Arial Narrow"/>
          <w:color w:val="000000"/>
          <w:w w:val="105"/>
        </w:rPr>
        <w:t xml:space="preserve"> 43,16,832</w:t>
      </w:r>
    </w:p>
    <w:p w:rsidR="00740722" w:rsidRDefault="00740722" w:rsidP="00740722">
      <w:pPr>
        <w:widowControl w:val="0"/>
        <w:tabs>
          <w:tab w:val="left" w:pos="4465"/>
          <w:tab w:val="left" w:pos="5405"/>
          <w:tab w:val="left" w:pos="7710"/>
        </w:tabs>
        <w:autoSpaceDE w:val="0"/>
        <w:autoSpaceDN w:val="0"/>
        <w:adjustRightInd w:val="0"/>
        <w:spacing w:before="243" w:after="0" w:line="253" w:lineRule="exact"/>
        <w:ind w:left="2592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>Hence, excise duty</w:t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2"/>
        </w:rPr>
        <w:t>(including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7"/>
        </w:rPr>
        <w:t>2% education cess and</w:t>
      </w:r>
      <w:r>
        <w:rPr>
          <w:rFonts w:ascii="Arial Narrow" w:hAnsi="Arial Narrow" w:cs="Arial Narrow"/>
          <w:color w:val="000000"/>
          <w:w w:val="107"/>
        </w:rPr>
        <w:tab/>
        <w:t>1% secondary and higher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" w:after="0" w:line="253" w:lineRule="exact"/>
        <w:ind w:left="2592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education cess)= </w:t>
      </w:r>
      <w:r>
        <w:rPr>
          <w:rFonts w:ascii="Arial" w:hAnsi="Arial" w:cs="Arial"/>
          <w:color w:val="000000"/>
          <w:w w:val="107"/>
        </w:rPr>
        <w:t xml:space="preserve"> </w:t>
      </w:r>
      <w:r>
        <w:rPr>
          <w:rFonts w:ascii="Arial Narrow" w:hAnsi="Arial Narrow" w:cs="Arial Narrow"/>
          <w:color w:val="000000"/>
          <w:w w:val="107"/>
        </w:rPr>
        <w:t xml:space="preserve">43,16,832 x12.36/112.36 = </w:t>
      </w:r>
      <w:r>
        <w:rPr>
          <w:rFonts w:ascii="Arial" w:hAnsi="Arial" w:cs="Arial"/>
          <w:color w:val="000000"/>
          <w:w w:val="107"/>
        </w:rPr>
        <w:t xml:space="preserve"> </w:t>
      </w:r>
      <w:r>
        <w:rPr>
          <w:rFonts w:ascii="Arial Narrow" w:hAnsi="Arial Narrow" w:cs="Arial Narrow"/>
          <w:color w:val="000000"/>
          <w:w w:val="107"/>
        </w:rPr>
        <w:t>4,74,866.89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6" w:after="0" w:line="253" w:lineRule="exact"/>
        <w:ind w:left="2592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Total duty payable = 4,74,866.89 or </w:t>
      </w:r>
      <w:r w:rsidR="00540074">
        <w:rPr>
          <w:rFonts w:ascii="Arial" w:hAnsi="Arial" w:cs="Arial"/>
          <w:color w:val="000000"/>
          <w:w w:val="103"/>
        </w:rPr>
        <w:t>Rs</w:t>
      </w:r>
      <w:r>
        <w:rPr>
          <w:rFonts w:ascii="Arial Narrow" w:hAnsi="Arial Narrow" w:cs="Arial Narrow"/>
          <w:color w:val="000000"/>
          <w:w w:val="103"/>
        </w:rPr>
        <w:t xml:space="preserve"> 4,74,867 (rounded off)</w:t>
      </w:r>
    </w:p>
    <w:p w:rsidR="00847D94" w:rsidRDefault="00847D94" w:rsidP="00740722">
      <w:pPr>
        <w:widowControl w:val="0"/>
        <w:autoSpaceDE w:val="0"/>
        <w:autoSpaceDN w:val="0"/>
        <w:adjustRightInd w:val="0"/>
        <w:spacing w:before="6" w:after="0" w:line="253" w:lineRule="exact"/>
        <w:ind w:left="2592"/>
        <w:rPr>
          <w:rFonts w:ascii="Arial Narrow" w:hAnsi="Arial Narrow" w:cs="Arial Narrow"/>
          <w:color w:val="000000"/>
          <w:w w:val="104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lastRenderedPageBreak/>
        <w:t xml:space="preserve">Valuation of excisable goods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spacing w:val="-1"/>
        </w:rPr>
        <w:t xml:space="preserve">8.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ABC Limited is engaged in the manufacture of Product ‘X’ for the purpose of captive </w:t>
      </w:r>
    </w:p>
    <w:p w:rsidR="00740722" w:rsidRDefault="000E0E82" w:rsidP="00740722">
      <w:pPr>
        <w:widowControl w:val="0"/>
        <w:autoSpaceDE w:val="0"/>
        <w:autoSpaceDN w:val="0"/>
        <w:adjustRightInd w:val="0"/>
        <w:spacing w:before="7" w:after="0" w:line="253" w:lineRule="exact"/>
        <w:ind w:left="2592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consumption. </w:t>
      </w:r>
      <w:r w:rsidR="00740722">
        <w:rPr>
          <w:rFonts w:ascii="Arial Narrow" w:hAnsi="Arial Narrow" w:cs="Arial Narrow"/>
          <w:color w:val="000000"/>
          <w:w w:val="102"/>
        </w:rPr>
        <w:t xml:space="preserve">Determine the assessable value of Product ‘X:-. </w:t>
      </w:r>
    </w:p>
    <w:p w:rsidR="000E0E82" w:rsidRDefault="00740722" w:rsidP="000E0E82">
      <w:pPr>
        <w:widowControl w:val="0"/>
        <w:tabs>
          <w:tab w:val="left" w:pos="8783"/>
        </w:tabs>
        <w:autoSpaceDE w:val="0"/>
        <w:autoSpaceDN w:val="0"/>
        <w:adjustRightInd w:val="0"/>
        <w:spacing w:before="120" w:after="0" w:line="253" w:lineRule="exact"/>
        <w:ind w:left="259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1"/>
        </w:rPr>
        <w:t>Direct Wages &amp; Salaries</w:t>
      </w:r>
      <w:r>
        <w:rPr>
          <w:rFonts w:ascii="Arial Narrow" w:hAnsi="Arial Narrow" w:cs="Arial Narrow"/>
          <w:color w:val="000000"/>
          <w:w w:val="101"/>
        </w:rPr>
        <w:tab/>
        <w:t>19,500</w:t>
      </w:r>
    </w:p>
    <w:p w:rsidR="00740722" w:rsidRDefault="000E0E82" w:rsidP="000E0E82">
      <w:pPr>
        <w:widowControl w:val="0"/>
        <w:tabs>
          <w:tab w:val="left" w:pos="8783"/>
        </w:tabs>
        <w:autoSpaceDE w:val="0"/>
        <w:autoSpaceDN w:val="0"/>
        <w:adjustRightInd w:val="0"/>
        <w:spacing w:before="120" w:after="0" w:line="253" w:lineRule="exact"/>
        <w:ind w:left="259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1"/>
        </w:rPr>
        <w:t>Consumable</w:t>
      </w:r>
      <w:r w:rsidR="00740722">
        <w:rPr>
          <w:rFonts w:ascii="Arial Narrow" w:hAnsi="Arial Narrow" w:cs="Arial Narrow"/>
          <w:color w:val="000000"/>
          <w:w w:val="101"/>
        </w:rPr>
        <w:t xml:space="preserve"> stores and repairs</w:t>
      </w:r>
      <w:r w:rsidR="00740722">
        <w:rPr>
          <w:rFonts w:ascii="Arial Narrow" w:hAnsi="Arial Narrow" w:cs="Arial Narrow"/>
          <w:color w:val="000000"/>
          <w:w w:val="101"/>
        </w:rPr>
        <w:tab/>
      </w:r>
      <w:r>
        <w:rPr>
          <w:rFonts w:ascii="Arial Narrow" w:hAnsi="Arial Narrow" w:cs="Arial Narrow"/>
          <w:color w:val="000000"/>
          <w:w w:val="101"/>
        </w:rPr>
        <w:t xml:space="preserve">   </w:t>
      </w:r>
      <w:r w:rsidR="00740722">
        <w:rPr>
          <w:rFonts w:ascii="Arial Narrow" w:hAnsi="Arial Narrow" w:cs="Arial Narrow"/>
          <w:color w:val="000000"/>
          <w:w w:val="101"/>
        </w:rPr>
        <w:t>5,700</w:t>
      </w:r>
    </w:p>
    <w:p w:rsidR="00740722" w:rsidRDefault="000E0E82" w:rsidP="00740722">
      <w:pPr>
        <w:widowControl w:val="0"/>
        <w:tabs>
          <w:tab w:val="left" w:pos="8889"/>
        </w:tabs>
        <w:autoSpaceDE w:val="0"/>
        <w:autoSpaceDN w:val="0"/>
        <w:adjustRightInd w:val="0"/>
        <w:spacing w:before="107" w:after="0" w:line="253" w:lineRule="exact"/>
        <w:ind w:left="259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1"/>
        </w:rPr>
        <w:t xml:space="preserve">Research and Development Costs                                                                      </w:t>
      </w:r>
      <w:r w:rsidR="00740722">
        <w:rPr>
          <w:rFonts w:ascii="Arial Narrow" w:hAnsi="Arial Narrow" w:cs="Arial Narrow"/>
          <w:color w:val="000000"/>
          <w:w w:val="101"/>
        </w:rPr>
        <w:t>3,800</w:t>
      </w:r>
    </w:p>
    <w:p w:rsidR="00740722" w:rsidRDefault="00740722" w:rsidP="00740722">
      <w:pPr>
        <w:widowControl w:val="0"/>
        <w:tabs>
          <w:tab w:val="left" w:pos="8784"/>
        </w:tabs>
        <w:autoSpaceDE w:val="0"/>
        <w:autoSpaceDN w:val="0"/>
        <w:adjustRightInd w:val="0"/>
        <w:spacing w:before="107" w:after="0" w:line="253" w:lineRule="exact"/>
        <w:ind w:left="259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3"/>
        </w:rPr>
        <w:t xml:space="preserve">Direct Material (including excise duty of </w:t>
      </w:r>
      <w:r>
        <w:rPr>
          <w:rFonts w:ascii="Arial" w:hAnsi="Arial" w:cs="Arial"/>
          <w:color w:val="000000"/>
          <w:w w:val="103"/>
        </w:rPr>
        <w:t>`</w:t>
      </w:r>
      <w:r>
        <w:rPr>
          <w:rFonts w:ascii="Arial Narrow" w:hAnsi="Arial Narrow" w:cs="Arial Narrow"/>
          <w:color w:val="000000"/>
          <w:w w:val="103"/>
        </w:rPr>
        <w:t>1800)</w:t>
      </w:r>
      <w:r>
        <w:rPr>
          <w:rFonts w:ascii="Arial Narrow" w:hAnsi="Arial Narrow" w:cs="Arial Narrow"/>
          <w:color w:val="000000"/>
          <w:w w:val="103"/>
        </w:rPr>
        <w:tab/>
      </w:r>
      <w:r>
        <w:rPr>
          <w:rFonts w:ascii="Arial Narrow" w:hAnsi="Arial Narrow" w:cs="Arial Narrow"/>
          <w:color w:val="000000"/>
          <w:w w:val="101"/>
        </w:rPr>
        <w:t>35,000</w:t>
      </w:r>
    </w:p>
    <w:p w:rsidR="00740722" w:rsidRDefault="00740722" w:rsidP="00740722">
      <w:pPr>
        <w:widowControl w:val="0"/>
        <w:tabs>
          <w:tab w:val="left" w:pos="8889"/>
        </w:tabs>
        <w:autoSpaceDE w:val="0"/>
        <w:autoSpaceDN w:val="0"/>
        <w:adjustRightInd w:val="0"/>
        <w:spacing w:before="107" w:after="0" w:line="253" w:lineRule="exact"/>
        <w:ind w:left="259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2"/>
        </w:rPr>
        <w:t>Administrative overheads (relating to production activities)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1"/>
        </w:rPr>
        <w:t>5,300</w:t>
      </w:r>
    </w:p>
    <w:p w:rsidR="00740722" w:rsidRDefault="00740722" w:rsidP="00740722">
      <w:pPr>
        <w:widowControl w:val="0"/>
        <w:tabs>
          <w:tab w:val="left" w:pos="8887"/>
        </w:tabs>
        <w:autoSpaceDE w:val="0"/>
        <w:autoSpaceDN w:val="0"/>
        <w:adjustRightInd w:val="0"/>
        <w:spacing w:before="107" w:after="0" w:line="253" w:lineRule="exact"/>
        <w:ind w:left="259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2"/>
        </w:rPr>
        <w:t>Selling and Distribution Costs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1"/>
        </w:rPr>
        <w:t>1,500</w:t>
      </w:r>
    </w:p>
    <w:p w:rsidR="00740722" w:rsidRDefault="00740722" w:rsidP="00740722">
      <w:pPr>
        <w:widowControl w:val="0"/>
        <w:tabs>
          <w:tab w:val="left" w:pos="8888"/>
        </w:tabs>
        <w:autoSpaceDE w:val="0"/>
        <w:autoSpaceDN w:val="0"/>
        <w:adjustRightInd w:val="0"/>
        <w:spacing w:before="107" w:after="0" w:line="253" w:lineRule="exact"/>
        <w:ind w:left="259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2"/>
        </w:rPr>
        <w:t>Realisable Value of Scrap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1"/>
        </w:rPr>
        <w:t>1,300</w:t>
      </w:r>
    </w:p>
    <w:p w:rsidR="00740722" w:rsidRDefault="00740722" w:rsidP="00740722">
      <w:pPr>
        <w:widowControl w:val="0"/>
        <w:tabs>
          <w:tab w:val="left" w:pos="8887"/>
        </w:tabs>
        <w:autoSpaceDE w:val="0"/>
        <w:autoSpaceDN w:val="0"/>
        <w:adjustRightInd w:val="0"/>
        <w:spacing w:before="107" w:after="0" w:line="253" w:lineRule="exact"/>
        <w:ind w:left="259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2"/>
        </w:rPr>
        <w:t>Amortised cost of fixtures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1"/>
        </w:rPr>
        <w:t>2,500</w:t>
      </w:r>
    </w:p>
    <w:p w:rsidR="00DE78C6" w:rsidRDefault="00DE78C6" w:rsidP="00DE78C6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 xml:space="preserve">Cost of Production for purposes of Captive Consumption is determined as per ‘Cost </w:t>
      </w:r>
    </w:p>
    <w:p w:rsidR="00DE78C6" w:rsidRDefault="00DE78C6" w:rsidP="00DE78C6">
      <w:pPr>
        <w:widowControl w:val="0"/>
        <w:autoSpaceDE w:val="0"/>
        <w:autoSpaceDN w:val="0"/>
        <w:adjustRightInd w:val="0"/>
        <w:spacing w:before="2" w:after="0" w:line="260" w:lineRule="exact"/>
        <w:ind w:left="2591" w:right="1653"/>
        <w:jc w:val="both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7"/>
        </w:rPr>
        <w:t xml:space="preserve">Accounting Standard (CAS)-4: Cost of Production for Captive Consumption’ issued by </w:t>
      </w:r>
      <w:r>
        <w:rPr>
          <w:rFonts w:ascii="Arial Narrow" w:hAnsi="Arial Narrow" w:cs="Arial Narrow"/>
          <w:color w:val="000000"/>
          <w:w w:val="104"/>
        </w:rPr>
        <w:t>ICWAI [</w:t>
      </w:r>
      <w:r>
        <w:rPr>
          <w:rFonts w:ascii="Arial Narrow Italic" w:hAnsi="Arial Narrow Italic" w:cs="Arial Narrow Italic"/>
          <w:color w:val="000000"/>
          <w:w w:val="104"/>
        </w:rPr>
        <w:t>CBEC Circular No. 692/8/2003 dated 13-2-2003]</w:t>
      </w:r>
      <w:r>
        <w:rPr>
          <w:rFonts w:ascii="Arial Narrow" w:hAnsi="Arial Narrow" w:cs="Arial Narrow"/>
          <w:color w:val="000000"/>
          <w:w w:val="104"/>
        </w:rPr>
        <w:t xml:space="preserve">. Different elements of cost have </w:t>
      </w:r>
      <w:r>
        <w:rPr>
          <w:rFonts w:ascii="Arial Narrow" w:hAnsi="Arial Narrow" w:cs="Arial Narrow"/>
          <w:color w:val="000000"/>
          <w:w w:val="101"/>
        </w:rPr>
        <w:t xml:space="preserve">been treated as per CAS-4. </w:t>
      </w:r>
    </w:p>
    <w:p w:rsidR="00DE78C6" w:rsidRDefault="00DE78C6" w:rsidP="00DE78C6">
      <w:pPr>
        <w:widowControl w:val="0"/>
        <w:tabs>
          <w:tab w:val="left" w:pos="9025"/>
        </w:tabs>
        <w:autoSpaceDE w:val="0"/>
        <w:autoSpaceDN w:val="0"/>
        <w:adjustRightInd w:val="0"/>
        <w:spacing w:before="119" w:after="0" w:line="253" w:lineRule="exact"/>
        <w:ind w:left="2591"/>
        <w:rPr>
          <w:rFonts w:ascii="Arial" w:hAnsi="Arial" w:cs="Arial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Particulars</w:t>
      </w:r>
      <w:r>
        <w:rPr>
          <w:rFonts w:ascii="Arial Narrow" w:hAnsi="Arial Narrow" w:cs="Arial Narrow"/>
          <w:color w:val="000000"/>
          <w:w w:val="102"/>
        </w:rPr>
        <w:tab/>
        <w:t>Amount (</w:t>
      </w:r>
      <w:r>
        <w:rPr>
          <w:rFonts w:ascii="Arial" w:hAnsi="Arial" w:cs="Arial"/>
          <w:color w:val="000000"/>
          <w:w w:val="102"/>
        </w:rPr>
        <w:t>`)</w:t>
      </w:r>
    </w:p>
    <w:p w:rsidR="00DE78C6" w:rsidRDefault="00DE78C6" w:rsidP="00DE78C6">
      <w:pPr>
        <w:widowControl w:val="0"/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Direct Material Consumed</w:t>
      </w:r>
    </w:p>
    <w:p w:rsidR="00DE78C6" w:rsidRDefault="00DE78C6" w:rsidP="00DE78C6">
      <w:pPr>
        <w:widowControl w:val="0"/>
        <w:tabs>
          <w:tab w:val="left" w:pos="8099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Purchase Price</w:t>
      </w:r>
      <w:r>
        <w:rPr>
          <w:rFonts w:ascii="Arial Narrow" w:hAnsi="Arial Narrow" w:cs="Arial Narrow"/>
          <w:color w:val="000000"/>
          <w:w w:val="102"/>
        </w:rPr>
        <w:tab/>
        <w:t>35,000</w:t>
      </w:r>
    </w:p>
    <w:p w:rsidR="00DE78C6" w:rsidRDefault="00DE78C6" w:rsidP="00DE78C6">
      <w:pPr>
        <w:widowControl w:val="0"/>
        <w:tabs>
          <w:tab w:val="left" w:pos="8099"/>
          <w:tab w:val="left" w:pos="9503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Less: Excise duty available as credit (Note-1)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2"/>
          <w:u w:val="single"/>
        </w:rPr>
        <w:t>1,800</w:t>
      </w:r>
      <w:r>
        <w:rPr>
          <w:rFonts w:ascii="Arial Narrow" w:hAnsi="Arial Narrow" w:cs="Arial Narrow"/>
          <w:color w:val="000000"/>
          <w:w w:val="102"/>
        </w:rPr>
        <w:tab/>
        <w:t>33,200</w:t>
      </w:r>
    </w:p>
    <w:p w:rsidR="00DE78C6" w:rsidRDefault="00DE78C6" w:rsidP="00DE78C6">
      <w:pPr>
        <w:widowControl w:val="0"/>
        <w:tabs>
          <w:tab w:val="left" w:pos="9503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Direct Wages &amp; Salaries</w:t>
      </w:r>
      <w:r>
        <w:rPr>
          <w:rFonts w:ascii="Arial Narrow" w:hAnsi="Arial Narrow" w:cs="Arial Narrow"/>
          <w:color w:val="000000"/>
          <w:w w:val="102"/>
        </w:rPr>
        <w:tab/>
        <w:t>19,500</w:t>
      </w:r>
    </w:p>
    <w:p w:rsidR="00DE78C6" w:rsidRDefault="00DE78C6" w:rsidP="00DE78C6">
      <w:pPr>
        <w:widowControl w:val="0"/>
        <w:tabs>
          <w:tab w:val="left" w:pos="9608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Consumbale stores and repairs</w:t>
      </w:r>
      <w:r>
        <w:rPr>
          <w:rFonts w:ascii="Arial Narrow" w:hAnsi="Arial Narrow" w:cs="Arial Narrow"/>
          <w:color w:val="000000"/>
          <w:w w:val="102"/>
        </w:rPr>
        <w:tab/>
        <w:t>5,700</w:t>
      </w:r>
    </w:p>
    <w:p w:rsidR="00DE78C6" w:rsidRDefault="00DE78C6" w:rsidP="00DE78C6">
      <w:pPr>
        <w:widowControl w:val="0"/>
        <w:tabs>
          <w:tab w:val="left" w:pos="9608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Research and Development Costs</w:t>
      </w:r>
      <w:r>
        <w:rPr>
          <w:rFonts w:ascii="Arial Narrow" w:hAnsi="Arial Narrow" w:cs="Arial Narrow"/>
          <w:color w:val="000000"/>
          <w:w w:val="102"/>
        </w:rPr>
        <w:tab/>
        <w:t>3,800</w:t>
      </w:r>
    </w:p>
    <w:p w:rsidR="00DE78C6" w:rsidRDefault="00DE78C6" w:rsidP="00DE78C6">
      <w:pPr>
        <w:widowControl w:val="0"/>
        <w:tabs>
          <w:tab w:val="left" w:pos="9607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Administrative overheads</w:t>
      </w:r>
      <w:r>
        <w:rPr>
          <w:rFonts w:ascii="Arial Narrow" w:hAnsi="Arial Narrow" w:cs="Arial Narrow"/>
          <w:color w:val="000000"/>
          <w:w w:val="102"/>
        </w:rPr>
        <w:tab/>
        <w:t>5,300</w:t>
      </w:r>
    </w:p>
    <w:p w:rsidR="00DE78C6" w:rsidRDefault="00DE78C6" w:rsidP="00DE78C6">
      <w:pPr>
        <w:widowControl w:val="0"/>
        <w:tabs>
          <w:tab w:val="left" w:pos="9608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  <w:u w:val="single"/>
        </w:rPr>
      </w:pPr>
      <w:r>
        <w:rPr>
          <w:rFonts w:ascii="Arial Narrow" w:hAnsi="Arial Narrow" w:cs="Arial Narrow"/>
          <w:color w:val="000000"/>
          <w:w w:val="102"/>
        </w:rPr>
        <w:t>Amortised cost of fixtures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2"/>
          <w:u w:val="single"/>
        </w:rPr>
        <w:t>2,500</w:t>
      </w:r>
    </w:p>
    <w:p w:rsidR="00DE78C6" w:rsidRDefault="00DE78C6" w:rsidP="00DE78C6">
      <w:pPr>
        <w:widowControl w:val="0"/>
        <w:tabs>
          <w:tab w:val="left" w:pos="9503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Total</w:t>
      </w:r>
      <w:r>
        <w:rPr>
          <w:rFonts w:ascii="Arial Narrow" w:hAnsi="Arial Narrow" w:cs="Arial Narrow"/>
          <w:color w:val="000000"/>
          <w:w w:val="102"/>
        </w:rPr>
        <w:tab/>
        <w:t>70,000</w:t>
      </w:r>
    </w:p>
    <w:p w:rsidR="00DE78C6" w:rsidRDefault="00DE78C6" w:rsidP="00DE78C6">
      <w:pPr>
        <w:widowControl w:val="0"/>
        <w:tabs>
          <w:tab w:val="left" w:pos="9480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  <w:u w:val="single"/>
        </w:rPr>
      </w:pPr>
      <w:r>
        <w:rPr>
          <w:rFonts w:ascii="Arial Narrow" w:hAnsi="Arial Narrow" w:cs="Arial Narrow"/>
          <w:color w:val="000000"/>
          <w:w w:val="102"/>
          <w:u w:val="single"/>
        </w:rPr>
        <w:t>Less</w:t>
      </w:r>
      <w:r>
        <w:rPr>
          <w:rFonts w:ascii="Arial Narrow" w:hAnsi="Arial Narrow" w:cs="Arial Narrow"/>
          <w:color w:val="000000"/>
          <w:w w:val="102"/>
        </w:rPr>
        <w:t>: Realised value of Scrap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2"/>
          <w:u w:val="single"/>
        </w:rPr>
        <w:t>(1,300)</w:t>
      </w:r>
    </w:p>
    <w:p w:rsidR="00DE78C6" w:rsidRDefault="00DE78C6" w:rsidP="00DE78C6">
      <w:pPr>
        <w:widowControl w:val="0"/>
        <w:tabs>
          <w:tab w:val="left" w:pos="9504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  <w:u w:val="single"/>
        </w:rPr>
      </w:pPr>
      <w:r>
        <w:rPr>
          <w:rFonts w:ascii="Arial Narrow" w:hAnsi="Arial Narrow" w:cs="Arial Narrow"/>
          <w:color w:val="000000"/>
          <w:w w:val="102"/>
        </w:rPr>
        <w:t>Cost of production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2"/>
          <w:u w:val="single"/>
        </w:rPr>
        <w:t>68,700</w:t>
      </w:r>
    </w:p>
    <w:p w:rsidR="00DE78C6" w:rsidRDefault="00DE78C6" w:rsidP="00DE78C6">
      <w:pPr>
        <w:widowControl w:val="0"/>
        <w:tabs>
          <w:tab w:val="left" w:pos="9503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  <w:u w:val="single"/>
        </w:rPr>
      </w:pPr>
      <w:r>
        <w:rPr>
          <w:rFonts w:ascii="Arial Narrow" w:hAnsi="Arial Narrow" w:cs="Arial Narrow"/>
          <w:color w:val="000000"/>
          <w:w w:val="102"/>
        </w:rPr>
        <w:t>Assessable Value (</w:t>
      </w:r>
      <w:r>
        <w:rPr>
          <w:rFonts w:ascii="Arial" w:hAnsi="Arial" w:cs="Arial"/>
          <w:color w:val="000000"/>
          <w:w w:val="102"/>
        </w:rPr>
        <w:t xml:space="preserve">` </w:t>
      </w:r>
      <w:r>
        <w:rPr>
          <w:rFonts w:ascii="Arial Narrow" w:hAnsi="Arial Narrow" w:cs="Arial Narrow"/>
          <w:color w:val="000000"/>
          <w:w w:val="102"/>
        </w:rPr>
        <w:t>68,700 x 110%) (Note - 3)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2"/>
          <w:u w:val="single"/>
        </w:rPr>
        <w:t>75,570</w:t>
      </w:r>
    </w:p>
    <w:p w:rsidR="00DE78C6" w:rsidRDefault="00DE78C6" w:rsidP="00DE78C6">
      <w:pPr>
        <w:widowControl w:val="0"/>
        <w:autoSpaceDE w:val="0"/>
        <w:autoSpaceDN w:val="0"/>
        <w:adjustRightInd w:val="0"/>
        <w:spacing w:before="94" w:after="0" w:line="253" w:lineRule="exact"/>
        <w:ind w:left="2592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Notes: </w:t>
      </w:r>
    </w:p>
    <w:p w:rsidR="00DE78C6" w:rsidRDefault="00DE78C6" w:rsidP="00DE78C6">
      <w:pPr>
        <w:widowControl w:val="0"/>
        <w:tabs>
          <w:tab w:val="left" w:pos="2951"/>
        </w:tabs>
        <w:autoSpaceDE w:val="0"/>
        <w:autoSpaceDN w:val="0"/>
        <w:adjustRightInd w:val="0"/>
        <w:spacing w:before="102" w:after="0" w:line="260" w:lineRule="exact"/>
        <w:ind w:left="2592" w:right="165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8"/>
        </w:rPr>
        <w:t xml:space="preserve">1.   As per CAS-4, excise duty of which credit is available, shall be deducted from the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cost of material consumed. </w:t>
      </w:r>
    </w:p>
    <w:p w:rsidR="00DE78C6" w:rsidRDefault="00DE78C6" w:rsidP="00DE78C6">
      <w:pPr>
        <w:widowControl w:val="0"/>
        <w:tabs>
          <w:tab w:val="left" w:pos="2951"/>
        </w:tabs>
        <w:autoSpaceDE w:val="0"/>
        <w:autoSpaceDN w:val="0"/>
        <w:adjustRightInd w:val="0"/>
        <w:spacing w:before="100" w:after="0" w:line="260" w:lineRule="exact"/>
        <w:ind w:left="2592" w:right="1652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4"/>
        </w:rPr>
        <w:t xml:space="preserve">2.   Selling and distribution Overheads doesn’t form part of Cost of Production and hence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1"/>
        </w:rPr>
        <w:t xml:space="preserve">ignored. </w:t>
      </w:r>
    </w:p>
    <w:p w:rsidR="00DE78C6" w:rsidRDefault="00DE78C6" w:rsidP="00DE78C6">
      <w:pPr>
        <w:widowControl w:val="0"/>
        <w:tabs>
          <w:tab w:val="left" w:pos="3024"/>
        </w:tabs>
        <w:autoSpaceDE w:val="0"/>
        <w:autoSpaceDN w:val="0"/>
        <w:adjustRightInd w:val="0"/>
        <w:spacing w:before="106" w:after="0" w:line="253" w:lineRule="exact"/>
        <w:ind w:left="2592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spacing w:val="-1"/>
        </w:rPr>
        <w:t xml:space="preserve">3.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11"/>
        </w:rPr>
        <w:t>As per Rule 8 of</w:t>
      </w:r>
      <w:r>
        <w:rPr>
          <w:rFonts w:ascii="Arial Narrow Bold" w:hAnsi="Arial Narrow Bold" w:cs="Arial Narrow Bold"/>
          <w:color w:val="000000"/>
          <w:w w:val="111"/>
        </w:rPr>
        <w:t xml:space="preserve"> </w:t>
      </w:r>
      <w:r>
        <w:rPr>
          <w:rFonts w:ascii="Arial Narrow" w:hAnsi="Arial Narrow" w:cs="Arial Narrow"/>
          <w:color w:val="000000"/>
          <w:w w:val="111"/>
        </w:rPr>
        <w:t xml:space="preserve">Central Excise Valuation (Determination of Price of Excisable </w:t>
      </w:r>
    </w:p>
    <w:p w:rsidR="00DE78C6" w:rsidRDefault="00DE78C6" w:rsidP="00DE78C6">
      <w:pPr>
        <w:widowControl w:val="0"/>
        <w:autoSpaceDE w:val="0"/>
        <w:autoSpaceDN w:val="0"/>
        <w:adjustRightInd w:val="0"/>
        <w:spacing w:before="2" w:after="0" w:line="260" w:lineRule="exact"/>
        <w:ind w:left="3024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7"/>
        </w:rPr>
        <w:t xml:space="preserve">Goods) Rules, 2000, where the excisable goods are not sold by the assessee but </w:t>
      </w:r>
      <w:r>
        <w:rPr>
          <w:rFonts w:ascii="Arial Narrow" w:hAnsi="Arial Narrow" w:cs="Arial Narrow"/>
          <w:color w:val="000000"/>
          <w:w w:val="106"/>
        </w:rPr>
        <w:t xml:space="preserve">are used for consumption by him or on his behalf in the production or manufacture </w:t>
      </w:r>
      <w:r>
        <w:rPr>
          <w:rFonts w:ascii="Arial Narrow" w:hAnsi="Arial Narrow" w:cs="Arial Narrow"/>
          <w:color w:val="000000"/>
          <w:w w:val="111"/>
        </w:rPr>
        <w:t xml:space="preserve">of other articles, the value shall be one hundred and ten per cent of the cost of </w:t>
      </w:r>
      <w:r>
        <w:rPr>
          <w:rFonts w:ascii="Arial Narrow" w:hAnsi="Arial Narrow" w:cs="Arial Narrow"/>
          <w:color w:val="000000"/>
          <w:w w:val="102"/>
        </w:rPr>
        <w:t xml:space="preserve">production or manufacture of such goods. </w:t>
      </w:r>
    </w:p>
    <w:p w:rsidR="00DE78C6" w:rsidRDefault="00DE78C6" w:rsidP="00DE78C6">
      <w:pPr>
        <w:widowControl w:val="0"/>
        <w:autoSpaceDE w:val="0"/>
        <w:autoSpaceDN w:val="0"/>
        <w:adjustRightInd w:val="0"/>
        <w:spacing w:before="2" w:after="0" w:line="260" w:lineRule="exact"/>
        <w:ind w:left="3024" w:right="1652"/>
        <w:jc w:val="both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94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Renting of immovable Property Services </w:t>
      </w:r>
      <w:r w:rsidR="00DB7FC1">
        <w:rPr>
          <w:rFonts w:ascii="Arial Narrow Bold" w:hAnsi="Arial Narrow Bold" w:cs="Arial Narrow Bold"/>
          <w:color w:val="000000"/>
          <w:w w:val="101"/>
        </w:rPr>
        <w:t>(Refer to recent case laws)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spacing w:val="-1"/>
        </w:rPr>
        <w:t xml:space="preserve">9.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Mr. Shyam alongwith his family entered into agreement with a Municipality and had taken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10"/>
        </w:rPr>
        <w:t xml:space="preserve">rooms on rent from it. The Municipality wanted to pass on the burden of Service Tax </w:t>
      </w:r>
      <w:r>
        <w:rPr>
          <w:rFonts w:ascii="Arial Narrow" w:hAnsi="Arial Narrow" w:cs="Arial Narrow"/>
          <w:color w:val="000000"/>
          <w:w w:val="106"/>
        </w:rPr>
        <w:lastRenderedPageBreak/>
        <w:t xml:space="preserve">leviable on room rent to Mr. Shyam. However, Mr. Shyam challenged the validity of the </w:t>
      </w:r>
      <w:r>
        <w:rPr>
          <w:rFonts w:ascii="Arial Narrow" w:hAnsi="Arial Narrow" w:cs="Arial Narrow"/>
          <w:color w:val="000000"/>
          <w:w w:val="103"/>
        </w:rPr>
        <w:t>demand for service tax. The primary contentions of Mr. Shyam were as follows:-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0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4"/>
        </w:rPr>
        <w:t xml:space="preserve">(a)   Under the agreement, there was no provision for payment of service tax. Therefore,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the demand for payment of service tax was illegal.  Further, service tax was payable </w:t>
      </w:r>
      <w:r>
        <w:rPr>
          <w:rFonts w:ascii="Arial Narrow" w:hAnsi="Arial Narrow" w:cs="Arial Narrow"/>
          <w:color w:val="000000"/>
          <w:w w:val="103"/>
        </w:rPr>
        <w:br/>
      </w:r>
      <w:r>
        <w:rPr>
          <w:rFonts w:ascii="Arial Narrow" w:hAnsi="Arial Narrow" w:cs="Arial Narrow"/>
          <w:color w:val="000000"/>
          <w:w w:val="103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by the Municipality and there was no authority with which the Municipality could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pass it on to the Mr. Shyam.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2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4"/>
        </w:rPr>
        <w:t xml:space="preserve">(b)   Since they were small tenants, the Municipality must be treated as units of the State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within the meaning of Article 289 of the Constitution of India and, therefore, levy of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service tax on the property or on the income of the Municipality was unsustainable.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0" w:after="0" w:line="260" w:lineRule="exact"/>
        <w:ind w:left="3024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6"/>
        </w:rPr>
        <w:t xml:space="preserve">The Revenue contended that service tax was an indirect tax. Though primarily the </w:t>
      </w:r>
      <w:r>
        <w:rPr>
          <w:rFonts w:ascii="Arial Narrow" w:hAnsi="Arial Narrow" w:cs="Arial Narrow"/>
          <w:color w:val="000000"/>
          <w:w w:val="109"/>
        </w:rPr>
        <w:t xml:space="preserve">person liable to pay the tax was Municipality, there was nothing in the law which </w:t>
      </w:r>
      <w:r>
        <w:rPr>
          <w:rFonts w:ascii="Arial Narrow" w:hAnsi="Arial Narrow" w:cs="Arial Narrow"/>
          <w:color w:val="000000"/>
          <w:w w:val="102"/>
        </w:rPr>
        <w:t xml:space="preserve">prevented passing of the liability to Mr. Shyam.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0" w:after="0" w:line="260" w:lineRule="exact"/>
        <w:ind w:left="3024" w:right="1656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You are required to examine whether liability to pay service tax can be passed on to Mr. Shyam in the instant case, with the help of a decided case law. </w:t>
      </w:r>
    </w:p>
    <w:p w:rsidR="00740722" w:rsidRDefault="000E0E8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6" w:after="0" w:line="253" w:lineRule="exact"/>
        <w:ind w:left="216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Ans. </w:t>
      </w:r>
      <w:r w:rsidR="00740722">
        <w:rPr>
          <w:rFonts w:ascii="Arial Narrow" w:hAnsi="Arial Narrow" w:cs="Arial Narrow"/>
          <w:color w:val="000000"/>
          <w:w w:val="107"/>
        </w:rPr>
        <w:t xml:space="preserve">Yes, the liability to pay service tax can be passed on to Mr. Shyam in the instant case. </w:t>
      </w:r>
    </w:p>
    <w:p w:rsidR="00740722" w:rsidRDefault="00740722" w:rsidP="00540074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15"/>
        </w:rPr>
        <w:t xml:space="preserve">The facts of the given case are similar to the case of </w:t>
      </w:r>
      <w:r>
        <w:rPr>
          <w:rFonts w:ascii="Arial Narrow Bold Italic" w:hAnsi="Arial Narrow Bold Italic" w:cs="Arial Narrow Bold Italic"/>
          <w:color w:val="000000"/>
          <w:w w:val="115"/>
        </w:rPr>
        <w:t xml:space="preserve">Kishore K.S. v. Cherthala </w:t>
      </w:r>
      <w:r>
        <w:rPr>
          <w:rFonts w:ascii="Arial Narrow Bold Italic" w:hAnsi="Arial Narrow Bold Italic" w:cs="Arial Narrow Bold Italic"/>
          <w:color w:val="000000"/>
          <w:w w:val="104"/>
        </w:rPr>
        <w:t xml:space="preserve">Municipality 2011 (24) S.T.R. 538 (Ker.)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0" w:after="0" w:line="260" w:lineRule="exact"/>
        <w:ind w:left="3024" w:right="1656"/>
        <w:jc w:val="both"/>
        <w:rPr>
          <w:rFonts w:ascii="Arial Narrow" w:hAnsi="Arial Narrow" w:cs="Arial Narrow"/>
          <w:color w:val="000000"/>
          <w:w w:val="103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Storage and warehousing services </w:t>
      </w:r>
      <w:r w:rsidR="00860040">
        <w:rPr>
          <w:rFonts w:ascii="Arial Narrow Bold" w:hAnsi="Arial Narrow Bold" w:cs="Arial Narrow Bold"/>
          <w:color w:val="000000"/>
          <w:w w:val="101"/>
        </w:rPr>
        <w:t>(Refer to recent cases)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2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9"/>
        </w:rPr>
        <w:t>10.</w:t>
      </w:r>
      <w:r>
        <w:rPr>
          <w:rFonts w:ascii="Arial Narrow Bold" w:hAnsi="Arial Narrow Bold" w:cs="Arial Narrow Bold"/>
          <w:color w:val="000000"/>
          <w:w w:val="109"/>
        </w:rPr>
        <w:t xml:space="preserve"> </w:t>
      </w:r>
      <w:r>
        <w:rPr>
          <w:rFonts w:ascii="Arial Narrow" w:hAnsi="Arial Narrow" w:cs="Arial Narrow"/>
          <w:color w:val="000000"/>
          <w:w w:val="109"/>
        </w:rPr>
        <w:t xml:space="preserve"> M/s Mehta Enterprise Limited was engaged in the manufacture of sugar. The Central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  <w:t xml:space="preserve">Government directed him to maintain buffer stock of free sale sugar for the specified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period.  In order to compensate M/s Mehta Enterprise Limited, the Government of India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extended buffer subsidy towards storage, interest and insurance charges for the said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buffer stock of sugar.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0" w:after="0" w:line="260" w:lineRule="exact"/>
        <w:ind w:left="2591" w:right="1652"/>
        <w:jc w:val="both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4"/>
        </w:rPr>
        <w:t xml:space="preserve">Revenue issued a show cause notice to M/s Mehta Enterprise Limited raising the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04"/>
        </w:rPr>
        <w:t xml:space="preserve">demand of service tax alleging that amount received by M/s Mehta Enterprise Limited as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15"/>
        </w:rPr>
        <w:t xml:space="preserve">buffer subsidy was for the services covered within the definition of </w:t>
      </w:r>
      <w:r>
        <w:rPr>
          <w:rFonts w:ascii="Arial" w:hAnsi="Arial" w:cs="Arial"/>
          <w:color w:val="000000"/>
          <w:w w:val="112"/>
        </w:rPr>
        <w:t>`</w:t>
      </w:r>
      <w:r>
        <w:rPr>
          <w:rFonts w:ascii="Arial Narrow" w:hAnsi="Arial Narrow" w:cs="Arial Narrow"/>
          <w:color w:val="000000"/>
          <w:w w:val="112"/>
        </w:rPr>
        <w:t xml:space="preserve">storage and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6" w:after="0" w:line="253" w:lineRule="exact"/>
        <w:ind w:left="2592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warehousing services’.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2" w:after="0" w:line="260" w:lineRule="exact"/>
        <w:ind w:left="2592" w:right="1651"/>
        <w:jc w:val="both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4"/>
        </w:rPr>
        <w:t xml:space="preserve">Briefly discuss, with reference to case law, whether the show cause notice is sustainable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1"/>
        </w:rPr>
        <w:t xml:space="preserve">in law. </w:t>
      </w:r>
    </w:p>
    <w:p w:rsidR="00740722" w:rsidRDefault="00DB7FC1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6" w:after="0" w:line="253" w:lineRule="exact"/>
        <w:ind w:left="2160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Ans..No.</w:t>
      </w:r>
      <w:r w:rsidR="00740722">
        <w:rPr>
          <w:rFonts w:ascii="Arial Narrow" w:hAnsi="Arial Narrow" w:cs="Arial Narrow"/>
          <w:color w:val="000000"/>
          <w:w w:val="111"/>
        </w:rPr>
        <w:t xml:space="preserve"> the show cause notice is not sustainable in law. The facts of the given case are </w:t>
      </w:r>
    </w:p>
    <w:p w:rsidR="00740722" w:rsidRDefault="00740722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>similar to case of</w:t>
      </w:r>
      <w:r>
        <w:rPr>
          <w:rFonts w:ascii="Arial Narrow Bold" w:hAnsi="Arial Narrow Bold" w:cs="Arial Narrow Bold"/>
          <w:color w:val="000000"/>
          <w:w w:val="103"/>
        </w:rPr>
        <w:t xml:space="preserve"> </w:t>
      </w:r>
      <w:r>
        <w:rPr>
          <w:rFonts w:ascii="Arial Narrow Bold Italic" w:hAnsi="Arial Narrow Bold Italic" w:cs="Arial Narrow Bold Italic"/>
          <w:color w:val="000000"/>
          <w:w w:val="103"/>
        </w:rPr>
        <w:t xml:space="preserve">CCE v. Nahar Industrial Enterprises Ltd. 2010 (19) STR 166 (P &amp; H). </w:t>
      </w: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 Italic" w:hAnsi="Arial Narrow Bold Italic" w:cs="Arial Narrow Bold Italic"/>
          <w:color w:val="000000"/>
          <w:w w:val="103"/>
        </w:rPr>
      </w:pPr>
    </w:p>
    <w:p w:rsidR="00DE78C6" w:rsidRDefault="00DE78C6" w:rsidP="00860040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1"/>
        <w:jc w:val="both"/>
        <w:rPr>
          <w:rFonts w:ascii="Arial Narrow Bold" w:hAnsi="Arial Narrow Bold" w:cs="Arial Narrow Bold"/>
          <w:color w:val="000000"/>
          <w:w w:val="101"/>
          <w:sz w:val="20"/>
          <w:szCs w:val="20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231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Refund of service tax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0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8"/>
        </w:rPr>
        <w:t>11.</w:t>
      </w:r>
      <w:r>
        <w:rPr>
          <w:rFonts w:ascii="Arial Narrow Bold" w:hAnsi="Arial Narrow Bold" w:cs="Arial Narrow Bold"/>
          <w:color w:val="000000"/>
          <w:w w:val="108"/>
        </w:rPr>
        <w:t xml:space="preserve"> </w:t>
      </w:r>
      <w:r>
        <w:rPr>
          <w:rFonts w:ascii="Arial Narrow" w:hAnsi="Arial Narrow" w:cs="Arial Narrow"/>
          <w:color w:val="000000"/>
          <w:w w:val="108"/>
        </w:rPr>
        <w:t xml:space="preserve"> Mr. Nand Kishore Garg is an exporter who exports the readymade garments to China.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For the purpose of export he uses the General Insurance services and Customs House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Agent’s services and paid service tax on the services used. Further, Mr. Nand Kishore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Garg fulfills the conditions specified for claiming refund of service tax. Mr. Nand Kishore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wishes to claim refund electronically through ICES scheme. State the procedure to be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3"/>
        </w:rPr>
        <w:t>followed by Mr. Nand Kishore Garg for electronic refund through ICES system.</w:t>
      </w:r>
    </w:p>
    <w:p w:rsidR="00740722" w:rsidRDefault="00860040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18" w:after="0" w:line="253" w:lineRule="exact"/>
        <w:ind w:left="2160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lastRenderedPageBreak/>
        <w:t xml:space="preserve">Ans. </w:t>
      </w:r>
      <w:r w:rsidR="00740722">
        <w:rPr>
          <w:rFonts w:ascii="Arial Narrow" w:hAnsi="Arial Narrow" w:cs="Arial Narrow"/>
          <w:color w:val="000000"/>
          <w:w w:val="104"/>
        </w:rPr>
        <w:t>The following procedure is to be followed by Mr. Nand Kishore Garg for electronic refund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" w:after="0" w:line="253" w:lineRule="exact"/>
        <w:ind w:left="2160" w:firstLine="432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>through ICES system.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3" w:after="0" w:line="253" w:lineRule="exact"/>
        <w:ind w:left="2592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(a)   Mr. Nand Kishore Garg should </w:t>
      </w:r>
    </w:p>
    <w:p w:rsidR="00740722" w:rsidRDefault="00740722" w:rsidP="00860040">
      <w:pPr>
        <w:widowControl w:val="0"/>
        <w:tabs>
          <w:tab w:val="left" w:pos="3456"/>
        </w:tabs>
        <w:autoSpaceDE w:val="0"/>
        <w:autoSpaceDN w:val="0"/>
        <w:adjustRightInd w:val="0"/>
        <w:spacing w:before="107" w:after="0" w:line="253" w:lineRule="exact"/>
        <w:ind w:left="3024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have a bank account and also a central excise registration or service tax code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31" w:after="0" w:line="253" w:lineRule="exact"/>
        <w:ind w:left="345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number* and the same should be registered with Customs ICES, and </w:t>
      </w:r>
    </w:p>
    <w:p w:rsidR="00740722" w:rsidRDefault="00740722" w:rsidP="00740722">
      <w:pPr>
        <w:widowControl w:val="0"/>
        <w:tabs>
          <w:tab w:val="left" w:pos="3455"/>
        </w:tabs>
        <w:autoSpaceDE w:val="0"/>
        <w:autoSpaceDN w:val="0"/>
        <w:adjustRightInd w:val="0"/>
        <w:spacing w:before="107" w:after="0" w:line="253" w:lineRule="exact"/>
        <w:ind w:left="3023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2"/>
        </w:rPr>
        <w:t xml:space="preserve">(ii)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declare his option to avail service tax refund on the electronic shipping bill/bill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7" w:after="0" w:line="253" w:lineRule="exact"/>
        <w:ind w:left="3455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of export while presenting the same to the proper officer of Customs.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2" w:after="0" w:line="260" w:lineRule="exact"/>
        <w:ind w:left="3455" w:right="1653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10"/>
        </w:rPr>
        <w:t xml:space="preserve">*Note: Service tax code number shall be obtained by filing a declaration in </w:t>
      </w:r>
      <w:r>
        <w:rPr>
          <w:rFonts w:ascii="Arial Narrow" w:hAnsi="Arial Narrow" w:cs="Arial Narrow"/>
          <w:color w:val="000000"/>
          <w:w w:val="105"/>
        </w:rPr>
        <w:t xml:space="preserve">Form A-2 to the jurisdictional Assistant Commissioner / Deputy Commissioner </w:t>
      </w:r>
      <w:r>
        <w:rPr>
          <w:rFonts w:ascii="Arial Narrow" w:hAnsi="Arial Narrow" w:cs="Arial Narrow"/>
          <w:color w:val="000000"/>
          <w:w w:val="102"/>
        </w:rPr>
        <w:t xml:space="preserve">of Central Excise.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left="2591" w:right="1652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9"/>
        </w:rPr>
        <w:t xml:space="preserve">(b)  Service tax paid on the General Insurance services and Customs House Agent’s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services eligible as refund under this exemption should be calculated electronically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  <w:t xml:space="preserve">by the ICES system, by applying the rate specified in the schedule against the said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goods, as a percentage of the FOB value.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591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 xml:space="preserve">(c)   Refund should be deposited in the bank account of Mr. Nand Kishore Garg.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2" w:after="0" w:line="260" w:lineRule="exact"/>
        <w:ind w:left="2591" w:right="165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8"/>
        </w:rPr>
        <w:t xml:space="preserve">(d)  Further, Mr. Nand Kishore Garg who has claimed the refund electronically cannot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claim the refund again on the basis of documents.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0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5"/>
        </w:rPr>
        <w:t xml:space="preserve">(e)   Minimum service tax refund for an electronic shipping bill is </w:t>
      </w:r>
      <w:r w:rsidR="00DE78C6">
        <w:rPr>
          <w:rFonts w:ascii="Arial" w:hAnsi="Arial" w:cs="Arial"/>
          <w:color w:val="000000"/>
          <w:w w:val="105"/>
        </w:rPr>
        <w:t>Rs</w:t>
      </w:r>
      <w:r>
        <w:rPr>
          <w:rFonts w:ascii="Arial Narrow" w:hAnsi="Arial Narrow" w:cs="Arial Narrow"/>
          <w:color w:val="000000"/>
          <w:w w:val="105"/>
        </w:rPr>
        <w:t xml:space="preserve"> 50.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0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  <w:w w:val="102"/>
        </w:rPr>
      </w:pPr>
      <w:r>
        <w:rPr>
          <w:rFonts w:ascii="Arial Narrow Bold" w:hAnsi="Arial Narrow Bold" w:cs="Arial Narrow Bold"/>
          <w:color w:val="000000"/>
          <w:w w:val="102"/>
        </w:rPr>
        <w:t xml:space="preserve">Service tax registration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6"/>
        </w:rPr>
        <w:t>12.</w:t>
      </w:r>
      <w:r>
        <w:rPr>
          <w:rFonts w:ascii="Arial Narrow Bold" w:hAnsi="Arial Narrow Bold" w:cs="Arial Narrow Bold"/>
          <w:color w:val="000000"/>
          <w:w w:val="106"/>
        </w:rPr>
        <w:t xml:space="preserve"> </w:t>
      </w:r>
      <w:r>
        <w:rPr>
          <w:rFonts w:ascii="Arial Narrow" w:hAnsi="Arial Narrow" w:cs="Arial Narrow"/>
          <w:color w:val="000000"/>
          <w:w w:val="106"/>
        </w:rPr>
        <w:t xml:space="preserve"> Mr. Rishabh is an interior decorator operating from Delhi, Mumbai, Chennai and Kolkata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offices. The billing is centralised at Delhi office. Mr. Rishabh wants to register under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service tax. You are required to advice him in this regard. Will your advice be different, if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02"/>
        </w:rPr>
        <w:t>Mr. Rishabh does not have the system of Centralised billing.</w:t>
      </w:r>
    </w:p>
    <w:p w:rsidR="00740722" w:rsidRDefault="00DE78C6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11"/>
        </w:rPr>
      </w:pPr>
      <w:r>
        <w:rPr>
          <w:rFonts w:ascii="Arial Narrow Bold" w:hAnsi="Arial Narrow Bold" w:cs="Arial Narrow Bold"/>
          <w:color w:val="000000"/>
          <w:w w:val="111"/>
        </w:rPr>
        <w:t>Ans.</w:t>
      </w:r>
      <w:r w:rsidR="00740722">
        <w:rPr>
          <w:rFonts w:ascii="Arial Narrow Bold" w:hAnsi="Arial Narrow Bold" w:cs="Arial Narrow Bold"/>
          <w:color w:val="000000"/>
          <w:w w:val="111"/>
        </w:rPr>
        <w:t xml:space="preserve">Rule 4 of Service Tax Rules, 1994 </w:t>
      </w:r>
      <w:r w:rsidR="00740722">
        <w:rPr>
          <w:rFonts w:ascii="Arial Narrow" w:hAnsi="Arial Narrow" w:cs="Arial Narrow"/>
          <w:color w:val="000000"/>
          <w:w w:val="111"/>
        </w:rPr>
        <w:t>provides that</w:t>
      </w:r>
      <w:r w:rsidR="00740722">
        <w:rPr>
          <w:rFonts w:ascii="Arial Narrow Bold" w:hAnsi="Arial Narrow Bold" w:cs="Arial Narrow Bold"/>
          <w:color w:val="000000"/>
          <w:w w:val="111"/>
        </w:rPr>
        <w:t xml:space="preserve"> </w:t>
      </w:r>
      <w:r w:rsidR="00740722">
        <w:rPr>
          <w:rFonts w:ascii="Arial Narrow" w:hAnsi="Arial Narrow" w:cs="Arial Narrow"/>
          <w:color w:val="000000"/>
          <w:w w:val="111"/>
        </w:rPr>
        <w:t xml:space="preserve">where a person, liable for paying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2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9"/>
        </w:rPr>
        <w:t xml:space="preserve">service tax on a taxable service, inter alia, provides such service from more than one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6"/>
        </w:rPr>
        <w:t xml:space="preserve">premises or offices and has centralised billing system or centralised accounting system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4"/>
        </w:rPr>
        <w:t xml:space="preserve">in respect of such service, and such centralised billing or centralised accounting systems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are located in one or more premises, he may, at his option, register such premises or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3"/>
        </w:rPr>
        <w:t xml:space="preserve">offices from where centralised billing or centralised accounting systems are located.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0" w:after="0" w:line="260" w:lineRule="exact"/>
        <w:ind w:left="2592" w:right="1649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13"/>
        </w:rPr>
        <w:t xml:space="preserve">Hence, Mr. Rishabh should apply for centralised registration for Delhi office where </w:t>
      </w:r>
      <w:r>
        <w:rPr>
          <w:rFonts w:ascii="Arial Narrow" w:hAnsi="Arial Narrow" w:cs="Arial Narrow"/>
          <w:color w:val="000000"/>
          <w:w w:val="108"/>
        </w:rPr>
        <w:t xml:space="preserve">centralised billing is done. He should submit the application for registration before the </w:t>
      </w:r>
      <w:r>
        <w:rPr>
          <w:rFonts w:ascii="Arial Narrow" w:hAnsi="Arial Narrow" w:cs="Arial Narrow"/>
          <w:color w:val="000000"/>
          <w:w w:val="102"/>
        </w:rPr>
        <w:t xml:space="preserve">jurisdictional commissioner of Central Excise.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0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7"/>
        </w:rPr>
        <w:t xml:space="preserve">If Mr. Rishabh does not have the system of Centralised billing, then he has to make an </w:t>
      </w:r>
      <w:r>
        <w:rPr>
          <w:rFonts w:ascii="Arial Narrow" w:hAnsi="Arial Narrow" w:cs="Arial Narrow"/>
          <w:color w:val="000000"/>
          <w:w w:val="102"/>
        </w:rPr>
        <w:t>application for registration for each of the offices separately:-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19" w:after="0" w:line="253" w:lineRule="exact"/>
        <w:ind w:left="2592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(i)</w:t>
      </w:r>
      <w:r>
        <w:rPr>
          <w:rFonts w:ascii="Arial Narrow" w:hAnsi="Arial Narrow" w:cs="Arial Narrow"/>
          <w:color w:val="000000"/>
          <w:w w:val="102"/>
        </w:rPr>
        <w:tab/>
        <w:t>within 30 days from the date on which service tax is levied.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2592" w:firstLine="2159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or</w:t>
      </w:r>
    </w:p>
    <w:p w:rsidR="00740722" w:rsidRDefault="00740722" w:rsidP="00740722">
      <w:pPr>
        <w:widowControl w:val="0"/>
        <w:tabs>
          <w:tab w:val="left" w:pos="3025"/>
        </w:tabs>
        <w:autoSpaceDE w:val="0"/>
        <w:autoSpaceDN w:val="0"/>
        <w:adjustRightInd w:val="0"/>
        <w:spacing w:before="94" w:after="0" w:line="253" w:lineRule="exact"/>
        <w:ind w:left="2592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(ii) </w:t>
      </w:r>
      <w:r>
        <w:rPr>
          <w:rFonts w:ascii="Arial Narrow" w:hAnsi="Arial Narrow" w:cs="Arial Narrow"/>
          <w:color w:val="000000"/>
          <w:w w:val="103"/>
        </w:rPr>
        <w:tab/>
        <w:t xml:space="preserve">within 30 days from the date of commencement of business whichever is later,to the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7" w:after="0" w:line="253" w:lineRule="exact"/>
        <w:ind w:left="3024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concerned Superintendent of Central Excise having jurisdiction.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2" w:after="0" w:line="260" w:lineRule="exact"/>
        <w:ind w:left="3024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6"/>
        </w:rPr>
        <w:t xml:space="preserve">Also, the following documents have been prescribed by the CBEC vide </w:t>
      </w:r>
      <w:r>
        <w:rPr>
          <w:rFonts w:ascii="Arial Narrow Bold Italic" w:hAnsi="Arial Narrow Bold Italic" w:cs="Arial Narrow Bold Italic"/>
          <w:color w:val="000000"/>
          <w:w w:val="106"/>
        </w:rPr>
        <w:t xml:space="preserve">Order no. </w:t>
      </w:r>
      <w:r>
        <w:rPr>
          <w:rFonts w:ascii="Arial Narrow Bold Italic" w:hAnsi="Arial Narrow Bold Italic" w:cs="Arial Narrow Bold Italic"/>
          <w:color w:val="000000"/>
          <w:w w:val="109"/>
        </w:rPr>
        <w:t>2/2011 - ST dated 13.12.2011 - F.No. 137/120/2011 - ST</w:t>
      </w:r>
      <w:r>
        <w:rPr>
          <w:rFonts w:ascii="Arial Narrow" w:hAnsi="Arial Narrow" w:cs="Arial Narrow"/>
          <w:color w:val="000000"/>
          <w:w w:val="109"/>
        </w:rPr>
        <w:t xml:space="preserve"> to be submitted along </w:t>
      </w:r>
      <w:r>
        <w:rPr>
          <w:rFonts w:ascii="Arial Narrow" w:hAnsi="Arial Narrow" w:cs="Arial Narrow"/>
          <w:color w:val="000000"/>
          <w:w w:val="102"/>
        </w:rPr>
        <w:t xml:space="preserve">with the application for registration under service tax: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6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(a)   Copy of Permanent Account Number (PAN)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3023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 xml:space="preserve">(b)   Proof of Residence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3023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 xml:space="preserve">(c)   Constitution of the Applicant </w:t>
      </w:r>
    </w:p>
    <w:p w:rsidR="00DE78C6" w:rsidRDefault="00DE78C6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3023"/>
        <w:rPr>
          <w:rFonts w:ascii="Arial Narrow" w:hAnsi="Arial Narrow" w:cs="Arial Narrow"/>
          <w:color w:val="000000"/>
          <w:w w:val="104"/>
        </w:rPr>
      </w:pPr>
    </w:p>
    <w:p w:rsidR="00DE78C6" w:rsidRDefault="00DE78C6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3023"/>
        <w:rPr>
          <w:rFonts w:ascii="Arial Narrow" w:hAnsi="Arial Narrow" w:cs="Arial Narrow"/>
          <w:color w:val="000000"/>
          <w:w w:val="104"/>
        </w:rPr>
      </w:pPr>
    </w:p>
    <w:p w:rsidR="00B44C90" w:rsidRDefault="00740722" w:rsidP="00B44C90">
      <w:pPr>
        <w:widowControl w:val="0"/>
        <w:autoSpaceDE w:val="0"/>
        <w:autoSpaceDN w:val="0"/>
        <w:adjustRightInd w:val="0"/>
        <w:spacing w:before="107" w:after="0" w:line="253" w:lineRule="exact"/>
        <w:ind w:left="3023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(d)   Power of Attorney in respect of authorized person (s). </w:t>
      </w:r>
    </w:p>
    <w:p w:rsidR="00740722" w:rsidRPr="00B44C90" w:rsidRDefault="00740722" w:rsidP="00B44C90">
      <w:pPr>
        <w:widowControl w:val="0"/>
        <w:autoSpaceDE w:val="0"/>
        <w:autoSpaceDN w:val="0"/>
        <w:adjustRightInd w:val="0"/>
        <w:spacing w:before="107" w:after="0" w:line="253" w:lineRule="exact"/>
        <w:ind w:left="3023"/>
        <w:rPr>
          <w:rFonts w:ascii="Arial Narrow" w:hAnsi="Arial Narrow" w:cs="Arial Narrow"/>
          <w:color w:val="000000"/>
          <w:w w:val="102"/>
          <w:u w:val="single"/>
        </w:rPr>
      </w:pPr>
      <w:r>
        <w:rPr>
          <w:rFonts w:ascii="Arial Narrow" w:hAnsi="Arial Narrow" w:cs="Arial Narrow"/>
          <w:color w:val="000000"/>
          <w:w w:val="103"/>
        </w:rPr>
        <w:t xml:space="preserve">The above documents must be submitted within a period of 15 days from the date of </w:t>
      </w:r>
      <w:r>
        <w:rPr>
          <w:rFonts w:ascii="Arial Narrow" w:hAnsi="Arial Narrow" w:cs="Arial Narrow"/>
          <w:color w:val="000000"/>
          <w:w w:val="105"/>
        </w:rPr>
        <w:t xml:space="preserve">filing of the application, otherwise the application may be rejected. </w:t>
      </w:r>
      <w:r w:rsidRPr="00B44C90">
        <w:rPr>
          <w:rFonts w:ascii="Arial Narrow" w:hAnsi="Arial Narrow" w:cs="Arial Narrow"/>
          <w:color w:val="000000"/>
          <w:w w:val="105"/>
        </w:rPr>
        <w:t xml:space="preserve">The time limit of </w:t>
      </w:r>
      <w:r w:rsidRPr="00B44C90">
        <w:rPr>
          <w:rFonts w:ascii="Arial Narrow" w:hAnsi="Arial Narrow" w:cs="Arial Narrow"/>
          <w:color w:val="000000"/>
          <w:w w:val="107"/>
        </w:rPr>
        <w:t xml:space="preserve">seven days within which the registration is to be granted by the Superintendent of </w:t>
      </w:r>
      <w:r w:rsidRPr="00B44C90">
        <w:rPr>
          <w:rFonts w:ascii="Arial Narrow" w:hAnsi="Arial Narrow" w:cs="Arial Narrow"/>
          <w:color w:val="000000"/>
          <w:w w:val="110"/>
        </w:rPr>
        <w:t xml:space="preserve">Central Excise/Service Tax would be reckoned from the date the application for </w:t>
      </w:r>
      <w:r w:rsidRPr="00B44C90">
        <w:rPr>
          <w:rFonts w:ascii="Arial Narrow" w:hAnsi="Arial Narrow" w:cs="Arial Narrow"/>
          <w:color w:val="000000"/>
          <w:w w:val="102"/>
        </w:rPr>
        <w:t xml:space="preserve">registration </w:t>
      </w:r>
      <w:r w:rsidR="00B44C90" w:rsidRPr="00B44C90">
        <w:rPr>
          <w:rFonts w:ascii="Arial Narrow" w:hAnsi="Arial Narrow" w:cs="Arial Narrow"/>
          <w:color w:val="000000"/>
          <w:w w:val="102"/>
        </w:rPr>
        <w:t>is complete in all respects i</w:t>
      </w:r>
      <w:r w:rsidR="00B44C90">
        <w:rPr>
          <w:rFonts w:ascii="Arial Narrow" w:hAnsi="Arial Narrow" w:cs="Arial Narrow"/>
          <w:color w:val="000000"/>
          <w:w w:val="102"/>
        </w:rPr>
        <w:t>.</w:t>
      </w:r>
      <w:r w:rsidR="00B44C90" w:rsidRPr="00B44C90">
        <w:rPr>
          <w:rFonts w:ascii="Arial Narrow" w:hAnsi="Arial Narrow" w:cs="Arial Narrow"/>
          <w:color w:val="000000"/>
          <w:w w:val="102"/>
        </w:rPr>
        <w:t>e</w:t>
      </w:r>
      <w:r w:rsidR="00B44C90">
        <w:rPr>
          <w:rFonts w:ascii="Arial Narrow" w:hAnsi="Arial Narrow" w:cs="Arial Narrow"/>
          <w:color w:val="000000"/>
          <w:w w:val="102"/>
        </w:rPr>
        <w:t>.</w:t>
      </w:r>
      <w:r w:rsidR="00B44C90" w:rsidRPr="00B44C90">
        <w:rPr>
          <w:rFonts w:ascii="Arial Narrow" w:hAnsi="Arial Narrow" w:cs="Arial Narrow"/>
          <w:color w:val="000000"/>
          <w:w w:val="102"/>
        </w:rPr>
        <w:t xml:space="preserve"> </w:t>
      </w:r>
      <w:r w:rsidR="00B44C90" w:rsidRPr="00B44C90">
        <w:rPr>
          <w:rFonts w:ascii="Arial Narrow" w:hAnsi="Arial Narrow" w:cs="Arial Narrow"/>
          <w:color w:val="000000"/>
          <w:w w:val="102"/>
          <w:u w:val="single"/>
        </w:rPr>
        <w:t>7 days from the date on which all the formalities are completed.</w:t>
      </w:r>
      <w:r w:rsidRPr="00B44C90">
        <w:rPr>
          <w:rFonts w:ascii="Arial Narrow" w:hAnsi="Arial Narrow" w:cs="Arial Narrow"/>
          <w:color w:val="000000"/>
          <w:w w:val="102"/>
          <w:u w:val="single"/>
        </w:rPr>
        <w:t xml:space="preserve">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Banking and Other Financial Services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0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5"/>
        </w:rPr>
        <w:t>13.</w:t>
      </w:r>
      <w:r>
        <w:rPr>
          <w:rFonts w:ascii="Arial Narrow Bold" w:hAnsi="Arial Narrow Bold" w:cs="Arial Narrow Bold"/>
          <w:color w:val="000000"/>
          <w:w w:val="105"/>
        </w:rPr>
        <w:t xml:space="preserve"> </w:t>
      </w:r>
      <w:r>
        <w:rPr>
          <w:rFonts w:ascii="Arial Narrow" w:hAnsi="Arial Narrow" w:cs="Arial Narrow"/>
          <w:color w:val="000000"/>
          <w:w w:val="105"/>
        </w:rPr>
        <w:t xml:space="preserve"> Smith Bank Ltd., furnishes the following information relating to services provided and the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gross amount received in the month of April, 2012: </w:t>
      </w:r>
    </w:p>
    <w:p w:rsidR="00740722" w:rsidRDefault="00F46826" w:rsidP="00F46826">
      <w:pPr>
        <w:widowControl w:val="0"/>
        <w:autoSpaceDE w:val="0"/>
        <w:autoSpaceDN w:val="0"/>
        <w:adjustRightInd w:val="0"/>
        <w:spacing w:before="106" w:after="0" w:line="253" w:lineRule="exact"/>
        <w:rPr>
          <w:rFonts w:ascii="Arial Narrow" w:hAnsi="Arial Narrow" w:cs="Arial Narrow"/>
          <w:color w:val="000000"/>
          <w:w w:val="106"/>
        </w:rPr>
      </w:pPr>
      <w:r>
        <w:rPr>
          <w:rFonts w:ascii="Arial" w:hAnsi="Arial" w:cs="Arial"/>
          <w:color w:val="000000"/>
          <w:w w:val="106"/>
        </w:rPr>
        <w:t xml:space="preserve">                                                                                                                                          </w:t>
      </w:r>
      <w:r w:rsidR="00740722">
        <w:rPr>
          <w:rFonts w:ascii="Arial" w:hAnsi="Arial" w:cs="Arial"/>
          <w:color w:val="000000"/>
          <w:w w:val="106"/>
        </w:rPr>
        <w:t xml:space="preserve"> </w:t>
      </w:r>
      <w:r>
        <w:rPr>
          <w:rFonts w:ascii="Arial Narrow" w:hAnsi="Arial Narrow" w:cs="Arial Narrow"/>
          <w:color w:val="000000"/>
          <w:w w:val="106"/>
        </w:rPr>
        <w:t>(L</w:t>
      </w:r>
      <w:r w:rsidR="00740722">
        <w:rPr>
          <w:rFonts w:ascii="Arial Narrow" w:hAnsi="Arial Narrow" w:cs="Arial Narrow"/>
          <w:color w:val="000000"/>
          <w:w w:val="106"/>
        </w:rPr>
        <w:t xml:space="preserve">akhs) </w:t>
      </w:r>
    </w:p>
    <w:p w:rsidR="00740722" w:rsidRDefault="00740722" w:rsidP="00740722">
      <w:pPr>
        <w:widowControl w:val="0"/>
        <w:tabs>
          <w:tab w:val="left" w:pos="9255"/>
        </w:tabs>
        <w:autoSpaceDE w:val="0"/>
        <w:autoSpaceDN w:val="0"/>
        <w:adjustRightInd w:val="0"/>
        <w:spacing w:before="86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Banker to the issue</w:t>
      </w:r>
      <w:r>
        <w:rPr>
          <w:rFonts w:ascii="Arial Narrow" w:hAnsi="Arial Narrow" w:cs="Arial Narrow"/>
          <w:color w:val="000000"/>
          <w:w w:val="102"/>
        </w:rPr>
        <w:tab/>
        <w:t>6</w:t>
      </w:r>
    </w:p>
    <w:p w:rsidR="00740722" w:rsidRDefault="00740722" w:rsidP="00740722">
      <w:pPr>
        <w:widowControl w:val="0"/>
        <w:tabs>
          <w:tab w:val="left" w:pos="9254"/>
        </w:tabs>
        <w:autoSpaceDE w:val="0"/>
        <w:autoSpaceDN w:val="0"/>
        <w:adjustRightInd w:val="0"/>
        <w:spacing w:before="80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Locker rent</w:t>
      </w:r>
      <w:r>
        <w:rPr>
          <w:rFonts w:ascii="Arial Narrow" w:hAnsi="Arial Narrow" w:cs="Arial Narrow"/>
          <w:color w:val="000000"/>
          <w:w w:val="102"/>
        </w:rPr>
        <w:tab/>
        <w:t>1</w:t>
      </w:r>
    </w:p>
    <w:p w:rsidR="00740722" w:rsidRDefault="00740722" w:rsidP="00740722">
      <w:pPr>
        <w:widowControl w:val="0"/>
        <w:tabs>
          <w:tab w:val="left" w:pos="9255"/>
        </w:tabs>
        <w:autoSpaceDE w:val="0"/>
        <w:autoSpaceDN w:val="0"/>
        <w:adjustRightInd w:val="0"/>
        <w:spacing w:before="79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Merchant banking services</w:t>
      </w:r>
      <w:r>
        <w:rPr>
          <w:rFonts w:ascii="Arial Narrow" w:hAnsi="Arial Narrow" w:cs="Arial Narrow"/>
          <w:color w:val="000000"/>
          <w:w w:val="102"/>
        </w:rPr>
        <w:tab/>
        <w:t>7</w:t>
      </w:r>
    </w:p>
    <w:p w:rsidR="00740722" w:rsidRDefault="00740722" w:rsidP="00740722">
      <w:pPr>
        <w:widowControl w:val="0"/>
        <w:tabs>
          <w:tab w:val="left" w:pos="9255"/>
        </w:tabs>
        <w:autoSpaceDE w:val="0"/>
        <w:autoSpaceDN w:val="0"/>
        <w:adjustRightInd w:val="0"/>
        <w:spacing w:before="80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Asset Management (including portfolio management)</w:t>
      </w:r>
      <w:r>
        <w:rPr>
          <w:rFonts w:ascii="Arial Narrow" w:hAnsi="Arial Narrow" w:cs="Arial Narrow"/>
          <w:color w:val="000000"/>
          <w:w w:val="102"/>
        </w:rPr>
        <w:tab/>
        <w:t>4</w:t>
      </w:r>
    </w:p>
    <w:p w:rsidR="00740722" w:rsidRDefault="00740722" w:rsidP="00740722">
      <w:pPr>
        <w:widowControl w:val="0"/>
        <w:tabs>
          <w:tab w:val="left" w:pos="9096"/>
        </w:tabs>
        <w:autoSpaceDE w:val="0"/>
        <w:autoSpaceDN w:val="0"/>
        <w:adjustRightInd w:val="0"/>
        <w:spacing w:before="79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Service charges for services to the Government of India</w:t>
      </w:r>
      <w:r>
        <w:rPr>
          <w:rFonts w:ascii="Arial Narrow" w:hAnsi="Arial Narrow" w:cs="Arial Narrow"/>
          <w:color w:val="000000"/>
          <w:w w:val="102"/>
        </w:rPr>
        <w:tab/>
        <w:t>1.7</w:t>
      </w:r>
    </w:p>
    <w:p w:rsidR="00B44C90" w:rsidRDefault="00B44C90" w:rsidP="00740722">
      <w:pPr>
        <w:widowControl w:val="0"/>
        <w:tabs>
          <w:tab w:val="left" w:pos="9097"/>
        </w:tabs>
        <w:autoSpaceDE w:val="0"/>
        <w:autoSpaceDN w:val="0"/>
        <w:adjustRightInd w:val="0"/>
        <w:spacing w:before="80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</w:p>
    <w:p w:rsidR="00B44C90" w:rsidRDefault="00B44C90" w:rsidP="00740722">
      <w:pPr>
        <w:widowControl w:val="0"/>
        <w:tabs>
          <w:tab w:val="left" w:pos="9097"/>
        </w:tabs>
        <w:autoSpaceDE w:val="0"/>
        <w:autoSpaceDN w:val="0"/>
        <w:adjustRightInd w:val="0"/>
        <w:spacing w:before="80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</w:p>
    <w:p w:rsidR="00B44C90" w:rsidRDefault="00B44C90" w:rsidP="00740722">
      <w:pPr>
        <w:widowControl w:val="0"/>
        <w:tabs>
          <w:tab w:val="left" w:pos="9097"/>
        </w:tabs>
        <w:autoSpaceDE w:val="0"/>
        <w:autoSpaceDN w:val="0"/>
        <w:adjustRightInd w:val="0"/>
        <w:spacing w:before="80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740722">
      <w:pPr>
        <w:widowControl w:val="0"/>
        <w:tabs>
          <w:tab w:val="left" w:pos="9097"/>
        </w:tabs>
        <w:autoSpaceDE w:val="0"/>
        <w:autoSpaceDN w:val="0"/>
        <w:adjustRightInd w:val="0"/>
        <w:spacing w:before="80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Interest on overdraft and cash credits</w:t>
      </w:r>
      <w:r>
        <w:rPr>
          <w:rFonts w:ascii="Arial Narrow" w:hAnsi="Arial Narrow" w:cs="Arial Narrow"/>
          <w:color w:val="000000"/>
          <w:w w:val="102"/>
        </w:rPr>
        <w:tab/>
        <w:t>2.3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60" w:after="0" w:line="260" w:lineRule="exact"/>
        <w:ind w:left="3023" w:right="1652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7"/>
        </w:rPr>
        <w:t xml:space="preserve">Repayment of financial lease made by the customer to the bank </w:t>
      </w:r>
      <w:r w:rsidR="00F46826" w:rsidRPr="00F46826">
        <w:rPr>
          <w:rFonts w:ascii="Arial" w:hAnsi="Arial" w:cs="Arial"/>
          <w:color w:val="000000"/>
          <w:w w:val="107"/>
        </w:rPr>
        <w:t>Rs</w:t>
      </w:r>
      <w:r>
        <w:rPr>
          <w:rFonts w:ascii="Arial" w:hAnsi="Arial" w:cs="Arial"/>
          <w:color w:val="000000"/>
          <w:w w:val="107"/>
        </w:rPr>
        <w:t xml:space="preserve"> </w:t>
      </w:r>
      <w:r>
        <w:rPr>
          <w:rFonts w:ascii="Arial Narrow" w:hAnsi="Arial Narrow" w:cs="Arial Narrow"/>
          <w:color w:val="000000"/>
          <w:w w:val="107"/>
        </w:rPr>
        <w:t xml:space="preserve">90 lakhs which </w:t>
      </w:r>
      <w:r>
        <w:rPr>
          <w:rFonts w:ascii="Arial Narrow" w:hAnsi="Arial Narrow" w:cs="Arial Narrow"/>
          <w:color w:val="000000"/>
          <w:w w:val="103"/>
        </w:rPr>
        <w:t xml:space="preserve">includes a principal amount of </w:t>
      </w:r>
      <w:r>
        <w:rPr>
          <w:rFonts w:ascii="Arial" w:hAnsi="Arial" w:cs="Arial"/>
          <w:color w:val="000000"/>
          <w:w w:val="103"/>
        </w:rPr>
        <w:t xml:space="preserve">` </w:t>
      </w:r>
      <w:r>
        <w:rPr>
          <w:rFonts w:ascii="Arial Narrow" w:hAnsi="Arial Narrow" w:cs="Arial Narrow"/>
          <w:color w:val="000000"/>
          <w:w w:val="103"/>
        </w:rPr>
        <w:t xml:space="preserve">60 lakhs.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7" w:after="0" w:line="240" w:lineRule="exact"/>
        <w:ind w:left="3024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5"/>
        </w:rPr>
        <w:t xml:space="preserve">Compute the value of taxable service under the Finance Act, 1994 and the service </w:t>
      </w:r>
      <w:r>
        <w:rPr>
          <w:rFonts w:ascii="Arial Narrow" w:hAnsi="Arial Narrow" w:cs="Arial Narrow"/>
          <w:color w:val="000000"/>
          <w:w w:val="102"/>
        </w:rPr>
        <w:t xml:space="preserve">tax liability of Smith Bank Ltd.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0" w:after="0" w:line="253" w:lineRule="exact"/>
        <w:ind w:left="3024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1"/>
        </w:rPr>
        <w:t xml:space="preserve">Notes: </w:t>
      </w:r>
    </w:p>
    <w:p w:rsidR="00740722" w:rsidRDefault="00740722" w:rsidP="00740722">
      <w:pPr>
        <w:widowControl w:val="0"/>
        <w:tabs>
          <w:tab w:val="left" w:pos="3456"/>
        </w:tabs>
        <w:autoSpaceDE w:val="0"/>
        <w:autoSpaceDN w:val="0"/>
        <w:adjustRightInd w:val="0"/>
        <w:spacing w:before="114" w:after="0" w:line="253" w:lineRule="exact"/>
        <w:ind w:left="3024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2"/>
        </w:rPr>
        <w:t>1.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3"/>
        </w:rPr>
        <w:t>Smith Bank Ltd. is not eligible for small service provider’s exemption.</w:t>
      </w:r>
    </w:p>
    <w:p w:rsidR="00740722" w:rsidRDefault="00740722" w:rsidP="00740722">
      <w:pPr>
        <w:widowControl w:val="0"/>
        <w:tabs>
          <w:tab w:val="left" w:pos="3455"/>
        </w:tabs>
        <w:autoSpaceDE w:val="0"/>
        <w:autoSpaceDN w:val="0"/>
        <w:adjustRightInd w:val="0"/>
        <w:spacing w:before="80" w:after="0" w:line="253" w:lineRule="exact"/>
        <w:ind w:left="3024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2.</w:t>
      </w:r>
      <w:r>
        <w:rPr>
          <w:rFonts w:ascii="Arial Narrow" w:hAnsi="Arial Narrow" w:cs="Arial Narrow"/>
          <w:color w:val="000000"/>
          <w:w w:val="102"/>
        </w:rPr>
        <w:tab/>
        <w:t>All the above receipts are exclusive of service tax.</w:t>
      </w:r>
    </w:p>
    <w:p w:rsidR="00740722" w:rsidRDefault="00740722" w:rsidP="00740722">
      <w:pPr>
        <w:widowControl w:val="0"/>
        <w:tabs>
          <w:tab w:val="left" w:pos="3455"/>
        </w:tabs>
        <w:autoSpaceDE w:val="0"/>
        <w:autoSpaceDN w:val="0"/>
        <w:adjustRightInd w:val="0"/>
        <w:spacing w:before="79" w:after="0" w:line="253" w:lineRule="exact"/>
        <w:ind w:left="3024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3.</w:t>
      </w:r>
      <w:r>
        <w:rPr>
          <w:rFonts w:ascii="Arial Narrow" w:hAnsi="Arial Narrow" w:cs="Arial Narrow"/>
          <w:color w:val="000000"/>
          <w:w w:val="102"/>
        </w:rPr>
        <w:tab/>
        <w:t>Point of taxation of all above receipts is in April, 2012.</w:t>
      </w:r>
    </w:p>
    <w:p w:rsidR="00740722" w:rsidRDefault="00F46826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19" w:after="0" w:line="253" w:lineRule="exact"/>
        <w:ind w:left="2160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Ans.   </w:t>
      </w:r>
      <w:r w:rsidR="00740722">
        <w:rPr>
          <w:rFonts w:ascii="Arial Narrow" w:hAnsi="Arial Narrow" w:cs="Arial Narrow"/>
          <w:color w:val="000000"/>
          <w:w w:val="102"/>
        </w:rPr>
        <w:t>Calculation of value of taxable services of Smith Bank Ltd.</w:t>
      </w:r>
    </w:p>
    <w:p w:rsidR="00740722" w:rsidRDefault="00740722" w:rsidP="00740722">
      <w:pPr>
        <w:widowControl w:val="0"/>
        <w:tabs>
          <w:tab w:val="left" w:pos="8647"/>
          <w:tab w:val="left" w:pos="9849"/>
        </w:tabs>
        <w:autoSpaceDE w:val="0"/>
        <w:autoSpaceDN w:val="0"/>
        <w:adjustRightInd w:val="0"/>
        <w:spacing w:before="128" w:after="0" w:line="253" w:lineRule="exact"/>
        <w:ind w:left="2160" w:firstLine="1008"/>
        <w:rPr>
          <w:rFonts w:ascii="Arial" w:hAnsi="Arial" w:cs="Arial"/>
          <w:color w:val="000000"/>
          <w:w w:val="102"/>
        </w:rPr>
      </w:pPr>
      <w:r>
        <w:rPr>
          <w:rFonts w:ascii="Arial Narrow Bold" w:hAnsi="Arial Narrow Bold" w:cs="Arial Narrow Bold"/>
          <w:color w:val="000000"/>
          <w:w w:val="102"/>
        </w:rPr>
        <w:t>Particulars</w:t>
      </w:r>
      <w:r>
        <w:rPr>
          <w:rFonts w:ascii="Arial Narrow Bold" w:hAnsi="Arial Narrow Bold" w:cs="Arial Narrow Bold"/>
          <w:color w:val="000000"/>
          <w:w w:val="102"/>
        </w:rPr>
        <w:tab/>
      </w:r>
      <w:r>
        <w:rPr>
          <w:rFonts w:ascii="Arial" w:hAnsi="Arial" w:cs="Arial"/>
          <w:color w:val="000000"/>
          <w:w w:val="102"/>
        </w:rPr>
        <w:t>`</w:t>
      </w:r>
      <w:r>
        <w:rPr>
          <w:rFonts w:ascii="Arial" w:hAnsi="Arial" w:cs="Arial"/>
          <w:color w:val="000000"/>
          <w:w w:val="102"/>
        </w:rPr>
        <w:tab/>
        <w:t>`</w:t>
      </w:r>
    </w:p>
    <w:p w:rsidR="00740722" w:rsidRDefault="00740722" w:rsidP="00740722">
      <w:pPr>
        <w:widowControl w:val="0"/>
        <w:tabs>
          <w:tab w:val="left" w:pos="9231"/>
        </w:tabs>
        <w:autoSpaceDE w:val="0"/>
        <w:autoSpaceDN w:val="0"/>
        <w:adjustRightInd w:val="0"/>
        <w:spacing w:before="50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Amount received for acting as banker to an issue</w:t>
      </w:r>
      <w:r>
        <w:rPr>
          <w:rFonts w:ascii="Arial Narrow" w:hAnsi="Arial Narrow" w:cs="Arial Narrow"/>
          <w:color w:val="000000"/>
          <w:w w:val="102"/>
        </w:rPr>
        <w:tab/>
        <w:t>6,00,000</w:t>
      </w:r>
    </w:p>
    <w:p w:rsidR="00740722" w:rsidRDefault="00740722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39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Amount received as locker rent</w:t>
      </w:r>
      <w:r>
        <w:rPr>
          <w:rFonts w:ascii="Arial Narrow" w:hAnsi="Arial Narrow" w:cs="Arial Narrow"/>
          <w:color w:val="000000"/>
          <w:w w:val="102"/>
        </w:rPr>
        <w:tab/>
        <w:t>1,00,000</w:t>
      </w:r>
    </w:p>
    <w:p w:rsidR="00740722" w:rsidRDefault="00740722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40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Amount received for merchant banking services</w:t>
      </w:r>
      <w:r>
        <w:rPr>
          <w:rFonts w:ascii="Arial Narrow" w:hAnsi="Arial Narrow" w:cs="Arial Narrow"/>
          <w:color w:val="000000"/>
          <w:w w:val="102"/>
        </w:rPr>
        <w:tab/>
        <w:t>7,00,000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40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Amount received for asset management (including</w:t>
      </w:r>
    </w:p>
    <w:p w:rsidR="00740722" w:rsidRDefault="00740722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38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portfolio management) services</w:t>
      </w:r>
      <w:r>
        <w:rPr>
          <w:rFonts w:ascii="Arial Narrow" w:hAnsi="Arial Narrow" w:cs="Arial Narrow"/>
          <w:color w:val="000000"/>
          <w:w w:val="102"/>
        </w:rPr>
        <w:tab/>
        <w:t>4,00,000</w:t>
      </w:r>
    </w:p>
    <w:p w:rsidR="00740722" w:rsidRDefault="00740722" w:rsidP="00740722">
      <w:pPr>
        <w:widowControl w:val="0"/>
        <w:tabs>
          <w:tab w:val="left" w:pos="9741"/>
        </w:tabs>
        <w:autoSpaceDE w:val="0"/>
        <w:autoSpaceDN w:val="0"/>
        <w:adjustRightInd w:val="0"/>
        <w:spacing w:before="41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  <w:position w:val="-2"/>
        </w:rPr>
        <w:t>Service charges for services provided to Government of</w:t>
      </w:r>
      <w:r>
        <w:rPr>
          <w:rFonts w:ascii="Arial Narrow" w:hAnsi="Arial Narrow" w:cs="Arial Narrow"/>
          <w:color w:val="000000"/>
          <w:w w:val="102"/>
          <w:position w:val="-2"/>
        </w:rPr>
        <w:tab/>
      </w:r>
      <w:r>
        <w:rPr>
          <w:rFonts w:ascii="Arial Narrow" w:hAnsi="Arial Narrow" w:cs="Arial Narrow"/>
          <w:color w:val="000000"/>
          <w:w w:val="102"/>
        </w:rPr>
        <w:t>Nil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" w:after="0" w:line="237" w:lineRule="exact"/>
        <w:ind w:left="2736"/>
        <w:rPr>
          <w:rFonts w:ascii="Arial Narrow Bold" w:hAnsi="Arial Narrow Bold" w:cs="Arial Narrow Bold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 xml:space="preserve">India </w:t>
      </w:r>
      <w:r>
        <w:rPr>
          <w:rFonts w:ascii="Arial Narrow Bold" w:hAnsi="Arial Narrow Bold" w:cs="Arial Narrow Bold"/>
          <w:color w:val="000000"/>
          <w:w w:val="105"/>
        </w:rPr>
        <w:t xml:space="preserve">(Note - 1) </w:t>
      </w:r>
    </w:p>
    <w:p w:rsidR="00740722" w:rsidRPr="00DE78C6" w:rsidRDefault="00740722" w:rsidP="00DE78C6">
      <w:pPr>
        <w:widowControl w:val="0"/>
        <w:tabs>
          <w:tab w:val="left" w:pos="9741"/>
        </w:tabs>
        <w:autoSpaceDE w:val="0"/>
        <w:autoSpaceDN w:val="0"/>
        <w:adjustRightInd w:val="0"/>
        <w:spacing w:before="55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 xml:space="preserve">Interest received on overdraft and cash credits </w:t>
      </w:r>
      <w:r>
        <w:rPr>
          <w:rFonts w:ascii="Arial Narrow Bold" w:hAnsi="Arial Narrow Bold" w:cs="Arial Narrow Bold"/>
          <w:color w:val="000000"/>
          <w:w w:val="104"/>
        </w:rPr>
        <w:t>(N</w:t>
      </w:r>
      <w:r w:rsidR="00DE78C6">
        <w:rPr>
          <w:rFonts w:ascii="Arial Narrow Bold" w:hAnsi="Arial Narrow Bold" w:cs="Arial Narrow Bold"/>
          <w:color w:val="000000"/>
          <w:w w:val="104"/>
        </w:rPr>
        <w:t>ote</w:t>
      </w:r>
      <w:r>
        <w:rPr>
          <w:rFonts w:ascii="Arial Narrow Bold" w:hAnsi="Arial Narrow Bold" w:cs="Arial Narrow Bold"/>
          <w:color w:val="000000"/>
          <w:w w:val="104"/>
        </w:rPr>
        <w:t>-</w:t>
      </w:r>
      <w:r w:rsidR="00DE78C6">
        <w:rPr>
          <w:rFonts w:ascii="Arial Narrow Bold" w:hAnsi="Arial Narrow Bold" w:cs="Arial Narrow Bold"/>
          <w:color w:val="000000"/>
          <w:w w:val="104"/>
        </w:rPr>
        <w:t>2)</w:t>
      </w:r>
      <w:r>
        <w:rPr>
          <w:rFonts w:ascii="Arial Narrow Bold" w:hAnsi="Arial Narrow Bold" w:cs="Arial Narrow Bold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4"/>
        </w:rPr>
        <w:t>Nil</w:t>
      </w:r>
    </w:p>
    <w:p w:rsidR="00740722" w:rsidRDefault="00740722" w:rsidP="00740722">
      <w:pPr>
        <w:widowControl w:val="0"/>
        <w:tabs>
          <w:tab w:val="left" w:pos="7922"/>
        </w:tabs>
        <w:autoSpaceDE w:val="0"/>
        <w:autoSpaceDN w:val="0"/>
        <w:adjustRightInd w:val="0"/>
        <w:spacing w:before="41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Installment  amount  received  towards  repayment  of</w:t>
      </w:r>
      <w:r>
        <w:rPr>
          <w:rFonts w:ascii="Arial Narrow" w:hAnsi="Arial Narrow" w:cs="Arial Narrow"/>
          <w:color w:val="000000"/>
          <w:w w:val="104"/>
        </w:rPr>
        <w:tab/>
        <w:t>90,00,000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" w:after="0" w:line="251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financial lease</w:t>
      </w:r>
    </w:p>
    <w:p w:rsidR="00740722" w:rsidRDefault="00740722" w:rsidP="00740722">
      <w:pPr>
        <w:widowControl w:val="0"/>
        <w:tabs>
          <w:tab w:val="left" w:pos="7922"/>
        </w:tabs>
        <w:autoSpaceDE w:val="0"/>
        <w:autoSpaceDN w:val="0"/>
        <w:adjustRightInd w:val="0"/>
        <w:spacing w:before="41" w:after="0" w:line="253" w:lineRule="exact"/>
        <w:ind w:left="2735"/>
        <w:rPr>
          <w:rFonts w:ascii="Arial Narrow" w:hAnsi="Arial Narrow" w:cs="Arial Narrow"/>
          <w:color w:val="000000"/>
          <w:w w:val="104"/>
          <w:u w:val="single"/>
        </w:rPr>
      </w:pPr>
      <w:r>
        <w:rPr>
          <w:rFonts w:ascii="Arial Narrow" w:hAnsi="Arial Narrow" w:cs="Arial Narrow"/>
          <w:color w:val="000000"/>
          <w:w w:val="104"/>
        </w:rPr>
        <w:t>Less:   Principal   amount   included   in   the   above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4"/>
          <w:u w:val="single"/>
        </w:rPr>
        <w:t>60,00,000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" w:after="0" w:line="251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installments</w:t>
      </w:r>
    </w:p>
    <w:p w:rsidR="00740722" w:rsidRDefault="00740722" w:rsidP="00740722">
      <w:pPr>
        <w:widowControl w:val="0"/>
        <w:tabs>
          <w:tab w:val="left" w:pos="7922"/>
        </w:tabs>
        <w:autoSpaceDE w:val="0"/>
        <w:autoSpaceDN w:val="0"/>
        <w:adjustRightInd w:val="0"/>
        <w:spacing w:before="39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Interest on financial lease</w:t>
      </w:r>
      <w:r>
        <w:rPr>
          <w:rFonts w:ascii="Arial Narrow" w:hAnsi="Arial Narrow" w:cs="Arial Narrow"/>
          <w:color w:val="000000"/>
          <w:w w:val="104"/>
        </w:rPr>
        <w:tab/>
        <w:t>30,00,000</w:t>
      </w:r>
    </w:p>
    <w:p w:rsidR="00740722" w:rsidRDefault="00740722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42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lastRenderedPageBreak/>
        <w:t>10% of the interest amount [</w:t>
      </w:r>
      <w:r>
        <w:rPr>
          <w:rFonts w:ascii="Arial" w:hAnsi="Arial" w:cs="Arial"/>
          <w:color w:val="000000"/>
          <w:w w:val="104"/>
        </w:rPr>
        <w:t>`</w:t>
      </w:r>
      <w:r>
        <w:rPr>
          <w:rFonts w:ascii="Arial Narrow" w:hAnsi="Arial Narrow" w:cs="Arial Narrow"/>
          <w:color w:val="000000"/>
          <w:w w:val="104"/>
        </w:rPr>
        <w:t xml:space="preserve"> 30,00,000 × 10%]</w:t>
      </w:r>
      <w:r>
        <w:rPr>
          <w:rFonts w:ascii="Arial Narrow Bold" w:hAnsi="Arial Narrow Bold" w:cs="Arial Narrow Bold"/>
          <w:color w:val="000000"/>
          <w:w w:val="104"/>
        </w:rPr>
        <w:t xml:space="preserve"> (Note -</w:t>
      </w:r>
      <w:r>
        <w:rPr>
          <w:rFonts w:ascii="Arial Narrow Bold" w:hAnsi="Arial Narrow Bold" w:cs="Arial Narrow Bold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4"/>
        </w:rPr>
        <w:t>3,00,000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" w:after="0" w:line="253" w:lineRule="exact"/>
        <w:ind w:left="2735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>3)</w:t>
      </w:r>
    </w:p>
    <w:p w:rsidR="00740722" w:rsidRDefault="00740722" w:rsidP="00740722">
      <w:pPr>
        <w:widowControl w:val="0"/>
        <w:tabs>
          <w:tab w:val="left" w:pos="9124"/>
        </w:tabs>
        <w:autoSpaceDE w:val="0"/>
        <w:autoSpaceDN w:val="0"/>
        <w:adjustRightInd w:val="0"/>
        <w:spacing w:before="38" w:after="0" w:line="253" w:lineRule="exact"/>
        <w:ind w:left="2735"/>
        <w:rPr>
          <w:rFonts w:ascii="Arial Narrow" w:hAnsi="Arial Narrow" w:cs="Arial Narrow"/>
          <w:color w:val="000000"/>
          <w:w w:val="104"/>
          <w:u w:val="single"/>
        </w:rPr>
      </w:pPr>
      <w:r>
        <w:rPr>
          <w:rFonts w:ascii="Arial Narrow Bold" w:hAnsi="Arial Narrow Bold" w:cs="Arial Narrow Bold"/>
          <w:color w:val="000000"/>
          <w:w w:val="104"/>
        </w:rPr>
        <w:t>Total value of taxable services</w:t>
      </w:r>
      <w:r>
        <w:rPr>
          <w:rFonts w:ascii="Arial Narrow Bold" w:hAnsi="Arial Narrow Bold" w:cs="Arial Narrow Bold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4"/>
          <w:u w:val="single"/>
        </w:rPr>
        <w:t>21,00,000</w:t>
      </w:r>
    </w:p>
    <w:p w:rsidR="00740722" w:rsidRDefault="00740722" w:rsidP="00740722">
      <w:pPr>
        <w:widowControl w:val="0"/>
        <w:tabs>
          <w:tab w:val="left" w:pos="9228"/>
        </w:tabs>
        <w:autoSpaceDE w:val="0"/>
        <w:autoSpaceDN w:val="0"/>
        <w:adjustRightInd w:val="0"/>
        <w:spacing w:before="40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Service tax payable thereon @ 12%</w:t>
      </w:r>
      <w:r>
        <w:rPr>
          <w:rFonts w:ascii="Arial Narrow" w:hAnsi="Arial Narrow" w:cs="Arial Narrow"/>
          <w:color w:val="000000"/>
          <w:w w:val="104"/>
        </w:rPr>
        <w:tab/>
        <w:t>2,52,000</w:t>
      </w:r>
    </w:p>
    <w:p w:rsidR="00740722" w:rsidRDefault="00740722" w:rsidP="00740722">
      <w:pPr>
        <w:widowControl w:val="0"/>
        <w:tabs>
          <w:tab w:val="left" w:pos="9491"/>
        </w:tabs>
        <w:autoSpaceDE w:val="0"/>
        <w:autoSpaceDN w:val="0"/>
        <w:adjustRightInd w:val="0"/>
        <w:spacing w:before="39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Education Cess @ 2%</w:t>
      </w:r>
      <w:r>
        <w:rPr>
          <w:rFonts w:ascii="Arial Narrow" w:hAnsi="Arial Narrow" w:cs="Arial Narrow"/>
          <w:color w:val="000000"/>
          <w:w w:val="104"/>
        </w:rPr>
        <w:tab/>
        <w:t>5,040</w:t>
      </w:r>
    </w:p>
    <w:p w:rsidR="00740722" w:rsidRDefault="00740722" w:rsidP="00740722">
      <w:pPr>
        <w:widowControl w:val="0"/>
        <w:tabs>
          <w:tab w:val="left" w:pos="9493"/>
        </w:tabs>
        <w:autoSpaceDE w:val="0"/>
        <w:autoSpaceDN w:val="0"/>
        <w:adjustRightInd w:val="0"/>
        <w:spacing w:before="39" w:after="0" w:line="253" w:lineRule="exact"/>
        <w:ind w:left="2735"/>
        <w:rPr>
          <w:rFonts w:ascii="Arial Narrow" w:hAnsi="Arial Narrow" w:cs="Arial Narrow"/>
          <w:color w:val="000000"/>
          <w:w w:val="104"/>
          <w:u w:val="single"/>
        </w:rPr>
      </w:pPr>
      <w:r>
        <w:rPr>
          <w:rFonts w:ascii="Arial Narrow" w:hAnsi="Arial Narrow" w:cs="Arial Narrow"/>
          <w:color w:val="000000"/>
          <w:w w:val="104"/>
        </w:rPr>
        <w:t>Secondary and Higher Education Cess @ 1%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4"/>
          <w:u w:val="single"/>
        </w:rPr>
        <w:t>2,520</w:t>
      </w:r>
    </w:p>
    <w:p w:rsidR="00740722" w:rsidRDefault="00740722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40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>Total service tax payable including Cess</w:t>
      </w:r>
      <w:r>
        <w:rPr>
          <w:rFonts w:ascii="Arial Narrow Bold" w:hAnsi="Arial Narrow Bold" w:cs="Arial Narrow Bold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4"/>
        </w:rPr>
        <w:t>2,59,560</w:t>
      </w:r>
    </w:p>
    <w:p w:rsidR="00DE78C6" w:rsidRDefault="00DE78C6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40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</w:p>
    <w:p w:rsidR="00DE78C6" w:rsidRDefault="00DE78C6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40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</w:p>
    <w:p w:rsidR="00DE78C6" w:rsidRDefault="00DE78C6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40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</w:p>
    <w:p w:rsidR="00DE78C6" w:rsidRDefault="00DE78C6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40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</w:p>
    <w:p w:rsidR="00DE78C6" w:rsidRDefault="00DE78C6" w:rsidP="00740722">
      <w:pPr>
        <w:widowControl w:val="0"/>
        <w:tabs>
          <w:tab w:val="left" w:pos="9229"/>
        </w:tabs>
        <w:autoSpaceDE w:val="0"/>
        <w:autoSpaceDN w:val="0"/>
        <w:adjustRightInd w:val="0"/>
        <w:spacing w:before="40" w:after="0" w:line="253" w:lineRule="exact"/>
        <w:ind w:left="2735"/>
        <w:rPr>
          <w:rFonts w:ascii="Arial Narrow" w:hAnsi="Arial Narrow" w:cs="Arial Narrow"/>
          <w:color w:val="000000"/>
          <w:w w:val="104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139" w:after="0" w:line="253" w:lineRule="exact"/>
        <w:ind w:left="2592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Notes: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7" w:after="0" w:line="253" w:lineRule="exact"/>
        <w:ind w:left="2592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spacing w:val="-1"/>
        </w:rPr>
        <w:t xml:space="preserve">1.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04"/>
        </w:rPr>
        <w:t xml:space="preserve">Service charges for banking and other financial services provided to Government of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" w:after="0" w:line="237" w:lineRule="exact"/>
        <w:ind w:left="3024"/>
        <w:rPr>
          <w:rFonts w:ascii="Arial Narrow Italic" w:hAnsi="Arial Narrow Italic" w:cs="Arial Narrow Italic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India are exempt from service tax </w:t>
      </w:r>
      <w:r>
        <w:rPr>
          <w:rFonts w:ascii="Arial Narrow Italic" w:hAnsi="Arial Narrow Italic" w:cs="Arial Narrow Italic"/>
          <w:color w:val="000000"/>
          <w:w w:val="103"/>
        </w:rPr>
        <w:t xml:space="preserve">(Notification No. 13/2004 ST dated 10-09-04).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10" w:after="0" w:line="253" w:lineRule="exact"/>
        <w:ind w:left="2592"/>
        <w:rPr>
          <w:rFonts w:ascii="Arial Narrow" w:hAnsi="Arial Narrow" w:cs="Arial Narrow"/>
          <w:color w:val="000000"/>
          <w:w w:val="114"/>
        </w:rPr>
      </w:pPr>
      <w:r>
        <w:rPr>
          <w:rFonts w:ascii="Arial Narrow" w:hAnsi="Arial Narrow" w:cs="Arial Narrow"/>
          <w:color w:val="000000"/>
          <w:spacing w:val="-1"/>
        </w:rPr>
        <w:t xml:space="preserve">2.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14"/>
        </w:rPr>
        <w:t xml:space="preserve">Interest received  on  cash credit  and  overdraft is  exempt from service  tax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7" w:after="0" w:line="253" w:lineRule="exact"/>
        <w:ind w:left="3023"/>
        <w:rPr>
          <w:rFonts w:ascii="Arial Narrow Italic" w:hAnsi="Arial Narrow Italic" w:cs="Arial Narrow Italic"/>
          <w:color w:val="000000"/>
          <w:w w:val="102"/>
        </w:rPr>
      </w:pPr>
      <w:r>
        <w:rPr>
          <w:rFonts w:ascii="Arial Narrow Italic" w:hAnsi="Arial Narrow Italic" w:cs="Arial Narrow Italic"/>
          <w:color w:val="000000"/>
          <w:w w:val="102"/>
        </w:rPr>
        <w:t xml:space="preserve">(Notification No. 29/2004 ST dated 22-09-2004).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87" w:after="0" w:line="253" w:lineRule="exact"/>
        <w:ind w:left="2592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spacing w:val="-1"/>
        </w:rPr>
        <w:t xml:space="preserve">3. </w:t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w w:val="104"/>
        </w:rPr>
        <w:t xml:space="preserve">Service tax is payable only on 10% of the interest on financial lease.  The interest is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" w:after="0" w:line="250" w:lineRule="exact"/>
        <w:ind w:left="3023" w:right="1653"/>
        <w:jc w:val="both"/>
        <w:rPr>
          <w:rFonts w:ascii="Arial Narrow Italic" w:hAnsi="Arial Narrow Italic" w:cs="Arial Narrow Italic"/>
          <w:color w:val="000000"/>
          <w:w w:val="101"/>
        </w:rPr>
      </w:pPr>
      <w:r>
        <w:rPr>
          <w:rFonts w:ascii="Arial Narrow" w:hAnsi="Arial Narrow" w:cs="Arial Narrow"/>
          <w:color w:val="000000"/>
          <w:w w:val="104"/>
        </w:rPr>
        <w:t xml:space="preserve">the difference between the installment paid towards repayment of the lease amount </w:t>
      </w:r>
      <w:r>
        <w:rPr>
          <w:rFonts w:ascii="Arial Narrow" w:hAnsi="Arial Narrow" w:cs="Arial Narrow"/>
          <w:color w:val="000000"/>
          <w:w w:val="105"/>
        </w:rPr>
        <w:t xml:space="preserve">and the principal amount contained in such installment </w:t>
      </w:r>
      <w:r>
        <w:rPr>
          <w:rFonts w:ascii="Arial Narrow Italic" w:hAnsi="Arial Narrow Italic" w:cs="Arial Narrow Italic"/>
          <w:color w:val="000000"/>
          <w:w w:val="105"/>
        </w:rPr>
        <w:t xml:space="preserve">(Notification No. 4/2006 ST </w:t>
      </w:r>
      <w:r>
        <w:rPr>
          <w:rFonts w:ascii="Arial Narrow Italic" w:hAnsi="Arial Narrow Italic" w:cs="Arial Narrow Italic"/>
          <w:color w:val="000000"/>
          <w:w w:val="101"/>
        </w:rPr>
        <w:t xml:space="preserve">dated 01-03-2006).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8" w:after="0" w:line="253" w:lineRule="exact"/>
        <w:ind w:left="2592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spacing w:val="-3"/>
        </w:rPr>
        <w:t xml:space="preserve">4 </w:t>
      </w:r>
      <w:r>
        <w:rPr>
          <w:rFonts w:ascii="Arial Narrow" w:hAnsi="Arial Narrow" w:cs="Arial Narrow"/>
          <w:color w:val="000000"/>
          <w:spacing w:val="-3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For the month of April, 2012 applicable rate of service tax is 12%. </w:t>
      </w:r>
    </w:p>
    <w:p w:rsidR="00740722" w:rsidRDefault="00740722" w:rsidP="00740722">
      <w:pPr>
        <w:widowControl w:val="0"/>
        <w:tabs>
          <w:tab w:val="left" w:pos="3455"/>
        </w:tabs>
        <w:autoSpaceDE w:val="0"/>
        <w:autoSpaceDN w:val="0"/>
        <w:adjustRightInd w:val="0"/>
        <w:spacing w:before="79" w:after="0" w:line="253" w:lineRule="exact"/>
        <w:ind w:left="3024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75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Audit under VAT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14.</w:t>
      </w:r>
      <w:r>
        <w:rPr>
          <w:rFonts w:ascii="Arial Narrow Bold" w:hAnsi="Arial Narrow Bold" w:cs="Arial Narrow Bold"/>
          <w:color w:val="000000"/>
          <w:w w:val="104"/>
        </w:rPr>
        <w:t xml:space="preserve"> </w:t>
      </w:r>
      <w:r>
        <w:rPr>
          <w:rFonts w:ascii="Arial Narrow" w:hAnsi="Arial Narrow" w:cs="Arial Narrow"/>
          <w:color w:val="000000"/>
          <w:w w:val="104"/>
        </w:rPr>
        <w:t xml:space="preserve"> What are the various types of audits prescribed under VAT provisions? </w:t>
      </w:r>
    </w:p>
    <w:p w:rsidR="00740722" w:rsidRDefault="00740722" w:rsidP="00740722">
      <w:pPr>
        <w:widowControl w:val="0"/>
        <w:tabs>
          <w:tab w:val="left" w:pos="2591"/>
        </w:tabs>
        <w:autoSpaceDE w:val="0"/>
        <w:autoSpaceDN w:val="0"/>
        <w:adjustRightInd w:val="0"/>
        <w:spacing w:before="231" w:after="0" w:line="253" w:lineRule="exact"/>
        <w:ind w:left="2160"/>
        <w:rPr>
          <w:rFonts w:ascii="Arial Narrow Bold" w:hAnsi="Arial Narrow Bold" w:cs="Arial Narrow Bold"/>
          <w:color w:val="000000"/>
          <w:w w:val="102"/>
        </w:rPr>
      </w:pPr>
      <w:r>
        <w:rPr>
          <w:rFonts w:ascii="Arial Narrow Bold" w:hAnsi="Arial Narrow Bold" w:cs="Arial Narrow Bold"/>
          <w:color w:val="000000"/>
          <w:w w:val="102"/>
        </w:rPr>
        <w:t xml:space="preserve">Ans.Various types of audits prescribed under VAT provisions are given below: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2" w:after="0" w:line="260" w:lineRule="exact"/>
        <w:ind w:left="2591" w:right="1652"/>
        <w:rPr>
          <w:rFonts w:ascii="Arial Narrow" w:hAnsi="Arial Narrow" w:cs="Arial Narrow"/>
          <w:color w:val="000000"/>
          <w:w w:val="102"/>
        </w:rPr>
      </w:pPr>
      <w:r>
        <w:rPr>
          <w:rFonts w:ascii="Arial Narrow Bold" w:hAnsi="Arial Narrow Bold" w:cs="Arial Narrow Bold"/>
          <w:color w:val="000000"/>
          <w:w w:val="108"/>
        </w:rPr>
        <w:t xml:space="preserve">(a)  Departmental Audit: </w:t>
      </w:r>
      <w:r>
        <w:rPr>
          <w:rFonts w:ascii="Arial Narrow" w:hAnsi="Arial Narrow" w:cs="Arial Narrow"/>
          <w:color w:val="000000"/>
          <w:w w:val="108"/>
        </w:rPr>
        <w:t>In this audit, correctness of information supplied under self-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assessment system is checked. A certain percentage of the dealers are taken up for </w:t>
      </w:r>
      <w:r>
        <w:rPr>
          <w:rFonts w:ascii="Arial Narrow" w:hAnsi="Arial Narrow" w:cs="Arial Narrow"/>
          <w:color w:val="000000"/>
          <w:w w:val="103"/>
        </w:rPr>
        <w:br/>
      </w:r>
      <w:r>
        <w:rPr>
          <w:rFonts w:ascii="Arial Narrow" w:hAnsi="Arial Narrow" w:cs="Arial Narrow"/>
          <w:color w:val="000000"/>
          <w:w w:val="103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audit every year on a scientific basis. If during the course of such audit tax evasion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04"/>
        </w:rPr>
        <w:t xml:space="preserve">is detected, the previous records of the concerned dealer may also be called for the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purpose of audit. Under this audit authorized officers of the Department visit the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5"/>
        </w:rPr>
        <w:t xml:space="preserve">business place of the dealer to conduct the audit. The auditors examine the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correctness of the returns vis-à-vis the books of account of the dealer or any other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4"/>
        </w:rPr>
        <w:t xml:space="preserve">information available with them. It is also worth mentioning here that the concerned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auditors are equipped with the information gathered from various agencies such as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suppliers, income tax department, excise and customs departments etc.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0" w:after="0" w:line="260" w:lineRule="exact"/>
        <w:ind w:left="2592" w:right="1652"/>
        <w:rPr>
          <w:rFonts w:ascii="Arial Narrow" w:hAnsi="Arial Narrow" w:cs="Arial Narrow"/>
          <w:color w:val="000000"/>
          <w:w w:val="121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(b)  Independent Professional Audit:  </w:t>
      </w:r>
      <w:r>
        <w:rPr>
          <w:rFonts w:ascii="Arial Narrow" w:hAnsi="Arial Narrow" w:cs="Arial Narrow"/>
          <w:color w:val="000000"/>
          <w:w w:val="104"/>
        </w:rPr>
        <w:t xml:space="preserve">Since the Departmental Audit has not been able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to curb the menace of tax avoidance and tax evasion to the desirable extent, the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15"/>
        </w:rPr>
        <w:t xml:space="preserve">concept of independent professional audit by chartered accountants or cost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accountants has been prescribed in some of VAT Acts in India. For instance, in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Karnataka the dealer whose total turnover exceeds </w:t>
      </w:r>
      <w:r>
        <w:rPr>
          <w:rFonts w:ascii="Arial" w:hAnsi="Arial" w:cs="Arial"/>
          <w:color w:val="000000"/>
          <w:w w:val="121"/>
        </w:rPr>
        <w:t>`</w:t>
      </w:r>
      <w:r>
        <w:rPr>
          <w:rFonts w:ascii="Arial Narrow" w:hAnsi="Arial Narrow" w:cs="Arial Narrow"/>
          <w:color w:val="000000"/>
          <w:w w:val="121"/>
        </w:rPr>
        <w:t xml:space="preserve"> 60 lakhs in any year is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after="0" w:line="260" w:lineRule="exact"/>
        <w:ind w:left="3023" w:right="1651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21"/>
        </w:rPr>
        <w:t xml:space="preserve">required to get his accounts audited in respect of such year. Similarly, in </w:t>
      </w:r>
      <w:r>
        <w:rPr>
          <w:rFonts w:ascii="Arial Narrow" w:hAnsi="Arial Narrow" w:cs="Arial Narrow"/>
          <w:color w:val="000000"/>
          <w:w w:val="106"/>
        </w:rPr>
        <w:t xml:space="preserve">Maharashtra and Rajasthan, the dealer whose turnover exceeds </w:t>
      </w:r>
      <w:r>
        <w:rPr>
          <w:rFonts w:ascii="Arial" w:hAnsi="Arial" w:cs="Arial"/>
          <w:color w:val="000000"/>
          <w:w w:val="106"/>
        </w:rPr>
        <w:t>`</w:t>
      </w:r>
      <w:r>
        <w:rPr>
          <w:rFonts w:ascii="Arial Narrow" w:hAnsi="Arial Narrow" w:cs="Arial Narrow"/>
          <w:color w:val="000000"/>
          <w:w w:val="106"/>
        </w:rPr>
        <w:t xml:space="preserve"> 40 lakhs in any </w:t>
      </w:r>
      <w:r>
        <w:rPr>
          <w:rFonts w:ascii="Arial Narrow" w:hAnsi="Arial Narrow" w:cs="Arial Narrow"/>
          <w:color w:val="000000"/>
          <w:w w:val="102"/>
        </w:rPr>
        <w:t xml:space="preserve">year is required to get his accounts audited in respect of such year.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04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Incentives under VAT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1"/>
        <w:jc w:val="both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12"/>
        </w:rPr>
        <w:t>15.</w:t>
      </w:r>
      <w:r>
        <w:rPr>
          <w:rFonts w:ascii="Arial Narrow Bold" w:hAnsi="Arial Narrow Bold" w:cs="Arial Narrow Bold"/>
          <w:color w:val="000000"/>
          <w:w w:val="112"/>
        </w:rPr>
        <w:t xml:space="preserve"> </w:t>
      </w:r>
      <w:r>
        <w:rPr>
          <w:rFonts w:ascii="Arial Narrow" w:hAnsi="Arial Narrow" w:cs="Arial Narrow"/>
          <w:color w:val="000000"/>
          <w:w w:val="112"/>
        </w:rPr>
        <w:t xml:space="preserve"> Briefly explain different modes of incentives under VAT and their suitability for VAT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lastRenderedPageBreak/>
        <w:tab/>
      </w:r>
      <w:r>
        <w:rPr>
          <w:rFonts w:ascii="Arial Narrow" w:hAnsi="Arial Narrow" w:cs="Arial Narrow"/>
          <w:color w:val="000000"/>
          <w:w w:val="101"/>
        </w:rPr>
        <w:t xml:space="preserve">regime.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6" w:after="0" w:line="253" w:lineRule="exact"/>
        <w:ind w:left="2160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Ans. Different modes of incentives under VAT are briefly described below:-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2" w:after="0" w:line="260" w:lineRule="exact"/>
        <w:ind w:left="2592" w:right="1651"/>
        <w:rPr>
          <w:rFonts w:ascii="Arial Narrow" w:hAnsi="Arial Narrow" w:cs="Arial Narrow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8"/>
        </w:rPr>
        <w:t>(a)  Exemption from tax:</w:t>
      </w:r>
      <w:r>
        <w:rPr>
          <w:rFonts w:ascii="Arial Narrow" w:hAnsi="Arial Narrow" w:cs="Arial Narrow"/>
          <w:color w:val="000000"/>
          <w:w w:val="108"/>
        </w:rPr>
        <w:t xml:space="preserve">  Under this mode incentives are given by way of exemption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from tax. The eligible industry is not required to pay any sales tax on purchases of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4"/>
        </w:rPr>
        <w:t xml:space="preserve">raw materials as well as on sales of finished product. The advantage of this mode is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that the unit is not required to pay any tax and thus its realisation improves. This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  <w:t xml:space="preserve">brings it in a position to stand the competition. The amount of exemption is to be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availed within a specified period of time. The exemption so allowed ceases either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with the expiry of exemption period or the exemption amount whichever occurs first.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left="2592" w:right="1650"/>
        <w:rPr>
          <w:rFonts w:ascii="Arial Narrow" w:hAnsi="Arial Narrow" w:cs="Arial Narrow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5"/>
        </w:rPr>
        <w:t xml:space="preserve">(b)  Deferment of tax liability: </w:t>
      </w:r>
      <w:r>
        <w:rPr>
          <w:rFonts w:ascii="Arial Narrow" w:hAnsi="Arial Narrow" w:cs="Arial Narrow"/>
          <w:color w:val="000000"/>
          <w:w w:val="105"/>
        </w:rPr>
        <w:t xml:space="preserve">Under this mode eligible industry is at par with any other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  <w:t xml:space="preserve">normal unit. It collects the tax on sale of finished goods and also pays the tax to its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vendors on the purchases of raw materials etc. </w:t>
      </w:r>
      <w:r w:rsidRPr="00E16EC4">
        <w:rPr>
          <w:rFonts w:ascii="Arial Narrow" w:hAnsi="Arial Narrow" w:cs="Arial Narrow"/>
          <w:color w:val="000000"/>
          <w:w w:val="113"/>
          <w:u w:val="single"/>
        </w:rPr>
        <w:t xml:space="preserve">However, such eligible unit or </w:t>
      </w:r>
      <w:r w:rsidRPr="00E16EC4">
        <w:rPr>
          <w:rFonts w:ascii="Arial Narrow" w:hAnsi="Arial Narrow" w:cs="Arial Narrow"/>
          <w:color w:val="000000"/>
          <w:w w:val="113"/>
          <w:u w:val="single"/>
        </w:rPr>
        <w:br/>
      </w:r>
      <w:r w:rsidRPr="00E16EC4">
        <w:rPr>
          <w:rFonts w:ascii="Arial Narrow" w:hAnsi="Arial Narrow" w:cs="Arial Narrow"/>
          <w:color w:val="000000"/>
          <w:w w:val="113"/>
        </w:rPr>
        <w:tab/>
      </w:r>
      <w:r w:rsidRPr="00E16EC4">
        <w:rPr>
          <w:rFonts w:ascii="Arial Narrow" w:hAnsi="Arial Narrow" w:cs="Arial Narrow"/>
          <w:color w:val="000000"/>
          <w:w w:val="103"/>
          <w:u w:val="single"/>
        </w:rPr>
        <w:t>industry is not required to pay the collected tax to the Government immediately</w:t>
      </w:r>
      <w:r>
        <w:rPr>
          <w:rFonts w:ascii="Arial Narrow" w:hAnsi="Arial Narrow" w:cs="Arial Narrow"/>
          <w:color w:val="000000"/>
          <w:w w:val="103"/>
        </w:rPr>
        <w:t xml:space="preserve">. The </w:t>
      </w:r>
      <w:r>
        <w:rPr>
          <w:rFonts w:ascii="Arial Narrow" w:hAnsi="Arial Narrow" w:cs="Arial Narrow"/>
          <w:color w:val="000000"/>
          <w:w w:val="103"/>
        </w:rPr>
        <w:br/>
      </w:r>
      <w:r>
        <w:rPr>
          <w:rFonts w:ascii="Arial Narrow" w:hAnsi="Arial Narrow" w:cs="Arial Narrow"/>
          <w:color w:val="000000"/>
          <w:w w:val="103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tax liability is assessed by applying the normal provision. However, payment of tax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to the Government is deferred for particular period. Moreover, the liability is required </w:t>
      </w:r>
      <w:r>
        <w:rPr>
          <w:rFonts w:ascii="Arial Narrow" w:hAnsi="Arial Narrow" w:cs="Arial Narrow"/>
          <w:color w:val="000000"/>
          <w:w w:val="103"/>
        </w:rPr>
        <w:br/>
      </w:r>
      <w:r>
        <w:rPr>
          <w:rFonts w:ascii="Arial Narrow" w:hAnsi="Arial Narrow" w:cs="Arial Narrow"/>
          <w:color w:val="000000"/>
          <w:w w:val="103"/>
        </w:rPr>
        <w:tab/>
        <w:t xml:space="preserve">to be paid in prescribed installments. </w:t>
      </w:r>
    </w:p>
    <w:p w:rsidR="00E16EC4" w:rsidRDefault="00740722" w:rsidP="00C169FC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left="2592" w:right="1649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06"/>
        </w:rPr>
        <w:t>(c)  Remission of Tax:</w:t>
      </w:r>
      <w:r>
        <w:rPr>
          <w:rFonts w:ascii="Arial Narrow" w:hAnsi="Arial Narrow" w:cs="Arial Narrow"/>
          <w:color w:val="000000"/>
          <w:w w:val="106"/>
        </w:rPr>
        <w:t xml:space="preserve"> Under this mode, an eligible industry is allowed to collect tax at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an appropriate rate but is not required to pay the same. The unit is required to file </w:t>
      </w:r>
    </w:p>
    <w:p w:rsidR="00E16EC4" w:rsidRDefault="00E16EC4" w:rsidP="00C169FC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left="2592" w:right="1649"/>
        <w:rPr>
          <w:rFonts w:ascii="Arial Narrow" w:hAnsi="Arial Narrow" w:cs="Arial Narrow"/>
          <w:color w:val="000000"/>
          <w:w w:val="107"/>
        </w:rPr>
      </w:pPr>
    </w:p>
    <w:p w:rsidR="00E16EC4" w:rsidRDefault="00E16EC4" w:rsidP="00C169FC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left="2592" w:right="1649"/>
        <w:rPr>
          <w:rFonts w:ascii="Arial Narrow" w:hAnsi="Arial Narrow" w:cs="Arial Narrow"/>
          <w:color w:val="000000"/>
          <w:w w:val="107"/>
        </w:rPr>
      </w:pPr>
    </w:p>
    <w:p w:rsidR="00740722" w:rsidRDefault="00740722" w:rsidP="00C169FC">
      <w:pPr>
        <w:widowControl w:val="0"/>
        <w:tabs>
          <w:tab w:val="left" w:pos="3023"/>
        </w:tabs>
        <w:autoSpaceDE w:val="0"/>
        <w:autoSpaceDN w:val="0"/>
        <w:adjustRightInd w:val="0"/>
        <w:spacing w:before="100" w:after="0" w:line="260" w:lineRule="exact"/>
        <w:ind w:left="2592" w:right="1649"/>
        <w:rPr>
          <w:rFonts w:ascii="Arial Narrow Bold" w:hAnsi="Arial Narrow Bold" w:cs="Arial Narrow Bold"/>
          <w:color w:val="000000"/>
          <w:w w:val="102"/>
          <w:sz w:val="20"/>
          <w:szCs w:val="20"/>
        </w:rPr>
      </w:pP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periodical return and show the tax liability. The tax liability as per return is deemed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to have been paid. The input tax paid on purchases by the unit is given as refund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immediately after filing of return. </w:t>
      </w:r>
    </w:p>
    <w:p w:rsidR="00740722" w:rsidRDefault="00740722" w:rsidP="00C169FC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1"/>
        <w:jc w:val="both"/>
        <w:rPr>
          <w:rFonts w:ascii="Arial Narrow Bold" w:hAnsi="Arial Narrow Bold" w:cs="Arial Narrow Bold"/>
          <w:color w:val="000000"/>
          <w:w w:val="102"/>
          <w:sz w:val="20"/>
          <w:szCs w:val="20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Comparative assessment of above three modes under VAT Regime: </w:t>
      </w:r>
      <w:r>
        <w:rPr>
          <w:rFonts w:ascii="Arial Narrow" w:hAnsi="Arial Narrow" w:cs="Arial Narrow"/>
          <w:color w:val="000000"/>
          <w:w w:val="104"/>
        </w:rPr>
        <w:t xml:space="preserve">Out of the above three modes, the exemption mode is not suitable for VAT Regime because it </w:t>
      </w:r>
      <w:r>
        <w:rPr>
          <w:rFonts w:ascii="Arial Narrow" w:hAnsi="Arial Narrow" w:cs="Arial Narrow"/>
          <w:color w:val="000000"/>
          <w:w w:val="111"/>
        </w:rPr>
        <w:t xml:space="preserve">breaks the VAT chain. The dealers can not issue tax invoices and pass on the </w:t>
      </w:r>
      <w:r>
        <w:rPr>
          <w:rFonts w:ascii="Arial Narrow" w:hAnsi="Arial Narrow" w:cs="Arial Narrow"/>
          <w:color w:val="000000"/>
          <w:w w:val="106"/>
        </w:rPr>
        <w:t xml:space="preserve">credit. On the other hand, under Deferment Mode as well as Remission Mode, the </w:t>
      </w:r>
      <w:r>
        <w:rPr>
          <w:rFonts w:ascii="Arial Narrow" w:hAnsi="Arial Narrow" w:cs="Arial Narrow"/>
          <w:color w:val="000000"/>
          <w:w w:val="108"/>
        </w:rPr>
        <w:t xml:space="preserve">VAT invoices showing VAT liability separately can be issued by the dealer which </w:t>
      </w:r>
      <w:r>
        <w:rPr>
          <w:rFonts w:ascii="Arial Narrow" w:hAnsi="Arial Narrow" w:cs="Arial Narrow"/>
          <w:color w:val="000000"/>
          <w:w w:val="102"/>
        </w:rPr>
        <w:t>results in maintenance of VAT chain.</w:t>
      </w:r>
      <w:bookmarkStart w:id="0" w:name="Pg58"/>
      <w:bookmarkEnd w:id="0"/>
    </w:p>
    <w:p w:rsidR="00740722" w:rsidRDefault="00740722" w:rsidP="00740722">
      <w:pPr>
        <w:widowControl w:val="0"/>
        <w:autoSpaceDE w:val="0"/>
        <w:autoSpaceDN w:val="0"/>
        <w:adjustRightInd w:val="0"/>
        <w:spacing w:before="231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Computation of VAT </w:t>
      </w:r>
    </w:p>
    <w:p w:rsidR="00740722" w:rsidRDefault="00740722" w:rsidP="00740722">
      <w:pPr>
        <w:widowControl w:val="0"/>
        <w:tabs>
          <w:tab w:val="left" w:pos="2591"/>
        </w:tabs>
        <w:autoSpaceDE w:val="0"/>
        <w:autoSpaceDN w:val="0"/>
        <w:adjustRightInd w:val="0"/>
        <w:spacing w:before="102" w:after="0" w:line="260" w:lineRule="exact"/>
        <w:ind w:left="2159" w:right="1654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13"/>
        </w:rPr>
        <w:t>16.</w:t>
      </w:r>
      <w:r>
        <w:rPr>
          <w:rFonts w:ascii="Arial Narrow Bold" w:hAnsi="Arial Narrow Bold" w:cs="Arial Narrow Bold"/>
          <w:color w:val="000000"/>
          <w:w w:val="113"/>
        </w:rPr>
        <w:t xml:space="preserve"> </w:t>
      </w:r>
      <w:r>
        <w:rPr>
          <w:rFonts w:ascii="Arial Narrow" w:hAnsi="Arial Narrow" w:cs="Arial Narrow"/>
          <w:color w:val="000000"/>
          <w:w w:val="113"/>
        </w:rPr>
        <w:t xml:space="preserve"> Shiv Ltd. of Madhya Pradesh made a total purchases of input and capital goods of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" w:hAnsi="Arial" w:cs="Arial"/>
          <w:color w:val="000000"/>
          <w:w w:val="111"/>
        </w:rPr>
        <w:t xml:space="preserve">` </w:t>
      </w:r>
      <w:r>
        <w:rPr>
          <w:rFonts w:ascii="Arial Narrow" w:hAnsi="Arial Narrow" w:cs="Arial Narrow"/>
          <w:color w:val="000000"/>
          <w:w w:val="111"/>
        </w:rPr>
        <w:t xml:space="preserve">55,00,000 during the month of January, 2012. The following further information is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available: 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17" w:after="0" w:line="253" w:lineRule="exact"/>
        <w:ind w:left="2591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4"/>
        </w:rPr>
        <w:t>(i)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Goods worth </w:t>
      </w:r>
      <w:r>
        <w:rPr>
          <w:rFonts w:ascii="Arial" w:hAnsi="Arial" w:cs="Arial"/>
          <w:color w:val="000000"/>
          <w:w w:val="105"/>
        </w:rPr>
        <w:t xml:space="preserve">` </w:t>
      </w:r>
      <w:r>
        <w:rPr>
          <w:rFonts w:ascii="Arial Narrow" w:hAnsi="Arial Narrow" w:cs="Arial Narrow"/>
          <w:color w:val="000000"/>
          <w:w w:val="105"/>
        </w:rPr>
        <w:t>9,00,000 were purchased from West Bengal on which C.S.T. @ 2%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" w:after="0" w:line="253" w:lineRule="exact"/>
        <w:ind w:left="2591" w:firstLine="432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>was paid.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6" w:after="0" w:line="253" w:lineRule="exact"/>
        <w:ind w:left="2591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4"/>
        </w:rPr>
        <w:t>(ii)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5"/>
        </w:rPr>
        <w:t>The purchases made in January, 2012 include goods purchased from unregistered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" w:after="0" w:line="253" w:lineRule="exact"/>
        <w:ind w:left="2591" w:firstLine="432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 xml:space="preserve">dealers amounting to </w:t>
      </w:r>
      <w:r>
        <w:rPr>
          <w:rFonts w:ascii="Arial" w:hAnsi="Arial" w:cs="Arial"/>
          <w:color w:val="000000"/>
          <w:w w:val="104"/>
        </w:rPr>
        <w:t xml:space="preserve">` </w:t>
      </w:r>
      <w:r>
        <w:rPr>
          <w:rFonts w:ascii="Arial Narrow" w:hAnsi="Arial Narrow" w:cs="Arial Narrow"/>
          <w:color w:val="000000"/>
          <w:w w:val="104"/>
        </w:rPr>
        <w:t>21,50,000.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5" w:after="0" w:line="253" w:lineRule="exact"/>
        <w:ind w:left="2591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4"/>
        </w:rPr>
        <w:t>(iii)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It purchased capital goods (not eligible for input credit) worth </w:t>
      </w:r>
      <w:r>
        <w:rPr>
          <w:rFonts w:ascii="Arial" w:hAnsi="Arial" w:cs="Arial"/>
          <w:color w:val="000000"/>
          <w:w w:val="105"/>
        </w:rPr>
        <w:t xml:space="preserve">` </w:t>
      </w:r>
      <w:r>
        <w:rPr>
          <w:rFonts w:ascii="Arial Narrow" w:hAnsi="Arial Narrow" w:cs="Arial Narrow"/>
          <w:color w:val="000000"/>
          <w:w w:val="105"/>
        </w:rPr>
        <w:t>9,50,000 and those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" w:after="0" w:line="253" w:lineRule="exact"/>
        <w:ind w:left="2591" w:firstLine="432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04"/>
        </w:rPr>
        <w:t xml:space="preserve">eligible for input credit for </w:t>
      </w:r>
      <w:r>
        <w:rPr>
          <w:rFonts w:ascii="Arial" w:hAnsi="Arial" w:cs="Arial"/>
          <w:color w:val="000000"/>
          <w:w w:val="104"/>
        </w:rPr>
        <w:t xml:space="preserve">` </w:t>
      </w:r>
      <w:r>
        <w:rPr>
          <w:rFonts w:ascii="Arial Narrow" w:hAnsi="Arial Narrow" w:cs="Arial Narrow"/>
          <w:color w:val="000000"/>
          <w:w w:val="104"/>
        </w:rPr>
        <w:t>9,00,000.</w:t>
      </w:r>
    </w:p>
    <w:p w:rsidR="00740722" w:rsidRDefault="00740722" w:rsidP="00740722">
      <w:pPr>
        <w:widowControl w:val="0"/>
        <w:tabs>
          <w:tab w:val="left" w:pos="9350"/>
        </w:tabs>
        <w:autoSpaceDE w:val="0"/>
        <w:autoSpaceDN w:val="0"/>
        <w:adjustRightInd w:val="0"/>
        <w:spacing w:before="94" w:after="0" w:line="253" w:lineRule="exact"/>
        <w:ind w:left="259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3"/>
        </w:rPr>
        <w:t xml:space="preserve">(iv)  Sales  made  in  Madhya  Pradesh  during  the  month  of  January, </w:t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2012  is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7" w:after="0" w:line="253" w:lineRule="exact"/>
        <w:ind w:left="3023"/>
        <w:rPr>
          <w:rFonts w:ascii="Arial Narrow" w:hAnsi="Arial Narrow" w:cs="Arial Narrow"/>
          <w:color w:val="000000"/>
          <w:w w:val="102"/>
        </w:rPr>
      </w:pPr>
      <w:r>
        <w:rPr>
          <w:rFonts w:ascii="Arial" w:hAnsi="Arial" w:cs="Arial"/>
          <w:color w:val="000000"/>
          <w:w w:val="102"/>
        </w:rPr>
        <w:t xml:space="preserve">` </w:t>
      </w:r>
      <w:r>
        <w:rPr>
          <w:rFonts w:ascii="Arial Narrow" w:hAnsi="Arial Narrow" w:cs="Arial Narrow"/>
          <w:color w:val="000000"/>
          <w:w w:val="102"/>
        </w:rPr>
        <w:t xml:space="preserve">10,00,000 on which VAT @ 12.5% is payable.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2" w:after="0" w:line="260" w:lineRule="exact"/>
        <w:ind w:left="2591" w:right="1656"/>
        <w:jc w:val="both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6"/>
        </w:rPr>
        <w:t xml:space="preserve">Assuming that all purchases given are exclusive of tax and VAT @ 4% is paid on them,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1"/>
        </w:rPr>
        <w:t xml:space="preserve">calculate </w:t>
      </w:r>
    </w:p>
    <w:p w:rsidR="00740722" w:rsidRDefault="00740722" w:rsidP="00740722">
      <w:pPr>
        <w:widowControl w:val="0"/>
        <w:tabs>
          <w:tab w:val="left" w:pos="3025"/>
        </w:tabs>
        <w:autoSpaceDE w:val="0"/>
        <w:autoSpaceDN w:val="0"/>
        <w:adjustRightInd w:val="0"/>
        <w:spacing w:before="119" w:after="0" w:line="253" w:lineRule="exact"/>
        <w:ind w:left="2591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2"/>
        </w:rPr>
        <w:t>(i)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3"/>
        </w:rPr>
        <w:t>the amount of input tax credit available for the month of January, 2012</w:t>
      </w: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(ii)</w:t>
      </w:r>
      <w:r>
        <w:rPr>
          <w:rFonts w:ascii="Arial Narrow" w:hAnsi="Arial Narrow" w:cs="Arial Narrow"/>
          <w:color w:val="000000"/>
          <w:w w:val="102"/>
        </w:rPr>
        <w:tab/>
        <w:t>VAT payable for the month of January, 2012 and</w:t>
      </w:r>
    </w:p>
    <w:p w:rsidR="00C169FC" w:rsidRDefault="00C169FC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740722">
      <w:pPr>
        <w:widowControl w:val="0"/>
        <w:tabs>
          <w:tab w:val="left" w:pos="3024"/>
        </w:tabs>
        <w:autoSpaceDE w:val="0"/>
        <w:autoSpaceDN w:val="0"/>
        <w:adjustRightInd w:val="0"/>
        <w:spacing w:before="107" w:after="0" w:line="253" w:lineRule="exact"/>
        <w:ind w:left="259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lastRenderedPageBreak/>
        <w:t>(iii)</w:t>
      </w:r>
      <w:r>
        <w:rPr>
          <w:rFonts w:ascii="Arial Narrow" w:hAnsi="Arial Narrow" w:cs="Arial Narrow"/>
          <w:color w:val="000000"/>
          <w:w w:val="102"/>
        </w:rPr>
        <w:tab/>
        <w:t>input tax credit carried forward.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9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 Bold" w:hAnsi="Arial Narrow Bold" w:cs="Arial Narrow Bold"/>
          <w:color w:val="000000"/>
          <w:w w:val="110"/>
        </w:rPr>
        <w:t>Note</w:t>
      </w:r>
      <w:r>
        <w:rPr>
          <w:rFonts w:ascii="Arial Narrow" w:hAnsi="Arial Narrow" w:cs="Arial Narrow"/>
          <w:color w:val="000000"/>
          <w:w w:val="110"/>
        </w:rPr>
        <w:t xml:space="preserve">: The input VAT credit on eligible capital goods is available in 36 equal monthly </w:t>
      </w:r>
      <w:r>
        <w:rPr>
          <w:rFonts w:ascii="Arial Narrow" w:hAnsi="Arial Narrow" w:cs="Arial Narrow"/>
          <w:color w:val="000000"/>
          <w:w w:val="102"/>
        </w:rPr>
        <w:t>installments.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9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740722">
      <w:pPr>
        <w:widowControl w:val="0"/>
        <w:autoSpaceDE w:val="0"/>
        <w:autoSpaceDN w:val="0"/>
        <w:adjustRightInd w:val="0"/>
        <w:spacing w:before="89" w:after="0" w:line="260" w:lineRule="exact"/>
        <w:ind w:left="2592" w:right="1652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Refund under Customs </w:t>
      </w:r>
      <w:r w:rsidR="002D7579">
        <w:rPr>
          <w:rFonts w:ascii="Arial Narrow Bold" w:hAnsi="Arial Narrow Bold" w:cs="Arial Narrow Bold"/>
          <w:color w:val="000000"/>
          <w:w w:val="101"/>
        </w:rPr>
        <w:t>(Refer to recent Cases)</w:t>
      </w:r>
    </w:p>
    <w:p w:rsidR="0046543E" w:rsidRDefault="00740722" w:rsidP="0046543E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3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7"/>
        </w:rPr>
        <w:t>17.</w:t>
      </w:r>
      <w:r>
        <w:rPr>
          <w:rFonts w:ascii="Arial Narrow Bold" w:hAnsi="Arial Narrow Bold" w:cs="Arial Narrow Bold"/>
          <w:color w:val="000000"/>
          <w:w w:val="107"/>
        </w:rPr>
        <w:t xml:space="preserve"> </w:t>
      </w:r>
      <w:r>
        <w:rPr>
          <w:rFonts w:ascii="Arial Narrow" w:hAnsi="Arial Narrow" w:cs="Arial Narrow"/>
          <w:color w:val="000000"/>
          <w:w w:val="107"/>
        </w:rPr>
        <w:t xml:space="preserve"> Malhotra Ltd. imported certain parts of a machine and filed a Bill of Entry. Malhotra Ltd.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04"/>
        </w:rPr>
        <w:t xml:space="preserve">paid the higher duty in ignorance of a notification which allowed him the payment of duty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2"/>
        </w:rPr>
        <w:t xml:space="preserve">at a concessional rate. </w:t>
      </w:r>
      <w:r>
        <w:rPr>
          <w:rFonts w:ascii="Arial Narrow" w:hAnsi="Arial Narrow" w:cs="Arial Narrow"/>
          <w:color w:val="000000"/>
          <w:w w:val="110"/>
        </w:rPr>
        <w:t xml:space="preserve">Later Malhotra Ltd filed a refund claim under Section 27 of the Customs Act,1962 by </w:t>
      </w:r>
      <w:r>
        <w:rPr>
          <w:rFonts w:ascii="Arial Narrow" w:hAnsi="Arial Narrow" w:cs="Arial Narrow"/>
          <w:color w:val="000000"/>
          <w:w w:val="107"/>
        </w:rPr>
        <w:t xml:space="preserve">producing the certificate issued by the Chartered Accountant (CA) to establish that the amount of duty in relation to which such refund is claimed, has not been passed on by </w:t>
      </w:r>
      <w:r>
        <w:rPr>
          <w:rFonts w:ascii="Arial Narrow" w:hAnsi="Arial Narrow" w:cs="Arial Narrow"/>
          <w:color w:val="000000"/>
          <w:w w:val="105"/>
        </w:rPr>
        <w:t xml:space="preserve">him to any other person. </w:t>
      </w:r>
    </w:p>
    <w:p w:rsidR="00740722" w:rsidRDefault="00740722" w:rsidP="002D7579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5"/>
        </w:rPr>
        <w:t xml:space="preserve">The refund claim was rejected by the department as there was </w:t>
      </w:r>
      <w:r>
        <w:rPr>
          <w:rFonts w:ascii="Arial Narrow" w:hAnsi="Arial Narrow" w:cs="Arial Narrow"/>
          <w:color w:val="000000"/>
          <w:w w:val="102"/>
        </w:rPr>
        <w:t>no other evidence other than the certificate issued by CA</w:t>
      </w:r>
      <w:r w:rsidR="00C169FC" w:rsidRPr="00C169FC">
        <w:rPr>
          <w:rFonts w:ascii="Arial Narrow" w:hAnsi="Arial Narrow" w:cs="Arial Narrow"/>
          <w:color w:val="000000"/>
          <w:w w:val="114"/>
        </w:rPr>
        <w:t xml:space="preserve"> </w:t>
      </w:r>
      <w:r w:rsidR="00C169FC">
        <w:rPr>
          <w:rFonts w:ascii="Arial Narrow" w:hAnsi="Arial Narrow" w:cs="Arial Narrow"/>
          <w:color w:val="000000"/>
          <w:w w:val="114"/>
        </w:rPr>
        <w:t xml:space="preserve">Discuss with reference to decided case law if any whether the stand taken by the </w:t>
      </w:r>
      <w:r w:rsidR="00C169FC">
        <w:rPr>
          <w:rFonts w:ascii="Arial Narrow" w:hAnsi="Arial Narrow" w:cs="Arial Narrow"/>
          <w:color w:val="000000"/>
          <w:w w:val="102"/>
        </w:rPr>
        <w:t xml:space="preserve">Department is correct in law. </w:t>
      </w:r>
      <w:r>
        <w:rPr>
          <w:rFonts w:ascii="Arial Narrow" w:hAnsi="Arial Narrow" w:cs="Arial Narrow"/>
          <w:color w:val="000000"/>
          <w:w w:val="102"/>
        </w:rPr>
        <w:t xml:space="preserve">.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26" w:after="0" w:line="253" w:lineRule="exact"/>
        <w:ind w:left="216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Ans. Yes, the Department’s plea is justified in law. The facts of the given case are similar to </w:t>
      </w:r>
    </w:p>
    <w:p w:rsidR="00740722" w:rsidRDefault="00740722" w:rsidP="002D7579">
      <w:pPr>
        <w:widowControl w:val="0"/>
        <w:autoSpaceDE w:val="0"/>
        <w:autoSpaceDN w:val="0"/>
        <w:adjustRightInd w:val="0"/>
        <w:spacing w:before="2" w:after="0" w:line="260" w:lineRule="exact"/>
        <w:ind w:left="2591" w:right="1651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6"/>
        </w:rPr>
        <w:t>the case of</w:t>
      </w:r>
      <w:r>
        <w:rPr>
          <w:rFonts w:ascii="Arial Narrow Bold Italic" w:hAnsi="Arial Narrow Bold Italic" w:cs="Arial Narrow Bold Italic"/>
          <w:color w:val="000000"/>
          <w:w w:val="106"/>
        </w:rPr>
        <w:t xml:space="preserve"> CCus., Chennai v. BPL Ltd. 2010 (259) E.L.T. 526 (Mad.)</w:t>
      </w:r>
      <w:r>
        <w:rPr>
          <w:rFonts w:ascii="Arial Narrow" w:hAnsi="Arial Narrow" w:cs="Arial Narrow"/>
          <w:color w:val="000000"/>
          <w:w w:val="106"/>
        </w:rPr>
        <w:t xml:space="preserve">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Provisional assessment of duty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7" w:after="0" w:line="253" w:lineRule="exact"/>
        <w:ind w:left="2160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18.</w:t>
      </w:r>
      <w:r>
        <w:rPr>
          <w:rFonts w:ascii="Arial Narrow Bold" w:hAnsi="Arial Narrow Bold" w:cs="Arial Narrow Bold"/>
          <w:color w:val="000000"/>
          <w:w w:val="110"/>
        </w:rPr>
        <w:t xml:space="preserve"> </w:t>
      </w:r>
      <w:r>
        <w:rPr>
          <w:rFonts w:ascii="Arial Narrow" w:hAnsi="Arial Narrow" w:cs="Arial Narrow"/>
          <w:color w:val="000000"/>
          <w:w w:val="110"/>
        </w:rPr>
        <w:t xml:space="preserve"> Mr.  Krishna  Bhansali,  an  importer  has  imported  some  garments  from  Paris  on </w:t>
      </w:r>
    </w:p>
    <w:p w:rsidR="002D7579" w:rsidRDefault="00740722" w:rsidP="0046543E">
      <w:pPr>
        <w:widowControl w:val="0"/>
        <w:autoSpaceDE w:val="0"/>
        <w:autoSpaceDN w:val="0"/>
        <w:adjustRightInd w:val="0"/>
        <w:spacing w:before="2" w:after="0" w:line="260" w:lineRule="exact"/>
        <w:ind w:left="2592" w:right="1649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6"/>
        </w:rPr>
        <w:t xml:space="preserve">02.04.2012. He is unable to make self-assessment under section 17(1) of Customs Act </w:t>
      </w:r>
      <w:r>
        <w:rPr>
          <w:rFonts w:ascii="Arial Narrow" w:hAnsi="Arial Narrow" w:cs="Arial Narrow"/>
          <w:color w:val="000000"/>
          <w:w w:val="103"/>
        </w:rPr>
        <w:t>and hence has made a request in writing to the proper officer for Provisional assessment. Can he apply for Provisional assessment? Will your answer be same had he imported the goods on 10.12.2011.</w:t>
      </w:r>
    </w:p>
    <w:p w:rsidR="0046543E" w:rsidRDefault="002D7579" w:rsidP="0046543E">
      <w:pPr>
        <w:widowControl w:val="0"/>
        <w:autoSpaceDE w:val="0"/>
        <w:autoSpaceDN w:val="0"/>
        <w:adjustRightInd w:val="0"/>
        <w:spacing w:before="2" w:after="0" w:line="260" w:lineRule="exact"/>
        <w:ind w:left="2592" w:right="1649"/>
        <w:jc w:val="both"/>
        <w:rPr>
          <w:rFonts w:ascii="Arial Narrow" w:hAnsi="Arial Narrow" w:cs="Arial Narrow"/>
          <w:color w:val="000000"/>
          <w:w w:val="102"/>
        </w:rPr>
      </w:pPr>
      <w:r w:rsidRPr="00540074">
        <w:rPr>
          <w:rFonts w:ascii="Arial Narrow" w:hAnsi="Arial Narrow" w:cs="Arial Narrow"/>
          <w:b/>
          <w:color w:val="000000"/>
          <w:w w:val="105"/>
        </w:rPr>
        <w:t>Ans</w:t>
      </w:r>
      <w:r>
        <w:rPr>
          <w:rFonts w:ascii="Arial Narrow" w:hAnsi="Arial Narrow" w:cs="Arial Narrow"/>
          <w:color w:val="000000"/>
          <w:w w:val="105"/>
        </w:rPr>
        <w:t>:</w:t>
      </w:r>
      <w:r w:rsidR="00740722">
        <w:rPr>
          <w:rFonts w:ascii="Arial Narrow" w:hAnsi="Arial Narrow" w:cs="Arial Narrow"/>
          <w:color w:val="000000"/>
          <w:w w:val="105"/>
        </w:rPr>
        <w:t xml:space="preserve">Section 18(1) of Customs Act has been amended vide Finance Act, 2011 to provide that the importer may make a request for assessment of goods by the officer when he is not </w:t>
      </w:r>
      <w:r w:rsidR="00740722">
        <w:rPr>
          <w:rFonts w:ascii="Arial Narrow" w:hAnsi="Arial Narrow" w:cs="Arial Narrow"/>
          <w:color w:val="000000"/>
          <w:w w:val="102"/>
        </w:rPr>
        <w:t xml:space="preserve">in a position to self-assess.  </w:t>
      </w:r>
    </w:p>
    <w:p w:rsidR="00740722" w:rsidRDefault="00740722" w:rsidP="0046543E">
      <w:pPr>
        <w:widowControl w:val="0"/>
        <w:autoSpaceDE w:val="0"/>
        <w:autoSpaceDN w:val="0"/>
        <w:adjustRightInd w:val="0"/>
        <w:spacing w:before="2" w:after="0" w:line="260" w:lineRule="exact"/>
        <w:ind w:left="2592" w:right="1649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Section 18(1) provides as follows:-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4" w:after="0" w:line="260" w:lineRule="exact"/>
        <w:ind w:left="2592" w:right="1653"/>
        <w:jc w:val="both"/>
        <w:rPr>
          <w:rFonts w:ascii="Arial Narrow" w:hAnsi="Arial Narrow" w:cs="Arial Narrow"/>
          <w:color w:val="000000"/>
          <w:w w:val="101"/>
        </w:rPr>
      </w:pPr>
      <w:r>
        <w:rPr>
          <w:rFonts w:ascii="Arial Narrow" w:hAnsi="Arial Narrow" w:cs="Arial Narrow"/>
          <w:color w:val="000000"/>
          <w:w w:val="106"/>
        </w:rPr>
        <w:t xml:space="preserve">Notwithstanding anything contained in this Act but without prejudice to the provisions of </w:t>
      </w:r>
      <w:r>
        <w:rPr>
          <w:rFonts w:ascii="Arial Narrow" w:hAnsi="Arial Narrow" w:cs="Arial Narrow"/>
          <w:color w:val="000000"/>
          <w:w w:val="101"/>
        </w:rPr>
        <w:t xml:space="preserve">section 46, — </w:t>
      </w:r>
    </w:p>
    <w:p w:rsidR="00DE78C6" w:rsidRPr="00DE78C6" w:rsidRDefault="00740722" w:rsidP="00DE78C6">
      <w:pPr>
        <w:pStyle w:val="ListParagraph"/>
        <w:widowControl w:val="0"/>
        <w:numPr>
          <w:ilvl w:val="0"/>
          <w:numId w:val="1"/>
        </w:numPr>
        <w:tabs>
          <w:tab w:val="left" w:pos="3023"/>
        </w:tabs>
        <w:autoSpaceDE w:val="0"/>
        <w:autoSpaceDN w:val="0"/>
        <w:adjustRightInd w:val="0"/>
        <w:spacing w:before="69" w:after="0" w:line="250" w:lineRule="exact"/>
        <w:ind w:right="1652"/>
        <w:rPr>
          <w:rFonts w:ascii="Arial Narrow" w:hAnsi="Arial Narrow" w:cs="Arial Narrow"/>
          <w:color w:val="000000"/>
          <w:w w:val="113"/>
        </w:rPr>
      </w:pPr>
      <w:r w:rsidRPr="00DE78C6">
        <w:rPr>
          <w:rFonts w:ascii="Arial Narrow" w:hAnsi="Arial Narrow" w:cs="Arial Narrow"/>
          <w:color w:val="000000"/>
          <w:w w:val="113"/>
        </w:rPr>
        <w:t>where the importer or exporter is unable to make self-assessment under sub-</w:t>
      </w:r>
      <w:r w:rsidRPr="00DE78C6">
        <w:rPr>
          <w:rFonts w:ascii="Arial Narrow" w:hAnsi="Arial Narrow" w:cs="Arial Narrow"/>
          <w:color w:val="000000"/>
          <w:w w:val="113"/>
        </w:rPr>
        <w:br/>
      </w:r>
      <w:r w:rsidRPr="00DE78C6">
        <w:rPr>
          <w:rFonts w:ascii="Arial Narrow" w:hAnsi="Arial Narrow" w:cs="Arial Narrow"/>
          <w:color w:val="000000"/>
          <w:w w:val="113"/>
        </w:rPr>
        <w:tab/>
      </w:r>
    </w:p>
    <w:p w:rsidR="00DE78C6" w:rsidRDefault="00DE78C6" w:rsidP="00DE78C6">
      <w:pPr>
        <w:pStyle w:val="ListParagraph"/>
        <w:widowControl w:val="0"/>
        <w:tabs>
          <w:tab w:val="left" w:pos="3023"/>
        </w:tabs>
        <w:autoSpaceDE w:val="0"/>
        <w:autoSpaceDN w:val="0"/>
        <w:adjustRightInd w:val="0"/>
        <w:spacing w:before="69" w:after="0" w:line="250" w:lineRule="exact"/>
        <w:ind w:left="2952" w:right="1652"/>
        <w:rPr>
          <w:rFonts w:ascii="Arial Narrow" w:hAnsi="Arial Narrow" w:cs="Arial Narrow"/>
          <w:color w:val="000000"/>
          <w:w w:val="101"/>
        </w:rPr>
      </w:pPr>
    </w:p>
    <w:p w:rsidR="00DE78C6" w:rsidRPr="00DE78C6" w:rsidRDefault="00DE78C6" w:rsidP="00DE78C6">
      <w:pPr>
        <w:pStyle w:val="ListParagraph"/>
        <w:widowControl w:val="0"/>
        <w:tabs>
          <w:tab w:val="left" w:pos="3023"/>
        </w:tabs>
        <w:autoSpaceDE w:val="0"/>
        <w:autoSpaceDN w:val="0"/>
        <w:adjustRightInd w:val="0"/>
        <w:spacing w:before="69" w:after="0" w:line="250" w:lineRule="exact"/>
        <w:ind w:left="2952" w:right="1652"/>
        <w:rPr>
          <w:rFonts w:ascii="Arial Narrow" w:hAnsi="Arial Narrow" w:cs="Arial Narrow"/>
          <w:color w:val="000000"/>
          <w:w w:val="101"/>
        </w:rPr>
      </w:pPr>
    </w:p>
    <w:p w:rsidR="00740722" w:rsidRPr="00DE78C6" w:rsidRDefault="00740722" w:rsidP="00DE78C6">
      <w:pPr>
        <w:pStyle w:val="ListParagraph"/>
        <w:widowControl w:val="0"/>
        <w:numPr>
          <w:ilvl w:val="0"/>
          <w:numId w:val="1"/>
        </w:numPr>
        <w:tabs>
          <w:tab w:val="left" w:pos="3023"/>
        </w:tabs>
        <w:autoSpaceDE w:val="0"/>
        <w:autoSpaceDN w:val="0"/>
        <w:adjustRightInd w:val="0"/>
        <w:spacing w:before="69" w:after="0" w:line="250" w:lineRule="exact"/>
        <w:ind w:right="1652"/>
        <w:rPr>
          <w:rFonts w:ascii="Arial Narrow" w:hAnsi="Arial Narrow" w:cs="Arial Narrow"/>
          <w:color w:val="000000"/>
          <w:w w:val="101"/>
        </w:rPr>
      </w:pPr>
      <w:r w:rsidRPr="00DE78C6">
        <w:rPr>
          <w:rFonts w:ascii="Arial Narrow" w:hAnsi="Arial Narrow" w:cs="Arial Narrow"/>
          <w:color w:val="000000"/>
          <w:w w:val="110"/>
        </w:rPr>
        <w:t xml:space="preserve">section (1) of section 17 and makes a request in writing to the proper officer for </w:t>
      </w:r>
      <w:r w:rsidRPr="00DE78C6">
        <w:rPr>
          <w:rFonts w:ascii="Arial Narrow" w:hAnsi="Arial Narrow" w:cs="Arial Narrow"/>
          <w:color w:val="000000"/>
          <w:w w:val="110"/>
        </w:rPr>
        <w:br/>
      </w:r>
      <w:r w:rsidRPr="00DE78C6">
        <w:rPr>
          <w:rFonts w:ascii="Arial Narrow" w:hAnsi="Arial Narrow" w:cs="Arial Narrow"/>
          <w:color w:val="000000"/>
          <w:w w:val="110"/>
        </w:rPr>
        <w:tab/>
      </w:r>
      <w:r w:rsidRPr="00DE78C6">
        <w:rPr>
          <w:rFonts w:ascii="Arial Narrow" w:hAnsi="Arial Narrow" w:cs="Arial Narrow"/>
          <w:color w:val="000000"/>
          <w:w w:val="101"/>
        </w:rPr>
        <w:t xml:space="preserve">assessment; or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82" w:after="0" w:line="260" w:lineRule="exact"/>
        <w:ind w:left="2592" w:right="1650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13"/>
        </w:rPr>
        <w:t xml:space="preserve">(b)  where the proper officer deems it necessary to subject any imported goods or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export goods to any chemical or other test; or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60" w:after="0" w:line="260" w:lineRule="exact"/>
        <w:ind w:left="2592" w:right="1647"/>
        <w:rPr>
          <w:rFonts w:ascii="Arial Narrow" w:hAnsi="Arial Narrow" w:cs="Arial Narrow"/>
          <w:color w:val="000000"/>
          <w:spacing w:val="-2"/>
        </w:rPr>
      </w:pPr>
      <w:r>
        <w:rPr>
          <w:rFonts w:ascii="Arial Narrow" w:hAnsi="Arial Narrow" w:cs="Arial Narrow"/>
          <w:color w:val="000000"/>
          <w:spacing w:val="-1"/>
        </w:rPr>
        <w:t xml:space="preserve">(c)   where the importer or exporter has produced all the necessary documents and furnished </w:t>
      </w:r>
      <w:r>
        <w:rPr>
          <w:rFonts w:ascii="Arial Narrow" w:hAnsi="Arial Narrow" w:cs="Arial Narrow"/>
          <w:color w:val="000000"/>
          <w:spacing w:val="-1"/>
        </w:rPr>
        <w:br/>
      </w:r>
      <w:r>
        <w:rPr>
          <w:rFonts w:ascii="Arial Narrow" w:hAnsi="Arial Narrow" w:cs="Arial Narrow"/>
          <w:color w:val="000000"/>
          <w:spacing w:val="-1"/>
        </w:rPr>
        <w:tab/>
      </w:r>
      <w:r>
        <w:rPr>
          <w:rFonts w:ascii="Arial Narrow" w:hAnsi="Arial Narrow" w:cs="Arial Narrow"/>
          <w:color w:val="000000"/>
          <w:spacing w:val="-2"/>
        </w:rPr>
        <w:t xml:space="preserve">full information but the proper officer deems it necessary to make further enquiry; or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66" w:after="0" w:line="253" w:lineRule="exact"/>
        <w:ind w:left="2592" w:right="1651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7"/>
        </w:rPr>
        <w:t xml:space="preserve">(d)  where necessary documents have not been produced or information has not been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furnished and the proper officer deems it necessary to make further enquiry, the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7"/>
        </w:rPr>
        <w:t xml:space="preserve">proper officer may direct that the duty leviable on such goods be assessed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7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provisionally if the importer or the exporter, as the case may be, furnishes such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  <w:t xml:space="preserve">security as the proper officer deems fit for the payment of the deficiency, if any,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between the duty as may be finally assessed or re-assessed as the case may be, </w:t>
      </w:r>
      <w:r>
        <w:rPr>
          <w:rFonts w:ascii="Arial Narrow" w:hAnsi="Arial Narrow" w:cs="Arial Narrow"/>
          <w:color w:val="000000"/>
          <w:w w:val="107"/>
        </w:rPr>
        <w:br/>
      </w:r>
      <w:r>
        <w:rPr>
          <w:rFonts w:ascii="Arial Narrow" w:hAnsi="Arial Narrow" w:cs="Arial Narrow"/>
          <w:color w:val="000000"/>
          <w:w w:val="107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and the duty provisionally assessed. </w:t>
      </w:r>
    </w:p>
    <w:p w:rsidR="00740722" w:rsidRDefault="00740722" w:rsidP="002D7579">
      <w:pPr>
        <w:widowControl w:val="0"/>
        <w:autoSpaceDE w:val="0"/>
        <w:autoSpaceDN w:val="0"/>
        <w:adjustRightInd w:val="0"/>
        <w:spacing w:before="100" w:after="0" w:line="260" w:lineRule="exact"/>
        <w:ind w:left="2591" w:right="1655"/>
        <w:jc w:val="both"/>
        <w:rPr>
          <w:rFonts w:ascii="Arial Narrow Bold" w:hAnsi="Arial Narrow Bold" w:cs="Arial Narrow Bold"/>
          <w:color w:val="000000"/>
          <w:w w:val="101"/>
          <w:sz w:val="20"/>
          <w:szCs w:val="20"/>
        </w:rPr>
      </w:pPr>
      <w:r>
        <w:rPr>
          <w:rFonts w:ascii="Arial Narrow" w:hAnsi="Arial Narrow" w:cs="Arial Narrow"/>
          <w:color w:val="000000"/>
          <w:w w:val="103"/>
        </w:rPr>
        <w:t xml:space="preserve">Hence, Mr. Krishna can apply for Provisional assessment for the garments imported </w:t>
      </w:r>
      <w:r>
        <w:rPr>
          <w:rFonts w:ascii="Arial Narrow" w:hAnsi="Arial Narrow" w:cs="Arial Narrow"/>
          <w:color w:val="000000"/>
          <w:w w:val="106"/>
        </w:rPr>
        <w:t xml:space="preserve">on 02.04.2012. However, had he imported the goods on 10.12.2011, he could not </w:t>
      </w:r>
      <w:r>
        <w:rPr>
          <w:rFonts w:ascii="Arial Narrow" w:hAnsi="Arial Narrow" w:cs="Arial Narrow"/>
          <w:color w:val="000000"/>
          <w:w w:val="108"/>
        </w:rPr>
        <w:t xml:space="preserve">apply for Provisional assessment as Prior to Finance Act, 2011 importer was not </w:t>
      </w:r>
      <w:r>
        <w:rPr>
          <w:rFonts w:ascii="Arial Narrow" w:hAnsi="Arial Narrow" w:cs="Arial Narrow"/>
          <w:color w:val="000000"/>
          <w:w w:val="105"/>
        </w:rPr>
        <w:t xml:space="preserve">eligible to apply </w:t>
      </w:r>
      <w:r>
        <w:rPr>
          <w:rFonts w:ascii="Arial Narrow" w:hAnsi="Arial Narrow" w:cs="Arial Narrow"/>
          <w:color w:val="000000"/>
          <w:w w:val="105"/>
        </w:rPr>
        <w:lastRenderedPageBreak/>
        <w:t xml:space="preserve">for Provisional assessment. Only Proper Officer was authorized to </w:t>
      </w:r>
      <w:r>
        <w:rPr>
          <w:rFonts w:ascii="Arial Narrow" w:hAnsi="Arial Narrow" w:cs="Arial Narrow"/>
          <w:color w:val="000000"/>
          <w:w w:val="102"/>
        </w:rPr>
        <w:t>direct Provisional assessment of duty in certain specified situations.</w:t>
      </w:r>
      <w:bookmarkStart w:id="1" w:name="Pg59"/>
      <w:bookmarkEnd w:id="1"/>
    </w:p>
    <w:p w:rsidR="00740722" w:rsidRDefault="00740722" w:rsidP="00740722">
      <w:pPr>
        <w:widowControl w:val="0"/>
        <w:autoSpaceDE w:val="0"/>
        <w:autoSpaceDN w:val="0"/>
        <w:adjustRightInd w:val="0"/>
        <w:spacing w:before="244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>Valuation under Customs</w:t>
      </w:r>
      <w:r w:rsidR="002D7579">
        <w:rPr>
          <w:rFonts w:ascii="Arial Narrow Bold" w:hAnsi="Arial Narrow Bold" w:cs="Arial Narrow Bold"/>
          <w:color w:val="000000"/>
          <w:w w:val="101"/>
        </w:rPr>
        <w:t xml:space="preserve"> (Amendment hence IMP)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06" w:after="0" w:line="253" w:lineRule="exact"/>
        <w:ind w:left="2160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19.</w:t>
      </w:r>
      <w:r>
        <w:rPr>
          <w:rFonts w:ascii="Arial Narrow Bold" w:hAnsi="Arial Narrow Bold" w:cs="Arial Narrow Bold"/>
          <w:color w:val="000000"/>
          <w:w w:val="106"/>
        </w:rPr>
        <w:t xml:space="preserve"> </w:t>
      </w:r>
      <w:r>
        <w:rPr>
          <w:rFonts w:ascii="Arial Narrow" w:hAnsi="Arial Narrow" w:cs="Arial Narrow"/>
          <w:color w:val="000000"/>
          <w:w w:val="106"/>
        </w:rPr>
        <w:t xml:space="preserve"> Jagat Corporation Limited imported some goods from US .The details of the transaction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9" w:after="0" w:line="253" w:lineRule="exact"/>
        <w:ind w:left="2160" w:firstLine="432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are as follows:-</w:t>
      </w:r>
    </w:p>
    <w:p w:rsidR="00740722" w:rsidRDefault="00740722" w:rsidP="00740722">
      <w:pPr>
        <w:widowControl w:val="0"/>
        <w:tabs>
          <w:tab w:val="left" w:pos="5000"/>
        </w:tabs>
        <w:autoSpaceDE w:val="0"/>
        <w:autoSpaceDN w:val="0"/>
        <w:adjustRightInd w:val="0"/>
        <w:spacing w:before="135" w:after="0" w:line="253" w:lineRule="exact"/>
        <w:ind w:left="2160" w:firstLine="828"/>
        <w:rPr>
          <w:rFonts w:ascii="Arial Narrow Bold Italic" w:hAnsi="Arial Narrow Bold Italic" w:cs="Arial Narrow Bold Italic"/>
          <w:color w:val="000000"/>
          <w:w w:val="101"/>
        </w:rPr>
      </w:pPr>
      <w:r>
        <w:rPr>
          <w:rFonts w:ascii="Arial Narrow Bold Italic" w:hAnsi="Arial Narrow Bold Italic" w:cs="Arial Narrow Bold Italic"/>
          <w:color w:val="000000"/>
          <w:w w:val="101"/>
        </w:rPr>
        <w:t>Authority</w:t>
      </w:r>
      <w:r>
        <w:rPr>
          <w:rFonts w:ascii="Arial Narrow Bold Italic" w:hAnsi="Arial Narrow Bold Italic" w:cs="Arial Narrow Bold Italic"/>
          <w:color w:val="000000"/>
          <w:w w:val="101"/>
        </w:rPr>
        <w:tab/>
        <w:t>Rate of exchange</w:t>
      </w:r>
    </w:p>
    <w:p w:rsidR="00740722" w:rsidRDefault="00740722" w:rsidP="00740722">
      <w:pPr>
        <w:widowControl w:val="0"/>
        <w:tabs>
          <w:tab w:val="left" w:pos="5000"/>
        </w:tabs>
        <w:autoSpaceDE w:val="0"/>
        <w:autoSpaceDN w:val="0"/>
        <w:adjustRightInd w:val="0"/>
        <w:spacing w:before="158" w:after="0" w:line="253" w:lineRule="exact"/>
        <w:ind w:left="2160" w:firstLine="828"/>
        <w:rPr>
          <w:rFonts w:ascii="Arial Narrow Italic" w:hAnsi="Arial Narrow Italic" w:cs="Arial Narrow Italic"/>
          <w:color w:val="000000"/>
          <w:w w:val="101"/>
        </w:rPr>
      </w:pPr>
      <w:r>
        <w:rPr>
          <w:rFonts w:ascii="Arial Narrow Italic" w:hAnsi="Arial Narrow Italic" w:cs="Arial Narrow Italic"/>
          <w:color w:val="000000"/>
        </w:rPr>
        <w:t>CBEC</w:t>
      </w:r>
      <w:r>
        <w:rPr>
          <w:rFonts w:ascii="Arial Narrow Italic" w:hAnsi="Arial Narrow Italic" w:cs="Arial Narrow Italic"/>
          <w:color w:val="000000"/>
        </w:rPr>
        <w:tab/>
      </w:r>
      <w:r>
        <w:rPr>
          <w:rFonts w:ascii="Arial Narrow Italic" w:hAnsi="Arial Narrow Italic" w:cs="Arial Narrow Italic"/>
          <w:color w:val="000000"/>
          <w:w w:val="101"/>
        </w:rPr>
        <w:t>1 US $=Rs 50</w:t>
      </w:r>
    </w:p>
    <w:p w:rsidR="00740722" w:rsidRDefault="00740722" w:rsidP="00740722">
      <w:pPr>
        <w:widowControl w:val="0"/>
        <w:tabs>
          <w:tab w:val="left" w:pos="5000"/>
        </w:tabs>
        <w:autoSpaceDE w:val="0"/>
        <w:autoSpaceDN w:val="0"/>
        <w:adjustRightInd w:val="0"/>
        <w:spacing w:before="156" w:after="0" w:line="253" w:lineRule="exact"/>
        <w:ind w:left="2160" w:firstLine="828"/>
        <w:rPr>
          <w:rFonts w:ascii="Arial Narrow Italic" w:hAnsi="Arial Narrow Italic" w:cs="Arial Narrow Italic"/>
          <w:color w:val="000000"/>
          <w:w w:val="101"/>
        </w:rPr>
      </w:pPr>
      <w:r>
        <w:rPr>
          <w:rFonts w:ascii="Arial Narrow Italic" w:hAnsi="Arial Narrow Italic" w:cs="Arial Narrow Italic"/>
          <w:color w:val="000000"/>
        </w:rPr>
        <w:t>RBI</w:t>
      </w:r>
      <w:r>
        <w:rPr>
          <w:rFonts w:ascii="Arial Narrow Italic" w:hAnsi="Arial Narrow Italic" w:cs="Arial Narrow Italic"/>
          <w:color w:val="000000"/>
        </w:rPr>
        <w:tab/>
      </w:r>
      <w:r>
        <w:rPr>
          <w:rFonts w:ascii="Arial Narrow Italic" w:hAnsi="Arial Narrow Italic" w:cs="Arial Narrow Italic"/>
          <w:color w:val="000000"/>
          <w:w w:val="101"/>
        </w:rPr>
        <w:t>1 US $=Rs 49.10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57" w:after="0" w:line="360" w:lineRule="exact"/>
        <w:ind w:left="2592" w:right="6093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2"/>
        </w:rPr>
        <w:t xml:space="preserve">CIF value of the goods is $ 1,50,000 </w:t>
      </w:r>
      <w:r>
        <w:rPr>
          <w:rFonts w:ascii="Arial Narrow" w:hAnsi="Arial Narrow" w:cs="Arial Narrow"/>
          <w:color w:val="000000"/>
          <w:w w:val="102"/>
        </w:rPr>
        <w:br/>
        <w:t xml:space="preserve">Rate of basic custom duty is 10% </w:t>
      </w:r>
      <w:r>
        <w:rPr>
          <w:rFonts w:ascii="Arial Narrow" w:hAnsi="Arial Narrow" w:cs="Arial Narrow"/>
          <w:color w:val="000000"/>
          <w:w w:val="102"/>
        </w:rPr>
        <w:br/>
      </w:r>
      <w:r>
        <w:rPr>
          <w:rFonts w:ascii="Arial Narrow" w:hAnsi="Arial Narrow" w:cs="Arial Narrow"/>
          <w:color w:val="000000"/>
          <w:w w:val="103"/>
        </w:rPr>
        <w:t xml:space="preserve">Rate of education cess is 2%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9" w:after="0" w:line="253" w:lineRule="exact"/>
        <w:ind w:left="2592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Rate of secondary and higher education cess is 1%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9" w:after="0" w:line="360" w:lineRule="exact"/>
        <w:ind w:left="2592" w:right="2016"/>
        <w:jc w:val="both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03"/>
        </w:rPr>
        <w:t xml:space="preserve">If similar goods were manufactured in India, excise duty payable as per Tariff is 12%. Calculate assessable value and total duty payable thereon. </w:t>
      </w:r>
    </w:p>
    <w:p w:rsidR="00740722" w:rsidRDefault="00740722" w:rsidP="00740722">
      <w:pPr>
        <w:widowControl w:val="0"/>
        <w:tabs>
          <w:tab w:val="left" w:pos="2591"/>
        </w:tabs>
        <w:autoSpaceDE w:val="0"/>
        <w:autoSpaceDN w:val="0"/>
        <w:adjustRightInd w:val="0"/>
        <w:spacing w:before="96" w:after="0" w:line="253" w:lineRule="exact"/>
        <w:ind w:left="2160"/>
        <w:rPr>
          <w:rFonts w:ascii="Arial Narrow Bold" w:hAnsi="Arial Narrow Bold" w:cs="Arial Narrow Bold"/>
          <w:color w:val="000000"/>
          <w:w w:val="102"/>
        </w:rPr>
      </w:pPr>
      <w:r>
        <w:rPr>
          <w:rFonts w:ascii="Arial Narrow Bold" w:hAnsi="Arial Narrow Bold" w:cs="Arial Narrow Bold"/>
          <w:color w:val="000000"/>
          <w:w w:val="102"/>
        </w:rPr>
        <w:t>Computation of assessable value and total custom duty payable:-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50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Particulars</w:t>
      </w:r>
    </w:p>
    <w:p w:rsidR="00740722" w:rsidRDefault="00740722" w:rsidP="00740722">
      <w:pPr>
        <w:widowControl w:val="0"/>
        <w:tabs>
          <w:tab w:val="left" w:pos="9044"/>
        </w:tabs>
        <w:autoSpaceDE w:val="0"/>
        <w:autoSpaceDN w:val="0"/>
        <w:adjustRightInd w:val="0"/>
        <w:spacing w:before="89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CIF Value</w:t>
      </w:r>
      <w:r>
        <w:rPr>
          <w:rFonts w:ascii="Arial Narrow" w:hAnsi="Arial Narrow" w:cs="Arial Narrow"/>
          <w:color w:val="000000"/>
          <w:w w:val="102"/>
        </w:rPr>
        <w:tab/>
        <w:t>$1, 50,000</w:t>
      </w:r>
    </w:p>
    <w:p w:rsidR="00740722" w:rsidRDefault="00740722" w:rsidP="00740722">
      <w:pPr>
        <w:widowControl w:val="0"/>
        <w:tabs>
          <w:tab w:val="left" w:pos="9037"/>
          <w:tab w:val="left" w:pos="9412"/>
        </w:tabs>
        <w:autoSpaceDE w:val="0"/>
        <w:autoSpaceDN w:val="0"/>
        <w:adjustRightInd w:val="0"/>
        <w:spacing w:before="80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 Italic" w:hAnsi="Arial Narrow Italic" w:cs="Arial Narrow Italic"/>
          <w:color w:val="000000"/>
          <w:w w:val="102"/>
        </w:rPr>
        <w:t>Add</w:t>
      </w:r>
      <w:r>
        <w:rPr>
          <w:rFonts w:ascii="Arial Narrow" w:hAnsi="Arial Narrow" w:cs="Arial Narrow"/>
          <w:color w:val="000000"/>
          <w:w w:val="102"/>
        </w:rPr>
        <w:t xml:space="preserve"> : Landing charges</w:t>
      </w:r>
      <w:r w:rsidR="00540074">
        <w:rPr>
          <w:rFonts w:ascii="Arial Narrow" w:hAnsi="Arial Narrow" w:cs="Arial Narrow"/>
          <w:color w:val="000000"/>
          <w:w w:val="102"/>
        </w:rPr>
        <w:t xml:space="preserve"> @ 1% of CIF value (Note - 1)</w:t>
      </w:r>
      <w:r w:rsidR="00540074">
        <w:rPr>
          <w:rFonts w:ascii="Arial Narrow" w:hAnsi="Arial Narrow" w:cs="Arial Narrow"/>
          <w:color w:val="000000"/>
          <w:w w:val="102"/>
        </w:rPr>
        <w:tab/>
      </w:r>
      <w:r w:rsidR="00540074" w:rsidRPr="00540074">
        <w:rPr>
          <w:rFonts w:ascii="Arial Narrow" w:hAnsi="Arial Narrow" w:cs="Arial Narrow"/>
          <w:color w:val="000000"/>
          <w:w w:val="102"/>
          <w:u w:val="single"/>
        </w:rPr>
        <w:t xml:space="preserve">$    </w:t>
      </w:r>
      <w:r w:rsidRPr="00540074">
        <w:rPr>
          <w:rFonts w:ascii="Arial Narrow" w:hAnsi="Arial Narrow" w:cs="Arial Narrow"/>
          <w:color w:val="000000"/>
          <w:w w:val="102"/>
          <w:u w:val="single"/>
        </w:rPr>
        <w:t>1, 500</w:t>
      </w:r>
    </w:p>
    <w:p w:rsidR="00740722" w:rsidRDefault="00540074" w:rsidP="00740722">
      <w:pPr>
        <w:widowControl w:val="0"/>
        <w:autoSpaceDE w:val="0"/>
        <w:autoSpaceDN w:val="0"/>
        <w:adjustRightInd w:val="0"/>
        <w:spacing w:before="79" w:after="0" w:line="253" w:lineRule="exact"/>
        <w:ind w:left="2160" w:firstLine="6883"/>
        <w:rPr>
          <w:rFonts w:ascii="Arial Narrow" w:hAnsi="Arial Narrow" w:cs="Arial Narrow"/>
          <w:color w:val="000000"/>
          <w:w w:val="102"/>
          <w:u w:val="single"/>
        </w:rPr>
      </w:pPr>
      <w:r>
        <w:rPr>
          <w:rFonts w:ascii="Arial Narrow" w:hAnsi="Arial Narrow" w:cs="Arial Narrow"/>
          <w:color w:val="000000"/>
          <w:w w:val="102"/>
          <w:u w:val="single"/>
        </w:rPr>
        <w:t xml:space="preserve">$ </w:t>
      </w:r>
      <w:r w:rsidR="00740722">
        <w:rPr>
          <w:rFonts w:ascii="Arial Narrow" w:hAnsi="Arial Narrow" w:cs="Arial Narrow"/>
          <w:color w:val="000000"/>
          <w:w w:val="102"/>
          <w:u w:val="single"/>
        </w:rPr>
        <w:t>151,500</w:t>
      </w:r>
    </w:p>
    <w:p w:rsidR="00740722" w:rsidRDefault="00740722" w:rsidP="00740722">
      <w:pPr>
        <w:widowControl w:val="0"/>
        <w:tabs>
          <w:tab w:val="left" w:pos="8924"/>
        </w:tabs>
        <w:autoSpaceDE w:val="0"/>
        <w:autoSpaceDN w:val="0"/>
        <w:adjustRightInd w:val="0"/>
        <w:spacing w:before="81" w:after="0" w:line="253" w:lineRule="exact"/>
        <w:ind w:left="2160" w:firstLine="57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 xml:space="preserve">Assessable value (in </w:t>
      </w:r>
      <w:r w:rsidR="002D7579">
        <w:rPr>
          <w:rFonts w:ascii="Arial" w:hAnsi="Arial" w:cs="Arial"/>
          <w:color w:val="000000"/>
          <w:w w:val="102"/>
        </w:rPr>
        <w:t>Rs</w:t>
      </w:r>
      <w:r>
        <w:rPr>
          <w:rFonts w:ascii="Arial Narrow" w:hAnsi="Arial Narrow" w:cs="Arial Narrow"/>
          <w:color w:val="000000"/>
          <w:w w:val="102"/>
        </w:rPr>
        <w:t>) =$1,51,500 × 50 (Note -2)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" w:hAnsi="Arial" w:cs="Arial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>75,75,000</w:t>
      </w:r>
    </w:p>
    <w:p w:rsidR="00740722" w:rsidRDefault="00740722" w:rsidP="00740722">
      <w:pPr>
        <w:widowControl w:val="0"/>
        <w:tabs>
          <w:tab w:val="left" w:pos="9027"/>
        </w:tabs>
        <w:autoSpaceDE w:val="0"/>
        <w:autoSpaceDN w:val="0"/>
        <w:adjustRightInd w:val="0"/>
        <w:spacing w:before="82" w:after="0" w:line="253" w:lineRule="exact"/>
        <w:ind w:left="2160" w:firstLine="576"/>
        <w:rPr>
          <w:rFonts w:ascii="Arial Narrow" w:hAnsi="Arial Narrow" w:cs="Arial Narrow"/>
          <w:color w:val="000000"/>
          <w:w w:val="102"/>
          <w:u w:val="single"/>
        </w:rPr>
      </w:pPr>
      <w:r>
        <w:rPr>
          <w:rFonts w:ascii="Arial Narrow Italic" w:hAnsi="Arial Narrow Italic" w:cs="Arial Narrow Italic"/>
          <w:color w:val="000000"/>
          <w:w w:val="102"/>
        </w:rPr>
        <w:t xml:space="preserve">Add : </w:t>
      </w:r>
      <w:r>
        <w:rPr>
          <w:rFonts w:ascii="Arial Narrow" w:hAnsi="Arial Narrow" w:cs="Arial Narrow"/>
          <w:color w:val="000000"/>
          <w:w w:val="102"/>
        </w:rPr>
        <w:t>Basic custom duty @ 10%</w:t>
      </w:r>
      <w:r>
        <w:rPr>
          <w:rFonts w:ascii="Arial Narrow Italic" w:hAnsi="Arial Narrow Italic" w:cs="Arial Narrow Italic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>(</w:t>
      </w:r>
      <w:r>
        <w:rPr>
          <w:rFonts w:ascii="Arial" w:hAnsi="Arial" w:cs="Arial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>75,75,000 × 10%)</w:t>
      </w:r>
      <w:r>
        <w:rPr>
          <w:rFonts w:ascii="Arial Narrow" w:hAnsi="Arial Narrow" w:cs="Arial Narrow"/>
          <w:color w:val="000000"/>
          <w:w w:val="102"/>
        </w:rPr>
        <w:tab/>
      </w:r>
      <w:r w:rsidRPr="002D7579">
        <w:rPr>
          <w:rFonts w:ascii="Arial" w:hAnsi="Arial" w:cs="Arial"/>
          <w:b/>
          <w:color w:val="000000"/>
          <w:w w:val="102"/>
          <w:u w:val="single"/>
        </w:rPr>
        <w:t xml:space="preserve"> </w:t>
      </w:r>
      <w:r w:rsidRPr="002D7579">
        <w:rPr>
          <w:rFonts w:ascii="Arial Narrow" w:hAnsi="Arial Narrow" w:cs="Arial Narrow"/>
          <w:b/>
          <w:color w:val="000000"/>
          <w:w w:val="102"/>
          <w:u w:val="single"/>
        </w:rPr>
        <w:t>7,57,500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0" w:after="0" w:line="253" w:lineRule="exact"/>
        <w:ind w:left="8924"/>
        <w:rPr>
          <w:rFonts w:ascii="Arial Narrow" w:hAnsi="Arial Narrow" w:cs="Arial Narrow"/>
          <w:color w:val="000000"/>
          <w:w w:val="104"/>
        </w:rPr>
      </w:pPr>
      <w:r>
        <w:rPr>
          <w:rFonts w:ascii="Arial" w:hAnsi="Arial" w:cs="Arial"/>
          <w:color w:val="000000"/>
          <w:w w:val="104"/>
        </w:rPr>
        <w:t xml:space="preserve"> </w:t>
      </w:r>
      <w:r>
        <w:rPr>
          <w:rFonts w:ascii="Arial Narrow" w:hAnsi="Arial Narrow" w:cs="Arial Narrow"/>
          <w:color w:val="000000"/>
          <w:w w:val="104"/>
        </w:rPr>
        <w:t xml:space="preserve">83,32,500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after="0" w:line="230" w:lineRule="exact"/>
        <w:ind w:left="1440"/>
        <w:rPr>
          <w:rFonts w:ascii="Arial Narrow" w:hAnsi="Arial Narrow" w:cs="Arial Narrow"/>
          <w:color w:val="000000"/>
          <w:w w:val="104"/>
        </w:rPr>
      </w:pPr>
    </w:p>
    <w:p w:rsidR="00740722" w:rsidRDefault="00740722" w:rsidP="00740722">
      <w:pPr>
        <w:widowControl w:val="0"/>
        <w:tabs>
          <w:tab w:val="left" w:pos="9028"/>
        </w:tabs>
        <w:autoSpaceDE w:val="0"/>
        <w:autoSpaceDN w:val="0"/>
        <w:adjustRightInd w:val="0"/>
        <w:spacing w:before="25" w:after="0" w:line="253" w:lineRule="exact"/>
        <w:ind w:left="2736"/>
        <w:rPr>
          <w:rFonts w:ascii="Arial Narrow" w:hAnsi="Arial Narrow" w:cs="Arial Narrow"/>
          <w:color w:val="000000"/>
          <w:w w:val="102"/>
        </w:rPr>
      </w:pPr>
      <w:r>
        <w:rPr>
          <w:rFonts w:ascii="Arial Narrow Italic" w:hAnsi="Arial Narrow Italic" w:cs="Arial Narrow Italic"/>
          <w:color w:val="000000"/>
          <w:w w:val="102"/>
        </w:rPr>
        <w:t xml:space="preserve">Add : </w:t>
      </w:r>
      <w:r>
        <w:rPr>
          <w:rFonts w:ascii="Arial Narrow" w:hAnsi="Arial Narrow" w:cs="Arial Narrow"/>
          <w:color w:val="000000"/>
          <w:w w:val="102"/>
        </w:rPr>
        <w:t>Countervailing duty (</w:t>
      </w:r>
      <w:r>
        <w:rPr>
          <w:rFonts w:ascii="Arial" w:hAnsi="Arial" w:cs="Arial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 xml:space="preserve">83,32,500 × </w:t>
      </w:r>
      <w:r w:rsidRPr="00540074">
        <w:rPr>
          <w:rFonts w:ascii="Arial Narrow" w:hAnsi="Arial Narrow" w:cs="Arial Narrow"/>
          <w:b/>
          <w:color w:val="000000"/>
          <w:w w:val="102"/>
          <w:highlight w:val="yellow"/>
        </w:rPr>
        <w:t>12%</w:t>
      </w:r>
      <w:r>
        <w:rPr>
          <w:rFonts w:ascii="Arial Narrow" w:hAnsi="Arial Narrow" w:cs="Arial Narrow"/>
          <w:color w:val="000000"/>
          <w:w w:val="102"/>
        </w:rPr>
        <w:t>)(Note-3)</w:t>
      </w:r>
      <w:r>
        <w:rPr>
          <w:rFonts w:ascii="Arial Narrow" w:hAnsi="Arial Narrow" w:cs="Arial Narrow"/>
          <w:color w:val="000000"/>
          <w:w w:val="102"/>
        </w:rPr>
        <w:tab/>
      </w:r>
      <w:r w:rsidRPr="002D7579">
        <w:rPr>
          <w:rFonts w:ascii="Arial" w:hAnsi="Arial" w:cs="Arial"/>
          <w:b/>
          <w:color w:val="000000"/>
          <w:w w:val="102"/>
        </w:rPr>
        <w:t xml:space="preserve"> </w:t>
      </w:r>
      <w:r w:rsidRPr="002D7579">
        <w:rPr>
          <w:rFonts w:ascii="Arial Narrow" w:hAnsi="Arial Narrow" w:cs="Arial Narrow"/>
          <w:b/>
          <w:color w:val="000000"/>
          <w:w w:val="102"/>
        </w:rPr>
        <w:t>9,99,900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1" w:after="0" w:line="253" w:lineRule="exact"/>
        <w:ind w:left="2736" w:firstLine="6188"/>
        <w:rPr>
          <w:rFonts w:ascii="Arial Narrow" w:hAnsi="Arial Narrow" w:cs="Arial Narrow"/>
          <w:color w:val="000000"/>
          <w:w w:val="102"/>
        </w:rPr>
      </w:pPr>
      <w:r>
        <w:rPr>
          <w:rFonts w:ascii="Arial" w:hAnsi="Arial" w:cs="Arial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>93,32,400</w:t>
      </w:r>
    </w:p>
    <w:p w:rsidR="00740722" w:rsidRDefault="00740722" w:rsidP="00740722">
      <w:pPr>
        <w:widowControl w:val="0"/>
        <w:tabs>
          <w:tab w:val="left" w:pos="9187"/>
        </w:tabs>
        <w:autoSpaceDE w:val="0"/>
        <w:autoSpaceDN w:val="0"/>
        <w:adjustRightInd w:val="0"/>
        <w:spacing w:before="81" w:after="0" w:line="253" w:lineRule="exact"/>
        <w:ind w:left="273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Education cess [(</w:t>
      </w:r>
      <w:r>
        <w:rPr>
          <w:rFonts w:ascii="Arial" w:hAnsi="Arial" w:cs="Arial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>7,57,500 +  9,99,900) × 2%]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" w:hAnsi="Arial" w:cs="Arial"/>
          <w:color w:val="000000"/>
          <w:w w:val="102"/>
        </w:rPr>
        <w:t xml:space="preserve"> </w:t>
      </w:r>
      <w:r w:rsidRPr="002D7579">
        <w:rPr>
          <w:rFonts w:ascii="Arial Narrow" w:hAnsi="Arial Narrow" w:cs="Arial Narrow"/>
          <w:b/>
          <w:color w:val="000000"/>
          <w:w w:val="102"/>
        </w:rPr>
        <w:t>35,148</w:t>
      </w:r>
    </w:p>
    <w:p w:rsidR="00740722" w:rsidRDefault="00740722" w:rsidP="00740722">
      <w:pPr>
        <w:widowControl w:val="0"/>
        <w:tabs>
          <w:tab w:val="left" w:pos="9185"/>
        </w:tabs>
        <w:autoSpaceDE w:val="0"/>
        <w:autoSpaceDN w:val="0"/>
        <w:adjustRightInd w:val="0"/>
        <w:spacing w:before="82" w:after="0" w:line="253" w:lineRule="exact"/>
        <w:ind w:left="2736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2"/>
        </w:rPr>
        <w:t>Secondary and Higher Education Cess</w:t>
      </w:r>
      <w:r w:rsidR="002D7579">
        <w:rPr>
          <w:rFonts w:ascii="Arial Narrow" w:hAnsi="Arial Narrow" w:cs="Arial Narrow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>[(</w:t>
      </w:r>
      <w:r>
        <w:rPr>
          <w:rFonts w:ascii="Arial" w:hAnsi="Arial" w:cs="Arial"/>
          <w:color w:val="000000"/>
          <w:w w:val="102"/>
        </w:rPr>
        <w:t xml:space="preserve"> </w:t>
      </w:r>
      <w:r>
        <w:rPr>
          <w:rFonts w:ascii="Arial Narrow" w:hAnsi="Arial Narrow" w:cs="Arial Narrow"/>
          <w:color w:val="000000"/>
          <w:w w:val="102"/>
        </w:rPr>
        <w:t>7,57,500 + 9,99,900) x 1%]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" w:hAnsi="Arial" w:cs="Arial"/>
          <w:color w:val="000000"/>
          <w:w w:val="102"/>
        </w:rPr>
        <w:t xml:space="preserve"> </w:t>
      </w:r>
      <w:r w:rsidRPr="002D7579">
        <w:rPr>
          <w:rFonts w:ascii="Arial Narrow" w:hAnsi="Arial Narrow" w:cs="Arial Narrow"/>
          <w:b/>
          <w:color w:val="000000"/>
          <w:w w:val="102"/>
        </w:rPr>
        <w:t>17,574</w:t>
      </w:r>
    </w:p>
    <w:p w:rsidR="002D7579" w:rsidRDefault="002D7579" w:rsidP="00740722">
      <w:pPr>
        <w:widowControl w:val="0"/>
        <w:tabs>
          <w:tab w:val="left" w:pos="9185"/>
        </w:tabs>
        <w:autoSpaceDE w:val="0"/>
        <w:autoSpaceDN w:val="0"/>
        <w:adjustRightInd w:val="0"/>
        <w:spacing w:before="82" w:after="0" w:line="253" w:lineRule="exact"/>
        <w:ind w:left="2736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2D7579">
      <w:pPr>
        <w:widowControl w:val="0"/>
        <w:autoSpaceDE w:val="0"/>
        <w:autoSpaceDN w:val="0"/>
        <w:adjustRightInd w:val="0"/>
        <w:spacing w:before="1" w:after="0" w:line="231" w:lineRule="exact"/>
        <w:ind w:left="2736"/>
        <w:rPr>
          <w:rFonts w:ascii="Arial Narrow" w:hAnsi="Arial Narrow" w:cs="Arial Narrow"/>
          <w:color w:val="000000"/>
          <w:w w:val="102"/>
          <w:u w:val="single"/>
        </w:rPr>
      </w:pPr>
      <w:r>
        <w:rPr>
          <w:rFonts w:ascii="Arial Narrow" w:hAnsi="Arial Narrow" w:cs="Arial Narrow"/>
          <w:color w:val="000000"/>
          <w:w w:val="102"/>
        </w:rPr>
        <w:t>Total  custom  duty  payable</w:t>
      </w:r>
      <w:r>
        <w:rPr>
          <w:rFonts w:ascii="Arial Narrow" w:hAnsi="Arial Narrow" w:cs="Arial Narrow"/>
          <w:color w:val="000000"/>
          <w:w w:val="102"/>
        </w:rPr>
        <w:tab/>
        <w:t>(</w:t>
      </w:r>
      <w:r w:rsidR="002D7579">
        <w:rPr>
          <w:rFonts w:ascii="Arial Narrow" w:hAnsi="Arial Narrow" w:cs="Arial Narrow"/>
          <w:color w:val="000000"/>
          <w:w w:val="102"/>
        </w:rPr>
        <w:t>7,57,500</w:t>
      </w:r>
      <w:r>
        <w:rPr>
          <w:rFonts w:ascii="Arial Narrow" w:hAnsi="Arial Narrow" w:cs="Arial Narrow"/>
          <w:color w:val="000000"/>
          <w:w w:val="102"/>
        </w:rPr>
        <w:t>+9,99,900+</w:t>
      </w:r>
      <w:r w:rsidR="002D7579">
        <w:rPr>
          <w:rFonts w:ascii="Arial Narrow" w:hAnsi="Arial Narrow" w:cs="Arial Narrow"/>
          <w:color w:val="000000"/>
          <w:w w:val="101"/>
        </w:rPr>
        <w:t>35,148+17,574)</w:t>
      </w:r>
      <w:r w:rsidR="002D7579">
        <w:rPr>
          <w:rFonts w:ascii="Arial Narrow" w:hAnsi="Arial Narrow" w:cs="Arial Narrow"/>
          <w:color w:val="000000"/>
          <w:w w:val="102"/>
        </w:rPr>
        <w:t xml:space="preserve">                   </w:t>
      </w:r>
      <w:r w:rsidR="002D7579" w:rsidRPr="002D7579">
        <w:rPr>
          <w:rFonts w:ascii="Arial Narrow" w:hAnsi="Arial Narrow" w:cs="Arial Narrow"/>
          <w:b/>
          <w:color w:val="000000"/>
          <w:w w:val="102"/>
          <w:u w:val="single"/>
        </w:rPr>
        <w:t>18,10,122</w:t>
      </w:r>
      <w:r w:rsidR="002D7579" w:rsidRPr="002D7579">
        <w:rPr>
          <w:rFonts w:ascii="Arial Narrow" w:hAnsi="Arial Narrow" w:cs="Arial Narrow"/>
          <w:b/>
          <w:color w:val="000000"/>
          <w:w w:val="102"/>
        </w:rPr>
        <w:t xml:space="preserve">                                                                                            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171" w:after="0" w:line="253" w:lineRule="exact"/>
        <w:ind w:left="2592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>Notes :-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10" w:after="0" w:line="250" w:lineRule="exact"/>
        <w:ind w:left="2592" w:right="1653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06"/>
        </w:rPr>
        <w:t xml:space="preserve">(1)   Landing charges at the rate of 1% of the CIF value of the imported goods, shall be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added, whether ascertainable or not [First proviso to rule 10(2) of the Customs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2"/>
        </w:rPr>
        <w:t xml:space="preserve">Valuation (Determination of Value of Imported Goods) Rules, 2007]. </w:t>
      </w:r>
    </w:p>
    <w:p w:rsidR="00DE78C6" w:rsidRDefault="00DE78C6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10" w:after="0" w:line="250" w:lineRule="exact"/>
        <w:ind w:left="2592" w:right="1653"/>
        <w:rPr>
          <w:rFonts w:ascii="Arial Narrow" w:hAnsi="Arial Narrow" w:cs="Arial Narrow"/>
          <w:color w:val="000000"/>
          <w:w w:val="102"/>
        </w:rPr>
      </w:pPr>
    </w:p>
    <w:p w:rsidR="00DE78C6" w:rsidRDefault="00DE78C6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10" w:after="0" w:line="250" w:lineRule="exact"/>
        <w:ind w:left="2592" w:right="1653"/>
        <w:rPr>
          <w:rFonts w:ascii="Arial Narrow" w:hAnsi="Arial Narrow" w:cs="Arial Narrow"/>
          <w:color w:val="000000"/>
          <w:w w:val="102"/>
        </w:rPr>
      </w:pPr>
    </w:p>
    <w:p w:rsidR="00DE78C6" w:rsidRDefault="00DE78C6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10" w:after="0" w:line="250" w:lineRule="exact"/>
        <w:ind w:left="2592" w:right="1653"/>
        <w:rPr>
          <w:rFonts w:ascii="Arial Narrow" w:hAnsi="Arial Narrow" w:cs="Arial Narrow"/>
          <w:color w:val="000000"/>
          <w:w w:val="102"/>
        </w:rPr>
      </w:pP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102" w:after="0" w:line="260" w:lineRule="exact"/>
        <w:ind w:left="2592" w:right="1648"/>
        <w:rPr>
          <w:rFonts w:ascii="Arial Narrow" w:hAnsi="Arial Narrow" w:cs="Arial Narrow"/>
          <w:color w:val="000000"/>
          <w:spacing w:val="-2"/>
        </w:rPr>
      </w:pPr>
      <w:r>
        <w:rPr>
          <w:rFonts w:ascii="Arial Narrow" w:hAnsi="Arial Narrow" w:cs="Arial Narrow"/>
          <w:color w:val="000000"/>
          <w:w w:val="104"/>
        </w:rPr>
        <w:t xml:space="preserve">(2)  Applicable exchange rate is </w:t>
      </w:r>
      <w:r w:rsidR="00540074">
        <w:rPr>
          <w:rFonts w:ascii="Arial" w:hAnsi="Arial" w:cs="Arial"/>
          <w:color w:val="000000"/>
          <w:w w:val="104"/>
        </w:rPr>
        <w:t>Rs</w:t>
      </w:r>
      <w:r>
        <w:rPr>
          <w:rFonts w:ascii="Arial" w:hAnsi="Arial" w:cs="Arial"/>
          <w:color w:val="000000"/>
          <w:w w:val="104"/>
        </w:rPr>
        <w:t xml:space="preserve"> </w:t>
      </w:r>
      <w:r>
        <w:rPr>
          <w:rFonts w:ascii="Arial Narrow" w:hAnsi="Arial Narrow" w:cs="Arial Narrow"/>
          <w:color w:val="000000"/>
          <w:w w:val="104"/>
        </w:rPr>
        <w:t xml:space="preserve">50/- per $ as notified by CBEC because explanation to </w:t>
      </w:r>
      <w:r>
        <w:rPr>
          <w:rFonts w:ascii="Arial Narrow" w:hAnsi="Arial Narrow" w:cs="Arial Narrow"/>
          <w:color w:val="000000"/>
          <w:w w:val="104"/>
        </w:rPr>
        <w:br/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spacing w:val="-2"/>
        </w:rPr>
        <w:t xml:space="preserve">section 14(1) provides that rate of exchange shall be the rate as notified by CBEC. </w:t>
      </w:r>
    </w:p>
    <w:p w:rsidR="00740722" w:rsidRDefault="00740722" w:rsidP="00740722">
      <w:pPr>
        <w:widowControl w:val="0"/>
        <w:tabs>
          <w:tab w:val="left" w:pos="3023"/>
        </w:tabs>
        <w:autoSpaceDE w:val="0"/>
        <w:autoSpaceDN w:val="0"/>
        <w:adjustRightInd w:val="0"/>
        <w:spacing w:before="80" w:after="0" w:line="260" w:lineRule="exact"/>
        <w:ind w:left="2591" w:right="1654"/>
        <w:rPr>
          <w:rFonts w:ascii="Arial Narrow Italic" w:hAnsi="Arial Narrow Italic" w:cs="Arial Narrow Italic"/>
          <w:color w:val="000000"/>
          <w:w w:val="103"/>
        </w:rPr>
      </w:pPr>
      <w:r>
        <w:rPr>
          <w:rFonts w:ascii="Arial Narrow" w:hAnsi="Arial Narrow" w:cs="Arial Narrow"/>
          <w:color w:val="000000"/>
          <w:w w:val="113"/>
        </w:rPr>
        <w:t xml:space="preserve">(3)  Education Cess and Secondary and higher education cess on CVD has been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exempted vide </w:t>
      </w:r>
      <w:r w:rsidRPr="00540074">
        <w:rPr>
          <w:rFonts w:ascii="Arial Narrow Italic" w:hAnsi="Arial Narrow Italic" w:cs="Arial Narrow Italic"/>
          <w:color w:val="000000"/>
          <w:w w:val="103"/>
          <w:highlight w:val="yellow"/>
        </w:rPr>
        <w:t>Notification No. 13 &amp; 14/2012 -Customs both dated 17.03.2012.</w:t>
      </w:r>
      <w:r>
        <w:rPr>
          <w:rFonts w:ascii="Arial Narrow Italic" w:hAnsi="Arial Narrow Italic" w:cs="Arial Narrow Italic"/>
          <w:color w:val="000000"/>
          <w:w w:val="103"/>
        </w:rPr>
        <w:t xml:space="preserve"> </w:t>
      </w:r>
    </w:p>
    <w:p w:rsidR="00740722" w:rsidRDefault="00740722" w:rsidP="00740722">
      <w:pPr>
        <w:widowControl w:val="0"/>
        <w:autoSpaceDE w:val="0"/>
        <w:autoSpaceDN w:val="0"/>
        <w:adjustRightInd w:val="0"/>
        <w:spacing w:before="89" w:after="0" w:line="253" w:lineRule="exact"/>
        <w:ind w:left="2160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>Penalty under Customs</w:t>
      </w:r>
      <w:r w:rsidR="00540074">
        <w:rPr>
          <w:rFonts w:ascii="Arial Narrow Bold" w:hAnsi="Arial Narrow Bold" w:cs="Arial Narrow Bold"/>
          <w:color w:val="000000"/>
          <w:w w:val="101"/>
        </w:rPr>
        <w:t>(Refer to recent case law )</w:t>
      </w:r>
      <w:r>
        <w:rPr>
          <w:rFonts w:ascii="Arial Narrow Bold" w:hAnsi="Arial Narrow Bold" w:cs="Arial Narrow Bold"/>
          <w:color w:val="000000"/>
          <w:w w:val="101"/>
        </w:rPr>
        <w:t xml:space="preserve"> </w:t>
      </w:r>
    </w:p>
    <w:p w:rsidR="00740722" w:rsidRDefault="00740722" w:rsidP="00740722">
      <w:pPr>
        <w:widowControl w:val="0"/>
        <w:tabs>
          <w:tab w:val="left" w:pos="2592"/>
        </w:tabs>
        <w:autoSpaceDE w:val="0"/>
        <w:autoSpaceDN w:val="0"/>
        <w:adjustRightInd w:val="0"/>
        <w:spacing w:before="102" w:after="0" w:line="260" w:lineRule="exact"/>
        <w:ind w:left="2160" w:right="1650"/>
        <w:rPr>
          <w:rFonts w:ascii="Arial Narrow" w:hAnsi="Arial Narrow" w:cs="Arial Narrow"/>
          <w:color w:val="000000"/>
          <w:w w:val="103"/>
        </w:rPr>
      </w:pPr>
      <w:r>
        <w:rPr>
          <w:rFonts w:ascii="Arial Narrow" w:hAnsi="Arial Narrow" w:cs="Arial Narrow"/>
          <w:color w:val="000000"/>
          <w:w w:val="113"/>
        </w:rPr>
        <w:lastRenderedPageBreak/>
        <w:t xml:space="preserve">20.  Mr. Henry was the managing director of a company, which had set up a unit in the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Cochin Export Processing Zone for manufacture of certain equipments for cent percent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export. On the basis of the relevant notifications, the company was entitled to import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capital goods and claim benefit of duty exemption on proof of total export. With the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passage of time, the business of the company fell and it went into liquidation. In the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mean while, the customs authorities issued a notice to show cause against confiscation,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  <w:t xml:space="preserve">in terms of Section 111(o) of the Customs Act, 1962, and in terms of the bond executed </w:t>
      </w:r>
      <w:r>
        <w:rPr>
          <w:rFonts w:ascii="Arial Narrow" w:hAnsi="Arial Narrow" w:cs="Arial Narrow"/>
          <w:color w:val="000000"/>
          <w:w w:val="105"/>
        </w:rPr>
        <w:br/>
      </w:r>
      <w:r>
        <w:rPr>
          <w:rFonts w:ascii="Arial Narrow" w:hAnsi="Arial Narrow" w:cs="Arial Narrow"/>
          <w:color w:val="000000"/>
          <w:w w:val="105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by them and also against imposition of penalty, on the company and its directors under </w:t>
      </w:r>
      <w:r>
        <w:rPr>
          <w:rFonts w:ascii="Arial Narrow" w:hAnsi="Arial Narrow" w:cs="Arial Narrow"/>
          <w:color w:val="000000"/>
          <w:w w:val="106"/>
        </w:rPr>
        <w:br/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Section 112 of the Act. This was on the premise that the Assistant Commissioner of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  <w:t xml:space="preserve">Customs had reported that neither the capital goods nor the raw materials and other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goods were used in the production of goods for export in terms of Notification No.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3"/>
        </w:rPr>
        <w:t xml:space="preserve">340/86, dated 13-6-1986 and in terms of the bond executed by the company. </w:t>
      </w:r>
    </w:p>
    <w:p w:rsidR="00540074" w:rsidRDefault="00740722" w:rsidP="00540074">
      <w:pPr>
        <w:widowControl w:val="0"/>
        <w:autoSpaceDE w:val="0"/>
        <w:autoSpaceDN w:val="0"/>
        <w:adjustRightInd w:val="0"/>
        <w:spacing w:before="100" w:after="0" w:line="260" w:lineRule="exact"/>
        <w:ind w:left="2591" w:right="1653"/>
        <w:jc w:val="both"/>
        <w:rPr>
          <w:rFonts w:ascii="Arial Narrow" w:hAnsi="Arial Narrow" w:cs="Arial Narrow"/>
          <w:color w:val="000000"/>
          <w:w w:val="102"/>
        </w:rPr>
      </w:pPr>
      <w:r>
        <w:rPr>
          <w:rFonts w:ascii="Arial Narrow" w:hAnsi="Arial Narrow" w:cs="Arial Narrow"/>
          <w:color w:val="000000"/>
          <w:w w:val="110"/>
        </w:rPr>
        <w:t xml:space="preserve">Briefly discuss, with reference to case law, whether the show cause notice imposing </w:t>
      </w:r>
      <w:r>
        <w:rPr>
          <w:rFonts w:ascii="Arial Narrow" w:hAnsi="Arial Narrow" w:cs="Arial Narrow"/>
          <w:color w:val="000000"/>
          <w:w w:val="102"/>
        </w:rPr>
        <w:t xml:space="preserve">penalty under section 112 is sustainable in law. </w:t>
      </w:r>
    </w:p>
    <w:p w:rsidR="00740722" w:rsidRDefault="00740722" w:rsidP="00540074">
      <w:pPr>
        <w:widowControl w:val="0"/>
        <w:autoSpaceDE w:val="0"/>
        <w:autoSpaceDN w:val="0"/>
        <w:adjustRightInd w:val="0"/>
        <w:spacing w:before="100" w:after="0" w:line="260" w:lineRule="exact"/>
        <w:ind w:left="2591" w:right="1653"/>
        <w:jc w:val="both"/>
        <w:rPr>
          <w:rFonts w:ascii="Arial Narrow Bold Italic" w:hAnsi="Arial Narrow Bold Italic" w:cs="Arial Narrow Bold Italic"/>
          <w:color w:val="000000"/>
          <w:w w:val="102"/>
        </w:rPr>
      </w:pPr>
      <w:r>
        <w:rPr>
          <w:rFonts w:ascii="Arial Narrow" w:hAnsi="Arial Narrow" w:cs="Arial Narrow"/>
          <w:color w:val="000000"/>
          <w:w w:val="104"/>
        </w:rPr>
        <w:t xml:space="preserve">Ans. No, the show cause notice imposing penalty under section 112 of the Customs Act, 1962 is not sustainable in law. The facts of the given case are similar to case of </w:t>
      </w:r>
      <w:r>
        <w:rPr>
          <w:rFonts w:ascii="Arial Narrow Bold Italic" w:hAnsi="Arial Narrow Bold Italic" w:cs="Arial Narrow Bold Italic"/>
          <w:color w:val="000000"/>
          <w:w w:val="104"/>
        </w:rPr>
        <w:t xml:space="preserve">O.T. Enasu v. </w:t>
      </w:r>
      <w:r>
        <w:rPr>
          <w:rFonts w:ascii="Arial Narrow Bold Italic" w:hAnsi="Arial Narrow Bold Italic" w:cs="Arial Narrow Bold Italic"/>
          <w:color w:val="000000"/>
          <w:w w:val="102"/>
        </w:rPr>
        <w:t xml:space="preserve">UOI 2011 (272) E.L.T. 51 (Ker.) </w:t>
      </w:r>
    </w:p>
    <w:sectPr w:rsidR="00740722" w:rsidSect="00A50338">
      <w:headerReference w:type="default" r:id="rId8"/>
      <w:footerReference w:type="default" r:id="rId9"/>
      <w:pgSz w:w="11900" w:h="16840"/>
      <w:pgMar w:top="0" w:right="0" w:bottom="0" w:left="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263" w:rsidRDefault="008A7263" w:rsidP="00847D94">
      <w:pPr>
        <w:spacing w:after="0" w:line="240" w:lineRule="auto"/>
      </w:pPr>
      <w:r>
        <w:separator/>
      </w:r>
    </w:p>
  </w:endnote>
  <w:endnote w:type="continuationSeparator" w:id="1">
    <w:p w:rsidR="008A7263" w:rsidRDefault="008A7263" w:rsidP="0084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 Bold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D94" w:rsidRDefault="00847D9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                                                                                                          With Best Wishes                                                                     Page </w:t>
    </w:r>
    <w:fldSimple w:instr=" PAGE   \* MERGEFORMAT ">
      <w:r w:rsidR="00413B93" w:rsidRPr="00413B93">
        <w:rPr>
          <w:rFonts w:asciiTheme="majorHAnsi" w:hAnsiTheme="majorHAnsi"/>
          <w:noProof/>
        </w:rPr>
        <w:t>1</w:t>
      </w:r>
    </w:fldSimple>
  </w:p>
  <w:p w:rsidR="00847D94" w:rsidRDefault="00847D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263" w:rsidRDefault="008A7263" w:rsidP="00847D94">
      <w:pPr>
        <w:spacing w:after="0" w:line="240" w:lineRule="auto"/>
      </w:pPr>
      <w:r>
        <w:separator/>
      </w:r>
    </w:p>
  </w:footnote>
  <w:footnote w:type="continuationSeparator" w:id="1">
    <w:p w:rsidR="008A7263" w:rsidRDefault="008A7263" w:rsidP="0084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le"/>
      <w:id w:val="77738743"/>
      <w:placeholder>
        <w:docPart w:val="A063C9865A1F4BE3838A10ABE63B7E3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84429" w:rsidRDefault="00413B93" w:rsidP="00413B9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Summary of RTP of IDT issued by ICAI for CA Final, Nov 2012 exams </w:t>
        </w:r>
      </w:p>
    </w:sdtContent>
  </w:sdt>
  <w:p w:rsidR="00384429" w:rsidRDefault="00384429" w:rsidP="003844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C3767"/>
    <w:multiLevelType w:val="hybridMultilevel"/>
    <w:tmpl w:val="58E01A60"/>
    <w:lvl w:ilvl="0" w:tplc="43AEBC24">
      <w:start w:val="1"/>
      <w:numFmt w:val="lowerLetter"/>
      <w:lvlText w:val="(%1)"/>
      <w:lvlJc w:val="left"/>
      <w:pPr>
        <w:ind w:left="2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2" w:hanging="360"/>
      </w:pPr>
    </w:lvl>
    <w:lvl w:ilvl="2" w:tplc="0409001B" w:tentative="1">
      <w:start w:val="1"/>
      <w:numFmt w:val="lowerRoman"/>
      <w:lvlText w:val="%3."/>
      <w:lvlJc w:val="right"/>
      <w:pPr>
        <w:ind w:left="4392" w:hanging="180"/>
      </w:pPr>
    </w:lvl>
    <w:lvl w:ilvl="3" w:tplc="0409000F" w:tentative="1">
      <w:start w:val="1"/>
      <w:numFmt w:val="decimal"/>
      <w:lvlText w:val="%4."/>
      <w:lvlJc w:val="left"/>
      <w:pPr>
        <w:ind w:left="5112" w:hanging="360"/>
      </w:pPr>
    </w:lvl>
    <w:lvl w:ilvl="4" w:tplc="04090019" w:tentative="1">
      <w:start w:val="1"/>
      <w:numFmt w:val="lowerLetter"/>
      <w:lvlText w:val="%5."/>
      <w:lvlJc w:val="left"/>
      <w:pPr>
        <w:ind w:left="5832" w:hanging="360"/>
      </w:pPr>
    </w:lvl>
    <w:lvl w:ilvl="5" w:tplc="0409001B" w:tentative="1">
      <w:start w:val="1"/>
      <w:numFmt w:val="lowerRoman"/>
      <w:lvlText w:val="%6."/>
      <w:lvlJc w:val="right"/>
      <w:pPr>
        <w:ind w:left="6552" w:hanging="180"/>
      </w:pPr>
    </w:lvl>
    <w:lvl w:ilvl="6" w:tplc="0409000F" w:tentative="1">
      <w:start w:val="1"/>
      <w:numFmt w:val="decimal"/>
      <w:lvlText w:val="%7."/>
      <w:lvlJc w:val="left"/>
      <w:pPr>
        <w:ind w:left="7272" w:hanging="360"/>
      </w:pPr>
    </w:lvl>
    <w:lvl w:ilvl="7" w:tplc="04090019" w:tentative="1">
      <w:start w:val="1"/>
      <w:numFmt w:val="lowerLetter"/>
      <w:lvlText w:val="%8."/>
      <w:lvlJc w:val="left"/>
      <w:pPr>
        <w:ind w:left="7992" w:hanging="360"/>
      </w:pPr>
    </w:lvl>
    <w:lvl w:ilvl="8" w:tplc="0409001B" w:tentative="1">
      <w:start w:val="1"/>
      <w:numFmt w:val="lowerRoman"/>
      <w:lvlText w:val="%9."/>
      <w:lvlJc w:val="right"/>
      <w:pPr>
        <w:ind w:left="87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0722"/>
    <w:rsid w:val="000E0E82"/>
    <w:rsid w:val="002378E6"/>
    <w:rsid w:val="002D7579"/>
    <w:rsid w:val="00384429"/>
    <w:rsid w:val="00413B93"/>
    <w:rsid w:val="0046543E"/>
    <w:rsid w:val="00540074"/>
    <w:rsid w:val="006B5565"/>
    <w:rsid w:val="00740722"/>
    <w:rsid w:val="007C4832"/>
    <w:rsid w:val="00847D94"/>
    <w:rsid w:val="00860040"/>
    <w:rsid w:val="008A7263"/>
    <w:rsid w:val="008E7BAB"/>
    <w:rsid w:val="009C3CD0"/>
    <w:rsid w:val="009F7425"/>
    <w:rsid w:val="00A50338"/>
    <w:rsid w:val="00AD569B"/>
    <w:rsid w:val="00B44C90"/>
    <w:rsid w:val="00C169FC"/>
    <w:rsid w:val="00DB7FC1"/>
    <w:rsid w:val="00DE78C6"/>
    <w:rsid w:val="00E16EC4"/>
    <w:rsid w:val="00EC2165"/>
    <w:rsid w:val="00F42781"/>
    <w:rsid w:val="00F46826"/>
    <w:rsid w:val="00FC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3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8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7D94"/>
  </w:style>
  <w:style w:type="paragraph" w:styleId="Footer">
    <w:name w:val="footer"/>
    <w:basedOn w:val="Normal"/>
    <w:link w:val="FooterChar"/>
    <w:uiPriority w:val="99"/>
    <w:unhideWhenUsed/>
    <w:rsid w:val="0084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7D94"/>
  </w:style>
  <w:style w:type="paragraph" w:styleId="BalloonText">
    <w:name w:val="Balloon Text"/>
    <w:basedOn w:val="Normal"/>
    <w:link w:val="BalloonTextChar"/>
    <w:uiPriority w:val="99"/>
    <w:semiHidden/>
    <w:unhideWhenUsed/>
    <w:rsid w:val="0084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4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063C9865A1F4BE3838A10ABE63B7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47380-274C-47F6-BC38-0E5E90DB7515}"/>
      </w:docPartPr>
      <w:docPartBody>
        <w:p w:rsidR="006F4165" w:rsidRDefault="00CD0772" w:rsidP="00CD0772">
          <w:pPr>
            <w:pStyle w:val="A063C9865A1F4BE3838A10ABE63B7E3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 Bold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D0772"/>
    <w:rsid w:val="006F4165"/>
    <w:rsid w:val="00B73957"/>
    <w:rsid w:val="00CD0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1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63C9865A1F4BE3838A10ABE63B7E37">
    <w:name w:val="A063C9865A1F4BE3838A10ABE63B7E37"/>
    <w:rsid w:val="00CD0772"/>
  </w:style>
  <w:style w:type="paragraph" w:customStyle="1" w:styleId="AA7E2C941E33448990958202D280D60D">
    <w:name w:val="AA7E2C941E33448990958202D280D60D"/>
    <w:rsid w:val="00CD07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FEAA9-188B-4CDC-81E7-6E7E51FB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4643</Words>
  <Characters>26466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RTP of IDT issued by ICAI for CA Final, Nov 2012 exams </dc:title>
  <dc:subject/>
  <dc:creator>nema</dc:creator>
  <cp:keywords/>
  <dc:description/>
  <cp:lastModifiedBy>my pc</cp:lastModifiedBy>
  <cp:revision>12</cp:revision>
  <dcterms:created xsi:type="dcterms:W3CDTF">2012-10-13T19:57:00Z</dcterms:created>
  <dcterms:modified xsi:type="dcterms:W3CDTF">2012-10-24T13:19:00Z</dcterms:modified>
</cp:coreProperties>
</file>