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B1" w:rsidRDefault="00F46E69"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1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What are the constraints in operating an information system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EIS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Office automation systems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Characteristics of DSS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2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Output design factors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SRS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Vendor evaluation methods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PDLC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5. System level testing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6. Water fall approach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3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Effect of computers on audit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User controls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Program change control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Logical access paths/Exposures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5. Environment controls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6. Organization controls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4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Multiyear testing plan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Levels of testing to evaluate the effectiveness of controls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Documentation of control testing phase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Testing critical control points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5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Risk management process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Risk mitigation techniques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Risk ranking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6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Single points of failure analysis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Alternate processing facility arrangements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Insurance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Audit tools and techniques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7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Evolution of ERP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Evaluation of ERP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Characteristics of ERP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Risks and governance issues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8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ISO 27001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lastRenderedPageBreak/>
        <w:t>2. Fundamental concepts underlying Process Maturity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COCO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SAS 70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9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What audit policy should do?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What is information security?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Protecting computer held information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IS Audit reports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Lesson 10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1. Delivery of service by service provider (Section 6A)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2. E-Governance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3. Functions of controller in respect of activities of certifying authority (Sec-18)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4. National nodal agency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5. Duties of CA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Note: Thoroughly understand the introductory paragraph for each topic before preparing the topic.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-MG </w:t>
      </w:r>
      <w:proofErr w:type="spell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Rao</w:t>
      </w:r>
      <w:proofErr w:type="spell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(</w:t>
      </w:r>
      <w:proofErr w:type="spell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Ganapathy</w:t>
      </w:r>
      <w:proofErr w:type="spell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Sir-ISCA)</w:t>
      </w:r>
    </w:p>
    <w:sectPr w:rsidR="009D63B1" w:rsidSect="009D6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6E69"/>
    <w:rsid w:val="009D63B1"/>
    <w:rsid w:val="00F4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2012-04-12T14:51:00Z</dcterms:created>
  <dcterms:modified xsi:type="dcterms:W3CDTF">2012-04-12T14:51:00Z</dcterms:modified>
</cp:coreProperties>
</file>