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3DB" w:rsidRPr="005E33D3" w:rsidRDefault="00F833DB" w:rsidP="00F833DB">
      <w:pPr>
        <w:ind w:firstLine="360"/>
        <w:rPr>
          <w:rFonts w:ascii="Bookman Old Style" w:hAnsi="Bookman Old Style"/>
          <w:b/>
          <w:u w:val="single"/>
        </w:rPr>
      </w:pPr>
      <w:r w:rsidRPr="005E33D3">
        <w:rPr>
          <w:rFonts w:ascii="Bookman Old Style" w:hAnsi="Bookman Old Style"/>
          <w:b/>
          <w:u w:val="single"/>
        </w:rPr>
        <w:t>Economics Solutions Sets</w:t>
      </w:r>
    </w:p>
    <w:p w:rsidR="00F833DB" w:rsidRPr="005E33D3" w:rsidRDefault="00F833DB" w:rsidP="00F833DB">
      <w:pPr>
        <w:pStyle w:val="ListParagraph"/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  <w:b/>
        </w:rPr>
        <w:t>Questions</w:t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ab/>
      </w:r>
      <w:r w:rsidR="00AA697F" w:rsidRPr="005E33D3">
        <w:rPr>
          <w:rFonts w:ascii="Bookman Old Style" w:hAnsi="Bookman Old Style"/>
          <w:b/>
        </w:rPr>
        <w:tab/>
      </w:r>
      <w:r w:rsidR="00AA697F" w:rsidRPr="005E33D3">
        <w:rPr>
          <w:rFonts w:ascii="Bookman Old Style" w:hAnsi="Bookman Old Style"/>
          <w:b/>
        </w:rPr>
        <w:tab/>
      </w:r>
      <w:r w:rsidRPr="005E33D3">
        <w:rPr>
          <w:rFonts w:ascii="Bookman Old Style" w:hAnsi="Bookman Old Style"/>
          <w:b/>
        </w:rPr>
        <w:t>Answers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Given the relation MR = P(1 - 1/e), if MR is zero</w:t>
      </w:r>
      <w:r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Prize may not be a zero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MR is zero</w:t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TR is Constant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If good x and good y are substitutes then</w:t>
      </w:r>
      <w:r w:rsidRPr="005E33D3">
        <w:rPr>
          <w:rFonts w:ascii="Bookman Old Style" w:hAnsi="Bookman Old Style"/>
        </w:rPr>
        <w:tab/>
      </w:r>
      <w:r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Cross Elasticity is Positive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In the short run there are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Fixed and Variable Costs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there is no production in the short run, TC will be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Positive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shape of TC in the long run is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Concavo-Convex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Average Cost includes: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Fixed Costs &amp; Variable Costs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L AC is an envelope of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Short Run Average Costs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 xml:space="preserve">Inductive method is based on observation of particular </w:t>
      </w:r>
      <w:proofErr w:type="spellStart"/>
      <w:r w:rsidRPr="005E33D3">
        <w:rPr>
          <w:rFonts w:ascii="Bookman Old Style" w:hAnsi="Bookman Old Style"/>
        </w:rPr>
        <w:t>facts.</w:t>
      </w:r>
      <w:r w:rsidR="00AA697F" w:rsidRPr="005E33D3">
        <w:rPr>
          <w:rFonts w:ascii="Bookman Old Style" w:hAnsi="Bookman Old Style"/>
          <w:b/>
        </w:rPr>
        <w:t>Always</w:t>
      </w:r>
      <w:proofErr w:type="spellEnd"/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price elasticity is zero, demand curve will be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Vertica</w:t>
      </w:r>
      <w:r w:rsidR="00AA697F" w:rsidRPr="005E33D3">
        <w:rPr>
          <w:rFonts w:ascii="Bookman Old Style" w:hAnsi="Bookman Old Style"/>
        </w:rPr>
        <w:t>l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elasticity value is greater than one, it is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Elastic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elasticity value is less than one, it is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Inelastic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percentage change in quantity demanded is equal to the percentage change in price, elasticity value is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ab/>
      </w:r>
      <w:r w:rsidR="00AA697F" w:rsidRPr="005E33D3">
        <w:rPr>
          <w:rFonts w:ascii="Bookman Old Style" w:hAnsi="Bookman Old Style"/>
          <w:b/>
        </w:rPr>
        <w:t>One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the good is durable, its demand will be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Relatively Inelastic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Income elasticity is a relation between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Income and Quantity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1st  plan was from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1950-55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2nd plan stressed on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Industries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NDP is GDP minus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Depreciation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latest Census in India was carried out in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2001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Birth rate/ death rate is no. of births / deaths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Per 1000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Agriculture contributes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22% of India’s GDP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Green revolution was introduced in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  <w:b/>
        </w:rPr>
        <w:t>1966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Under green revolution, farmers used</w:t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AA697F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HYV Seeds &amp; Better Fertilizers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At present RRB consists of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196 Banks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 xml:space="preserve">Under land reforms, definition of 'personal </w:t>
      </w:r>
      <w:proofErr w:type="spellStart"/>
      <w:r w:rsidRPr="005E33D3">
        <w:rPr>
          <w:rFonts w:ascii="Bookman Old Style" w:hAnsi="Bookman Old Style"/>
        </w:rPr>
        <w:t>civilisation</w:t>
      </w:r>
      <w:proofErr w:type="spellEnd"/>
      <w:r w:rsidRPr="005E33D3">
        <w:rPr>
          <w:rFonts w:ascii="Bookman Old Style" w:hAnsi="Bookman Old Style"/>
        </w:rPr>
        <w:t>' was</w:t>
      </w:r>
      <w:r w:rsidR="009E55EA" w:rsidRPr="005E33D3">
        <w:rPr>
          <w:rFonts w:ascii="Bookman Old Style" w:hAnsi="Bookman Old Style"/>
        </w:rPr>
        <w:t xml:space="preserve">  </w:t>
      </w:r>
      <w:r w:rsidR="009E55EA" w:rsidRPr="005E33D3">
        <w:rPr>
          <w:rFonts w:ascii="Bookman Old Style" w:hAnsi="Bookman Old Style"/>
          <w:b/>
        </w:rPr>
        <w:t>Not Satisfactory</w:t>
      </w:r>
    </w:p>
    <w:p w:rsidR="00F833DB" w:rsidRPr="005E33D3" w:rsidRDefault="00F833DB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 xml:space="preserve">Indian </w:t>
      </w:r>
      <w:proofErr w:type="spellStart"/>
      <w:r w:rsidRPr="005E33D3">
        <w:rPr>
          <w:rFonts w:ascii="Bookman Old Style" w:hAnsi="Bookman Old Style"/>
        </w:rPr>
        <w:t>Govt</w:t>
      </w:r>
      <w:proofErr w:type="spellEnd"/>
      <w:r w:rsidRPr="005E33D3">
        <w:rPr>
          <w:rFonts w:ascii="Bookman Old Style" w:hAnsi="Bookman Old Style"/>
        </w:rPr>
        <w:t xml:space="preserve"> has allowed private sector investment in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proofErr w:type="spellStart"/>
      <w:r w:rsidR="009E55EA" w:rsidRPr="005E33D3">
        <w:rPr>
          <w:rFonts w:ascii="Bookman Old Style" w:hAnsi="Bookman Old Style"/>
          <w:b/>
        </w:rPr>
        <w:t>Power,Gas,Oil,Insurance</w:t>
      </w:r>
      <w:proofErr w:type="spellEnd"/>
      <w:r w:rsidR="009E55EA" w:rsidRPr="005E33D3">
        <w:rPr>
          <w:rFonts w:ascii="Bookman Old Style" w:hAnsi="Bookman Old Style"/>
          <w:b/>
        </w:rPr>
        <w:t xml:space="preserve"> &amp; Telecom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Dear money policy means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 xml:space="preserve">Monetary Available with Difficulty &amp; </w:t>
      </w:r>
    </w:p>
    <w:p w:rsidR="009E55EA" w:rsidRPr="005E33D3" w:rsidRDefault="009E55EA" w:rsidP="009E55EA">
      <w:pPr>
        <w:pStyle w:val="ListParagraph"/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 xml:space="preserve">                                                                                            </w:t>
      </w:r>
      <w:r w:rsidRPr="005E33D3">
        <w:rPr>
          <w:rFonts w:ascii="Bookman Old Style" w:hAnsi="Bookman Old Style"/>
          <w:b/>
        </w:rPr>
        <w:t>Monetary Available at Higher Interest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Credit creation is possible only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When Commercial Bank Join Hands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Note issue is a function carried out by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Central Bank (RBI)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Estate duty was levied on the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Total Property Passing to the Heirs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Agriculture income in India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Is not taxed to all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As MODVAT has defects, it was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proofErr w:type="spellStart"/>
      <w:r w:rsidR="009E55EA" w:rsidRPr="005E33D3">
        <w:rPr>
          <w:rFonts w:ascii="Bookman Old Style" w:hAnsi="Bookman Old Style"/>
          <w:b/>
        </w:rPr>
        <w:t>Relpaced</w:t>
      </w:r>
      <w:proofErr w:type="spellEnd"/>
      <w:r w:rsidR="009E55EA" w:rsidRPr="005E33D3">
        <w:rPr>
          <w:rFonts w:ascii="Bookman Old Style" w:hAnsi="Bookman Old Style"/>
          <w:b/>
        </w:rPr>
        <w:t xml:space="preserve">  by </w:t>
      </w:r>
      <w:proofErr w:type="spellStart"/>
      <w:r w:rsidR="009E55EA" w:rsidRPr="005E33D3">
        <w:rPr>
          <w:rFonts w:ascii="Bookman Old Style" w:hAnsi="Bookman Old Style"/>
          <w:b/>
        </w:rPr>
        <w:t>Cenvat</w:t>
      </w:r>
      <w:proofErr w:type="spellEnd"/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VAT was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Multi Stage Sales Tax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Suppose you find Rs.100, if you choose to use Rs.100 to go to a football match, your opportunity cost of going to the game is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Rs 100 plus the Value of Time Spend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 xml:space="preserve">In the long run, all firms under </w:t>
      </w:r>
      <w:proofErr w:type="spellStart"/>
      <w:r w:rsidRPr="005E33D3">
        <w:rPr>
          <w:rFonts w:ascii="Bookman Old Style" w:hAnsi="Bookman Old Style"/>
        </w:rPr>
        <w:t>monopolisic</w:t>
      </w:r>
      <w:proofErr w:type="spellEnd"/>
      <w:r w:rsidRPr="005E33D3">
        <w:rPr>
          <w:rFonts w:ascii="Bookman Old Style" w:hAnsi="Bookman Old Style"/>
        </w:rPr>
        <w:t xml:space="preserve"> competition earn</w:t>
      </w:r>
      <w:r w:rsidR="009E55EA" w:rsidRPr="005E33D3">
        <w:rPr>
          <w:rFonts w:ascii="Bookman Old Style" w:hAnsi="Bookman Old Style"/>
        </w:rPr>
        <w:t xml:space="preserve"> 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Normal Profits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For a kinked demand curve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 xml:space="preserve">MR is </w:t>
      </w:r>
      <w:proofErr w:type="spellStart"/>
      <w:r w:rsidR="009E55EA" w:rsidRPr="005E33D3">
        <w:rPr>
          <w:rFonts w:ascii="Bookman Old Style" w:hAnsi="Bookman Old Style"/>
          <w:b/>
        </w:rPr>
        <w:t>Discontinuos</w:t>
      </w:r>
      <w:proofErr w:type="spellEnd"/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telephone penetration rate in India is ______ per 100 population.</w:t>
      </w:r>
      <w:r w:rsidR="009E55EA" w:rsidRPr="005E33D3">
        <w:rPr>
          <w:rFonts w:ascii="Bookman Old Style" w:hAnsi="Bookman Old Style"/>
          <w:b/>
        </w:rPr>
        <w:t>11.32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supply curve is relatively elastic it means, elasticity value is</w:t>
      </w:r>
      <w:r w:rsidR="009E55EA" w:rsidRPr="005E33D3">
        <w:rPr>
          <w:rFonts w:ascii="Bookman Old Style" w:hAnsi="Bookman Old Style"/>
        </w:rPr>
        <w:t xml:space="preserve">  </w:t>
      </w:r>
      <w:r w:rsidR="009E55EA" w:rsidRPr="005E33D3">
        <w:rPr>
          <w:rFonts w:ascii="Bookman Old Style" w:hAnsi="Bookman Old Style"/>
          <w:b/>
        </w:rPr>
        <w:t>More Than One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lastRenderedPageBreak/>
        <w:t>The utility theory considers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Constancy of MU of Money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A second glass of lemonade gives lesser satisfaction to the consumer than the first one; this is a case of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ab/>
      </w:r>
      <w:r w:rsidR="009E55EA" w:rsidRPr="005E33D3">
        <w:rPr>
          <w:rFonts w:ascii="Bookman Old Style" w:hAnsi="Bookman Old Style"/>
          <w:b/>
        </w:rPr>
        <w:t>Law of DMU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slope of IC is given by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  <w:b/>
        </w:rPr>
        <w:t>-</w:t>
      </w:r>
      <w:proofErr w:type="spellStart"/>
      <w:r w:rsidR="009E55EA" w:rsidRPr="005E33D3">
        <w:rPr>
          <w:rFonts w:ascii="Bookman Old Style" w:hAnsi="Bookman Old Style"/>
          <w:b/>
        </w:rPr>
        <w:t>MUx</w:t>
      </w:r>
      <w:proofErr w:type="spellEnd"/>
      <w:r w:rsidR="009E55EA" w:rsidRPr="005E33D3">
        <w:rPr>
          <w:rFonts w:ascii="Bookman Old Style" w:hAnsi="Bookman Old Style"/>
          <w:b/>
        </w:rPr>
        <w:t>/</w:t>
      </w:r>
      <w:proofErr w:type="spellStart"/>
      <w:r w:rsidR="009E55EA" w:rsidRPr="005E33D3">
        <w:rPr>
          <w:rFonts w:ascii="Bookman Old Style" w:hAnsi="Bookman Old Style"/>
          <w:b/>
        </w:rPr>
        <w:t>MUy</w:t>
      </w:r>
      <w:proofErr w:type="spellEnd"/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no. of sellers under Monopoly is</w:t>
      </w:r>
      <w:r w:rsidR="009E55EA" w:rsidRPr="005E33D3">
        <w:rPr>
          <w:rFonts w:ascii="Bookman Old Style" w:hAnsi="Bookman Old Style"/>
        </w:rPr>
        <w:tab/>
      </w:r>
      <w:r w:rsidR="009E55EA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>One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Price elasticity of demand for a firm under perfect competition is</w:t>
      </w:r>
      <w:r w:rsidR="005E33D3" w:rsidRPr="005E33D3">
        <w:rPr>
          <w:rFonts w:ascii="Bookman Old Style" w:hAnsi="Bookman Old Style"/>
        </w:rPr>
        <w:t xml:space="preserve"> Infinite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For a competitive firm we have</w:t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>MR = AR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Even if it makes loses in the short run, a competitive firm will operate if it</w:t>
      </w:r>
      <w:r w:rsidR="005E33D3" w:rsidRPr="005E33D3">
        <w:rPr>
          <w:rFonts w:ascii="Bookman Old Style" w:hAnsi="Bookman Old Style"/>
        </w:rPr>
        <w:t xml:space="preserve">  </w:t>
      </w:r>
      <w:r w:rsidR="005E33D3" w:rsidRPr="005E33D3">
        <w:rPr>
          <w:rFonts w:ascii="Bookman Old Style" w:hAnsi="Bookman Old Style"/>
          <w:b/>
        </w:rPr>
        <w:t>Covers TVC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If price of pizza increases from Rs.60 to Rs.100 and quantity demanded falls from 700 to 100 pizzas a night, the price elasticity of demand for pizza is</w:t>
      </w:r>
      <w:r w:rsidR="005E33D3" w:rsidRPr="005E33D3">
        <w:rPr>
          <w:rFonts w:ascii="Bookman Old Style" w:hAnsi="Bookman Old Style"/>
        </w:rPr>
        <w:tab/>
      </w:r>
      <w:r w:rsid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>3.0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Who is the regulatory authority for Telecom in India?</w:t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>TRAI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>The MR cuts the horizontal line between y axis and demand curve into</w:t>
      </w:r>
      <w:r w:rsidR="005E33D3" w:rsidRPr="005E33D3">
        <w:rPr>
          <w:rFonts w:ascii="Bookman Old Style" w:hAnsi="Bookman Old Style"/>
        </w:rPr>
        <w:t xml:space="preserve"> </w:t>
      </w:r>
      <w:r w:rsidR="005E33D3" w:rsidRPr="005E33D3">
        <w:rPr>
          <w:rFonts w:ascii="Bookman Old Style" w:hAnsi="Bookman Old Style"/>
        </w:rPr>
        <w:tab/>
      </w:r>
      <w:r w:rsidR="005E33D3" w:rsidRPr="005E33D3">
        <w:rPr>
          <w:rFonts w:ascii="Bookman Old Style" w:hAnsi="Bookman Old Style"/>
          <w:b/>
        </w:rPr>
        <w:t>Two Equal Parts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"Excess capacity exists for a perfectly competitive firm" - this statement is</w:t>
      </w:r>
      <w:r w:rsidR="005E33D3" w:rsidRPr="005E33D3">
        <w:rPr>
          <w:rFonts w:ascii="Bookman Old Style" w:hAnsi="Bookman Old Style"/>
        </w:rPr>
        <w:t xml:space="preserve"> </w:t>
      </w:r>
      <w:r w:rsidR="005E33D3" w:rsidRPr="005E33D3">
        <w:rPr>
          <w:rFonts w:ascii="Bookman Old Style" w:hAnsi="Bookman Old Style"/>
          <w:b/>
        </w:rPr>
        <w:t>False</w:t>
      </w:r>
    </w:p>
    <w:p w:rsidR="00AA697F" w:rsidRPr="005E33D3" w:rsidRDefault="00AA697F" w:rsidP="00F833DB">
      <w:pPr>
        <w:pStyle w:val="ListParagraph"/>
        <w:numPr>
          <w:ilvl w:val="0"/>
          <w:numId w:val="1"/>
        </w:numPr>
        <w:rPr>
          <w:rFonts w:ascii="Bookman Old Style" w:hAnsi="Bookman Old Style"/>
          <w:b/>
        </w:rPr>
      </w:pPr>
      <w:r w:rsidRPr="005E33D3">
        <w:rPr>
          <w:rFonts w:ascii="Bookman Old Style" w:hAnsi="Bookman Old Style"/>
        </w:rPr>
        <w:t>The various concepts of returns to scale may be used to explain</w:t>
      </w:r>
      <w:r w:rsidR="005E33D3" w:rsidRPr="005E33D3">
        <w:rPr>
          <w:rFonts w:ascii="Bookman Old Style" w:hAnsi="Bookman Old Style"/>
        </w:rPr>
        <w:t xml:space="preserve"> </w:t>
      </w:r>
      <w:r w:rsidR="005E33D3" w:rsidRPr="005E33D3">
        <w:rPr>
          <w:rFonts w:ascii="Bookman Old Style" w:hAnsi="Bookman Old Style"/>
          <w:b/>
        </w:rPr>
        <w:t>Average Cost Curve</w:t>
      </w:r>
    </w:p>
    <w:p w:rsidR="00F833DB" w:rsidRPr="005E33D3" w:rsidRDefault="00F833DB" w:rsidP="00AA697F">
      <w:pPr>
        <w:pStyle w:val="ListParagraph"/>
        <w:rPr>
          <w:rFonts w:ascii="Bookman Old Style" w:hAnsi="Bookman Old Style"/>
        </w:rPr>
      </w:pPr>
    </w:p>
    <w:p w:rsidR="00ED4E7F" w:rsidRPr="005E33D3" w:rsidRDefault="00F833DB" w:rsidP="00F833DB">
      <w:pPr>
        <w:pStyle w:val="ListParagraph"/>
        <w:rPr>
          <w:rFonts w:ascii="Bookman Old Style" w:hAnsi="Bookman Old Style"/>
        </w:rPr>
      </w:pPr>
      <w:r w:rsidRPr="005E33D3">
        <w:rPr>
          <w:rFonts w:ascii="Bookman Old Style" w:hAnsi="Bookman Old Style"/>
        </w:rPr>
        <w:tab/>
      </w:r>
    </w:p>
    <w:sectPr w:rsidR="00ED4E7F" w:rsidRPr="005E33D3" w:rsidSect="005E33D3">
      <w:pgSz w:w="12240" w:h="15840"/>
      <w:pgMar w:top="1440" w:right="180" w:bottom="144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D24B0"/>
    <w:multiLevelType w:val="hybridMultilevel"/>
    <w:tmpl w:val="FEA82906"/>
    <w:lvl w:ilvl="0" w:tplc="279CF8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33DB"/>
    <w:rsid w:val="005E33D3"/>
    <w:rsid w:val="009E55EA"/>
    <w:rsid w:val="00AA697F"/>
    <w:rsid w:val="00ED4E7F"/>
    <w:rsid w:val="00F83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3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31D5E-397C-459B-B54A-D91F3F180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GDPM INDUSTRIES PVT LTD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MOHANTY</dc:creator>
  <cp:keywords/>
  <dc:description/>
  <cp:lastModifiedBy>KRISHNA MOHANTY</cp:lastModifiedBy>
  <cp:revision>2</cp:revision>
  <cp:lastPrinted>2010-11-08T13:59:00Z</cp:lastPrinted>
  <dcterms:created xsi:type="dcterms:W3CDTF">2010-11-08T13:20:00Z</dcterms:created>
  <dcterms:modified xsi:type="dcterms:W3CDTF">2010-11-08T14:01:00Z</dcterms:modified>
</cp:coreProperties>
</file>