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A0" w:rsidRDefault="004B65A0" w:rsidP="004B65A0">
      <w:pPr>
        <w:rPr>
          <w:rFonts w:ascii="Arial Rounded MT Bold" w:hAnsi="Arial Rounded MT Bold"/>
          <w:b/>
          <w:sz w:val="28"/>
        </w:rPr>
      </w:pPr>
    </w:p>
    <w:p w:rsidR="004B65A0" w:rsidRDefault="004B65A0" w:rsidP="004B65A0">
      <w:pPr>
        <w:rPr>
          <w:rFonts w:ascii="Arial Rounded MT Bold" w:hAnsi="Arial Rounded MT Bold"/>
          <w:b/>
          <w:sz w:val="28"/>
        </w:rPr>
      </w:pPr>
    </w:p>
    <w:p w:rsidR="004B65A0" w:rsidRPr="00F16B7F" w:rsidRDefault="004B65A0" w:rsidP="004B65A0">
      <w:pPr>
        <w:spacing w:before="100" w:beforeAutospacing="1" w:after="100" w:afterAutospacing="1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</w:rPr>
      </w:pPr>
      <w:r w:rsidRPr="003F34F1">
        <w:rPr>
          <w:rFonts w:ascii="Arial Rounded MT Bold" w:hAnsi="Arial Rounded MT Bold"/>
          <w:b/>
          <w:noProof/>
          <w:sz w:val="28"/>
        </w:rPr>
        <w:drawing>
          <wp:inline distT="0" distB="0" distL="0" distR="0">
            <wp:extent cx="618271" cy="495300"/>
            <wp:effectExtent l="171450" t="133350" r="353279" b="304800"/>
            <wp:docPr id="6" name="Picture 6" descr="probing_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bing_ov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49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66D95">
        <w:rPr>
          <w:rFonts w:ascii="Arial" w:hAnsi="Arial" w:cs="Arial"/>
          <w:b/>
          <w:i/>
          <w:color w:val="000000"/>
          <w:sz w:val="96"/>
          <w:szCs w:val="28"/>
        </w:rPr>
        <w:t>1</w:t>
      </w: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 xml:space="preserve">.         </w:t>
      </w:r>
      <w:r w:rsidRPr="00F16B7F">
        <w:rPr>
          <w:rFonts w:ascii="Arial" w:hAnsi="Arial" w:cs="Arial"/>
          <w:b/>
          <w:i/>
          <w:color w:val="000000"/>
          <w:sz w:val="28"/>
          <w:szCs w:val="28"/>
          <w:u w:val="single"/>
        </w:rPr>
        <w:t>Communication</w:t>
      </w:r>
    </w:p>
    <w:p w:rsidR="004B65A0" w:rsidRPr="00F16B7F" w:rsidRDefault="004B65A0" w:rsidP="004B65A0">
      <w:pP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</w:rPr>
        <w:t>“</w:t>
      </w:r>
      <w:r w:rsidRPr="00F16B7F">
        <w:rPr>
          <w:rFonts w:ascii="Arial" w:hAnsi="Arial" w:cs="Arial"/>
          <w:i/>
        </w:rPr>
        <w:t xml:space="preserve">It is a two way process of exchanging information and ideas </w:t>
      </w:r>
      <w:r w:rsidRPr="00F16B7F">
        <w:rPr>
          <w:rFonts w:ascii="Arial" w:hAnsi="Arial" w:cs="Arial"/>
          <w:i/>
          <w:color w:val="000000"/>
        </w:rPr>
        <w:t>from the sender to the receiver with the message being understood as intended by the sender”</w:t>
      </w:r>
    </w:p>
    <w:p w:rsidR="004B65A0" w:rsidRDefault="004B65A0" w:rsidP="004B65A0">
      <w:pPr>
        <w:jc w:val="both"/>
        <w:rPr>
          <w:rFonts w:ascii="Arial" w:hAnsi="Arial" w:cs="Arial"/>
          <w:b/>
          <w:i/>
          <w:color w:val="000000"/>
        </w:rPr>
      </w:pPr>
      <w:r w:rsidRPr="00F16B7F">
        <w:rPr>
          <w:rFonts w:ascii="Arial" w:hAnsi="Arial" w:cs="Arial"/>
          <w:b/>
          <w:i/>
          <w:color w:val="000000"/>
        </w:rPr>
        <w:t xml:space="preserve">                                                           </w:t>
      </w:r>
      <w:r>
        <w:rPr>
          <w:rFonts w:ascii="Arial" w:hAnsi="Arial" w:cs="Arial"/>
          <w:b/>
          <w:i/>
          <w:color w:val="000000"/>
        </w:rPr>
        <w:t xml:space="preserve">        </w:t>
      </w:r>
      <w:r w:rsidRPr="00F16B7F">
        <w:rPr>
          <w:rFonts w:ascii="Arial" w:hAnsi="Arial" w:cs="Arial"/>
          <w:b/>
          <w:i/>
          <w:color w:val="000000"/>
        </w:rPr>
        <w:t xml:space="preserve"> OR</w:t>
      </w:r>
    </w:p>
    <w:p w:rsidR="004B65A0" w:rsidRDefault="004B65A0" w:rsidP="004B65A0">
      <w:pPr>
        <w:jc w:val="both"/>
        <w:rPr>
          <w:rFonts w:ascii="Arial" w:hAnsi="Arial" w:cs="Arial"/>
          <w:i/>
        </w:rPr>
      </w:pPr>
      <w:r w:rsidRPr="00F16B7F">
        <w:rPr>
          <w:rFonts w:ascii="Arial" w:hAnsi="Arial" w:cs="Arial"/>
          <w:b/>
          <w:i/>
          <w:color w:val="000000"/>
        </w:rPr>
        <w:t xml:space="preserve"> </w:t>
      </w:r>
      <w:r w:rsidRPr="00F16B7F">
        <w:rPr>
          <w:rFonts w:ascii="Arial" w:hAnsi="Arial" w:cs="Arial"/>
          <w:i/>
        </w:rPr>
        <w:t>“Any act by which one person gives to or receives from another person, information about that person's needs, desires, perceptions, knowledge, or affective states”</w:t>
      </w:r>
    </w:p>
    <w:p w:rsidR="004B65A0" w:rsidRPr="00495F07" w:rsidRDefault="004B65A0" w:rsidP="004B65A0">
      <w:pPr>
        <w:ind w:left="720" w:firstLine="720"/>
        <w:rPr>
          <w:rFonts w:ascii="Arial Rounded MT Bold" w:hAnsi="Arial Rounded MT Bold"/>
          <w:b/>
          <w:sz w:val="28"/>
        </w:rPr>
      </w:pPr>
      <w:r w:rsidRPr="00495F07">
        <w:rPr>
          <w:rFonts w:ascii="Arial Rounded MT Bold" w:hAnsi="Arial Rounded MT Bold"/>
          <w:b/>
          <w:sz w:val="28"/>
        </w:rPr>
        <w:t xml:space="preserve">BUSINESS </w:t>
      </w:r>
      <w:r>
        <w:rPr>
          <w:rFonts w:ascii="Arial Rounded MT Bold" w:hAnsi="Arial Rounded MT Bold"/>
          <w:b/>
          <w:sz w:val="28"/>
        </w:rPr>
        <w:t xml:space="preserve">  </w:t>
      </w:r>
      <w:r w:rsidRPr="00495F07">
        <w:rPr>
          <w:rFonts w:ascii="Arial Rounded MT Bold" w:hAnsi="Arial Rounded MT Bold"/>
          <w:b/>
          <w:sz w:val="28"/>
        </w:rPr>
        <w:t xml:space="preserve">COMMUNICATION </w:t>
      </w:r>
      <w:r>
        <w:rPr>
          <w:rFonts w:ascii="Arial Rounded MT Bold" w:hAnsi="Arial Rounded MT Bold"/>
          <w:b/>
          <w:sz w:val="28"/>
        </w:rPr>
        <w:t xml:space="preserve">      </w:t>
      </w:r>
      <w:r w:rsidRPr="00495F07">
        <w:rPr>
          <w:rFonts w:ascii="Arial Rounded MT Bold" w:hAnsi="Arial Rounded MT Bold"/>
          <w:b/>
          <w:sz w:val="28"/>
        </w:rPr>
        <w:t>FOR</w:t>
      </w:r>
      <w:r>
        <w:rPr>
          <w:rFonts w:ascii="Arial Rounded MT Bold" w:hAnsi="Arial Rounded MT Bold"/>
          <w:b/>
          <w:sz w:val="28"/>
        </w:rPr>
        <w:t xml:space="preserve">       </w:t>
      </w:r>
      <w:r w:rsidRPr="00495F07">
        <w:rPr>
          <w:rFonts w:ascii="Arial Rounded MT Bold" w:hAnsi="Arial Rounded MT Bold"/>
          <w:b/>
          <w:sz w:val="28"/>
        </w:rPr>
        <w:t xml:space="preserve"> IPCC-G1</w:t>
      </w:r>
    </w:p>
    <w:p w:rsidR="004B65A0" w:rsidRDefault="004B65A0" w:rsidP="004B65A0">
      <w:pPr>
        <w:rPr>
          <w:rFonts w:ascii="Arial" w:hAnsi="Arial" w:cs="Arial"/>
        </w:rPr>
      </w:pPr>
      <w:r w:rsidRPr="0046007E">
        <w:rPr>
          <w:rStyle w:val="TitleChar"/>
        </w:rPr>
        <w:t>C</w:t>
      </w:r>
      <w:r>
        <w:t xml:space="preserve">ommunication is relevant to all the function of management. However, it is </w:t>
      </w:r>
      <w:r w:rsidRPr="00EA20F7">
        <w:rPr>
          <w:rFonts w:ascii="Arial" w:hAnsi="Arial" w:cs="Arial"/>
        </w:rPr>
        <w:t>particularly</w:t>
      </w:r>
      <w:r>
        <w:rPr>
          <w:rFonts w:ascii="Arial" w:hAnsi="Arial" w:cs="Arial"/>
        </w:rPr>
        <w:t xml:space="preserve"> important for the directing function because all other elements of directing become possible only when there is adequate communication.</w:t>
      </w:r>
    </w:p>
    <w:p w:rsidR="004B65A0" w:rsidRPr="002012A6" w:rsidRDefault="004B65A0" w:rsidP="004B65A0">
      <w:pPr>
        <w:rPr>
          <w:rFonts w:ascii="Arial" w:hAnsi="Arial" w:cs="Arial"/>
          <w:b/>
        </w:rPr>
      </w:pPr>
      <w:r w:rsidRPr="002012A6">
        <w:rPr>
          <w:rFonts w:ascii="Arial" w:hAnsi="Arial" w:cs="Arial"/>
          <w:b/>
        </w:rPr>
        <w:t>MEANING OF COMMUNICATION</w:t>
      </w:r>
    </w:p>
    <w:p w:rsidR="004B65A0" w:rsidRDefault="004B65A0" w:rsidP="004B65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term </w:t>
      </w:r>
      <w:r w:rsidRPr="00002B25">
        <w:rPr>
          <w:rFonts w:ascii="Arial" w:hAnsi="Arial" w:cs="Arial"/>
          <w:b/>
        </w:rPr>
        <w:t>communication</w:t>
      </w:r>
      <w:r>
        <w:rPr>
          <w:rFonts w:ascii="Arial" w:hAnsi="Arial" w:cs="Arial"/>
        </w:rPr>
        <w:t xml:space="preserve"> is derived from the Latin word </w:t>
      </w:r>
      <w:proofErr w:type="spellStart"/>
      <w:r w:rsidRPr="00002B25">
        <w:rPr>
          <w:rFonts w:ascii="Arial" w:hAnsi="Arial" w:cs="Arial"/>
          <w:b/>
        </w:rPr>
        <w:t>communis</w:t>
      </w:r>
      <w:proofErr w:type="spellEnd"/>
      <w:r w:rsidRPr="00002B2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which means common. Therefore work communication may be defined </w:t>
      </w:r>
      <w:r w:rsidRPr="009C5073">
        <w:rPr>
          <w:rFonts w:ascii="Arial" w:hAnsi="Arial" w:cs="Arial"/>
          <w:b/>
        </w:rPr>
        <w:t>as exchange of facts ideas, opinions or emotions between two or more</w:t>
      </w:r>
      <w:r>
        <w:rPr>
          <w:rFonts w:ascii="Arial" w:hAnsi="Arial" w:cs="Arial"/>
        </w:rPr>
        <w:t xml:space="preserve"> </w:t>
      </w:r>
      <w:r w:rsidRPr="009C5073">
        <w:rPr>
          <w:rFonts w:ascii="Arial" w:hAnsi="Arial" w:cs="Arial"/>
          <w:b/>
        </w:rPr>
        <w:t>persons to create mutual understanding</w:t>
      </w:r>
      <w:r>
        <w:rPr>
          <w:rFonts w:ascii="Arial" w:hAnsi="Arial" w:cs="Arial"/>
        </w:rPr>
        <w:t xml:space="preserve">. </w:t>
      </w:r>
      <w:r w:rsidRPr="00D06C4D">
        <w:rPr>
          <w:rFonts w:ascii="Arial" w:hAnsi="Arial" w:cs="Arial"/>
          <w:u w:val="single"/>
        </w:rPr>
        <w:t>It is a process by which two or more persons exchange ideas and by which two or more persons exchange ideas and information among themselves</w:t>
      </w:r>
      <w:r>
        <w:rPr>
          <w:rFonts w:ascii="Arial" w:hAnsi="Arial" w:cs="Arial"/>
        </w:rPr>
        <w:t xml:space="preserve"> .Some popular definitions of communication are given below.</w:t>
      </w:r>
    </w:p>
    <w:tbl>
      <w:tblPr>
        <w:tblStyle w:val="LightGrid-Accent4"/>
        <w:tblW w:w="11002" w:type="dxa"/>
        <w:tblLook w:val="04A0"/>
      </w:tblPr>
      <w:tblGrid>
        <w:gridCol w:w="11002"/>
      </w:tblGrid>
      <w:tr w:rsidR="004B65A0" w:rsidTr="003D39BE">
        <w:trPr>
          <w:cnfStyle w:val="100000000000"/>
          <w:trHeight w:val="3122"/>
        </w:trPr>
        <w:tc>
          <w:tcPr>
            <w:cnfStyle w:val="001000000000"/>
            <w:tcW w:w="11002" w:type="dxa"/>
          </w:tcPr>
          <w:p w:rsidR="004B65A0" w:rsidRPr="00D33B1B" w:rsidRDefault="004B65A0" w:rsidP="003D39BE">
            <w:pPr>
              <w:pStyle w:val="Heading1"/>
              <w:outlineLvl w:val="0"/>
            </w:pPr>
            <w:r w:rsidRPr="00D33B1B">
              <w:t xml:space="preserve">       </w:t>
            </w:r>
            <w:r w:rsidRPr="00D33B1B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360045</wp:posOffset>
                  </wp:positionV>
                  <wp:extent cx="257175" cy="304800"/>
                  <wp:effectExtent l="76200" t="57150" r="28575" b="19050"/>
                  <wp:wrapTight wrapText="bothSides">
                    <wp:wrapPolygon edited="0">
                      <wp:start x="-6400" y="-4050"/>
                      <wp:lineTo x="-4800" y="22950"/>
                      <wp:lineTo x="22400" y="22950"/>
                      <wp:lineTo x="24000" y="-4050"/>
                      <wp:lineTo x="-6400" y="-4050"/>
                    </wp:wrapPolygon>
                  </wp:wrapTight>
                  <wp:docPr id="2" name="Picture 0" descr="page tag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e tag 00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30480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D33B1B">
              <w:t xml:space="preserve">  Definitions</w:t>
            </w:r>
          </w:p>
          <w:p w:rsidR="004B65A0" w:rsidRPr="00CE328C" w:rsidRDefault="004B65A0" w:rsidP="003D39BE">
            <w:pPr>
              <w:rPr>
                <w:sz w:val="20"/>
              </w:rPr>
            </w:pPr>
            <w:r w:rsidRPr="00CE328C">
              <w:rPr>
                <w:sz w:val="20"/>
              </w:rPr>
              <w:t xml:space="preserve">Communication is the process of  passing information  and understanding  from  one person  to another, it </w:t>
            </w:r>
            <w:r>
              <w:t xml:space="preserve">is </w:t>
            </w:r>
            <w:r w:rsidRPr="00CE328C">
              <w:rPr>
                <w:sz w:val="20"/>
              </w:rPr>
              <w:t xml:space="preserve">essentially a bridge  of meaning between people By using  the bridge of meaning  a person come  safely  cross the  river of misunderstanding.       </w:t>
            </w:r>
            <w:r>
              <w:rPr>
                <w:sz w:val="20"/>
              </w:rPr>
              <w:t xml:space="preserve">                             </w:t>
            </w:r>
            <w:r w:rsidRPr="00CE328C">
              <w:rPr>
                <w:sz w:val="20"/>
              </w:rPr>
              <w:t xml:space="preserve">                         </w:t>
            </w:r>
            <w:r>
              <w:rPr>
                <w:sz w:val="20"/>
              </w:rPr>
              <w:t xml:space="preserve">                                                                  </w:t>
            </w:r>
            <w:r w:rsidRPr="00CE328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</w:t>
            </w:r>
            <w:r w:rsidRPr="00CE328C">
              <w:rPr>
                <w:sz w:val="20"/>
              </w:rPr>
              <w:t>Keith Davis</w:t>
            </w:r>
          </w:p>
          <w:p w:rsidR="004B65A0" w:rsidRDefault="004B65A0" w:rsidP="003D39BE">
            <w:pPr>
              <w:rPr>
                <w:rFonts w:ascii="Arial" w:hAnsi="Arial" w:cs="Arial"/>
                <w:sz w:val="20"/>
              </w:rPr>
            </w:pPr>
            <w:r w:rsidRPr="00CE328C">
              <w:rPr>
                <w:sz w:val="20"/>
              </w:rPr>
              <w:t xml:space="preserve"> Communication is the sum of all the things one person does when he wants to create understanding in the minds of another. It involves a systematic and </w:t>
            </w:r>
            <w:r w:rsidRPr="00CE328C">
              <w:rPr>
                <w:rFonts w:ascii="Arial" w:hAnsi="Arial" w:cs="Arial"/>
                <w:sz w:val="20"/>
              </w:rPr>
              <w:t xml:space="preserve">continuous process of telling listening and understanding. 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</w:t>
            </w:r>
            <w:r w:rsidRPr="00CE328C">
              <w:rPr>
                <w:rFonts w:ascii="Arial" w:hAnsi="Arial" w:cs="Arial"/>
                <w:sz w:val="20"/>
              </w:rPr>
              <w:t xml:space="preserve">Louis A. Allen </w:t>
            </w:r>
          </w:p>
          <w:p w:rsidR="004B65A0" w:rsidRPr="00CE328C" w:rsidRDefault="004B65A0" w:rsidP="003D39BE">
            <w:pPr>
              <w:rPr>
                <w:rFonts w:ascii="Arial" w:hAnsi="Arial" w:cs="Arial"/>
                <w:sz w:val="20"/>
              </w:rPr>
            </w:pPr>
          </w:p>
          <w:p w:rsidR="004B65A0" w:rsidRDefault="004B65A0" w:rsidP="003D39BE">
            <w:pPr>
              <w:rPr>
                <w:rFonts w:ascii="Arial" w:hAnsi="Arial" w:cs="Arial"/>
                <w:sz w:val="20"/>
              </w:rPr>
            </w:pPr>
            <w:r w:rsidRPr="00CE328C">
              <w:rPr>
                <w:rFonts w:ascii="Arial" w:hAnsi="Arial" w:cs="Arial"/>
                <w:sz w:val="20"/>
              </w:rPr>
              <w:t>Communication is an exchange of facts ideas opinions or emotions by two or more persons</w:t>
            </w:r>
            <w:r>
              <w:rPr>
                <w:rFonts w:ascii="Arial" w:hAnsi="Arial" w:cs="Arial"/>
                <w:sz w:val="20"/>
              </w:rPr>
              <w:t>.       William Newman</w:t>
            </w:r>
          </w:p>
          <w:p w:rsidR="004B65A0" w:rsidRPr="00CE328C" w:rsidRDefault="004B65A0" w:rsidP="003D39BE">
            <w:pPr>
              <w:rPr>
                <w:rFonts w:ascii="Arial" w:hAnsi="Arial" w:cs="Arial"/>
                <w:sz w:val="20"/>
              </w:rPr>
            </w:pPr>
          </w:p>
          <w:p w:rsidR="004B65A0" w:rsidRPr="00CE328C" w:rsidRDefault="004B65A0" w:rsidP="003D39BE">
            <w:pPr>
              <w:rPr>
                <w:rFonts w:ascii="Arial" w:hAnsi="Arial" w:cs="Arial"/>
                <w:sz w:val="20"/>
              </w:rPr>
            </w:pPr>
            <w:r w:rsidRPr="00CE328C">
              <w:rPr>
                <w:rFonts w:ascii="Arial" w:hAnsi="Arial" w:cs="Arial"/>
                <w:sz w:val="20"/>
              </w:rPr>
              <w:t>Communication is a process by which people create and share information with one another is order to reach common understanding.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                  Rogers</w:t>
            </w:r>
          </w:p>
          <w:p w:rsidR="004B65A0" w:rsidRDefault="004B65A0" w:rsidP="003D39BE">
            <w:pPr>
              <w:pStyle w:val="Heading1"/>
              <w:outlineLvl w:val="0"/>
              <w:rPr>
                <w:sz w:val="22"/>
              </w:rPr>
            </w:pPr>
          </w:p>
        </w:tc>
      </w:tr>
    </w:tbl>
    <w:p w:rsidR="004B65A0" w:rsidRDefault="004B65A0" w:rsidP="004B65A0">
      <w:pPr>
        <w:ind w:left="1440" w:firstLine="720"/>
        <w:rPr>
          <w:rFonts w:ascii="Arial" w:hAnsi="Arial" w:cs="Arial"/>
          <w:b/>
          <w:sz w:val="36"/>
          <w:szCs w:val="36"/>
          <w:u w:val="single"/>
        </w:rPr>
      </w:pPr>
    </w:p>
    <w:p w:rsidR="004B65A0" w:rsidRDefault="004B65A0" w:rsidP="004B65A0">
      <w:pPr>
        <w:ind w:left="1440" w:firstLine="720"/>
        <w:rPr>
          <w:rFonts w:ascii="Arial" w:hAnsi="Arial" w:cs="Arial"/>
          <w:b/>
          <w:sz w:val="36"/>
          <w:szCs w:val="36"/>
          <w:u w:val="single"/>
        </w:rPr>
      </w:pPr>
    </w:p>
    <w:p w:rsidR="004B65A0" w:rsidRDefault="004B65A0" w:rsidP="004B65A0">
      <w:pPr>
        <w:ind w:left="2160" w:firstLine="720"/>
        <w:rPr>
          <w:rFonts w:ascii="Arial" w:hAnsi="Arial" w:cs="Arial"/>
          <w:b/>
          <w:bCs/>
          <w:sz w:val="36"/>
          <w:szCs w:val="36"/>
          <w:u w:val="single"/>
        </w:rPr>
      </w:pPr>
      <w:proofErr w:type="gramStart"/>
      <w:r w:rsidRPr="00266D95">
        <w:rPr>
          <w:rFonts w:ascii="Arial" w:hAnsi="Arial" w:cs="Arial"/>
          <w:b/>
          <w:bCs/>
          <w:sz w:val="96"/>
          <w:szCs w:val="36"/>
        </w:rPr>
        <w:lastRenderedPageBreak/>
        <w:t>2</w:t>
      </w:r>
      <w:r>
        <w:rPr>
          <w:rFonts w:ascii="Arial" w:hAnsi="Arial" w:cs="Arial"/>
          <w:b/>
          <w:bCs/>
          <w:sz w:val="36"/>
          <w:szCs w:val="36"/>
        </w:rPr>
        <w:t>.</w:t>
      </w:r>
      <w:r w:rsidRPr="00582D4B">
        <w:rPr>
          <w:rFonts w:ascii="Arial" w:hAnsi="Arial" w:cs="Arial"/>
          <w:b/>
          <w:bCs/>
          <w:sz w:val="36"/>
          <w:szCs w:val="36"/>
          <w:u w:val="single"/>
        </w:rPr>
        <w:t>Role</w:t>
      </w:r>
      <w:proofErr w:type="gramEnd"/>
      <w:r w:rsidRPr="00582D4B">
        <w:rPr>
          <w:rFonts w:ascii="Arial" w:hAnsi="Arial" w:cs="Arial"/>
          <w:b/>
          <w:bCs/>
          <w:sz w:val="36"/>
          <w:szCs w:val="36"/>
          <w:u w:val="single"/>
        </w:rPr>
        <w:t xml:space="preserve"> of communication</w:t>
      </w:r>
    </w:p>
    <w:p w:rsidR="004B65A0" w:rsidRPr="00582D4B" w:rsidRDefault="004B65A0" w:rsidP="004B65A0">
      <w:pPr>
        <w:ind w:left="720" w:firstLine="720"/>
        <w:jc w:val="both"/>
        <w:rPr>
          <w:rFonts w:ascii="Arial" w:hAnsi="Arial" w:cs="Arial"/>
          <w:szCs w:val="36"/>
        </w:rPr>
      </w:pPr>
      <w:r w:rsidRPr="00582D4B">
        <w:rPr>
          <w:rFonts w:ascii="Arial" w:hAnsi="Arial" w:cs="Arial"/>
          <w:szCs w:val="36"/>
        </w:rPr>
        <w:t>Communication is a managerial skill, which is essential for effective leading &amp; motivation of people at work. The importance of effective communication system increases with increase in size of business, growing competition &amp; advancement in technology.</w:t>
      </w:r>
    </w:p>
    <w:p w:rsidR="004B65A0" w:rsidRPr="00E90617" w:rsidRDefault="004B65A0" w:rsidP="004B65A0">
      <w:pPr>
        <w:numPr>
          <w:ilvl w:val="0"/>
          <w:numId w:val="1"/>
        </w:numPr>
        <w:rPr>
          <w:rFonts w:ascii="Arial" w:hAnsi="Arial" w:cs="Arial"/>
          <w:b/>
          <w:sz w:val="24"/>
          <w:szCs w:val="36"/>
          <w:u w:val="single"/>
        </w:rPr>
      </w:pPr>
      <w:r w:rsidRPr="00E90617">
        <w:rPr>
          <w:rFonts w:ascii="Arial" w:hAnsi="Arial" w:cs="Arial"/>
          <w:b/>
          <w:sz w:val="24"/>
          <w:szCs w:val="36"/>
          <w:u w:val="single"/>
        </w:rPr>
        <w:t>Better planning: communication improves the quality of planning. The management can receive suggestions &amp; comments from subordinates. The entire plan will fail if the information regarding latest market developments is not available to the planners.</w:t>
      </w:r>
    </w:p>
    <w:p w:rsidR="004B65A0" w:rsidRPr="00E90617" w:rsidRDefault="004B65A0" w:rsidP="004B65A0">
      <w:pPr>
        <w:numPr>
          <w:ilvl w:val="0"/>
          <w:numId w:val="1"/>
        </w:numPr>
        <w:rPr>
          <w:rFonts w:ascii="Arial" w:hAnsi="Arial" w:cs="Arial"/>
          <w:b/>
          <w:sz w:val="24"/>
          <w:szCs w:val="36"/>
          <w:u w:val="single"/>
        </w:rPr>
      </w:pPr>
      <w:r w:rsidRPr="00E90617">
        <w:rPr>
          <w:rFonts w:ascii="Arial" w:hAnsi="Arial" w:cs="Arial"/>
          <w:b/>
          <w:sz w:val="24"/>
          <w:szCs w:val="36"/>
          <w:u w:val="single"/>
        </w:rPr>
        <w:t xml:space="preserve">Brings co-ordination: Top management </w:t>
      </w:r>
      <w:proofErr w:type="gramStart"/>
      <w:r w:rsidRPr="00E90617">
        <w:rPr>
          <w:rFonts w:ascii="Arial" w:hAnsi="Arial" w:cs="Arial"/>
          <w:b/>
          <w:sz w:val="24"/>
          <w:szCs w:val="36"/>
          <w:u w:val="single"/>
        </w:rPr>
        <w:t>communicate</w:t>
      </w:r>
      <w:proofErr w:type="gramEnd"/>
      <w:r w:rsidRPr="00E90617">
        <w:rPr>
          <w:rFonts w:ascii="Arial" w:hAnsi="Arial" w:cs="Arial"/>
          <w:b/>
          <w:sz w:val="24"/>
          <w:szCs w:val="36"/>
          <w:u w:val="single"/>
        </w:rPr>
        <w:t xml:space="preserve"> its policies, objectives, programmes.etc to the lower levels &amp; in turn receives reactions, suggestions. Group meetings as a means of </w:t>
      </w:r>
      <w:proofErr w:type="gramStart"/>
      <w:r w:rsidRPr="00E90617">
        <w:rPr>
          <w:rFonts w:ascii="Arial" w:hAnsi="Arial" w:cs="Arial"/>
          <w:b/>
          <w:sz w:val="24"/>
          <w:szCs w:val="36"/>
          <w:u w:val="single"/>
        </w:rPr>
        <w:t>coordination,</w:t>
      </w:r>
      <w:proofErr w:type="gramEnd"/>
      <w:r w:rsidRPr="00E90617">
        <w:rPr>
          <w:rFonts w:ascii="Arial" w:hAnsi="Arial" w:cs="Arial"/>
          <w:b/>
          <w:sz w:val="24"/>
          <w:szCs w:val="36"/>
          <w:u w:val="single"/>
        </w:rPr>
        <w:t xml:space="preserve"> involve exchange of ideas &amp; knowledge &amp; transfer of information.</w:t>
      </w:r>
    </w:p>
    <w:p w:rsidR="004B65A0" w:rsidRPr="00E90617" w:rsidRDefault="004B65A0" w:rsidP="004B65A0">
      <w:pPr>
        <w:numPr>
          <w:ilvl w:val="0"/>
          <w:numId w:val="1"/>
        </w:numPr>
        <w:rPr>
          <w:rFonts w:ascii="Arial" w:hAnsi="Arial" w:cs="Arial"/>
          <w:b/>
          <w:sz w:val="24"/>
          <w:szCs w:val="36"/>
          <w:u w:val="single"/>
        </w:rPr>
      </w:pPr>
      <w:r w:rsidRPr="00E90617">
        <w:rPr>
          <w:rFonts w:ascii="Arial" w:hAnsi="Arial" w:cs="Arial"/>
          <w:b/>
          <w:sz w:val="24"/>
          <w:szCs w:val="36"/>
          <w:u w:val="single"/>
        </w:rPr>
        <w:t xml:space="preserve">Helps in decision making: It may not possible for management to consider all pros &amp; cons before making decision. Helps to management to come closer to subordinates &amp; able to identify the </w:t>
      </w:r>
      <w:proofErr w:type="gramStart"/>
      <w:r w:rsidRPr="00E90617">
        <w:rPr>
          <w:rFonts w:ascii="Arial" w:hAnsi="Arial" w:cs="Arial"/>
          <w:b/>
          <w:sz w:val="24"/>
          <w:szCs w:val="36"/>
          <w:u w:val="single"/>
        </w:rPr>
        <w:t>problem  &amp;</w:t>
      </w:r>
      <w:proofErr w:type="gramEnd"/>
      <w:r w:rsidRPr="00E90617">
        <w:rPr>
          <w:rFonts w:ascii="Arial" w:hAnsi="Arial" w:cs="Arial"/>
          <w:b/>
          <w:sz w:val="24"/>
          <w:szCs w:val="36"/>
          <w:u w:val="single"/>
        </w:rPr>
        <w:t xml:space="preserve"> take appropriate decisions.</w:t>
      </w:r>
    </w:p>
    <w:p w:rsidR="004B65A0" w:rsidRPr="00E90617" w:rsidRDefault="004B65A0" w:rsidP="004B65A0">
      <w:pPr>
        <w:numPr>
          <w:ilvl w:val="0"/>
          <w:numId w:val="1"/>
        </w:numPr>
        <w:rPr>
          <w:rFonts w:ascii="Arial" w:hAnsi="Arial" w:cs="Arial"/>
          <w:b/>
          <w:sz w:val="24"/>
          <w:szCs w:val="36"/>
          <w:u w:val="single"/>
        </w:rPr>
      </w:pPr>
      <w:r w:rsidRPr="00E90617">
        <w:rPr>
          <w:rFonts w:ascii="Arial" w:hAnsi="Arial" w:cs="Arial"/>
          <w:b/>
          <w:sz w:val="24"/>
          <w:szCs w:val="36"/>
          <w:u w:val="single"/>
        </w:rPr>
        <w:t>Facilitates management: It is important in executing the plans &amp; then controlling the activities with the help of feedback information.</w:t>
      </w:r>
    </w:p>
    <w:p w:rsidR="004B65A0" w:rsidRPr="00E90617" w:rsidRDefault="004B65A0" w:rsidP="004B65A0">
      <w:pPr>
        <w:numPr>
          <w:ilvl w:val="0"/>
          <w:numId w:val="1"/>
        </w:numPr>
        <w:rPr>
          <w:rFonts w:ascii="Arial" w:hAnsi="Arial" w:cs="Arial"/>
          <w:b/>
          <w:sz w:val="24"/>
          <w:szCs w:val="36"/>
          <w:u w:val="single"/>
        </w:rPr>
      </w:pPr>
      <w:r w:rsidRPr="00E90617">
        <w:rPr>
          <w:rFonts w:ascii="Arial" w:hAnsi="Arial" w:cs="Arial"/>
          <w:b/>
          <w:sz w:val="24"/>
          <w:szCs w:val="36"/>
          <w:u w:val="single"/>
        </w:rPr>
        <w:t xml:space="preserve">Rapport with employees: Helps the manager to convey his views, ideas, decisions, suggestions &amp; feelings to the employees. It builds the atmosphere of mutual trust &amp; confidence &amp; management is able to lead guide employees effectively. </w:t>
      </w:r>
    </w:p>
    <w:p w:rsidR="004B65A0" w:rsidRPr="00582D4B" w:rsidRDefault="004B65A0" w:rsidP="004B65A0">
      <w:pPr>
        <w:ind w:left="720"/>
        <w:rPr>
          <w:rFonts w:ascii="Arial" w:hAnsi="Arial" w:cs="Arial"/>
          <w:b/>
          <w:sz w:val="36"/>
          <w:szCs w:val="36"/>
          <w:u w:val="single"/>
        </w:rPr>
      </w:pPr>
    </w:p>
    <w:p w:rsidR="004B65A0" w:rsidRDefault="004B65A0" w:rsidP="004B65A0">
      <w:pPr>
        <w:ind w:left="1440" w:firstLine="720"/>
        <w:rPr>
          <w:rFonts w:ascii="Arial" w:hAnsi="Arial" w:cs="Arial"/>
          <w:b/>
          <w:sz w:val="36"/>
          <w:szCs w:val="36"/>
          <w:u w:val="single"/>
        </w:rPr>
      </w:pPr>
    </w:p>
    <w:p w:rsidR="004B65A0" w:rsidRDefault="004B65A0" w:rsidP="004B65A0">
      <w:pPr>
        <w:ind w:left="1440" w:firstLine="720"/>
        <w:rPr>
          <w:rFonts w:ascii="Arial" w:hAnsi="Arial" w:cs="Arial"/>
          <w:b/>
          <w:sz w:val="36"/>
          <w:szCs w:val="36"/>
          <w:u w:val="single"/>
        </w:rPr>
      </w:pPr>
    </w:p>
    <w:p w:rsidR="008E456A" w:rsidRDefault="008E456A"/>
    <w:sectPr w:rsidR="008E456A" w:rsidSect="004B65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71857"/>
    <w:multiLevelType w:val="hybridMultilevel"/>
    <w:tmpl w:val="DDA6AD0A"/>
    <w:lvl w:ilvl="0" w:tplc="F926BD1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7CCE1AA" w:tentative="1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C99CEBEC" w:tentative="1">
      <w:start w:val="1"/>
      <w:numFmt w:val="bullet"/>
      <w:lvlText w:val="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42E8208C" w:tentative="1">
      <w:start w:val="1"/>
      <w:numFmt w:val="bullet"/>
      <w:lvlText w:val="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E58A8FDA" w:tentative="1">
      <w:start w:val="1"/>
      <w:numFmt w:val="bullet"/>
      <w:lvlText w:val="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0A9AF72A" w:tentative="1">
      <w:start w:val="1"/>
      <w:numFmt w:val="bullet"/>
      <w:lvlText w:val="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C040D4A8" w:tentative="1">
      <w:start w:val="1"/>
      <w:numFmt w:val="bullet"/>
      <w:lvlText w:val="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C77EC584" w:tentative="1">
      <w:start w:val="1"/>
      <w:numFmt w:val="bullet"/>
      <w:lvlText w:val="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093C880C" w:tentative="1">
      <w:start w:val="1"/>
      <w:numFmt w:val="bullet"/>
      <w:lvlText w:val="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B65A0"/>
    <w:rsid w:val="000C4804"/>
    <w:rsid w:val="004B65A0"/>
    <w:rsid w:val="008E456A"/>
    <w:rsid w:val="00AC71A9"/>
    <w:rsid w:val="00F8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5A0"/>
    <w:pPr>
      <w:jc w:val="left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80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80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804"/>
    <w:pPr>
      <w:spacing w:after="0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804"/>
    <w:pPr>
      <w:spacing w:before="240" w:after="0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804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804"/>
    <w:pPr>
      <w:spacing w:after="0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804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804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804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0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80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80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80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80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80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80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80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80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480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C480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C480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804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C480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C4804"/>
    <w:rPr>
      <w:b/>
      <w:color w:val="C0504D" w:themeColor="accent2"/>
    </w:rPr>
  </w:style>
  <w:style w:type="character" w:styleId="Emphasis">
    <w:name w:val="Emphasis"/>
    <w:uiPriority w:val="20"/>
    <w:qFormat/>
    <w:rsid w:val="000C480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0C480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C4804"/>
  </w:style>
  <w:style w:type="paragraph" w:styleId="ListParagraph">
    <w:name w:val="List Paragraph"/>
    <w:basedOn w:val="Normal"/>
    <w:uiPriority w:val="34"/>
    <w:qFormat/>
    <w:rsid w:val="000C480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480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C480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80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80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0C4804"/>
    <w:rPr>
      <w:i/>
    </w:rPr>
  </w:style>
  <w:style w:type="character" w:styleId="IntenseEmphasis">
    <w:name w:val="Intense Emphasis"/>
    <w:uiPriority w:val="21"/>
    <w:qFormat/>
    <w:rsid w:val="000C480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0C4804"/>
    <w:rPr>
      <w:b/>
    </w:rPr>
  </w:style>
  <w:style w:type="character" w:styleId="IntenseReference">
    <w:name w:val="Intense Reference"/>
    <w:uiPriority w:val="32"/>
    <w:qFormat/>
    <w:rsid w:val="000C480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0C480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4804"/>
    <w:pPr>
      <w:outlineLvl w:val="9"/>
    </w:pPr>
  </w:style>
  <w:style w:type="table" w:styleId="LightGrid-Accent4">
    <w:name w:val="Light Grid Accent 4"/>
    <w:basedOn w:val="TableNormal"/>
    <w:uiPriority w:val="62"/>
    <w:rsid w:val="004B65A0"/>
    <w:pPr>
      <w:spacing w:after="0" w:line="240" w:lineRule="auto"/>
      <w:jc w:val="left"/>
    </w:pPr>
    <w:rPr>
      <w:sz w:val="22"/>
      <w:szCs w:val="22"/>
      <w:lang w:bidi="ar-S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A0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Company>education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toppersindia</dc:creator>
  <cp:keywords/>
  <dc:description/>
  <cp:lastModifiedBy>toppersindia</cp:lastModifiedBy>
  <cp:revision>1</cp:revision>
  <dcterms:created xsi:type="dcterms:W3CDTF">2009-09-21T10:33:00Z</dcterms:created>
  <dcterms:modified xsi:type="dcterms:W3CDTF">2009-09-21T10:34:00Z</dcterms:modified>
</cp:coreProperties>
</file>