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6D7" w:rsidRPr="00985A5F" w:rsidRDefault="00B64459" w:rsidP="00AE4814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DUTY DRAWBACK</w:t>
      </w:r>
      <w:r w:rsidR="00AE4814" w:rsidRPr="00985A5F">
        <w:rPr>
          <w:rFonts w:ascii="Arial" w:hAnsi="Arial" w:cs="Arial"/>
          <w:b/>
          <w:sz w:val="32"/>
        </w:rPr>
        <w:t xml:space="preserve"> UNDER CUSTOM ACT</w:t>
      </w:r>
    </w:p>
    <w:p w:rsidR="00AE4814" w:rsidRPr="00985A5F" w:rsidRDefault="00AE4814" w:rsidP="00AE4814">
      <w:pPr>
        <w:rPr>
          <w:rFonts w:ascii="Arial" w:hAnsi="Arial" w:cs="Arial"/>
        </w:rPr>
      </w:pPr>
    </w:p>
    <w:p w:rsidR="00AE4814" w:rsidRPr="00985A5F" w:rsidRDefault="00AE4814" w:rsidP="00AE4814">
      <w:pPr>
        <w:rPr>
          <w:rFonts w:ascii="Arial" w:hAnsi="Arial" w:cs="Arial"/>
          <w:sz w:val="20"/>
          <w:szCs w:val="20"/>
        </w:rPr>
      </w:pPr>
      <w:r w:rsidRPr="00985A5F">
        <w:rPr>
          <w:rFonts w:ascii="Arial" w:hAnsi="Arial" w:cs="Arial"/>
          <w:sz w:val="20"/>
          <w:szCs w:val="20"/>
        </w:rPr>
        <w:t>Whenever a person re-export the Imported goods</w:t>
      </w:r>
      <w:r w:rsidR="00B31A67" w:rsidRPr="00985A5F">
        <w:rPr>
          <w:rFonts w:ascii="Arial" w:hAnsi="Arial" w:cs="Arial"/>
          <w:sz w:val="20"/>
          <w:szCs w:val="20"/>
        </w:rPr>
        <w:t xml:space="preserve">, he </w:t>
      </w:r>
      <w:r w:rsidR="00465C86">
        <w:rPr>
          <w:rFonts w:ascii="Arial" w:hAnsi="Arial" w:cs="Arial"/>
          <w:sz w:val="20"/>
          <w:szCs w:val="20"/>
        </w:rPr>
        <w:t>became eligible for</w:t>
      </w:r>
      <w:r w:rsidR="00B31A67" w:rsidRPr="00985A5F">
        <w:rPr>
          <w:rFonts w:ascii="Arial" w:hAnsi="Arial" w:cs="Arial"/>
          <w:sz w:val="20"/>
          <w:szCs w:val="20"/>
        </w:rPr>
        <w:t xml:space="preserve"> duty drawback on the duty paid during</w:t>
      </w:r>
      <w:r w:rsidR="002B479B" w:rsidRPr="00985A5F">
        <w:rPr>
          <w:rFonts w:ascii="Arial" w:hAnsi="Arial" w:cs="Arial"/>
          <w:sz w:val="20"/>
          <w:szCs w:val="20"/>
        </w:rPr>
        <w:t xml:space="preserve"> Import. But to avail this benefit, Importer needs to fulfill some conditions. Here we are going to understand the same in brief.</w:t>
      </w:r>
    </w:p>
    <w:p w:rsidR="002B479B" w:rsidRPr="00985A5F" w:rsidRDefault="002B479B" w:rsidP="002B479B">
      <w:pPr>
        <w:rPr>
          <w:rFonts w:ascii="Arial" w:hAnsi="Arial" w:cs="Arial"/>
          <w:sz w:val="20"/>
          <w:szCs w:val="20"/>
        </w:rPr>
      </w:pPr>
      <w:r w:rsidRPr="00985A5F">
        <w:rPr>
          <w:rFonts w:ascii="Arial" w:hAnsi="Arial" w:cs="Arial"/>
          <w:sz w:val="20"/>
          <w:szCs w:val="20"/>
        </w:rPr>
        <w:t>The very first thought that c</w:t>
      </w:r>
      <w:r w:rsidR="00F65C47">
        <w:rPr>
          <w:rFonts w:ascii="Arial" w:hAnsi="Arial" w:cs="Arial"/>
          <w:sz w:val="20"/>
          <w:szCs w:val="20"/>
        </w:rPr>
        <w:t>o</w:t>
      </w:r>
      <w:r w:rsidRPr="00985A5F">
        <w:rPr>
          <w:rFonts w:ascii="Arial" w:hAnsi="Arial" w:cs="Arial"/>
          <w:sz w:val="20"/>
          <w:szCs w:val="20"/>
        </w:rPr>
        <w:t>me</w:t>
      </w:r>
      <w:r w:rsidR="00F65C47">
        <w:rPr>
          <w:rFonts w:ascii="Arial" w:hAnsi="Arial" w:cs="Arial"/>
          <w:sz w:val="20"/>
          <w:szCs w:val="20"/>
        </w:rPr>
        <w:t>s</w:t>
      </w:r>
      <w:r w:rsidRPr="00985A5F">
        <w:rPr>
          <w:rFonts w:ascii="Arial" w:hAnsi="Arial" w:cs="Arial"/>
          <w:sz w:val="20"/>
          <w:szCs w:val="20"/>
        </w:rPr>
        <w:t xml:space="preserve"> in to our mind is that why an Importer re-export his Imported goods. There can be so many reasons such as:</w:t>
      </w:r>
    </w:p>
    <w:p w:rsidR="002B479B" w:rsidRPr="00985A5F" w:rsidRDefault="002B479B" w:rsidP="002B479B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985A5F">
        <w:rPr>
          <w:rFonts w:ascii="Arial" w:hAnsi="Arial" w:cs="Arial"/>
          <w:sz w:val="20"/>
          <w:szCs w:val="20"/>
        </w:rPr>
        <w:t>Goods were not as per the description</w:t>
      </w:r>
    </w:p>
    <w:p w:rsidR="002B479B" w:rsidRPr="00985A5F" w:rsidRDefault="002B479B" w:rsidP="002B479B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985A5F">
        <w:rPr>
          <w:rFonts w:ascii="Arial" w:hAnsi="Arial" w:cs="Arial"/>
          <w:sz w:val="20"/>
          <w:szCs w:val="20"/>
        </w:rPr>
        <w:t xml:space="preserve">Defective goods received </w:t>
      </w:r>
    </w:p>
    <w:p w:rsidR="00AE4814" w:rsidRPr="00985A5F" w:rsidRDefault="002B479B" w:rsidP="00693CAF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985A5F">
        <w:rPr>
          <w:rFonts w:ascii="Arial" w:hAnsi="Arial" w:cs="Arial"/>
          <w:sz w:val="20"/>
          <w:szCs w:val="20"/>
        </w:rPr>
        <w:t>Exporting Finished goods after processing of Raw material (Imported Good) etc.</w:t>
      </w:r>
    </w:p>
    <w:p w:rsidR="00AE4814" w:rsidRPr="00985A5F" w:rsidRDefault="00AE4814" w:rsidP="00AE4814">
      <w:pPr>
        <w:rPr>
          <w:rFonts w:ascii="Arial" w:hAnsi="Arial" w:cs="Arial"/>
          <w:sz w:val="20"/>
          <w:szCs w:val="20"/>
        </w:rPr>
      </w:pPr>
    </w:p>
    <w:p w:rsidR="00AE4814" w:rsidRPr="00985A5F" w:rsidRDefault="00D11419" w:rsidP="00AE4814">
      <w:pPr>
        <w:jc w:val="center"/>
        <w:rPr>
          <w:rFonts w:ascii="Arial" w:hAnsi="Arial" w:cs="Arial"/>
          <w:sz w:val="20"/>
          <w:szCs w:val="20"/>
        </w:rPr>
      </w:pPr>
      <w:r w:rsidRPr="00985A5F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060160" wp14:editId="026FAC27">
                <wp:simplePos x="0" y="0"/>
                <wp:positionH relativeFrom="margin">
                  <wp:posOffset>2952750</wp:posOffset>
                </wp:positionH>
                <wp:positionV relativeFrom="paragraph">
                  <wp:posOffset>135255</wp:posOffset>
                </wp:positionV>
                <wp:extent cx="0" cy="17145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14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9FD550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32.5pt,10.65pt" to="232.5pt,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" strokecolor="black [3213]">
                <w10:wrap anchorx="margin"/>
              </v:line>
            </w:pict>
          </mc:Fallback>
        </mc:AlternateContent>
      </w:r>
      <w:r w:rsidR="00AE4814" w:rsidRPr="00985A5F">
        <w:rPr>
          <w:rFonts w:ascii="Arial" w:hAnsi="Arial" w:cs="Arial"/>
          <w:sz w:val="20"/>
          <w:szCs w:val="20"/>
        </w:rPr>
        <w:t>An Importer Re-export the Imported goods in two ways:</w:t>
      </w:r>
    </w:p>
    <w:p w:rsidR="007D5B7C" w:rsidRPr="00985A5F" w:rsidRDefault="007D5B7C" w:rsidP="00AE4814">
      <w:pPr>
        <w:rPr>
          <w:rFonts w:ascii="Arial" w:hAnsi="Arial" w:cs="Arial"/>
          <w:sz w:val="20"/>
          <w:szCs w:val="20"/>
        </w:rPr>
      </w:pPr>
    </w:p>
    <w:p w:rsidR="007D5B7C" w:rsidRPr="00985A5F" w:rsidRDefault="007D5B7C" w:rsidP="00AE4814">
      <w:pPr>
        <w:rPr>
          <w:rFonts w:ascii="Arial" w:hAnsi="Arial" w:cs="Arial"/>
          <w:sz w:val="20"/>
          <w:szCs w:val="20"/>
        </w:rPr>
      </w:pPr>
      <w:r w:rsidRPr="00985A5F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1958012" wp14:editId="1F5F0749">
                <wp:simplePos x="0" y="0"/>
                <wp:positionH relativeFrom="column">
                  <wp:posOffset>1229360</wp:posOffset>
                </wp:positionH>
                <wp:positionV relativeFrom="paragraph">
                  <wp:posOffset>10160</wp:posOffset>
                </wp:positionV>
                <wp:extent cx="3409950" cy="9525"/>
                <wp:effectExtent l="0" t="0" r="19050" b="28575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0995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7CFD91" id="Straight Connector 8" o:spid="_x0000_s1026" style="position:absolute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6.8pt,.8pt" to="365.3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" strokecolor="black [3213]"/>
            </w:pict>
          </mc:Fallback>
        </mc:AlternateContent>
      </w:r>
      <w:r w:rsidRPr="00985A5F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DD8A0E0" wp14:editId="1AA07F87">
                <wp:simplePos x="0" y="0"/>
                <wp:positionH relativeFrom="column">
                  <wp:posOffset>1229360</wp:posOffset>
                </wp:positionH>
                <wp:positionV relativeFrom="paragraph">
                  <wp:posOffset>19685</wp:posOffset>
                </wp:positionV>
                <wp:extent cx="0" cy="200025"/>
                <wp:effectExtent l="76200" t="0" r="57150" b="47625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7C7300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9" o:spid="_x0000_s1026" type="#_x0000_t32" style="position:absolute;margin-left:96.8pt;margin-top:1.55pt;width:0;height:15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" strokecolor="black [3213]">
                <v:stroke endarrow="block"/>
              </v:shape>
            </w:pict>
          </mc:Fallback>
        </mc:AlternateContent>
      </w:r>
      <w:r w:rsidRPr="00985A5F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BF9E68A" wp14:editId="7D0E04BC">
                <wp:simplePos x="0" y="0"/>
                <wp:positionH relativeFrom="column">
                  <wp:posOffset>4639310</wp:posOffset>
                </wp:positionH>
                <wp:positionV relativeFrom="paragraph">
                  <wp:posOffset>10160</wp:posOffset>
                </wp:positionV>
                <wp:extent cx="0" cy="200025"/>
                <wp:effectExtent l="76200" t="0" r="57150" b="47625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B531EB5" id="Straight Arrow Connector 10" o:spid="_x0000_s1026" type="#_x0000_t32" style="position:absolute;margin-left:365.3pt;margin-top:.8pt;width:0;height:15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" strokecolor="black [3213]">
                <v:stroke endarrow="block"/>
              </v:shape>
            </w:pict>
          </mc:Fallback>
        </mc:AlternateContent>
      </w:r>
      <w:r w:rsidRPr="00985A5F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269A7B6" wp14:editId="3A53CD5B">
                <wp:simplePos x="0" y="0"/>
                <wp:positionH relativeFrom="column">
                  <wp:posOffset>514350</wp:posOffset>
                </wp:positionH>
                <wp:positionV relativeFrom="paragraph">
                  <wp:posOffset>219710</wp:posOffset>
                </wp:positionV>
                <wp:extent cx="1457325" cy="361950"/>
                <wp:effectExtent l="0" t="0" r="28575" b="19050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361950"/>
                        </a:xfrm>
                        <a:prstGeom prst="round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D5B7C" w:rsidRPr="00AE4814" w:rsidRDefault="007D5B7C" w:rsidP="007D5B7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AE4814">
                              <w:rPr>
                                <w:color w:val="000000" w:themeColor="text1"/>
                              </w:rPr>
                              <w:t xml:space="preserve">As </w:t>
                            </w:r>
                            <w:r>
                              <w:rPr>
                                <w:color w:val="000000" w:themeColor="text1"/>
                              </w:rPr>
                              <w:t>s</w:t>
                            </w:r>
                            <w:r w:rsidRPr="00AE4814">
                              <w:rPr>
                                <w:color w:val="000000" w:themeColor="text1"/>
                              </w:rPr>
                              <w:t>uch goods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u/s 74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269A7B6" id="Rounded Rectangle 11" o:spid="_x0000_s1026" style="position:absolute;left:0;text-align:left;margin-left:40.5pt;margin-top:17.3pt;width:114.75pt;height:28.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" filled="f" strokecolor="black [3213]" strokeweight=".25pt">
                <v:textbox>
                  <w:txbxContent>
                    <w:p w:rsidR="007D5B7C" w:rsidRPr="00AE4814" w:rsidRDefault="007D5B7C" w:rsidP="007D5B7C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AE4814">
                        <w:rPr>
                          <w:color w:val="000000" w:themeColor="text1"/>
                        </w:rPr>
                        <w:t xml:space="preserve">As </w:t>
                      </w:r>
                      <w:r>
                        <w:rPr>
                          <w:color w:val="000000" w:themeColor="text1"/>
                        </w:rPr>
                        <w:t>s</w:t>
                      </w:r>
                      <w:r w:rsidRPr="00AE4814">
                        <w:rPr>
                          <w:color w:val="000000" w:themeColor="text1"/>
                        </w:rPr>
                        <w:t>uch goods</w:t>
                      </w:r>
                      <w:r>
                        <w:rPr>
                          <w:color w:val="000000" w:themeColor="text1"/>
                        </w:rPr>
                        <w:t xml:space="preserve"> u/s 74</w:t>
                      </w:r>
                    </w:p>
                  </w:txbxContent>
                </v:textbox>
              </v:roundrect>
            </w:pict>
          </mc:Fallback>
        </mc:AlternateContent>
      </w:r>
      <w:r w:rsidRPr="00985A5F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AE43198" wp14:editId="6F4F5B2C">
                <wp:simplePos x="0" y="0"/>
                <wp:positionH relativeFrom="column">
                  <wp:posOffset>3867785</wp:posOffset>
                </wp:positionH>
                <wp:positionV relativeFrom="paragraph">
                  <wp:posOffset>219710</wp:posOffset>
                </wp:positionV>
                <wp:extent cx="1571625" cy="361950"/>
                <wp:effectExtent l="0" t="0" r="28575" b="19050"/>
                <wp:wrapNone/>
                <wp:docPr id="12" name="Rounded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361950"/>
                        </a:xfrm>
                        <a:prstGeom prst="round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D5B7C" w:rsidRPr="00AE4814" w:rsidRDefault="007D5B7C" w:rsidP="007D5B7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AE4814">
                              <w:rPr>
                                <w:color w:val="000000" w:themeColor="text1"/>
                              </w:rPr>
                              <w:t>After processing u/s 75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AE43198" id="Rounded Rectangle 12" o:spid="_x0000_s1027" style="position:absolute;left:0;text-align:left;margin-left:304.55pt;margin-top:17.3pt;width:123.75pt;height:28.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" filled="f" strokecolor="black [3213]" strokeweight=".25pt">
                <v:textbox>
                  <w:txbxContent>
                    <w:p w:rsidR="007D5B7C" w:rsidRPr="00AE4814" w:rsidRDefault="007D5B7C" w:rsidP="007D5B7C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AE4814">
                        <w:rPr>
                          <w:color w:val="000000" w:themeColor="text1"/>
                        </w:rPr>
                        <w:t>After processing u/s 75</w:t>
                      </w:r>
                    </w:p>
                  </w:txbxContent>
                </v:textbox>
              </v:roundrect>
            </w:pict>
          </mc:Fallback>
        </mc:AlternateContent>
      </w:r>
    </w:p>
    <w:p w:rsidR="007D5B7C" w:rsidRPr="00985A5F" w:rsidRDefault="007D5B7C" w:rsidP="00AE4814">
      <w:pPr>
        <w:rPr>
          <w:rFonts w:ascii="Arial" w:hAnsi="Arial" w:cs="Arial"/>
          <w:sz w:val="20"/>
          <w:szCs w:val="20"/>
        </w:rPr>
      </w:pPr>
    </w:p>
    <w:p w:rsidR="007D5B7C" w:rsidRPr="00985A5F" w:rsidRDefault="007D5B7C" w:rsidP="00AE4814">
      <w:pPr>
        <w:rPr>
          <w:rFonts w:ascii="Arial" w:hAnsi="Arial" w:cs="Arial"/>
          <w:sz w:val="20"/>
          <w:szCs w:val="20"/>
        </w:rPr>
      </w:pPr>
    </w:p>
    <w:p w:rsidR="007D5B7C" w:rsidRPr="00985A5F" w:rsidRDefault="007D5B7C" w:rsidP="00AE4814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7D5B7C" w:rsidRPr="00985A5F" w:rsidRDefault="007D5B7C" w:rsidP="00AE4814">
      <w:pPr>
        <w:rPr>
          <w:rFonts w:ascii="Arial" w:hAnsi="Arial" w:cs="Arial"/>
          <w:sz w:val="20"/>
          <w:szCs w:val="20"/>
        </w:rPr>
      </w:pPr>
    </w:p>
    <w:p w:rsidR="007D5B7C" w:rsidRPr="00985A5F" w:rsidRDefault="007D5B7C" w:rsidP="00AE4814">
      <w:pPr>
        <w:rPr>
          <w:rFonts w:ascii="Arial" w:hAnsi="Arial" w:cs="Arial"/>
          <w:sz w:val="20"/>
          <w:szCs w:val="20"/>
        </w:rPr>
      </w:pPr>
      <w:r w:rsidRPr="00985A5F">
        <w:rPr>
          <w:rFonts w:ascii="Arial" w:hAnsi="Arial" w:cs="Arial"/>
          <w:sz w:val="20"/>
          <w:szCs w:val="2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7D5B7C" w:rsidRPr="00985A5F" w:rsidTr="007D5B7C">
        <w:tc>
          <w:tcPr>
            <w:tcW w:w="4675" w:type="dxa"/>
          </w:tcPr>
          <w:p w:rsidR="007D5B7C" w:rsidRPr="00985A5F" w:rsidRDefault="007D5B7C" w:rsidP="007D5B7C">
            <w:pPr>
              <w:rPr>
                <w:rFonts w:ascii="Arial" w:hAnsi="Arial" w:cs="Arial"/>
                <w:sz w:val="20"/>
                <w:szCs w:val="20"/>
              </w:rPr>
            </w:pPr>
            <w:r w:rsidRPr="00985A5F">
              <w:rPr>
                <w:rFonts w:ascii="Arial" w:hAnsi="Arial" w:cs="Arial"/>
                <w:sz w:val="20"/>
                <w:szCs w:val="20"/>
              </w:rPr>
              <w:t>Section 74 cover those goods which are re-exported as such they were Imported i.e. they can be easily mapped with the imported goods.</w:t>
            </w:r>
          </w:p>
        </w:tc>
        <w:tc>
          <w:tcPr>
            <w:tcW w:w="4675" w:type="dxa"/>
          </w:tcPr>
          <w:p w:rsidR="007D5B7C" w:rsidRPr="00985A5F" w:rsidRDefault="007D5B7C" w:rsidP="00AE4814">
            <w:pPr>
              <w:rPr>
                <w:rFonts w:ascii="Arial" w:hAnsi="Arial" w:cs="Arial"/>
                <w:sz w:val="20"/>
                <w:szCs w:val="20"/>
              </w:rPr>
            </w:pPr>
            <w:r w:rsidRPr="00985A5F">
              <w:rPr>
                <w:rFonts w:ascii="Arial" w:hAnsi="Arial" w:cs="Arial"/>
                <w:sz w:val="20"/>
                <w:szCs w:val="20"/>
              </w:rPr>
              <w:t>Section 75 covers Raw material which is re-exported after manufacturing or processing as Finished Goods.</w:t>
            </w:r>
          </w:p>
        </w:tc>
      </w:tr>
      <w:tr w:rsidR="0058748D" w:rsidRPr="00985A5F" w:rsidTr="007D5B7C">
        <w:tc>
          <w:tcPr>
            <w:tcW w:w="4675" w:type="dxa"/>
          </w:tcPr>
          <w:p w:rsidR="0058748D" w:rsidRPr="00985A5F" w:rsidRDefault="0058748D" w:rsidP="007D5B7C">
            <w:pPr>
              <w:rPr>
                <w:rFonts w:ascii="Arial" w:hAnsi="Arial" w:cs="Arial"/>
                <w:sz w:val="20"/>
                <w:szCs w:val="20"/>
              </w:rPr>
            </w:pPr>
            <w:r w:rsidRPr="00985A5F">
              <w:rPr>
                <w:rFonts w:ascii="Arial" w:hAnsi="Arial" w:cs="Arial"/>
                <w:sz w:val="20"/>
                <w:szCs w:val="20"/>
              </w:rPr>
              <w:t>Export mean:</w:t>
            </w:r>
          </w:p>
          <w:p w:rsidR="0058748D" w:rsidRPr="00985A5F" w:rsidRDefault="0058748D" w:rsidP="0058748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985A5F">
              <w:rPr>
                <w:rFonts w:ascii="Arial" w:hAnsi="Arial" w:cs="Arial"/>
                <w:sz w:val="20"/>
                <w:szCs w:val="20"/>
              </w:rPr>
              <w:t>Taking goods to a place outside India</w:t>
            </w:r>
          </w:p>
          <w:p w:rsidR="0058748D" w:rsidRPr="00985A5F" w:rsidRDefault="0058748D" w:rsidP="0058748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985A5F">
              <w:rPr>
                <w:rFonts w:ascii="Arial" w:hAnsi="Arial" w:cs="Arial"/>
                <w:sz w:val="20"/>
                <w:szCs w:val="20"/>
              </w:rPr>
              <w:t>Export of Provision, Stores or equipment for use of Foreign Going Vessels/Aircrafts.</w:t>
            </w:r>
          </w:p>
          <w:p w:rsidR="0058748D" w:rsidRPr="00985A5F" w:rsidRDefault="0058748D" w:rsidP="005874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5" w:type="dxa"/>
          </w:tcPr>
          <w:p w:rsidR="0058748D" w:rsidRPr="00985A5F" w:rsidRDefault="0058748D" w:rsidP="0058748D">
            <w:pPr>
              <w:rPr>
                <w:rFonts w:ascii="Arial" w:hAnsi="Arial" w:cs="Arial"/>
                <w:sz w:val="20"/>
                <w:szCs w:val="20"/>
              </w:rPr>
            </w:pPr>
            <w:r w:rsidRPr="00985A5F">
              <w:rPr>
                <w:rFonts w:ascii="Arial" w:hAnsi="Arial" w:cs="Arial"/>
                <w:sz w:val="20"/>
                <w:szCs w:val="20"/>
              </w:rPr>
              <w:t>Export mean:</w:t>
            </w:r>
          </w:p>
          <w:p w:rsidR="0058748D" w:rsidRPr="00985A5F" w:rsidRDefault="0058748D" w:rsidP="0058748D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 w:rsidRPr="00985A5F">
              <w:rPr>
                <w:rFonts w:ascii="Arial" w:hAnsi="Arial" w:cs="Arial"/>
                <w:sz w:val="20"/>
                <w:szCs w:val="20"/>
              </w:rPr>
              <w:t>Taking goods to a place outside India</w:t>
            </w:r>
          </w:p>
          <w:p w:rsidR="0058748D" w:rsidRPr="00985A5F" w:rsidRDefault="0058748D" w:rsidP="00AE4814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 w:rsidRPr="00985A5F">
              <w:rPr>
                <w:rFonts w:ascii="Arial" w:hAnsi="Arial" w:cs="Arial"/>
                <w:sz w:val="20"/>
                <w:szCs w:val="20"/>
              </w:rPr>
              <w:t>Export of Provision, Stores or equipment for use of Foreign Going Vessels/Aircrafts.</w:t>
            </w:r>
          </w:p>
          <w:p w:rsidR="0058748D" w:rsidRPr="00985A5F" w:rsidRDefault="0058748D" w:rsidP="00AE4814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 w:rsidRPr="00985A5F">
              <w:rPr>
                <w:rFonts w:ascii="Arial" w:hAnsi="Arial" w:cs="Arial"/>
                <w:sz w:val="20"/>
                <w:szCs w:val="20"/>
              </w:rPr>
              <w:t>Export from Domestic Tariff Area to Special Economic Zone.</w:t>
            </w:r>
          </w:p>
        </w:tc>
      </w:tr>
      <w:tr w:rsidR="007D5B7C" w:rsidRPr="00985A5F" w:rsidTr="007D5B7C">
        <w:tc>
          <w:tcPr>
            <w:tcW w:w="4675" w:type="dxa"/>
          </w:tcPr>
          <w:p w:rsidR="007D5B7C" w:rsidRPr="00985A5F" w:rsidRDefault="007D5B7C" w:rsidP="00AE4814">
            <w:pPr>
              <w:rPr>
                <w:rFonts w:ascii="Arial" w:hAnsi="Arial" w:cs="Arial"/>
                <w:sz w:val="20"/>
                <w:szCs w:val="20"/>
              </w:rPr>
            </w:pPr>
            <w:r w:rsidRPr="00985A5F">
              <w:rPr>
                <w:rFonts w:ascii="Arial" w:hAnsi="Arial" w:cs="Arial"/>
                <w:sz w:val="20"/>
                <w:szCs w:val="20"/>
              </w:rPr>
              <w:t>Duty Drawback can be availed on all Imported Goods</w:t>
            </w:r>
          </w:p>
        </w:tc>
        <w:tc>
          <w:tcPr>
            <w:tcW w:w="4675" w:type="dxa"/>
          </w:tcPr>
          <w:p w:rsidR="007D5B7C" w:rsidRPr="00985A5F" w:rsidRDefault="007D5B7C" w:rsidP="00465C86">
            <w:pPr>
              <w:rPr>
                <w:rFonts w:ascii="Arial" w:hAnsi="Arial" w:cs="Arial"/>
                <w:sz w:val="20"/>
                <w:szCs w:val="20"/>
              </w:rPr>
            </w:pPr>
            <w:r w:rsidRPr="00985A5F">
              <w:rPr>
                <w:rFonts w:ascii="Arial" w:hAnsi="Arial" w:cs="Arial"/>
                <w:sz w:val="20"/>
                <w:szCs w:val="20"/>
              </w:rPr>
              <w:t>Duty Drawback can be availed only on</w:t>
            </w:r>
            <w:r w:rsidR="00465C8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65C86" w:rsidRPr="00985A5F">
              <w:rPr>
                <w:rFonts w:ascii="Arial" w:hAnsi="Arial" w:cs="Arial"/>
                <w:sz w:val="20"/>
                <w:szCs w:val="20"/>
              </w:rPr>
              <w:t>Goods</w:t>
            </w:r>
            <w:r w:rsidRPr="00985A5F">
              <w:rPr>
                <w:rFonts w:ascii="Arial" w:hAnsi="Arial" w:cs="Arial"/>
                <w:sz w:val="20"/>
                <w:szCs w:val="20"/>
              </w:rPr>
              <w:t xml:space="preserve"> Notified by Central Government.</w:t>
            </w:r>
          </w:p>
        </w:tc>
      </w:tr>
      <w:tr w:rsidR="007D5B7C" w:rsidRPr="00985A5F" w:rsidTr="007D5B7C">
        <w:tc>
          <w:tcPr>
            <w:tcW w:w="4675" w:type="dxa"/>
          </w:tcPr>
          <w:p w:rsidR="007D5B7C" w:rsidRPr="00985A5F" w:rsidRDefault="007D5B7C" w:rsidP="00AE4814">
            <w:pPr>
              <w:rPr>
                <w:rFonts w:ascii="Arial" w:hAnsi="Arial" w:cs="Arial"/>
                <w:sz w:val="20"/>
                <w:szCs w:val="20"/>
              </w:rPr>
            </w:pPr>
            <w:r w:rsidRPr="00985A5F">
              <w:rPr>
                <w:rFonts w:ascii="Arial" w:hAnsi="Arial" w:cs="Arial"/>
                <w:sz w:val="20"/>
                <w:szCs w:val="20"/>
              </w:rPr>
              <w:t>Amount of Duty Drawback can be claimed:</w:t>
            </w:r>
          </w:p>
          <w:p w:rsidR="007D5B7C" w:rsidRPr="00985A5F" w:rsidRDefault="007D5B7C" w:rsidP="007D5B7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985A5F">
              <w:rPr>
                <w:rFonts w:ascii="Arial" w:hAnsi="Arial" w:cs="Arial"/>
                <w:b/>
                <w:sz w:val="20"/>
                <w:szCs w:val="20"/>
              </w:rPr>
              <w:t>If the goods are unused and covered u/s 74(1</w:t>
            </w:r>
            <w:r w:rsidR="00506841" w:rsidRPr="00985A5F">
              <w:rPr>
                <w:rFonts w:ascii="Arial" w:hAnsi="Arial" w:cs="Arial"/>
                <w:b/>
                <w:sz w:val="20"/>
                <w:szCs w:val="20"/>
              </w:rPr>
              <w:t>): -</w:t>
            </w:r>
            <w:r w:rsidRPr="00985A5F">
              <w:rPr>
                <w:rFonts w:ascii="Arial" w:hAnsi="Arial" w:cs="Arial"/>
                <w:sz w:val="20"/>
                <w:szCs w:val="20"/>
              </w:rPr>
              <w:t xml:space="preserve"> 98% of the duty paid on Import.</w:t>
            </w:r>
          </w:p>
          <w:p w:rsidR="00506841" w:rsidRPr="00985A5F" w:rsidRDefault="007D5B7C" w:rsidP="00506841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985A5F">
              <w:rPr>
                <w:rFonts w:ascii="Arial" w:hAnsi="Arial" w:cs="Arial"/>
                <w:b/>
                <w:sz w:val="20"/>
                <w:szCs w:val="20"/>
              </w:rPr>
              <w:t>If goods are used and covered u/s 74(2</w:t>
            </w:r>
            <w:r w:rsidR="00506841" w:rsidRPr="00985A5F">
              <w:rPr>
                <w:rFonts w:ascii="Arial" w:hAnsi="Arial" w:cs="Arial"/>
                <w:b/>
                <w:sz w:val="20"/>
                <w:szCs w:val="20"/>
              </w:rPr>
              <w:t>): -</w:t>
            </w:r>
            <w:r w:rsidR="00506841" w:rsidRPr="00985A5F">
              <w:rPr>
                <w:rFonts w:ascii="Arial" w:hAnsi="Arial" w:cs="Arial"/>
                <w:sz w:val="20"/>
                <w:szCs w:val="20"/>
              </w:rPr>
              <w:t xml:space="preserve"> Duty percentage fixed by the Central Government.</w:t>
            </w:r>
          </w:p>
          <w:p w:rsidR="007D5B7C" w:rsidRPr="00985A5F" w:rsidRDefault="007D5B7C" w:rsidP="00506841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985A5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06841" w:rsidRPr="00985A5F">
              <w:rPr>
                <w:rFonts w:ascii="Arial" w:hAnsi="Arial" w:cs="Arial"/>
                <w:b/>
                <w:sz w:val="20"/>
                <w:szCs w:val="20"/>
              </w:rPr>
              <w:t xml:space="preserve">If the goods are Motor Vehicle and Goods for personal or private use: - </w:t>
            </w:r>
          </w:p>
          <w:p w:rsidR="00506841" w:rsidRPr="00985A5F" w:rsidRDefault="00506841" w:rsidP="00506841">
            <w:pPr>
              <w:pStyle w:val="ListParagraph"/>
              <w:ind w:left="1080"/>
              <w:rPr>
                <w:rFonts w:ascii="Arial" w:hAnsi="Arial" w:cs="Arial"/>
                <w:sz w:val="20"/>
                <w:szCs w:val="20"/>
              </w:rPr>
            </w:pPr>
            <w:r w:rsidRPr="00985A5F">
              <w:rPr>
                <w:rFonts w:ascii="Arial" w:hAnsi="Arial" w:cs="Arial"/>
                <w:sz w:val="20"/>
                <w:szCs w:val="20"/>
              </w:rPr>
              <w:t>In this case amount of Import duty will be deducted in percentage.</w:t>
            </w:r>
          </w:p>
          <w:p w:rsidR="00506841" w:rsidRPr="00985A5F" w:rsidRDefault="00506841" w:rsidP="00506841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985A5F">
              <w:rPr>
                <w:rFonts w:ascii="Arial" w:hAnsi="Arial" w:cs="Arial"/>
                <w:sz w:val="20"/>
                <w:szCs w:val="20"/>
              </w:rPr>
              <w:t>For 1</w:t>
            </w:r>
            <w:r w:rsidRPr="00985A5F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Pr="00985A5F">
              <w:rPr>
                <w:rFonts w:ascii="Arial" w:hAnsi="Arial" w:cs="Arial"/>
                <w:sz w:val="20"/>
                <w:szCs w:val="20"/>
              </w:rPr>
              <w:t xml:space="preserve"> Year: 4% Per Qtr.</w:t>
            </w:r>
          </w:p>
          <w:p w:rsidR="00506841" w:rsidRPr="00985A5F" w:rsidRDefault="00506841" w:rsidP="00506841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985A5F">
              <w:rPr>
                <w:rFonts w:ascii="Arial" w:hAnsi="Arial" w:cs="Arial"/>
                <w:sz w:val="20"/>
                <w:szCs w:val="20"/>
              </w:rPr>
              <w:t>For 2</w:t>
            </w:r>
            <w:r w:rsidRPr="00985A5F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 w:rsidRPr="00985A5F">
              <w:rPr>
                <w:rFonts w:ascii="Arial" w:hAnsi="Arial" w:cs="Arial"/>
                <w:sz w:val="20"/>
                <w:szCs w:val="20"/>
              </w:rPr>
              <w:t xml:space="preserve"> Year: 3% Per Qtr.</w:t>
            </w:r>
          </w:p>
          <w:p w:rsidR="00506841" w:rsidRPr="00985A5F" w:rsidRDefault="00506841" w:rsidP="00506841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985A5F">
              <w:rPr>
                <w:rFonts w:ascii="Arial" w:hAnsi="Arial" w:cs="Arial"/>
                <w:sz w:val="20"/>
                <w:szCs w:val="20"/>
              </w:rPr>
              <w:t>For 3</w:t>
            </w:r>
            <w:r w:rsidRPr="00985A5F">
              <w:rPr>
                <w:rFonts w:ascii="Arial" w:hAnsi="Arial" w:cs="Arial"/>
                <w:sz w:val="20"/>
                <w:szCs w:val="20"/>
                <w:vertAlign w:val="superscript"/>
              </w:rPr>
              <w:t>rd</w:t>
            </w:r>
            <w:r w:rsidRPr="00985A5F">
              <w:rPr>
                <w:rFonts w:ascii="Arial" w:hAnsi="Arial" w:cs="Arial"/>
                <w:sz w:val="20"/>
                <w:szCs w:val="20"/>
              </w:rPr>
              <w:t xml:space="preserve"> Year: 2.5% Per Qtr.</w:t>
            </w:r>
          </w:p>
          <w:p w:rsidR="00506841" w:rsidRPr="00985A5F" w:rsidRDefault="00506841" w:rsidP="00506841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985A5F">
              <w:rPr>
                <w:rFonts w:ascii="Arial" w:hAnsi="Arial" w:cs="Arial"/>
                <w:sz w:val="20"/>
                <w:szCs w:val="20"/>
              </w:rPr>
              <w:t>For 4</w:t>
            </w:r>
            <w:r w:rsidRPr="00985A5F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Pr="00985A5F">
              <w:rPr>
                <w:rFonts w:ascii="Arial" w:hAnsi="Arial" w:cs="Arial"/>
                <w:sz w:val="20"/>
                <w:szCs w:val="20"/>
              </w:rPr>
              <w:t xml:space="preserve"> Year: 2% Per Qtr.</w:t>
            </w:r>
          </w:p>
        </w:tc>
        <w:tc>
          <w:tcPr>
            <w:tcW w:w="4675" w:type="dxa"/>
          </w:tcPr>
          <w:p w:rsidR="007D5B7C" w:rsidRPr="00985A5F" w:rsidRDefault="00506841" w:rsidP="00AE4814">
            <w:pPr>
              <w:rPr>
                <w:rFonts w:ascii="Arial" w:hAnsi="Arial" w:cs="Arial"/>
                <w:sz w:val="20"/>
                <w:szCs w:val="20"/>
              </w:rPr>
            </w:pPr>
            <w:r w:rsidRPr="00985A5F">
              <w:rPr>
                <w:rFonts w:ascii="Arial" w:hAnsi="Arial" w:cs="Arial"/>
                <w:sz w:val="20"/>
                <w:szCs w:val="20"/>
              </w:rPr>
              <w:t>Duty Drawback rate is decided by the Government on Average basis for all Industries i.e. All Industry Rate(AIR).</w:t>
            </w:r>
          </w:p>
          <w:p w:rsidR="00506841" w:rsidRPr="00985A5F" w:rsidRDefault="00506841" w:rsidP="00506841">
            <w:pPr>
              <w:rPr>
                <w:rFonts w:ascii="Arial" w:hAnsi="Arial" w:cs="Arial"/>
                <w:sz w:val="20"/>
                <w:szCs w:val="20"/>
              </w:rPr>
            </w:pPr>
            <w:r w:rsidRPr="00985A5F">
              <w:rPr>
                <w:rFonts w:ascii="Arial" w:hAnsi="Arial" w:cs="Arial"/>
                <w:sz w:val="20"/>
                <w:szCs w:val="20"/>
              </w:rPr>
              <w:t>If in a particular</w:t>
            </w:r>
            <w:r w:rsidR="00465C86">
              <w:rPr>
                <w:rFonts w:ascii="Arial" w:hAnsi="Arial" w:cs="Arial"/>
                <w:sz w:val="20"/>
                <w:szCs w:val="20"/>
              </w:rPr>
              <w:t xml:space="preserve"> Industry, All Industry Rate is</w:t>
            </w:r>
            <w:r w:rsidRPr="00985A5F">
              <w:rPr>
                <w:rFonts w:ascii="Arial" w:hAnsi="Arial" w:cs="Arial"/>
                <w:sz w:val="20"/>
                <w:szCs w:val="20"/>
              </w:rPr>
              <w:t xml:space="preserve"> less than</w:t>
            </w:r>
            <w:r w:rsidR="00465C8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65C86" w:rsidRPr="00985A5F">
              <w:rPr>
                <w:rFonts w:ascii="Arial" w:hAnsi="Arial" w:cs="Arial"/>
                <w:sz w:val="20"/>
                <w:szCs w:val="20"/>
              </w:rPr>
              <w:t>80%</w:t>
            </w:r>
            <w:r w:rsidR="00465C86">
              <w:rPr>
                <w:rFonts w:ascii="Arial" w:hAnsi="Arial" w:cs="Arial"/>
                <w:sz w:val="20"/>
                <w:szCs w:val="20"/>
              </w:rPr>
              <w:t xml:space="preserve"> of</w:t>
            </w:r>
            <w:r w:rsidRPr="00985A5F">
              <w:rPr>
                <w:rFonts w:ascii="Arial" w:hAnsi="Arial" w:cs="Arial"/>
                <w:sz w:val="20"/>
                <w:szCs w:val="20"/>
              </w:rPr>
              <w:t xml:space="preserve"> the Actual duty, then government can specify the Special Brand Rate for that particular Industry.</w:t>
            </w:r>
          </w:p>
          <w:p w:rsidR="00506841" w:rsidRPr="00985A5F" w:rsidRDefault="00506841" w:rsidP="00506841">
            <w:pPr>
              <w:rPr>
                <w:rFonts w:ascii="Arial" w:hAnsi="Arial" w:cs="Arial"/>
                <w:sz w:val="20"/>
                <w:szCs w:val="20"/>
              </w:rPr>
            </w:pPr>
            <w:r w:rsidRPr="00985A5F">
              <w:rPr>
                <w:rFonts w:ascii="Arial" w:hAnsi="Arial" w:cs="Arial"/>
                <w:sz w:val="20"/>
                <w:szCs w:val="20"/>
              </w:rPr>
              <w:t>In some cases, if government deems fit, specifies the Brand rate for those particular Industries. AIR is not applicable on these Industries.</w:t>
            </w:r>
          </w:p>
        </w:tc>
      </w:tr>
      <w:tr w:rsidR="007D5B7C" w:rsidRPr="00985A5F" w:rsidTr="007D5B7C">
        <w:tc>
          <w:tcPr>
            <w:tcW w:w="4675" w:type="dxa"/>
          </w:tcPr>
          <w:p w:rsidR="007D5B7C" w:rsidRPr="00985A5F" w:rsidRDefault="00506841" w:rsidP="00AE4814">
            <w:pPr>
              <w:rPr>
                <w:rFonts w:ascii="Arial" w:hAnsi="Arial" w:cs="Arial"/>
                <w:sz w:val="20"/>
                <w:szCs w:val="20"/>
              </w:rPr>
            </w:pPr>
            <w:r w:rsidRPr="00985A5F">
              <w:rPr>
                <w:rFonts w:ascii="Arial" w:hAnsi="Arial" w:cs="Arial"/>
                <w:sz w:val="20"/>
                <w:szCs w:val="20"/>
              </w:rPr>
              <w:t xml:space="preserve">Re-Export Mode: </w:t>
            </w:r>
          </w:p>
          <w:p w:rsidR="00506841" w:rsidRPr="00985A5F" w:rsidRDefault="00465C86" w:rsidP="00AE48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Re-Export can be made</w:t>
            </w:r>
            <w:r w:rsidR="00506841" w:rsidRPr="00985A5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506841" w:rsidRPr="00985A5F" w:rsidRDefault="00506841" w:rsidP="0050684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985A5F">
              <w:rPr>
                <w:rFonts w:ascii="Arial" w:hAnsi="Arial" w:cs="Arial"/>
                <w:sz w:val="20"/>
                <w:szCs w:val="20"/>
              </w:rPr>
              <w:t>By Cargo</w:t>
            </w:r>
          </w:p>
          <w:p w:rsidR="00506841" w:rsidRPr="00985A5F" w:rsidRDefault="00506841" w:rsidP="0050684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985A5F">
              <w:rPr>
                <w:rFonts w:ascii="Arial" w:hAnsi="Arial" w:cs="Arial"/>
                <w:sz w:val="20"/>
                <w:szCs w:val="20"/>
              </w:rPr>
              <w:t>By Post</w:t>
            </w:r>
          </w:p>
          <w:p w:rsidR="00506841" w:rsidRPr="00985A5F" w:rsidRDefault="00506841" w:rsidP="0050684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985A5F">
              <w:rPr>
                <w:rFonts w:ascii="Arial" w:hAnsi="Arial" w:cs="Arial"/>
                <w:sz w:val="20"/>
                <w:szCs w:val="20"/>
              </w:rPr>
              <w:t>By Baggage</w:t>
            </w:r>
          </w:p>
        </w:tc>
        <w:tc>
          <w:tcPr>
            <w:tcW w:w="4675" w:type="dxa"/>
          </w:tcPr>
          <w:p w:rsidR="00506841" w:rsidRPr="00985A5F" w:rsidRDefault="00506841" w:rsidP="00506841">
            <w:pPr>
              <w:rPr>
                <w:rFonts w:ascii="Arial" w:hAnsi="Arial" w:cs="Arial"/>
                <w:sz w:val="20"/>
                <w:szCs w:val="20"/>
              </w:rPr>
            </w:pPr>
            <w:r w:rsidRPr="00985A5F">
              <w:rPr>
                <w:rFonts w:ascii="Arial" w:hAnsi="Arial" w:cs="Arial"/>
                <w:sz w:val="20"/>
                <w:szCs w:val="20"/>
              </w:rPr>
              <w:t xml:space="preserve">Re-Export Mode: </w:t>
            </w:r>
          </w:p>
          <w:p w:rsidR="00506841" w:rsidRPr="00985A5F" w:rsidRDefault="00465C86" w:rsidP="005068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Re-Export can be made</w:t>
            </w:r>
          </w:p>
          <w:p w:rsidR="00506841" w:rsidRPr="00985A5F" w:rsidRDefault="00506841" w:rsidP="0050684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985A5F">
              <w:rPr>
                <w:rFonts w:ascii="Arial" w:hAnsi="Arial" w:cs="Arial"/>
                <w:sz w:val="20"/>
                <w:szCs w:val="20"/>
              </w:rPr>
              <w:t>By Cargo</w:t>
            </w:r>
          </w:p>
          <w:p w:rsidR="00506841" w:rsidRPr="00985A5F" w:rsidRDefault="00506841" w:rsidP="0050684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985A5F">
              <w:rPr>
                <w:rFonts w:ascii="Arial" w:hAnsi="Arial" w:cs="Arial"/>
                <w:sz w:val="20"/>
                <w:szCs w:val="20"/>
              </w:rPr>
              <w:t>By Post</w:t>
            </w:r>
          </w:p>
          <w:p w:rsidR="007D5B7C" w:rsidRPr="00985A5F" w:rsidRDefault="007D5B7C" w:rsidP="00AE481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5B7C" w:rsidRPr="00985A5F" w:rsidTr="007D5B7C">
        <w:tc>
          <w:tcPr>
            <w:tcW w:w="4675" w:type="dxa"/>
          </w:tcPr>
          <w:p w:rsidR="007D5B7C" w:rsidRPr="00985A5F" w:rsidRDefault="00B97A6A" w:rsidP="00AE4814">
            <w:pPr>
              <w:rPr>
                <w:rFonts w:ascii="Arial" w:hAnsi="Arial" w:cs="Arial"/>
                <w:sz w:val="20"/>
                <w:szCs w:val="20"/>
              </w:rPr>
            </w:pPr>
            <w:r w:rsidRPr="00985A5F">
              <w:rPr>
                <w:rFonts w:ascii="Arial" w:hAnsi="Arial" w:cs="Arial"/>
                <w:sz w:val="20"/>
                <w:szCs w:val="20"/>
              </w:rPr>
              <w:t xml:space="preserve">If goods </w:t>
            </w:r>
            <w:r w:rsidR="00465C86">
              <w:rPr>
                <w:rFonts w:ascii="Arial" w:hAnsi="Arial" w:cs="Arial"/>
                <w:sz w:val="20"/>
                <w:szCs w:val="20"/>
              </w:rPr>
              <w:t>have been</w:t>
            </w:r>
            <w:r w:rsidRPr="00985A5F">
              <w:rPr>
                <w:rFonts w:ascii="Arial" w:hAnsi="Arial" w:cs="Arial"/>
                <w:sz w:val="20"/>
                <w:szCs w:val="20"/>
              </w:rPr>
              <w:t xml:space="preserve"> used in following cases, then drawback is not allowed:</w:t>
            </w:r>
          </w:p>
          <w:p w:rsidR="00B97A6A" w:rsidRPr="00985A5F" w:rsidRDefault="00B97A6A" w:rsidP="00B97A6A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985A5F">
              <w:rPr>
                <w:rFonts w:ascii="Arial" w:hAnsi="Arial" w:cs="Arial"/>
                <w:sz w:val="20"/>
                <w:szCs w:val="20"/>
              </w:rPr>
              <w:t>Wearing Apparel</w:t>
            </w:r>
          </w:p>
          <w:p w:rsidR="00B97A6A" w:rsidRPr="00985A5F" w:rsidRDefault="00B97A6A" w:rsidP="00B97A6A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985A5F">
              <w:rPr>
                <w:rFonts w:ascii="Arial" w:hAnsi="Arial" w:cs="Arial"/>
                <w:sz w:val="20"/>
                <w:szCs w:val="20"/>
              </w:rPr>
              <w:t>Tea Chest</w:t>
            </w:r>
          </w:p>
          <w:p w:rsidR="00B97A6A" w:rsidRPr="00985A5F" w:rsidRDefault="00B97A6A" w:rsidP="00B97A6A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985A5F">
              <w:rPr>
                <w:rFonts w:ascii="Arial" w:hAnsi="Arial" w:cs="Arial"/>
                <w:sz w:val="20"/>
                <w:szCs w:val="20"/>
              </w:rPr>
              <w:lastRenderedPageBreak/>
              <w:t>X-Ray Films</w:t>
            </w:r>
          </w:p>
          <w:p w:rsidR="00B97A6A" w:rsidRPr="00985A5F" w:rsidRDefault="00B97A6A" w:rsidP="00B97A6A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985A5F">
              <w:rPr>
                <w:rFonts w:ascii="Arial" w:hAnsi="Arial" w:cs="Arial"/>
                <w:sz w:val="20"/>
                <w:szCs w:val="20"/>
              </w:rPr>
              <w:t>Cinematograph Films</w:t>
            </w:r>
          </w:p>
        </w:tc>
        <w:tc>
          <w:tcPr>
            <w:tcW w:w="4675" w:type="dxa"/>
          </w:tcPr>
          <w:p w:rsidR="007D5B7C" w:rsidRPr="00985A5F" w:rsidRDefault="00B97A6A" w:rsidP="00AE4814">
            <w:pPr>
              <w:rPr>
                <w:rFonts w:ascii="Arial" w:hAnsi="Arial" w:cs="Arial"/>
                <w:sz w:val="20"/>
                <w:szCs w:val="20"/>
              </w:rPr>
            </w:pPr>
            <w:r w:rsidRPr="00985A5F">
              <w:rPr>
                <w:rFonts w:ascii="Arial" w:hAnsi="Arial" w:cs="Arial"/>
                <w:sz w:val="20"/>
                <w:szCs w:val="20"/>
              </w:rPr>
              <w:lastRenderedPageBreak/>
              <w:t>In following cases, drawback is not allowed:</w:t>
            </w:r>
          </w:p>
          <w:p w:rsidR="00B97A6A" w:rsidRPr="00985A5F" w:rsidRDefault="00B97A6A" w:rsidP="00B97A6A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985A5F">
              <w:rPr>
                <w:rFonts w:ascii="Arial" w:hAnsi="Arial" w:cs="Arial"/>
                <w:sz w:val="20"/>
                <w:szCs w:val="20"/>
              </w:rPr>
              <w:t>Export Value of FG &lt; Imported Value of RM</w:t>
            </w:r>
          </w:p>
          <w:p w:rsidR="00B97A6A" w:rsidRPr="00985A5F" w:rsidRDefault="00B97A6A" w:rsidP="00B97A6A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985A5F">
              <w:rPr>
                <w:rFonts w:ascii="Arial" w:hAnsi="Arial" w:cs="Arial"/>
                <w:sz w:val="20"/>
                <w:szCs w:val="20"/>
              </w:rPr>
              <w:lastRenderedPageBreak/>
              <w:t>Export Value of FG &lt;</w:t>
            </w:r>
            <w:r w:rsidR="00465C86">
              <w:rPr>
                <w:rFonts w:ascii="Arial" w:hAnsi="Arial" w:cs="Arial"/>
                <w:sz w:val="20"/>
                <w:szCs w:val="20"/>
              </w:rPr>
              <w:t>=</w:t>
            </w:r>
            <w:r w:rsidRPr="00985A5F">
              <w:rPr>
                <w:rFonts w:ascii="Arial" w:hAnsi="Arial" w:cs="Arial"/>
                <w:sz w:val="20"/>
                <w:szCs w:val="20"/>
              </w:rPr>
              <w:t xml:space="preserve"> Percentage of Imported Value of RM fixed by Government</w:t>
            </w:r>
          </w:p>
          <w:p w:rsidR="00832BE2" w:rsidRPr="00985A5F" w:rsidRDefault="00832BE2" w:rsidP="00B97A6A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985A5F">
              <w:rPr>
                <w:rFonts w:ascii="Arial" w:hAnsi="Arial" w:cs="Arial"/>
                <w:sz w:val="20"/>
                <w:szCs w:val="20"/>
              </w:rPr>
              <w:t xml:space="preserve">Drawback amount </w:t>
            </w:r>
            <w:r w:rsidR="00B97A6A" w:rsidRPr="00985A5F">
              <w:rPr>
                <w:rFonts w:ascii="Arial" w:hAnsi="Arial" w:cs="Arial"/>
                <w:sz w:val="20"/>
                <w:szCs w:val="20"/>
              </w:rPr>
              <w:t xml:space="preserve">&lt; </w:t>
            </w:r>
            <w:r w:rsidRPr="00985A5F">
              <w:rPr>
                <w:rFonts w:ascii="Arial" w:hAnsi="Arial" w:cs="Arial"/>
                <w:sz w:val="20"/>
                <w:szCs w:val="20"/>
              </w:rPr>
              <w:t xml:space="preserve">Market price </w:t>
            </w:r>
            <w:proofErr w:type="spellStart"/>
            <w:r w:rsidRPr="00985A5F">
              <w:rPr>
                <w:rFonts w:ascii="Arial" w:hAnsi="Arial" w:cs="Arial"/>
                <w:sz w:val="20"/>
                <w:szCs w:val="20"/>
              </w:rPr>
              <w:t>f</w:t>
            </w:r>
            <w:proofErr w:type="spellEnd"/>
            <w:r w:rsidRPr="00985A5F">
              <w:rPr>
                <w:rFonts w:ascii="Arial" w:hAnsi="Arial" w:cs="Arial"/>
                <w:sz w:val="20"/>
                <w:szCs w:val="20"/>
              </w:rPr>
              <w:t xml:space="preserve"> the FG in Indian Market</w:t>
            </w:r>
          </w:p>
          <w:p w:rsidR="00832BE2" w:rsidRPr="00985A5F" w:rsidRDefault="00832BE2" w:rsidP="00B97A6A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985A5F">
              <w:rPr>
                <w:rFonts w:ascii="Arial" w:hAnsi="Arial" w:cs="Arial"/>
                <w:sz w:val="20"/>
                <w:szCs w:val="20"/>
              </w:rPr>
              <w:t>Drawback amount &lt; Rs. 50.</w:t>
            </w:r>
          </w:p>
          <w:p w:rsidR="00B97A6A" w:rsidRPr="00985A5F" w:rsidRDefault="00832BE2" w:rsidP="00B97A6A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985A5F">
              <w:rPr>
                <w:rFonts w:ascii="Arial" w:hAnsi="Arial" w:cs="Arial"/>
                <w:sz w:val="20"/>
                <w:szCs w:val="20"/>
              </w:rPr>
              <w:t>In Government Opinion, Goods are likely to be smuggled in India.</w:t>
            </w:r>
            <w:r w:rsidR="00B97A6A" w:rsidRPr="00985A5F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</w:t>
            </w:r>
          </w:p>
        </w:tc>
      </w:tr>
      <w:tr w:rsidR="007D5B7C" w:rsidRPr="00985A5F" w:rsidTr="007D5B7C">
        <w:tc>
          <w:tcPr>
            <w:tcW w:w="4675" w:type="dxa"/>
          </w:tcPr>
          <w:p w:rsidR="007D5B7C" w:rsidRPr="00985A5F" w:rsidRDefault="0011510B" w:rsidP="00AE4814">
            <w:pPr>
              <w:rPr>
                <w:rFonts w:ascii="Arial" w:hAnsi="Arial" w:cs="Arial"/>
                <w:sz w:val="20"/>
                <w:szCs w:val="20"/>
              </w:rPr>
            </w:pPr>
            <w:r w:rsidRPr="00985A5F">
              <w:rPr>
                <w:rFonts w:ascii="Arial" w:hAnsi="Arial" w:cs="Arial"/>
                <w:sz w:val="20"/>
                <w:szCs w:val="20"/>
              </w:rPr>
              <w:lastRenderedPageBreak/>
              <w:t>Recovery of Drawback:</w:t>
            </w:r>
          </w:p>
          <w:p w:rsidR="0011510B" w:rsidRPr="00985A5F" w:rsidRDefault="0011510B" w:rsidP="00AE4814">
            <w:pPr>
              <w:rPr>
                <w:rFonts w:ascii="Arial" w:hAnsi="Arial" w:cs="Arial"/>
                <w:sz w:val="20"/>
                <w:szCs w:val="20"/>
              </w:rPr>
            </w:pPr>
            <w:r w:rsidRPr="00985A5F">
              <w:rPr>
                <w:rFonts w:ascii="Arial" w:hAnsi="Arial" w:cs="Arial"/>
                <w:sz w:val="20"/>
                <w:szCs w:val="20"/>
              </w:rPr>
              <w:t>There is no such provision for Recovery of Drawback.</w:t>
            </w:r>
          </w:p>
        </w:tc>
        <w:tc>
          <w:tcPr>
            <w:tcW w:w="4675" w:type="dxa"/>
          </w:tcPr>
          <w:p w:rsidR="0011510B" w:rsidRPr="00985A5F" w:rsidRDefault="0011510B" w:rsidP="0011510B">
            <w:pPr>
              <w:rPr>
                <w:rFonts w:ascii="Arial" w:hAnsi="Arial" w:cs="Arial"/>
                <w:sz w:val="20"/>
                <w:szCs w:val="20"/>
              </w:rPr>
            </w:pPr>
            <w:r w:rsidRPr="00985A5F">
              <w:rPr>
                <w:rFonts w:ascii="Arial" w:hAnsi="Arial" w:cs="Arial"/>
                <w:sz w:val="20"/>
                <w:szCs w:val="20"/>
              </w:rPr>
              <w:t>Recovery of Drawback:</w:t>
            </w:r>
          </w:p>
          <w:p w:rsidR="007D5B7C" w:rsidRPr="00985A5F" w:rsidRDefault="0011510B" w:rsidP="00AE4814">
            <w:pPr>
              <w:rPr>
                <w:rFonts w:ascii="Arial" w:hAnsi="Arial" w:cs="Arial"/>
                <w:sz w:val="20"/>
                <w:szCs w:val="20"/>
              </w:rPr>
            </w:pPr>
            <w:r w:rsidRPr="00985A5F">
              <w:rPr>
                <w:rFonts w:ascii="Arial" w:hAnsi="Arial" w:cs="Arial"/>
                <w:sz w:val="20"/>
                <w:szCs w:val="20"/>
              </w:rPr>
              <w:t>If foreign proceeds are not realized in prescribed period, then Drawback granted will be recovered.</w:t>
            </w:r>
          </w:p>
        </w:tc>
      </w:tr>
      <w:tr w:rsidR="007D5B7C" w:rsidRPr="00985A5F" w:rsidTr="007D5B7C">
        <w:tc>
          <w:tcPr>
            <w:tcW w:w="4675" w:type="dxa"/>
          </w:tcPr>
          <w:p w:rsidR="007D5B7C" w:rsidRPr="00985A5F" w:rsidRDefault="008825D7" w:rsidP="00AE4814">
            <w:pPr>
              <w:rPr>
                <w:rFonts w:ascii="Arial" w:hAnsi="Arial" w:cs="Arial"/>
                <w:sz w:val="20"/>
                <w:szCs w:val="20"/>
              </w:rPr>
            </w:pPr>
            <w:r w:rsidRPr="00985A5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75" w:type="dxa"/>
          </w:tcPr>
          <w:p w:rsidR="007D5B7C" w:rsidRPr="00985A5F" w:rsidRDefault="008825D7" w:rsidP="00AE4814">
            <w:pPr>
              <w:rPr>
                <w:rFonts w:ascii="Arial" w:hAnsi="Arial" w:cs="Arial"/>
                <w:sz w:val="20"/>
                <w:szCs w:val="20"/>
              </w:rPr>
            </w:pPr>
            <w:r w:rsidRPr="00985A5F">
              <w:rPr>
                <w:rFonts w:ascii="Arial" w:hAnsi="Arial" w:cs="Arial"/>
                <w:sz w:val="20"/>
                <w:szCs w:val="20"/>
              </w:rPr>
              <w:t>Quantity of use of RM(Imported material) in per unit of FG(Exported material) may be fixed by the Government.</w:t>
            </w:r>
          </w:p>
        </w:tc>
      </w:tr>
      <w:tr w:rsidR="007D5B7C" w:rsidRPr="00985A5F" w:rsidTr="007D5B7C">
        <w:tc>
          <w:tcPr>
            <w:tcW w:w="4675" w:type="dxa"/>
          </w:tcPr>
          <w:p w:rsidR="007D5B7C" w:rsidRPr="00985A5F" w:rsidRDefault="0012504E" w:rsidP="0012504E">
            <w:pPr>
              <w:rPr>
                <w:rFonts w:ascii="Arial" w:hAnsi="Arial" w:cs="Arial"/>
                <w:sz w:val="20"/>
                <w:szCs w:val="20"/>
              </w:rPr>
            </w:pPr>
            <w:r w:rsidRPr="00985A5F">
              <w:rPr>
                <w:rFonts w:ascii="Arial" w:hAnsi="Arial" w:cs="Arial"/>
                <w:sz w:val="20"/>
                <w:szCs w:val="20"/>
              </w:rPr>
              <w:t>There is time limit for Re-Exportation of</w:t>
            </w:r>
            <w:r w:rsidR="006F2ED9" w:rsidRPr="00985A5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85A5F">
              <w:rPr>
                <w:rFonts w:ascii="Arial" w:hAnsi="Arial" w:cs="Arial"/>
                <w:sz w:val="20"/>
                <w:szCs w:val="20"/>
              </w:rPr>
              <w:t>goods (Generally it is 2 years, beyond that may be extended by the Board)</w:t>
            </w:r>
          </w:p>
        </w:tc>
        <w:tc>
          <w:tcPr>
            <w:tcW w:w="4675" w:type="dxa"/>
          </w:tcPr>
          <w:p w:rsidR="007D5B7C" w:rsidRPr="00985A5F" w:rsidRDefault="006F2ED9" w:rsidP="00AE4814">
            <w:pPr>
              <w:rPr>
                <w:rFonts w:ascii="Arial" w:hAnsi="Arial" w:cs="Arial"/>
                <w:sz w:val="20"/>
                <w:szCs w:val="20"/>
              </w:rPr>
            </w:pPr>
            <w:r w:rsidRPr="00985A5F">
              <w:rPr>
                <w:rFonts w:ascii="Arial" w:hAnsi="Arial" w:cs="Arial"/>
                <w:sz w:val="20"/>
                <w:szCs w:val="20"/>
              </w:rPr>
              <w:t>There is no time limit for Re-Exportation of goods</w:t>
            </w:r>
          </w:p>
        </w:tc>
      </w:tr>
      <w:tr w:rsidR="00653E5D" w:rsidRPr="00985A5F" w:rsidTr="007D5B7C">
        <w:tc>
          <w:tcPr>
            <w:tcW w:w="4675" w:type="dxa"/>
          </w:tcPr>
          <w:p w:rsidR="00653E5D" w:rsidRPr="00985A5F" w:rsidRDefault="007221AC" w:rsidP="0012504E">
            <w:pPr>
              <w:rPr>
                <w:rFonts w:ascii="Arial" w:hAnsi="Arial" w:cs="Arial"/>
                <w:sz w:val="20"/>
                <w:szCs w:val="20"/>
              </w:rPr>
            </w:pPr>
            <w:r w:rsidRPr="00985A5F">
              <w:rPr>
                <w:rFonts w:ascii="Arial" w:hAnsi="Arial" w:cs="Arial"/>
                <w:sz w:val="20"/>
                <w:szCs w:val="20"/>
              </w:rPr>
              <w:t>Duty Drawback is available for Import Duty including ACD 3(7) &amp; ACD 3(9)</w:t>
            </w:r>
          </w:p>
        </w:tc>
        <w:tc>
          <w:tcPr>
            <w:tcW w:w="4675" w:type="dxa"/>
          </w:tcPr>
          <w:p w:rsidR="00653E5D" w:rsidRPr="00985A5F" w:rsidRDefault="007221AC" w:rsidP="00AE4814">
            <w:pPr>
              <w:rPr>
                <w:rFonts w:ascii="Arial" w:hAnsi="Arial" w:cs="Arial"/>
                <w:sz w:val="20"/>
                <w:szCs w:val="20"/>
              </w:rPr>
            </w:pPr>
            <w:r w:rsidRPr="00985A5F">
              <w:rPr>
                <w:rFonts w:ascii="Arial" w:hAnsi="Arial" w:cs="Arial"/>
                <w:sz w:val="20"/>
                <w:szCs w:val="20"/>
              </w:rPr>
              <w:t>Duty drawback is available for Import duty as well as Excise duty excluding ACD 3(7) &amp; ACD 3(9).</w:t>
            </w:r>
          </w:p>
        </w:tc>
      </w:tr>
    </w:tbl>
    <w:p w:rsidR="00AE4814" w:rsidRPr="00985A5F" w:rsidRDefault="00AE4814" w:rsidP="00AE4814">
      <w:pPr>
        <w:rPr>
          <w:rFonts w:ascii="Arial" w:hAnsi="Arial" w:cs="Arial"/>
          <w:sz w:val="20"/>
          <w:szCs w:val="20"/>
        </w:rPr>
      </w:pPr>
    </w:p>
    <w:sectPr w:rsidR="00AE4814" w:rsidRPr="00985A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25096"/>
    <w:multiLevelType w:val="hybridMultilevel"/>
    <w:tmpl w:val="281E7D6E"/>
    <w:lvl w:ilvl="0" w:tplc="9E54690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94899"/>
    <w:multiLevelType w:val="hybridMultilevel"/>
    <w:tmpl w:val="281E7D6E"/>
    <w:lvl w:ilvl="0" w:tplc="9E54690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76D05"/>
    <w:multiLevelType w:val="hybridMultilevel"/>
    <w:tmpl w:val="697C1956"/>
    <w:lvl w:ilvl="0" w:tplc="9EA0DE8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A1E5F"/>
    <w:multiLevelType w:val="hybridMultilevel"/>
    <w:tmpl w:val="D4346CA8"/>
    <w:lvl w:ilvl="0" w:tplc="9E54690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4E0285"/>
    <w:multiLevelType w:val="hybridMultilevel"/>
    <w:tmpl w:val="D4346CA8"/>
    <w:lvl w:ilvl="0" w:tplc="9E54690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2D4D61"/>
    <w:multiLevelType w:val="hybridMultilevel"/>
    <w:tmpl w:val="3322F6EE"/>
    <w:lvl w:ilvl="0" w:tplc="9E54690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5B1652"/>
    <w:multiLevelType w:val="hybridMultilevel"/>
    <w:tmpl w:val="84C271D8"/>
    <w:lvl w:ilvl="0" w:tplc="525C28B8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7F61F91"/>
    <w:multiLevelType w:val="hybridMultilevel"/>
    <w:tmpl w:val="BABA1F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2512B6"/>
    <w:multiLevelType w:val="hybridMultilevel"/>
    <w:tmpl w:val="554CDA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B754A0"/>
    <w:multiLevelType w:val="hybridMultilevel"/>
    <w:tmpl w:val="5EB82C68"/>
    <w:lvl w:ilvl="0" w:tplc="FB049396">
      <w:start w:val="7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E63F05"/>
    <w:multiLevelType w:val="hybridMultilevel"/>
    <w:tmpl w:val="22AEB160"/>
    <w:lvl w:ilvl="0" w:tplc="9E54690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2"/>
  </w:num>
  <w:num w:numId="5">
    <w:abstractNumId w:val="6"/>
  </w:num>
  <w:num w:numId="6">
    <w:abstractNumId w:val="3"/>
  </w:num>
  <w:num w:numId="7">
    <w:abstractNumId w:val="4"/>
  </w:num>
  <w:num w:numId="8">
    <w:abstractNumId w:val="10"/>
  </w:num>
  <w:num w:numId="9">
    <w:abstractNumId w:val="5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814"/>
    <w:rsid w:val="000C0427"/>
    <w:rsid w:val="0011510B"/>
    <w:rsid w:val="0012504E"/>
    <w:rsid w:val="002B479B"/>
    <w:rsid w:val="00465C86"/>
    <w:rsid w:val="00506841"/>
    <w:rsid w:val="005136D7"/>
    <w:rsid w:val="0058748D"/>
    <w:rsid w:val="00653E5D"/>
    <w:rsid w:val="006F2ED9"/>
    <w:rsid w:val="007221AC"/>
    <w:rsid w:val="007D5B7C"/>
    <w:rsid w:val="00832BE2"/>
    <w:rsid w:val="00860CAF"/>
    <w:rsid w:val="008825D7"/>
    <w:rsid w:val="00985A5F"/>
    <w:rsid w:val="00AE4814"/>
    <w:rsid w:val="00B31A67"/>
    <w:rsid w:val="00B64459"/>
    <w:rsid w:val="00B97A6A"/>
    <w:rsid w:val="00D11419"/>
    <w:rsid w:val="00E231C0"/>
    <w:rsid w:val="00F65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B8B683"/>
  <w15:chartTrackingRefBased/>
  <w15:docId w15:val="{70F6227B-FD62-4813-B6BF-45BF7CD6A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0427"/>
  </w:style>
  <w:style w:type="paragraph" w:styleId="Heading1">
    <w:name w:val="heading 1"/>
    <w:basedOn w:val="Normal"/>
    <w:next w:val="Normal"/>
    <w:link w:val="Heading1Char"/>
    <w:uiPriority w:val="9"/>
    <w:qFormat/>
    <w:rsid w:val="000C0427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0427"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0427"/>
    <w:pPr>
      <w:keepNext/>
      <w:keepLines/>
      <w:spacing w:before="12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0427"/>
    <w:pPr>
      <w:keepNext/>
      <w:keepLines/>
      <w:spacing w:before="12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0427"/>
    <w:pPr>
      <w:keepNext/>
      <w:keepLines/>
      <w:spacing w:before="12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0427"/>
    <w:pPr>
      <w:keepNext/>
      <w:keepLines/>
      <w:spacing w:before="12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0427"/>
    <w:pPr>
      <w:keepNext/>
      <w:keepLines/>
      <w:spacing w:before="12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0427"/>
    <w:pPr>
      <w:keepNext/>
      <w:keepLines/>
      <w:spacing w:before="12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0427"/>
    <w:pPr>
      <w:keepNext/>
      <w:keepLines/>
      <w:spacing w:before="12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0427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0427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0427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0427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0427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042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0427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0427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0427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C0427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C0427"/>
    <w:pPr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0C0427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0427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C0427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0C0427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0C0427"/>
    <w:rPr>
      <w:i/>
      <w:iCs/>
      <w:color w:val="auto"/>
    </w:rPr>
  </w:style>
  <w:style w:type="paragraph" w:styleId="NoSpacing">
    <w:name w:val="No Spacing"/>
    <w:uiPriority w:val="1"/>
    <w:qFormat/>
    <w:rsid w:val="000C0427"/>
  </w:style>
  <w:style w:type="paragraph" w:styleId="Quote">
    <w:name w:val="Quote"/>
    <w:basedOn w:val="Normal"/>
    <w:next w:val="Normal"/>
    <w:link w:val="QuoteChar"/>
    <w:uiPriority w:val="29"/>
    <w:qFormat/>
    <w:rsid w:val="000C0427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0C0427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0427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0427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0C0427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0C0427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0C0427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0C0427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0C0427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C0427"/>
    <w:pPr>
      <w:outlineLvl w:val="9"/>
    </w:pPr>
  </w:style>
  <w:style w:type="paragraph" w:styleId="ListParagraph">
    <w:name w:val="List Paragraph"/>
    <w:basedOn w:val="Normal"/>
    <w:uiPriority w:val="34"/>
    <w:qFormat/>
    <w:rsid w:val="002B479B"/>
    <w:pPr>
      <w:ind w:left="720"/>
      <w:contextualSpacing/>
    </w:pPr>
  </w:style>
  <w:style w:type="table" w:styleId="TableGrid">
    <w:name w:val="Table Grid"/>
    <w:basedOn w:val="TableNormal"/>
    <w:uiPriority w:val="39"/>
    <w:rsid w:val="007D5B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19</cp:revision>
  <dcterms:created xsi:type="dcterms:W3CDTF">2021-08-07T06:04:00Z</dcterms:created>
  <dcterms:modified xsi:type="dcterms:W3CDTF">2021-08-08T00:43:00Z</dcterms:modified>
</cp:coreProperties>
</file>