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8D" w:rsidRPr="00C3442C" w:rsidRDefault="00A541B0" w:rsidP="00A541B0">
      <w:pPr>
        <w:jc w:val="center"/>
        <w:rPr>
          <w:rFonts w:cstheme="minorHAnsi"/>
          <w:b/>
          <w:sz w:val="18"/>
          <w:szCs w:val="18"/>
          <w:u w:val="single"/>
        </w:rPr>
      </w:pPr>
      <w:r w:rsidRPr="00C3442C">
        <w:rPr>
          <w:rFonts w:cstheme="minorHAnsi"/>
          <w:b/>
          <w:sz w:val="18"/>
          <w:szCs w:val="18"/>
          <w:u w:val="single"/>
        </w:rPr>
        <w:t>NEW V/S. OLD TAX SCHEME UNDER INCOME TAX ACT</w:t>
      </w:r>
    </w:p>
    <w:tbl>
      <w:tblPr>
        <w:tblStyle w:val="TableGrid"/>
        <w:tblW w:w="10632" w:type="dxa"/>
        <w:tblInd w:w="-572" w:type="dxa"/>
        <w:tblLook w:val="04A0"/>
      </w:tblPr>
      <w:tblGrid>
        <w:gridCol w:w="1276"/>
        <w:gridCol w:w="4820"/>
        <w:gridCol w:w="4536"/>
      </w:tblGrid>
      <w:tr w:rsidR="00A36F8D" w:rsidRPr="00C3442C" w:rsidTr="007455EB">
        <w:tc>
          <w:tcPr>
            <w:tcW w:w="1276" w:type="dxa"/>
          </w:tcPr>
          <w:p w:rsidR="00A36F8D" w:rsidRPr="00C3442C" w:rsidRDefault="00A36F8D" w:rsidP="0054022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Particular</w:t>
            </w:r>
          </w:p>
        </w:tc>
        <w:tc>
          <w:tcPr>
            <w:tcW w:w="4820" w:type="dxa"/>
          </w:tcPr>
          <w:p w:rsidR="00A36F8D" w:rsidRPr="00C3442C" w:rsidRDefault="00A36F8D" w:rsidP="0054022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New Tax Scheme</w:t>
            </w:r>
          </w:p>
        </w:tc>
        <w:tc>
          <w:tcPr>
            <w:tcW w:w="4536" w:type="dxa"/>
          </w:tcPr>
          <w:p w:rsidR="00A36F8D" w:rsidRPr="00C3442C" w:rsidRDefault="00A36F8D" w:rsidP="0054022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Old Tax Scheme</w:t>
            </w:r>
          </w:p>
        </w:tc>
      </w:tr>
      <w:tr w:rsidR="00A36F8D" w:rsidRPr="00C3442C" w:rsidTr="007455EB">
        <w:tc>
          <w:tcPr>
            <w:tcW w:w="1276" w:type="dxa"/>
          </w:tcPr>
          <w:p w:rsidR="00A36F8D" w:rsidRPr="00C3442C" w:rsidRDefault="00A36F8D">
            <w:pPr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Tax Slab for individuals below 60 years of age</w:t>
            </w:r>
          </w:p>
        </w:tc>
        <w:tc>
          <w:tcPr>
            <w:tcW w:w="4820" w:type="dxa"/>
          </w:tcPr>
          <w:p w:rsidR="00A36F8D" w:rsidRPr="00C3442C" w:rsidRDefault="00A36F8D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Taxable Income upto :</w:t>
            </w:r>
          </w:p>
          <w:p w:rsidR="00A44AAA" w:rsidRPr="00C3442C" w:rsidRDefault="00A36F8D" w:rsidP="00931371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0 - 2.5 lacs – 0%</w:t>
            </w:r>
          </w:p>
          <w:p w:rsidR="00A44AAA" w:rsidRPr="00C3442C" w:rsidRDefault="00A36F8D" w:rsidP="00931371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2.5 lacs to 5 lacs - 5% on 2.5 lacs i.e. upto 12,500</w:t>
            </w:r>
            <w:r w:rsidR="007455EB" w:rsidRPr="00C3442C">
              <w:rPr>
                <w:rFonts w:cstheme="minorHAnsi"/>
                <w:sz w:val="18"/>
                <w:szCs w:val="18"/>
              </w:rPr>
              <w:t>/-</w:t>
            </w:r>
          </w:p>
          <w:p w:rsidR="00A44AAA" w:rsidRPr="00C3442C" w:rsidRDefault="00A36F8D" w:rsidP="00931371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5 lacs to 7.5 lacs - 10% on 2.5 lacs + 12,500</w:t>
            </w:r>
            <w:r w:rsidR="007455EB" w:rsidRPr="00C3442C">
              <w:rPr>
                <w:rFonts w:cstheme="minorHAnsi"/>
                <w:sz w:val="18"/>
                <w:szCs w:val="18"/>
              </w:rPr>
              <w:t>/-</w:t>
            </w:r>
          </w:p>
          <w:p w:rsidR="00A44AAA" w:rsidRPr="00C3442C" w:rsidRDefault="00A36F8D" w:rsidP="00931371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7.5 lacs to 10 lacs - 15% on 2.5 lacs + 37,500</w:t>
            </w:r>
            <w:r w:rsidR="007455EB" w:rsidRPr="00C3442C">
              <w:rPr>
                <w:rFonts w:cstheme="minorHAnsi"/>
                <w:sz w:val="18"/>
                <w:szCs w:val="18"/>
              </w:rPr>
              <w:t>/-</w:t>
            </w:r>
          </w:p>
          <w:p w:rsidR="00A44AAA" w:rsidRPr="00C3442C" w:rsidRDefault="00A36F8D" w:rsidP="00931371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10 lacs to 12.5 lacs - 20% on 2.5 lacs + 75,000</w:t>
            </w:r>
            <w:r w:rsidR="007455EB" w:rsidRPr="00C3442C">
              <w:rPr>
                <w:rFonts w:cstheme="minorHAnsi"/>
                <w:sz w:val="18"/>
                <w:szCs w:val="18"/>
              </w:rPr>
              <w:t>/-</w:t>
            </w:r>
          </w:p>
          <w:p w:rsidR="00A44AAA" w:rsidRPr="00C3442C" w:rsidRDefault="00A36F8D" w:rsidP="00931371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12.5 lacs to 15 lacs - 25% on 2.5 lacs + 125,000</w:t>
            </w:r>
            <w:r w:rsidR="007455EB" w:rsidRPr="00C3442C">
              <w:rPr>
                <w:rFonts w:cstheme="minorHAnsi"/>
                <w:sz w:val="18"/>
                <w:szCs w:val="18"/>
              </w:rPr>
              <w:t>/-</w:t>
            </w:r>
          </w:p>
          <w:p w:rsidR="00A36F8D" w:rsidRPr="00C3442C" w:rsidRDefault="00A36F8D" w:rsidP="00931371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15 lacs above - 30% above 15 lacs + 187,500</w:t>
            </w:r>
            <w:r w:rsidR="007455EB" w:rsidRPr="00C3442C">
              <w:rPr>
                <w:rFonts w:cstheme="minorHAnsi"/>
                <w:sz w:val="18"/>
                <w:szCs w:val="18"/>
              </w:rPr>
              <w:t>/-</w:t>
            </w:r>
          </w:p>
        </w:tc>
        <w:tc>
          <w:tcPr>
            <w:tcW w:w="4536" w:type="dxa"/>
          </w:tcPr>
          <w:p w:rsidR="00A36F8D" w:rsidRPr="00C3442C" w:rsidRDefault="00A36F8D" w:rsidP="00A36F8D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Taxable Income upto :</w:t>
            </w:r>
          </w:p>
          <w:p w:rsidR="00A44AAA" w:rsidRPr="00C3442C" w:rsidRDefault="00A36F8D" w:rsidP="007455EB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0 - 2.5 lacs – 0%</w:t>
            </w:r>
          </w:p>
          <w:p w:rsidR="00A44AAA" w:rsidRPr="00C3442C" w:rsidRDefault="00A36F8D" w:rsidP="007455EB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2.5 lacs to 5 lacs - 5% on 2.5 lacs i.e. upto 12,500</w:t>
            </w:r>
            <w:r w:rsidR="007455EB" w:rsidRPr="00C3442C">
              <w:rPr>
                <w:rFonts w:cstheme="minorHAnsi"/>
                <w:sz w:val="18"/>
                <w:szCs w:val="18"/>
              </w:rPr>
              <w:t>/-</w:t>
            </w:r>
          </w:p>
          <w:p w:rsidR="00A44AAA" w:rsidRPr="00C3442C" w:rsidRDefault="00A36F8D" w:rsidP="007455EB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5 lacs to 10 lacs - 20% on 5lacs + 12,500</w:t>
            </w:r>
            <w:r w:rsidR="007455EB" w:rsidRPr="00C3442C">
              <w:rPr>
                <w:rFonts w:cstheme="minorHAnsi"/>
                <w:sz w:val="18"/>
                <w:szCs w:val="18"/>
              </w:rPr>
              <w:t>/-</w:t>
            </w:r>
          </w:p>
          <w:p w:rsidR="00A36F8D" w:rsidRPr="00C3442C" w:rsidRDefault="00A36F8D" w:rsidP="007455EB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10 lacs and above - 30% on 10 lacs above + 112,500</w:t>
            </w:r>
            <w:r w:rsidR="007455EB" w:rsidRPr="00C3442C">
              <w:rPr>
                <w:rFonts w:cstheme="minorHAnsi"/>
                <w:sz w:val="18"/>
                <w:szCs w:val="18"/>
              </w:rPr>
              <w:t>/-</w:t>
            </w:r>
          </w:p>
        </w:tc>
      </w:tr>
      <w:tr w:rsidR="00A36F8D" w:rsidRPr="00C3442C" w:rsidTr="007455EB">
        <w:tc>
          <w:tcPr>
            <w:tcW w:w="1276" w:type="dxa"/>
          </w:tcPr>
          <w:p w:rsidR="00A36F8D" w:rsidRPr="00C3442C" w:rsidRDefault="00A36F8D">
            <w:pPr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Cess</w:t>
            </w:r>
          </w:p>
        </w:tc>
        <w:tc>
          <w:tcPr>
            <w:tcW w:w="4820" w:type="dxa"/>
          </w:tcPr>
          <w:p w:rsidR="00A36F8D" w:rsidRPr="00C3442C" w:rsidRDefault="00A36F8D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Health and education cess @ 4% will be added on and above tax as computed above</w:t>
            </w:r>
            <w:r w:rsidR="009E5784" w:rsidRPr="00C3442C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4536" w:type="dxa"/>
          </w:tcPr>
          <w:p w:rsidR="00A36F8D" w:rsidRPr="00C3442C" w:rsidRDefault="00A36F8D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Health and education cess @ 4% will be added on and above tax as computed above</w:t>
            </w:r>
            <w:r w:rsidR="009E5784" w:rsidRPr="00C3442C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A36F8D" w:rsidRPr="00C3442C" w:rsidTr="007455EB">
        <w:tc>
          <w:tcPr>
            <w:tcW w:w="1276" w:type="dxa"/>
          </w:tcPr>
          <w:p w:rsidR="00A36F8D" w:rsidRPr="00C3442C" w:rsidRDefault="00540227">
            <w:pPr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Deduction under Chapter VI-A of Income Tax Act.</w:t>
            </w:r>
          </w:p>
        </w:tc>
        <w:tc>
          <w:tcPr>
            <w:tcW w:w="4820" w:type="dxa"/>
          </w:tcPr>
          <w:p w:rsidR="00A36F8D" w:rsidRPr="00C3442C" w:rsidRDefault="00525BB8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 xml:space="preserve">Following </w:t>
            </w:r>
            <w:r w:rsidR="00A36F8D" w:rsidRPr="00C3442C">
              <w:rPr>
                <w:rFonts w:cstheme="minorHAnsi"/>
                <w:sz w:val="18"/>
                <w:szCs w:val="18"/>
              </w:rPr>
              <w:t>deductions will not be allowed i.e. will not be deducted from Income to arrive at final taxable income:</w:t>
            </w:r>
          </w:p>
          <w:p w:rsidR="00A36F8D" w:rsidRPr="00C3442C" w:rsidRDefault="00A36F8D" w:rsidP="00A073CC">
            <w:pPr>
              <w:pStyle w:val="ListParagraph"/>
              <w:numPr>
                <w:ilvl w:val="0"/>
                <w:numId w:val="5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80C (Rs. 1.5 lacs)</w:t>
            </w:r>
            <w:r w:rsidRPr="00C3442C">
              <w:rPr>
                <w:rFonts w:cstheme="minorHAnsi"/>
                <w:sz w:val="18"/>
                <w:szCs w:val="18"/>
              </w:rPr>
              <w:t xml:space="preserve"> - LIC, </w:t>
            </w:r>
            <w:r w:rsidR="00525BB8" w:rsidRPr="00C3442C">
              <w:rPr>
                <w:rFonts w:cstheme="minorHAnsi"/>
                <w:sz w:val="18"/>
                <w:szCs w:val="18"/>
              </w:rPr>
              <w:t>tuition</w:t>
            </w:r>
            <w:r w:rsidRPr="00C3442C">
              <w:rPr>
                <w:rFonts w:cstheme="minorHAnsi"/>
                <w:sz w:val="18"/>
                <w:szCs w:val="18"/>
              </w:rPr>
              <w:t xml:space="preserve"> fees, Principal on housing loan, stamp duty on residential house property </w:t>
            </w:r>
            <w:r w:rsidR="00525BB8" w:rsidRPr="00C3442C">
              <w:rPr>
                <w:rFonts w:cstheme="minorHAnsi"/>
                <w:sz w:val="18"/>
                <w:szCs w:val="18"/>
              </w:rPr>
              <w:t>etc.</w:t>
            </w:r>
          </w:p>
          <w:p w:rsidR="00A36F8D" w:rsidRPr="00C3442C" w:rsidRDefault="00A36F8D" w:rsidP="00A073C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80CCC</w:t>
            </w:r>
            <w:r w:rsidRPr="00C3442C">
              <w:rPr>
                <w:rFonts w:cstheme="minorHAnsi"/>
                <w:sz w:val="18"/>
                <w:szCs w:val="18"/>
              </w:rPr>
              <w:t xml:space="preserve"> - Contribution to other pension funds</w:t>
            </w:r>
          </w:p>
          <w:p w:rsidR="00A36F8D" w:rsidRPr="00C3442C" w:rsidRDefault="00A36F8D" w:rsidP="00A073C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80CCD</w:t>
            </w:r>
            <w:r w:rsidRPr="00C3442C">
              <w:rPr>
                <w:rFonts w:cstheme="minorHAnsi"/>
                <w:sz w:val="18"/>
                <w:szCs w:val="18"/>
              </w:rPr>
              <w:t xml:space="preserve"> - Contribution to Central Govt. Pension scheme (employee contribution only, employer contribution allowed as exemption)</w:t>
            </w:r>
          </w:p>
          <w:p w:rsidR="00A36F8D" w:rsidRPr="00C3442C" w:rsidRDefault="00A36F8D" w:rsidP="00A073C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80D</w:t>
            </w:r>
            <w:r w:rsidRPr="00C3442C">
              <w:rPr>
                <w:rFonts w:cstheme="minorHAnsi"/>
                <w:sz w:val="18"/>
                <w:szCs w:val="18"/>
              </w:rPr>
              <w:t xml:space="preserve"> - Mediclaim for self and parents</w:t>
            </w:r>
          </w:p>
          <w:p w:rsidR="00A36F8D" w:rsidRPr="00C3442C" w:rsidRDefault="00A36F8D" w:rsidP="00A073C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80DD</w:t>
            </w:r>
            <w:r w:rsidRPr="00C3442C">
              <w:rPr>
                <w:rFonts w:cstheme="minorHAnsi"/>
                <w:sz w:val="18"/>
                <w:szCs w:val="18"/>
              </w:rPr>
              <w:t xml:space="preserve"> – Expenditure for dependant disability</w:t>
            </w:r>
          </w:p>
          <w:p w:rsidR="00A36F8D" w:rsidRPr="00C3442C" w:rsidRDefault="00A36F8D" w:rsidP="00A073C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80DDB</w:t>
            </w:r>
            <w:r w:rsidRPr="00C3442C">
              <w:rPr>
                <w:rFonts w:cstheme="minorHAnsi"/>
                <w:sz w:val="18"/>
                <w:szCs w:val="18"/>
              </w:rPr>
              <w:t xml:space="preserve"> - Medical Treatment for specified diseases</w:t>
            </w:r>
          </w:p>
          <w:p w:rsidR="00A36F8D" w:rsidRPr="00C3442C" w:rsidRDefault="00525BB8" w:rsidP="00A073C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80E</w:t>
            </w:r>
            <w:r w:rsidRPr="00C3442C">
              <w:rPr>
                <w:rFonts w:cstheme="minorHAnsi"/>
                <w:sz w:val="18"/>
                <w:szCs w:val="18"/>
              </w:rPr>
              <w:t xml:space="preserve"> - </w:t>
            </w:r>
            <w:r w:rsidR="00A36F8D" w:rsidRPr="00C3442C">
              <w:rPr>
                <w:rFonts w:cstheme="minorHAnsi"/>
                <w:sz w:val="18"/>
                <w:szCs w:val="18"/>
              </w:rPr>
              <w:t>Interest on education loan for higher studies</w:t>
            </w:r>
          </w:p>
          <w:p w:rsidR="00525BB8" w:rsidRPr="00C3442C" w:rsidRDefault="00A36F8D" w:rsidP="00A073C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80EEA</w:t>
            </w:r>
            <w:r w:rsidR="00525BB8" w:rsidRPr="00C3442C">
              <w:rPr>
                <w:rFonts w:cstheme="minorHAnsi"/>
                <w:sz w:val="18"/>
                <w:szCs w:val="18"/>
              </w:rPr>
              <w:t xml:space="preserve"> - Interest on housing loan, where stamp duty value of house property is upto 45 lacs</w:t>
            </w:r>
          </w:p>
          <w:p w:rsidR="00525BB8" w:rsidRPr="00C3442C" w:rsidRDefault="00525BB8" w:rsidP="00A073C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80EEB</w:t>
            </w:r>
            <w:r w:rsidRPr="00C3442C">
              <w:rPr>
                <w:rFonts w:cstheme="minorHAnsi"/>
                <w:sz w:val="18"/>
                <w:szCs w:val="18"/>
              </w:rPr>
              <w:t xml:space="preserve"> - Interest on loan for purchase of electric vehicle</w:t>
            </w:r>
          </w:p>
          <w:p w:rsidR="00525BB8" w:rsidRPr="00C3442C" w:rsidRDefault="00525BB8" w:rsidP="00A073C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80G</w:t>
            </w:r>
            <w:r w:rsidRPr="00C3442C">
              <w:rPr>
                <w:rFonts w:cstheme="minorHAnsi"/>
                <w:sz w:val="18"/>
                <w:szCs w:val="18"/>
              </w:rPr>
              <w:t xml:space="preserve"> - Donation to specified funds, charitable institutions</w:t>
            </w:r>
          </w:p>
          <w:p w:rsidR="00525BB8" w:rsidRPr="00C3442C" w:rsidRDefault="00525BB8" w:rsidP="00A60C75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80GG</w:t>
            </w:r>
            <w:r w:rsidRPr="00C3442C">
              <w:rPr>
                <w:rFonts w:cstheme="minorHAnsi"/>
                <w:sz w:val="18"/>
                <w:szCs w:val="18"/>
              </w:rPr>
              <w:t xml:space="preserve"> – Deduction for rent paid</w:t>
            </w:r>
          </w:p>
          <w:p w:rsidR="00525BB8" w:rsidRPr="00C3442C" w:rsidRDefault="00525BB8" w:rsidP="00A073C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80GGA</w:t>
            </w:r>
            <w:r w:rsidRPr="00C3442C">
              <w:rPr>
                <w:rFonts w:cstheme="minorHAnsi"/>
                <w:sz w:val="18"/>
                <w:szCs w:val="18"/>
              </w:rPr>
              <w:t xml:space="preserve"> - Donation for scientific research or rural development</w:t>
            </w:r>
          </w:p>
          <w:p w:rsidR="00A36F8D" w:rsidRPr="00C3442C" w:rsidRDefault="00525BB8" w:rsidP="00A60C75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80GGC</w:t>
            </w:r>
            <w:r w:rsidRPr="00C3442C">
              <w:rPr>
                <w:rFonts w:cstheme="minorHAnsi"/>
                <w:sz w:val="18"/>
                <w:szCs w:val="18"/>
              </w:rPr>
              <w:t xml:space="preserve"> - Contribution to political parties </w:t>
            </w:r>
          </w:p>
          <w:p w:rsidR="00A36F8D" w:rsidRPr="00C3442C" w:rsidRDefault="00A36F8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</w:tcPr>
          <w:p w:rsidR="00A36F8D" w:rsidRPr="00C3442C" w:rsidRDefault="00525BB8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All deductions under chapter VI-A as listed in “New tax Scheme” will be allowed to be deducted from income to arrive at taxable income.</w:t>
            </w:r>
          </w:p>
        </w:tc>
      </w:tr>
      <w:tr w:rsidR="00A36F8D" w:rsidRPr="00C3442C" w:rsidTr="007455EB">
        <w:tc>
          <w:tcPr>
            <w:tcW w:w="1276" w:type="dxa"/>
          </w:tcPr>
          <w:p w:rsidR="00A36F8D" w:rsidRPr="00C3442C" w:rsidRDefault="00525BB8">
            <w:pPr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Deduction from salary</w:t>
            </w:r>
          </w:p>
        </w:tc>
        <w:tc>
          <w:tcPr>
            <w:tcW w:w="4820" w:type="dxa"/>
          </w:tcPr>
          <w:p w:rsidR="00A36F8D" w:rsidRPr="00C3442C" w:rsidRDefault="00525BB8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Deductions from salary on below not allowed :</w:t>
            </w:r>
          </w:p>
          <w:p w:rsidR="00525BB8" w:rsidRPr="00C3442C" w:rsidRDefault="00525BB8" w:rsidP="00531325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Interest on self-occupied property (upto Rs. 2 lacs)</w:t>
            </w:r>
          </w:p>
          <w:p w:rsidR="00525BB8" w:rsidRPr="00C3442C" w:rsidRDefault="00525BB8" w:rsidP="00531325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Standard Deduction of Rs. 50,000/-</w:t>
            </w:r>
          </w:p>
          <w:p w:rsidR="00525BB8" w:rsidRPr="00C3442C" w:rsidRDefault="00525BB8" w:rsidP="00531325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House rent allowance (HRA)</w:t>
            </w:r>
          </w:p>
          <w:p w:rsidR="00525BB8" w:rsidRPr="00C3442C" w:rsidRDefault="00525BB8" w:rsidP="00531325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Leave Travel Concession (LTC/LTA)</w:t>
            </w:r>
          </w:p>
          <w:p w:rsidR="00525BB8" w:rsidRPr="00C3442C" w:rsidRDefault="00525BB8" w:rsidP="00531325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Children Education Allowance (Rs. 200/- p.m. per child upto 2 children)</w:t>
            </w:r>
          </w:p>
          <w:p w:rsidR="00525BB8" w:rsidRPr="00C3442C" w:rsidRDefault="00525BB8" w:rsidP="00531325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Profession Tax (Rs. 2,500)</w:t>
            </w:r>
          </w:p>
        </w:tc>
        <w:tc>
          <w:tcPr>
            <w:tcW w:w="4536" w:type="dxa"/>
          </w:tcPr>
          <w:p w:rsidR="00A36F8D" w:rsidRPr="00C3442C" w:rsidRDefault="00A44AAA" w:rsidP="00A44AAA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All deductions from salary as listed in “New tax Scheme” will be allowed to be deducted from salary to arrive at taxable salary in the hand of assesse.</w:t>
            </w:r>
          </w:p>
        </w:tc>
      </w:tr>
      <w:tr w:rsidR="00525BB8" w:rsidRPr="00C3442C" w:rsidTr="007455EB">
        <w:tc>
          <w:tcPr>
            <w:tcW w:w="1276" w:type="dxa"/>
          </w:tcPr>
          <w:p w:rsidR="00525BB8" w:rsidRPr="00C3442C" w:rsidRDefault="00525BB8">
            <w:pPr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Rebate u/s. 87A</w:t>
            </w:r>
          </w:p>
        </w:tc>
        <w:tc>
          <w:tcPr>
            <w:tcW w:w="4820" w:type="dxa"/>
          </w:tcPr>
          <w:p w:rsidR="00525BB8" w:rsidRPr="00C3442C" w:rsidRDefault="00525BB8" w:rsidP="006376D0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If taxable income (</w:t>
            </w:r>
            <w:proofErr w:type="spellStart"/>
            <w:r w:rsidRPr="00C3442C">
              <w:rPr>
                <w:rFonts w:cstheme="minorHAnsi"/>
                <w:sz w:val="18"/>
                <w:szCs w:val="18"/>
              </w:rPr>
              <w:t>i.e</w:t>
            </w:r>
            <w:proofErr w:type="spellEnd"/>
            <w:r w:rsidRPr="00C3442C">
              <w:rPr>
                <w:rFonts w:cstheme="minorHAnsi"/>
                <w:sz w:val="18"/>
                <w:szCs w:val="18"/>
              </w:rPr>
              <w:t xml:space="preserve"> income with no deductions and exemptions as above) does not exceeds Rs. 5 lacs, than </w:t>
            </w:r>
            <w:r w:rsidR="006376D0" w:rsidRPr="00C3442C">
              <w:rPr>
                <w:rFonts w:cstheme="minorHAnsi"/>
                <w:sz w:val="18"/>
                <w:szCs w:val="18"/>
              </w:rPr>
              <w:t>rebate shall be amount equal to tax payable or Rs</w:t>
            </w:r>
            <w:r w:rsidRPr="00C3442C">
              <w:rPr>
                <w:rFonts w:cstheme="minorHAnsi"/>
                <w:sz w:val="18"/>
                <w:szCs w:val="18"/>
              </w:rPr>
              <w:t>. 12,500/-</w:t>
            </w:r>
            <w:r w:rsidR="006376D0" w:rsidRPr="00C3442C">
              <w:rPr>
                <w:rFonts w:cstheme="minorHAnsi"/>
                <w:sz w:val="18"/>
                <w:szCs w:val="18"/>
              </w:rPr>
              <w:t xml:space="preserve"> whichever is less</w:t>
            </w:r>
            <w:r w:rsidRPr="00C3442C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4536" w:type="dxa"/>
          </w:tcPr>
          <w:p w:rsidR="00525BB8" w:rsidRPr="00C3442C" w:rsidRDefault="00525BB8" w:rsidP="00525BB8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If taxable income (i.e</w:t>
            </w:r>
            <w:r w:rsidR="00202281" w:rsidRPr="00C3442C">
              <w:rPr>
                <w:rFonts w:cstheme="minorHAnsi"/>
                <w:sz w:val="18"/>
                <w:szCs w:val="18"/>
              </w:rPr>
              <w:t>.</w:t>
            </w:r>
            <w:r w:rsidRPr="00C3442C">
              <w:rPr>
                <w:rFonts w:cstheme="minorHAnsi"/>
                <w:sz w:val="18"/>
                <w:szCs w:val="18"/>
              </w:rPr>
              <w:t xml:space="preserve"> income </w:t>
            </w:r>
            <w:r w:rsidR="00202281" w:rsidRPr="00C3442C">
              <w:rPr>
                <w:rFonts w:cstheme="minorHAnsi"/>
                <w:sz w:val="18"/>
                <w:szCs w:val="18"/>
              </w:rPr>
              <w:t>(minus</w:t>
            </w:r>
            <w:r w:rsidRPr="00C3442C">
              <w:rPr>
                <w:rFonts w:cstheme="minorHAnsi"/>
                <w:sz w:val="18"/>
                <w:szCs w:val="18"/>
              </w:rPr>
              <w:t xml:space="preserve">) deductions and exemptions as above) does not exceeds Rs. 5 lacs, </w:t>
            </w:r>
            <w:r w:rsidR="006376D0" w:rsidRPr="00C3442C">
              <w:rPr>
                <w:rFonts w:cstheme="minorHAnsi"/>
                <w:sz w:val="18"/>
                <w:szCs w:val="18"/>
              </w:rPr>
              <w:t>than rebate shall be amount equal to tax payable or Rs. 12,500/- whichever is less.</w:t>
            </w:r>
          </w:p>
        </w:tc>
      </w:tr>
    </w:tbl>
    <w:p w:rsidR="001223AE" w:rsidRPr="00C3442C" w:rsidRDefault="001223AE">
      <w:pPr>
        <w:rPr>
          <w:rFonts w:cstheme="minorHAnsi"/>
          <w:sz w:val="18"/>
          <w:szCs w:val="18"/>
        </w:rPr>
      </w:pPr>
    </w:p>
    <w:p w:rsidR="003F0ACB" w:rsidRPr="00C3442C" w:rsidRDefault="003F0ACB">
      <w:pPr>
        <w:rPr>
          <w:rFonts w:cstheme="minorHAnsi"/>
          <w:sz w:val="18"/>
          <w:szCs w:val="18"/>
        </w:rPr>
      </w:pPr>
    </w:p>
    <w:tbl>
      <w:tblPr>
        <w:tblStyle w:val="TableGrid"/>
        <w:tblW w:w="10632" w:type="dxa"/>
        <w:tblInd w:w="-572" w:type="dxa"/>
        <w:tblLook w:val="04A0"/>
      </w:tblPr>
      <w:tblGrid>
        <w:gridCol w:w="1276"/>
        <w:gridCol w:w="4820"/>
        <w:gridCol w:w="4536"/>
      </w:tblGrid>
      <w:tr w:rsidR="003F0ACB" w:rsidRPr="00C3442C" w:rsidTr="007E0F1E">
        <w:tc>
          <w:tcPr>
            <w:tcW w:w="1276" w:type="dxa"/>
          </w:tcPr>
          <w:p w:rsidR="003F0ACB" w:rsidRPr="00C3442C" w:rsidRDefault="003F0ACB" w:rsidP="007E0F1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Particular</w:t>
            </w:r>
          </w:p>
        </w:tc>
        <w:tc>
          <w:tcPr>
            <w:tcW w:w="4820" w:type="dxa"/>
          </w:tcPr>
          <w:p w:rsidR="003F0ACB" w:rsidRPr="00C3442C" w:rsidRDefault="003F0ACB" w:rsidP="007E0F1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New Tax Scheme</w:t>
            </w:r>
          </w:p>
        </w:tc>
        <w:tc>
          <w:tcPr>
            <w:tcW w:w="4536" w:type="dxa"/>
          </w:tcPr>
          <w:p w:rsidR="003F0ACB" w:rsidRPr="00C3442C" w:rsidRDefault="003F0ACB" w:rsidP="007E0F1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Old Tax Scheme</w:t>
            </w:r>
          </w:p>
        </w:tc>
      </w:tr>
      <w:tr w:rsidR="003F0ACB" w:rsidRPr="00C3442C" w:rsidTr="007E0F1E">
        <w:tc>
          <w:tcPr>
            <w:tcW w:w="1276" w:type="dxa"/>
          </w:tcPr>
          <w:p w:rsidR="003F0ACB" w:rsidRPr="00C3442C" w:rsidRDefault="003F0ACB" w:rsidP="003F0ACB">
            <w:pPr>
              <w:rPr>
                <w:rFonts w:cstheme="minorHAnsi"/>
                <w:b/>
                <w:sz w:val="18"/>
                <w:szCs w:val="18"/>
              </w:rPr>
            </w:pPr>
            <w:r w:rsidRPr="00C3442C">
              <w:rPr>
                <w:rFonts w:cstheme="minorHAnsi"/>
                <w:b/>
                <w:sz w:val="18"/>
                <w:szCs w:val="18"/>
              </w:rPr>
              <w:t>Tax Slab for individuals between 60 to 80 years of age</w:t>
            </w:r>
          </w:p>
        </w:tc>
        <w:tc>
          <w:tcPr>
            <w:tcW w:w="4820" w:type="dxa"/>
          </w:tcPr>
          <w:p w:rsidR="003F0ACB" w:rsidRPr="00C3442C" w:rsidRDefault="003F0ACB" w:rsidP="007E0F1E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Taxable Income upto :</w:t>
            </w:r>
          </w:p>
          <w:p w:rsidR="003F0ACB" w:rsidRPr="00C3442C" w:rsidRDefault="003F0ACB" w:rsidP="007E0F1E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0 - 3 lacs – 0%</w:t>
            </w:r>
          </w:p>
          <w:p w:rsidR="003F0ACB" w:rsidRPr="00C3442C" w:rsidRDefault="003F0ACB" w:rsidP="007E0F1E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3 lacs to 5 lacs - 5% on 2 lacs i.e. upto 10,000/-</w:t>
            </w:r>
          </w:p>
          <w:p w:rsidR="003F0ACB" w:rsidRPr="00C3442C" w:rsidRDefault="003F0ACB" w:rsidP="007E0F1E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5 lacs to 7.5 lacs - 10% on 2.5 lacs + 10,000/-</w:t>
            </w:r>
          </w:p>
          <w:p w:rsidR="003F0ACB" w:rsidRPr="00C3442C" w:rsidRDefault="003F0ACB" w:rsidP="007E0F1E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7.5 lacs to 10 lacs - 15% on 2.5 lacs + 35,000/-</w:t>
            </w:r>
          </w:p>
          <w:p w:rsidR="003F0ACB" w:rsidRPr="00C3442C" w:rsidRDefault="003F0ACB" w:rsidP="007E0F1E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 xml:space="preserve">10 lacs to 12.5 lacs - </w:t>
            </w:r>
            <w:r w:rsidR="009313B6" w:rsidRPr="00C3442C">
              <w:rPr>
                <w:rFonts w:cstheme="minorHAnsi"/>
                <w:sz w:val="18"/>
                <w:szCs w:val="18"/>
              </w:rPr>
              <w:t>20% on 2.5 lacs + 7</w:t>
            </w:r>
            <w:r w:rsidRPr="00C3442C">
              <w:rPr>
                <w:rFonts w:cstheme="minorHAnsi"/>
                <w:sz w:val="18"/>
                <w:szCs w:val="18"/>
              </w:rPr>
              <w:t>2,500/-</w:t>
            </w:r>
          </w:p>
          <w:p w:rsidR="003F0ACB" w:rsidRPr="00C3442C" w:rsidRDefault="003F0ACB" w:rsidP="007E0F1E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 xml:space="preserve">12.5 lacs to 15 lacs - </w:t>
            </w:r>
            <w:r w:rsidR="009313B6" w:rsidRPr="00C3442C">
              <w:rPr>
                <w:rFonts w:cstheme="minorHAnsi"/>
                <w:sz w:val="18"/>
                <w:szCs w:val="18"/>
              </w:rPr>
              <w:t>25% on 2.5 lacs + 122</w:t>
            </w:r>
            <w:r w:rsidRPr="00C3442C">
              <w:rPr>
                <w:rFonts w:cstheme="minorHAnsi"/>
                <w:sz w:val="18"/>
                <w:szCs w:val="18"/>
              </w:rPr>
              <w:t>,500/-</w:t>
            </w:r>
          </w:p>
          <w:p w:rsidR="003F0ACB" w:rsidRPr="00C3442C" w:rsidRDefault="003F0ACB" w:rsidP="007E0F1E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15 lacs above - 30% above 1</w:t>
            </w:r>
            <w:r w:rsidR="009313B6" w:rsidRPr="00C3442C">
              <w:rPr>
                <w:rFonts w:cstheme="minorHAnsi"/>
                <w:sz w:val="18"/>
                <w:szCs w:val="18"/>
              </w:rPr>
              <w:t>5 lacs + 185,0</w:t>
            </w:r>
            <w:r w:rsidRPr="00C3442C">
              <w:rPr>
                <w:rFonts w:cstheme="minorHAnsi"/>
                <w:sz w:val="18"/>
                <w:szCs w:val="18"/>
              </w:rPr>
              <w:t>00/-</w:t>
            </w:r>
          </w:p>
        </w:tc>
        <w:tc>
          <w:tcPr>
            <w:tcW w:w="4536" w:type="dxa"/>
          </w:tcPr>
          <w:p w:rsidR="003F0ACB" w:rsidRPr="00C3442C" w:rsidRDefault="003F0ACB" w:rsidP="007E0F1E">
            <w:pPr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Taxable Income upto :</w:t>
            </w:r>
          </w:p>
          <w:p w:rsidR="003F0ACB" w:rsidRPr="00C3442C" w:rsidRDefault="009313B6" w:rsidP="007E0F1E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0 - 3</w:t>
            </w:r>
            <w:r w:rsidR="003F0ACB" w:rsidRPr="00C3442C">
              <w:rPr>
                <w:rFonts w:cstheme="minorHAnsi"/>
                <w:sz w:val="18"/>
                <w:szCs w:val="18"/>
              </w:rPr>
              <w:t xml:space="preserve"> lacs – 0%</w:t>
            </w:r>
          </w:p>
          <w:p w:rsidR="003F0ACB" w:rsidRPr="00C3442C" w:rsidRDefault="009313B6" w:rsidP="007E0F1E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>3</w:t>
            </w:r>
            <w:r w:rsidR="003F0ACB" w:rsidRPr="00C3442C">
              <w:rPr>
                <w:rFonts w:cstheme="minorHAnsi"/>
                <w:sz w:val="18"/>
                <w:szCs w:val="18"/>
              </w:rPr>
              <w:t xml:space="preserve"> lacs to 5 lacs - </w:t>
            </w:r>
            <w:r w:rsidRPr="00C3442C">
              <w:rPr>
                <w:rFonts w:cstheme="minorHAnsi"/>
                <w:sz w:val="18"/>
                <w:szCs w:val="18"/>
              </w:rPr>
              <w:t>5% on 2</w:t>
            </w:r>
            <w:r w:rsidR="003F0ACB" w:rsidRPr="00C3442C">
              <w:rPr>
                <w:rFonts w:cstheme="minorHAnsi"/>
                <w:sz w:val="18"/>
                <w:szCs w:val="18"/>
              </w:rPr>
              <w:t xml:space="preserve"> lacs i.e. upto </w:t>
            </w:r>
            <w:r w:rsidRPr="00C3442C">
              <w:rPr>
                <w:rFonts w:cstheme="minorHAnsi"/>
                <w:sz w:val="18"/>
                <w:szCs w:val="18"/>
              </w:rPr>
              <w:t>10,0</w:t>
            </w:r>
            <w:r w:rsidR="003F0ACB" w:rsidRPr="00C3442C">
              <w:rPr>
                <w:rFonts w:cstheme="minorHAnsi"/>
                <w:sz w:val="18"/>
                <w:szCs w:val="18"/>
              </w:rPr>
              <w:t>00/-</w:t>
            </w:r>
          </w:p>
          <w:p w:rsidR="003F0ACB" w:rsidRPr="00C3442C" w:rsidRDefault="003F0ACB" w:rsidP="007E0F1E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 xml:space="preserve">5 lacs to 10 lacs - </w:t>
            </w:r>
            <w:r w:rsidR="009313B6" w:rsidRPr="00C3442C">
              <w:rPr>
                <w:rFonts w:cstheme="minorHAnsi"/>
                <w:sz w:val="18"/>
                <w:szCs w:val="18"/>
              </w:rPr>
              <w:t>20% on 5 lacs + 10,0</w:t>
            </w:r>
            <w:r w:rsidRPr="00C3442C">
              <w:rPr>
                <w:rFonts w:cstheme="minorHAnsi"/>
                <w:sz w:val="18"/>
                <w:szCs w:val="18"/>
              </w:rPr>
              <w:t>00/-</w:t>
            </w:r>
          </w:p>
          <w:p w:rsidR="003F0ACB" w:rsidRPr="00C3442C" w:rsidRDefault="003F0ACB" w:rsidP="007E0F1E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cstheme="minorHAnsi"/>
                <w:sz w:val="18"/>
                <w:szCs w:val="18"/>
              </w:rPr>
            </w:pPr>
            <w:r w:rsidRPr="00C3442C">
              <w:rPr>
                <w:rFonts w:cstheme="minorHAnsi"/>
                <w:sz w:val="18"/>
                <w:szCs w:val="18"/>
              </w:rPr>
              <w:t xml:space="preserve">10 lacs and above - </w:t>
            </w:r>
            <w:r w:rsidR="009313B6" w:rsidRPr="00C3442C">
              <w:rPr>
                <w:rFonts w:cstheme="minorHAnsi"/>
                <w:sz w:val="18"/>
                <w:szCs w:val="18"/>
              </w:rPr>
              <w:t>30% on 10 lacs above + 110,0</w:t>
            </w:r>
            <w:r w:rsidRPr="00C3442C">
              <w:rPr>
                <w:rFonts w:cstheme="minorHAnsi"/>
                <w:sz w:val="18"/>
                <w:szCs w:val="18"/>
              </w:rPr>
              <w:t>00/-</w:t>
            </w:r>
          </w:p>
        </w:tc>
      </w:tr>
    </w:tbl>
    <w:p w:rsidR="00F56547" w:rsidRDefault="00F56547">
      <w:pPr>
        <w:rPr>
          <w:rFonts w:cstheme="minorHAnsi"/>
          <w:sz w:val="18"/>
          <w:szCs w:val="18"/>
        </w:rPr>
      </w:pPr>
      <w:bookmarkStart w:id="0" w:name="_GoBack"/>
      <w:bookmarkEnd w:id="0"/>
    </w:p>
    <w:p w:rsidR="00F56547" w:rsidRDefault="00F56547">
      <w:pPr>
        <w:rPr>
          <w:rFonts w:cstheme="minorHAnsi"/>
          <w:sz w:val="18"/>
          <w:szCs w:val="18"/>
        </w:rPr>
      </w:pPr>
    </w:p>
    <w:p w:rsidR="00F56547" w:rsidRPr="00C3442C" w:rsidRDefault="00F56547">
      <w:pPr>
        <w:rPr>
          <w:rFonts w:cstheme="minorHAnsi"/>
          <w:sz w:val="18"/>
          <w:szCs w:val="18"/>
        </w:rPr>
      </w:pPr>
    </w:p>
    <w:sectPr w:rsidR="00F56547" w:rsidRPr="00C3442C" w:rsidSect="008037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4F9A"/>
    <w:multiLevelType w:val="hybridMultilevel"/>
    <w:tmpl w:val="6290962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1615E"/>
    <w:multiLevelType w:val="hybridMultilevel"/>
    <w:tmpl w:val="FFE226C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64FCD"/>
    <w:multiLevelType w:val="hybridMultilevel"/>
    <w:tmpl w:val="C1568DA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91D90"/>
    <w:multiLevelType w:val="hybridMultilevel"/>
    <w:tmpl w:val="AF2E23F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03515"/>
    <w:multiLevelType w:val="hybridMultilevel"/>
    <w:tmpl w:val="63C28C9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36F8D"/>
    <w:rsid w:val="001223AE"/>
    <w:rsid w:val="001C5723"/>
    <w:rsid w:val="00202281"/>
    <w:rsid w:val="00250879"/>
    <w:rsid w:val="003F0ACB"/>
    <w:rsid w:val="0044095B"/>
    <w:rsid w:val="004F25E8"/>
    <w:rsid w:val="00525BB8"/>
    <w:rsid w:val="00531325"/>
    <w:rsid w:val="00540227"/>
    <w:rsid w:val="006376D0"/>
    <w:rsid w:val="006552A6"/>
    <w:rsid w:val="007455EB"/>
    <w:rsid w:val="007B7B8C"/>
    <w:rsid w:val="007F0D7F"/>
    <w:rsid w:val="00803703"/>
    <w:rsid w:val="00931371"/>
    <w:rsid w:val="009313B6"/>
    <w:rsid w:val="009E5784"/>
    <w:rsid w:val="00A073CC"/>
    <w:rsid w:val="00A36F8D"/>
    <w:rsid w:val="00A44AAA"/>
    <w:rsid w:val="00A541B0"/>
    <w:rsid w:val="00A60C75"/>
    <w:rsid w:val="00BE61EC"/>
    <w:rsid w:val="00C3442C"/>
    <w:rsid w:val="00C56555"/>
    <w:rsid w:val="00C72354"/>
    <w:rsid w:val="00CF7211"/>
    <w:rsid w:val="00E23AD5"/>
    <w:rsid w:val="00E4382D"/>
    <w:rsid w:val="00E54FA2"/>
    <w:rsid w:val="00ED5C74"/>
    <w:rsid w:val="00F1062D"/>
    <w:rsid w:val="00F56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6F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taxation.acc</dc:creator>
  <cp:lastModifiedBy>accsal</cp:lastModifiedBy>
  <cp:revision>6</cp:revision>
  <dcterms:created xsi:type="dcterms:W3CDTF">2020-04-27T16:07:00Z</dcterms:created>
  <dcterms:modified xsi:type="dcterms:W3CDTF">2020-04-27T18:45:00Z</dcterms:modified>
</cp:coreProperties>
</file>