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9B113E" w14:textId="611F4838" w:rsidR="0097050C" w:rsidRDefault="0097050C">
      <w:pPr>
        <w:rPr>
          <w:rFonts w:ascii="Arial Unicode MS" w:eastAsia="Arial Unicode MS" w:hAnsi="Arial Unicode MS" w:cs="Arial Unicode MS"/>
        </w:rPr>
      </w:pPr>
    </w:p>
    <w:p w14:paraId="08227206" w14:textId="202C6E67" w:rsidR="003D6E31" w:rsidRPr="003D6E31" w:rsidRDefault="003D6E31" w:rsidP="003D6E31">
      <w:pPr>
        <w:spacing w:after="0" w:line="240" w:lineRule="auto"/>
        <w:rPr>
          <w:rFonts w:ascii="Arial Unicode MS" w:eastAsia="Arial Unicode MS" w:hAnsi="Arial Unicode MS" w:cs="Arial Unicode MS"/>
          <w:b/>
          <w:bCs/>
        </w:rPr>
      </w:pPr>
      <w:r w:rsidRPr="003D6E31">
        <w:rPr>
          <w:rFonts w:ascii="Arial Unicode MS" w:eastAsia="Arial Unicode MS" w:hAnsi="Arial Unicode MS" w:cs="Arial Unicode MS"/>
          <w:b/>
          <w:bCs/>
        </w:rPr>
        <w:t>Ref.</w:t>
      </w:r>
      <w:r w:rsidRPr="003D6E31">
        <w:rPr>
          <w:rFonts w:ascii="Arial Unicode MS" w:eastAsia="Arial Unicode MS" w:hAnsi="Arial Unicode MS" w:cs="Arial Unicode MS"/>
          <w:b/>
          <w:bCs/>
        </w:rPr>
        <w:tab/>
        <w:t xml:space="preserve">: </w:t>
      </w:r>
    </w:p>
    <w:p w14:paraId="5C3AF667" w14:textId="5FE89088" w:rsidR="003D6E31" w:rsidRPr="003D6E31" w:rsidRDefault="003D6E31" w:rsidP="003D6E31">
      <w:pPr>
        <w:spacing w:after="0" w:line="240" w:lineRule="auto"/>
        <w:rPr>
          <w:rFonts w:ascii="Arial Unicode MS" w:eastAsia="Arial Unicode MS" w:hAnsi="Arial Unicode MS" w:cs="Arial Unicode MS"/>
          <w:b/>
          <w:bCs/>
        </w:rPr>
      </w:pPr>
      <w:r w:rsidRPr="003D6E31">
        <w:rPr>
          <w:rFonts w:ascii="Arial Unicode MS" w:eastAsia="Arial Unicode MS" w:hAnsi="Arial Unicode MS" w:cs="Arial Unicode MS"/>
          <w:b/>
          <w:bCs/>
        </w:rPr>
        <w:t>Date</w:t>
      </w:r>
      <w:r w:rsidRPr="003D6E31">
        <w:rPr>
          <w:rFonts w:ascii="Arial Unicode MS" w:eastAsia="Arial Unicode MS" w:hAnsi="Arial Unicode MS" w:cs="Arial Unicode MS"/>
          <w:b/>
          <w:bCs/>
        </w:rPr>
        <w:tab/>
        <w:t>:</w:t>
      </w:r>
    </w:p>
    <w:p w14:paraId="77FD9655" w14:textId="1C118902" w:rsidR="003D6E31" w:rsidRDefault="003D6E31" w:rsidP="003D6E31">
      <w:pPr>
        <w:spacing w:after="0" w:line="240" w:lineRule="auto"/>
        <w:rPr>
          <w:rFonts w:ascii="Arial Unicode MS" w:eastAsia="Arial Unicode MS" w:hAnsi="Arial Unicode MS" w:cs="Arial Unicode MS"/>
          <w:b/>
          <w:bCs/>
        </w:rPr>
      </w:pPr>
      <w:r w:rsidRPr="003D6E31">
        <w:rPr>
          <w:rFonts w:ascii="Arial Unicode MS" w:eastAsia="Arial Unicode MS" w:hAnsi="Arial Unicode MS" w:cs="Arial Unicode MS"/>
          <w:b/>
          <w:bCs/>
        </w:rPr>
        <w:t>UDIN</w:t>
      </w:r>
      <w:r w:rsidRPr="003D6E31">
        <w:rPr>
          <w:rFonts w:ascii="Arial Unicode MS" w:eastAsia="Arial Unicode MS" w:hAnsi="Arial Unicode MS" w:cs="Arial Unicode MS"/>
          <w:b/>
          <w:bCs/>
        </w:rPr>
        <w:tab/>
        <w:t>:</w:t>
      </w:r>
    </w:p>
    <w:p w14:paraId="67C1D96E" w14:textId="12BF4AA6" w:rsidR="003D6E31" w:rsidRDefault="003D6E31" w:rsidP="003D6E31">
      <w:pPr>
        <w:spacing w:after="0" w:line="240" w:lineRule="auto"/>
        <w:rPr>
          <w:rFonts w:ascii="Arial Unicode MS" w:eastAsia="Arial Unicode MS" w:hAnsi="Arial Unicode MS" w:cs="Arial Unicode MS"/>
          <w:b/>
          <w:bCs/>
        </w:rPr>
      </w:pPr>
    </w:p>
    <w:p w14:paraId="4F9F752E" w14:textId="6CD05499" w:rsidR="003D6E31" w:rsidRDefault="003D6E31" w:rsidP="003D6E31">
      <w:pPr>
        <w:spacing w:after="0" w:line="240" w:lineRule="auto"/>
        <w:jc w:val="center"/>
        <w:rPr>
          <w:rFonts w:ascii="Arial Unicode MS" w:eastAsia="Arial Unicode MS" w:hAnsi="Arial Unicode MS" w:cs="Arial Unicode MS"/>
          <w:b/>
          <w:bCs/>
          <w:sz w:val="24"/>
          <w:szCs w:val="24"/>
        </w:rPr>
      </w:pPr>
      <w:r w:rsidRPr="003D6E31">
        <w:rPr>
          <w:rFonts w:ascii="Arial Unicode MS" w:eastAsia="Arial Unicode MS" w:hAnsi="Arial Unicode MS" w:cs="Arial Unicode MS"/>
          <w:b/>
          <w:bCs/>
          <w:sz w:val="24"/>
          <w:szCs w:val="24"/>
        </w:rPr>
        <w:t>TO WHOMSOEVER IT MAY CONCERN</w:t>
      </w:r>
    </w:p>
    <w:p w14:paraId="0F4A70F7" w14:textId="35DC5F1D" w:rsidR="003D6E31" w:rsidRDefault="003D6E31" w:rsidP="003D6E31">
      <w:pPr>
        <w:spacing w:after="0" w:line="240" w:lineRule="auto"/>
        <w:jc w:val="center"/>
        <w:rPr>
          <w:rFonts w:ascii="Arial Unicode MS" w:eastAsia="Arial Unicode MS" w:hAnsi="Arial Unicode MS" w:cs="Arial Unicode MS"/>
          <w:b/>
          <w:bCs/>
          <w:sz w:val="24"/>
          <w:szCs w:val="24"/>
        </w:rPr>
      </w:pPr>
    </w:p>
    <w:p w14:paraId="6239BBE4" w14:textId="562F5D99" w:rsidR="003D6E31" w:rsidRDefault="00301093" w:rsidP="004114BD">
      <w:pPr>
        <w:spacing w:after="0" w:line="240" w:lineRule="auto"/>
        <w:jc w:val="both"/>
        <w:rPr>
          <w:rFonts w:ascii="Arial Unicode MS" w:eastAsia="Arial Unicode MS" w:hAnsi="Arial Unicode MS" w:cs="Arial Unicode MS"/>
          <w:i/>
          <w:iCs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W</w:t>
      </w:r>
      <w:r w:rsidR="009A19E6">
        <w:rPr>
          <w:rFonts w:ascii="Arial Unicode MS" w:eastAsia="Arial Unicode MS" w:hAnsi="Arial Unicode MS" w:cs="Arial Unicode MS"/>
          <w:sz w:val="24"/>
          <w:szCs w:val="24"/>
        </w:rPr>
        <w:t xml:space="preserve">e hereby </w:t>
      </w:r>
      <w:r w:rsidR="003D6E31">
        <w:rPr>
          <w:rFonts w:ascii="Arial Unicode MS" w:eastAsia="Arial Unicode MS" w:hAnsi="Arial Unicode MS" w:cs="Arial Unicode MS"/>
          <w:sz w:val="24"/>
          <w:szCs w:val="24"/>
        </w:rPr>
        <w:t xml:space="preserve">certify that </w:t>
      </w:r>
      <w:r w:rsidR="009A19E6">
        <w:rPr>
          <w:rFonts w:ascii="Arial Unicode MS" w:eastAsia="Arial Unicode MS" w:hAnsi="Arial Unicode MS" w:cs="Arial Unicode MS"/>
          <w:sz w:val="24"/>
          <w:szCs w:val="24"/>
        </w:rPr>
        <w:t xml:space="preserve">of Mr/Mrs/Ms_________________ holding PAN No.________________  has filed the income tax return for the Assessment Year 20__-20__ and the </w:t>
      </w:r>
      <w:r w:rsidR="004114BD">
        <w:rPr>
          <w:rFonts w:ascii="Arial Unicode MS" w:eastAsia="Arial Unicode MS" w:hAnsi="Arial Unicode MS" w:cs="Arial Unicode MS"/>
          <w:sz w:val="24"/>
          <w:szCs w:val="24"/>
        </w:rPr>
        <w:t>data mentioned in the ITR (details of which are mentioned below)</w:t>
      </w:r>
      <w:r w:rsidR="009A19E6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4114BD">
        <w:rPr>
          <w:rFonts w:ascii="Arial Unicode MS" w:eastAsia="Arial Unicode MS" w:hAnsi="Arial Unicode MS" w:cs="Arial Unicode MS"/>
          <w:sz w:val="24"/>
          <w:szCs w:val="24"/>
        </w:rPr>
        <w:t>is authentic</w:t>
      </w:r>
      <w:r w:rsidR="009A19E6">
        <w:rPr>
          <w:rFonts w:ascii="Arial Unicode MS" w:eastAsia="Arial Unicode MS" w:hAnsi="Arial Unicode MS" w:cs="Arial Unicode MS"/>
          <w:sz w:val="24"/>
          <w:szCs w:val="24"/>
        </w:rPr>
        <w:t xml:space="preserve"> and is based on details mentioned in the underlying computation of income.</w:t>
      </w:r>
      <w:r w:rsidR="004114BD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9A19E6">
        <w:rPr>
          <w:rFonts w:ascii="Arial Unicode MS" w:eastAsia="Arial Unicode MS" w:hAnsi="Arial Unicode MS" w:cs="Arial Unicode MS"/>
          <w:sz w:val="24"/>
          <w:szCs w:val="24"/>
        </w:rPr>
        <w:t>T</w:t>
      </w:r>
      <w:r w:rsidR="004114BD">
        <w:rPr>
          <w:rFonts w:ascii="Arial Unicode MS" w:eastAsia="Arial Unicode MS" w:hAnsi="Arial Unicode MS" w:cs="Arial Unicode MS"/>
          <w:sz w:val="24"/>
          <w:szCs w:val="24"/>
        </w:rPr>
        <w:t xml:space="preserve">he ITR is downloaded from </w:t>
      </w:r>
      <w:hyperlink r:id="rId4" w:history="1">
        <w:r w:rsidR="004114BD" w:rsidRPr="007C3AA5">
          <w:rPr>
            <w:rStyle w:val="Hyperlink"/>
            <w:rFonts w:ascii="Arial Unicode MS" w:eastAsia="Arial Unicode MS" w:hAnsi="Arial Unicode MS" w:cs="Arial Unicode MS"/>
            <w:sz w:val="24"/>
            <w:szCs w:val="24"/>
          </w:rPr>
          <w:t>www.incometaxindiaefiling.gov.in</w:t>
        </w:r>
      </w:hyperlink>
      <w:r w:rsidR="004114BD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4114BD">
        <w:rPr>
          <w:rFonts w:ascii="Arial Unicode MS" w:eastAsia="Arial Unicode MS" w:hAnsi="Arial Unicode MS" w:cs="Arial Unicode MS"/>
          <w:i/>
          <w:iCs/>
          <w:sz w:val="24"/>
          <w:szCs w:val="24"/>
        </w:rPr>
        <w:t>(source).</w:t>
      </w:r>
    </w:p>
    <w:p w14:paraId="4B461C12" w14:textId="5BAFB11C" w:rsidR="004114BD" w:rsidRDefault="004114BD" w:rsidP="004114BD">
      <w:pPr>
        <w:spacing w:after="0" w:line="240" w:lineRule="auto"/>
        <w:jc w:val="both"/>
        <w:rPr>
          <w:rFonts w:ascii="Arial Unicode MS" w:eastAsia="Arial Unicode MS" w:hAnsi="Arial Unicode MS" w:cs="Arial Unicode MS"/>
          <w:i/>
          <w:iCs/>
          <w:sz w:val="24"/>
          <w:szCs w:val="24"/>
        </w:rPr>
      </w:pPr>
    </w:p>
    <w:tbl>
      <w:tblPr>
        <w:tblStyle w:val="TableGrid"/>
        <w:tblW w:w="0" w:type="auto"/>
        <w:tblInd w:w="180" w:type="dxa"/>
        <w:tblLook w:val="0000" w:firstRow="0" w:lastRow="0" w:firstColumn="0" w:lastColumn="0" w:noHBand="0" w:noVBand="0"/>
      </w:tblPr>
      <w:tblGrid>
        <w:gridCol w:w="4248"/>
        <w:gridCol w:w="3894"/>
      </w:tblGrid>
      <w:tr w:rsidR="004114BD" w14:paraId="4C7F31A7" w14:textId="77777777">
        <w:tc>
          <w:tcPr>
            <w:tcW w:w="4248" w:type="dxa"/>
          </w:tcPr>
          <w:p w14:paraId="600C6A23" w14:textId="7D39F5FF" w:rsidR="004114BD" w:rsidRDefault="004114BD" w:rsidP="004114BD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Name of Assessee</w:t>
            </w:r>
          </w:p>
        </w:tc>
        <w:tc>
          <w:tcPr>
            <w:tcW w:w="3894" w:type="dxa"/>
          </w:tcPr>
          <w:p w14:paraId="5750A963" w14:textId="77777777" w:rsidR="004114BD" w:rsidRDefault="004114BD" w:rsidP="004114BD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4114BD" w14:paraId="14AF3D30" w14:textId="77777777">
        <w:tc>
          <w:tcPr>
            <w:tcW w:w="4248" w:type="dxa"/>
          </w:tcPr>
          <w:p w14:paraId="49157B90" w14:textId="363D0F15" w:rsidR="004114BD" w:rsidRDefault="004114BD" w:rsidP="004114BD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ITR Form Details</w:t>
            </w:r>
          </w:p>
        </w:tc>
        <w:tc>
          <w:tcPr>
            <w:tcW w:w="3894" w:type="dxa"/>
          </w:tcPr>
          <w:p w14:paraId="58321728" w14:textId="77777777" w:rsidR="004114BD" w:rsidRDefault="004114BD" w:rsidP="004114BD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4114BD" w14:paraId="5A0A8785" w14:textId="77777777">
        <w:tc>
          <w:tcPr>
            <w:tcW w:w="4248" w:type="dxa"/>
          </w:tcPr>
          <w:p w14:paraId="1A9B4439" w14:textId="5F7864AE" w:rsidR="004114BD" w:rsidRPr="004114BD" w:rsidRDefault="004114BD" w:rsidP="004114BD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val="en-US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ITR Acknowledgement No.</w:t>
            </w:r>
          </w:p>
        </w:tc>
        <w:tc>
          <w:tcPr>
            <w:tcW w:w="3894" w:type="dxa"/>
          </w:tcPr>
          <w:p w14:paraId="5194F1BC" w14:textId="77777777" w:rsidR="004114BD" w:rsidRDefault="004114BD" w:rsidP="004114BD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4114BD" w14:paraId="3FD5F81D" w14:textId="77777777">
        <w:tc>
          <w:tcPr>
            <w:tcW w:w="4248" w:type="dxa"/>
          </w:tcPr>
          <w:p w14:paraId="335619F0" w14:textId="5B5BA5D0" w:rsidR="004114BD" w:rsidRDefault="004114BD" w:rsidP="004114BD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Date of filing</w:t>
            </w:r>
          </w:p>
        </w:tc>
        <w:tc>
          <w:tcPr>
            <w:tcW w:w="3894" w:type="dxa"/>
          </w:tcPr>
          <w:p w14:paraId="092DDF23" w14:textId="77777777" w:rsidR="004114BD" w:rsidRDefault="004114BD" w:rsidP="004114BD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4114BD" w14:paraId="414EBE67" w14:textId="77777777">
        <w:tc>
          <w:tcPr>
            <w:tcW w:w="4248" w:type="dxa"/>
          </w:tcPr>
          <w:p w14:paraId="6511A01D" w14:textId="23C4E340" w:rsidR="004114BD" w:rsidRDefault="004114BD" w:rsidP="004114BD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Type of Return</w:t>
            </w:r>
          </w:p>
        </w:tc>
        <w:tc>
          <w:tcPr>
            <w:tcW w:w="3894" w:type="dxa"/>
          </w:tcPr>
          <w:p w14:paraId="70387789" w14:textId="77777777" w:rsidR="004114BD" w:rsidRDefault="004114BD" w:rsidP="004114BD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4114BD" w14:paraId="4CC497D2" w14:textId="77777777">
        <w:tc>
          <w:tcPr>
            <w:tcW w:w="4248" w:type="dxa"/>
          </w:tcPr>
          <w:p w14:paraId="1EAE1A6D" w14:textId="7BE0BD34" w:rsidR="004114BD" w:rsidRDefault="004114BD" w:rsidP="004114BD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Gross Total Income</w:t>
            </w:r>
          </w:p>
        </w:tc>
        <w:tc>
          <w:tcPr>
            <w:tcW w:w="3894" w:type="dxa"/>
          </w:tcPr>
          <w:p w14:paraId="18388EA2" w14:textId="77777777" w:rsidR="004114BD" w:rsidRDefault="004114BD" w:rsidP="004114BD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4114BD" w14:paraId="5CBFFE3E" w14:textId="77777777">
        <w:tc>
          <w:tcPr>
            <w:tcW w:w="4248" w:type="dxa"/>
          </w:tcPr>
          <w:p w14:paraId="5F8E7A39" w14:textId="2BBE8302" w:rsidR="004114BD" w:rsidRDefault="004114BD" w:rsidP="004114BD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Total Income</w:t>
            </w:r>
          </w:p>
        </w:tc>
        <w:tc>
          <w:tcPr>
            <w:tcW w:w="3894" w:type="dxa"/>
          </w:tcPr>
          <w:p w14:paraId="77F3BDA9" w14:textId="77777777" w:rsidR="004114BD" w:rsidRDefault="004114BD" w:rsidP="004114BD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301093" w14:paraId="3FB4A2D9" w14:textId="77777777">
        <w:tc>
          <w:tcPr>
            <w:tcW w:w="4248" w:type="dxa"/>
          </w:tcPr>
          <w:p w14:paraId="37AF3393" w14:textId="3DC57950" w:rsidR="00301093" w:rsidRDefault="00301093" w:rsidP="004114BD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Total Taxes Paid</w:t>
            </w:r>
          </w:p>
        </w:tc>
        <w:tc>
          <w:tcPr>
            <w:tcW w:w="3894" w:type="dxa"/>
          </w:tcPr>
          <w:p w14:paraId="575A567B" w14:textId="77777777" w:rsidR="00301093" w:rsidRDefault="00301093" w:rsidP="004114BD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</w:tbl>
    <w:p w14:paraId="6EDBDB35" w14:textId="46B4BD1E" w:rsidR="004114BD" w:rsidRDefault="004114BD" w:rsidP="004114BD">
      <w:pPr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14:paraId="1EC7F620" w14:textId="7839F560" w:rsidR="004114BD" w:rsidRDefault="004114BD" w:rsidP="004114BD">
      <w:pPr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14:paraId="62875637" w14:textId="385B6D8C" w:rsidR="004114BD" w:rsidRDefault="002436C8" w:rsidP="004114BD">
      <w:pPr>
        <w:spacing w:after="0" w:line="240" w:lineRule="auto"/>
        <w:jc w:val="both"/>
        <w:rPr>
          <w:rFonts w:ascii="Arial Unicode MS" w:eastAsia="Arial Unicode MS" w:hAnsi="Arial Unicode MS" w:cs="Arial Unicode MS"/>
          <w:b/>
          <w:bCs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(CA Firm’s Name)</w:t>
      </w:r>
    </w:p>
    <w:p w14:paraId="1C190112" w14:textId="4AE9E27F" w:rsidR="004114BD" w:rsidRDefault="004114BD" w:rsidP="004114BD">
      <w:pPr>
        <w:spacing w:after="0" w:line="240" w:lineRule="auto"/>
        <w:jc w:val="both"/>
        <w:rPr>
          <w:rFonts w:ascii="Arial Unicode MS" w:eastAsia="Arial Unicode MS" w:hAnsi="Arial Unicode MS" w:cs="Arial Unicode MS"/>
          <w:i/>
          <w:iCs/>
          <w:sz w:val="24"/>
          <w:szCs w:val="24"/>
        </w:rPr>
      </w:pPr>
      <w:r>
        <w:rPr>
          <w:rFonts w:ascii="Arial Unicode MS" w:eastAsia="Arial Unicode MS" w:hAnsi="Arial Unicode MS" w:cs="Arial Unicode MS"/>
          <w:i/>
          <w:iCs/>
          <w:sz w:val="24"/>
          <w:szCs w:val="24"/>
        </w:rPr>
        <w:t>Chartered Accountants</w:t>
      </w:r>
    </w:p>
    <w:p w14:paraId="09A2ED12" w14:textId="268671F9" w:rsidR="004114BD" w:rsidRPr="004114BD" w:rsidRDefault="004114BD" w:rsidP="004114BD">
      <w:pPr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FRN: </w:t>
      </w:r>
    </w:p>
    <w:p w14:paraId="341998DF" w14:textId="77777777" w:rsidR="004114BD" w:rsidRDefault="004114BD" w:rsidP="004114BD">
      <w:pPr>
        <w:spacing w:after="0" w:line="240" w:lineRule="auto"/>
        <w:jc w:val="both"/>
        <w:rPr>
          <w:rFonts w:ascii="Arial Unicode MS" w:eastAsia="Arial Unicode MS" w:hAnsi="Arial Unicode MS" w:cs="Arial Unicode MS"/>
          <w:i/>
          <w:iCs/>
          <w:sz w:val="24"/>
          <w:szCs w:val="24"/>
        </w:rPr>
      </w:pPr>
    </w:p>
    <w:p w14:paraId="639DA5EB" w14:textId="31F31F22" w:rsidR="004114BD" w:rsidRDefault="004114BD" w:rsidP="004114BD">
      <w:pPr>
        <w:spacing w:after="0" w:line="240" w:lineRule="auto"/>
        <w:jc w:val="both"/>
        <w:rPr>
          <w:rFonts w:ascii="Arial Unicode MS" w:eastAsia="Arial Unicode MS" w:hAnsi="Arial Unicode MS" w:cs="Arial Unicode MS"/>
          <w:i/>
          <w:iCs/>
          <w:sz w:val="24"/>
          <w:szCs w:val="24"/>
        </w:rPr>
      </w:pPr>
    </w:p>
    <w:p w14:paraId="56FE315E" w14:textId="29FE5D2F" w:rsidR="004114BD" w:rsidRDefault="002436C8" w:rsidP="004114BD">
      <w:pPr>
        <w:spacing w:after="0" w:line="240" w:lineRule="auto"/>
        <w:jc w:val="both"/>
        <w:rPr>
          <w:rFonts w:ascii="Arial Unicode MS" w:eastAsia="Arial Unicode MS" w:hAnsi="Arial Unicode MS" w:cs="Arial Unicode MS"/>
          <w:b/>
          <w:bCs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(Name of Chartered Accountant)</w:t>
      </w:r>
    </w:p>
    <w:p w14:paraId="52EA903F" w14:textId="45366276" w:rsidR="004114BD" w:rsidRDefault="004114BD" w:rsidP="004114BD">
      <w:pPr>
        <w:spacing w:after="0" w:line="240" w:lineRule="auto"/>
        <w:jc w:val="both"/>
        <w:rPr>
          <w:rFonts w:ascii="Arial Unicode MS" w:eastAsia="Arial Unicode MS" w:hAnsi="Arial Unicode MS" w:cs="Arial Unicode MS"/>
          <w:i/>
          <w:iCs/>
          <w:sz w:val="24"/>
          <w:szCs w:val="24"/>
        </w:rPr>
      </w:pPr>
      <w:r>
        <w:rPr>
          <w:rFonts w:ascii="Arial Unicode MS" w:eastAsia="Arial Unicode MS" w:hAnsi="Arial Unicode MS" w:cs="Arial Unicode MS"/>
          <w:i/>
          <w:iCs/>
          <w:sz w:val="24"/>
          <w:szCs w:val="24"/>
        </w:rPr>
        <w:t>Proprietor</w:t>
      </w:r>
      <w:r w:rsidR="002436C8">
        <w:rPr>
          <w:rFonts w:ascii="Arial Unicode MS" w:eastAsia="Arial Unicode MS" w:hAnsi="Arial Unicode MS" w:cs="Arial Unicode MS"/>
          <w:i/>
          <w:iCs/>
          <w:sz w:val="24"/>
          <w:szCs w:val="24"/>
        </w:rPr>
        <w:t xml:space="preserve"> / Partner</w:t>
      </w:r>
      <w:bookmarkStart w:id="0" w:name="_GoBack"/>
      <w:bookmarkEnd w:id="0"/>
    </w:p>
    <w:p w14:paraId="62D425DA" w14:textId="1E49A60C" w:rsidR="004114BD" w:rsidRPr="004114BD" w:rsidRDefault="004114BD" w:rsidP="004114BD">
      <w:pPr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MRN: </w:t>
      </w:r>
    </w:p>
    <w:sectPr w:rsidR="004114BD" w:rsidRPr="004114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E31"/>
    <w:rsid w:val="002436C8"/>
    <w:rsid w:val="00301093"/>
    <w:rsid w:val="003D6E31"/>
    <w:rsid w:val="004114BD"/>
    <w:rsid w:val="00560B38"/>
    <w:rsid w:val="0097050C"/>
    <w:rsid w:val="009A19E6"/>
    <w:rsid w:val="00FB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CE5CF"/>
  <w15:chartTrackingRefBased/>
  <w15:docId w15:val="{147BCA25-BD8D-4882-BAC8-C98CEE301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14B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14B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semiHidden/>
    <w:unhideWhenUsed/>
    <w:rsid w:val="00411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ncometaxindiaefiling.gov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Yash Mehta</dc:creator>
  <cp:keywords/>
  <dc:description/>
  <cp:lastModifiedBy>Yash Mehta</cp:lastModifiedBy>
  <cp:revision>4</cp:revision>
  <dcterms:created xsi:type="dcterms:W3CDTF">2020-01-15T12:53:00Z</dcterms:created>
  <dcterms:modified xsi:type="dcterms:W3CDTF">2020-01-21T07:29:00Z</dcterms:modified>
</cp:coreProperties>
</file>