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A49" w:rsidRPr="00B918B2" w:rsidRDefault="00772A49" w:rsidP="00772A49">
      <w:pPr>
        <w:pStyle w:val="ListParagraph"/>
        <w:numPr>
          <w:ilvl w:val="0"/>
          <w:numId w:val="1"/>
        </w:numPr>
        <w:rPr>
          <w:rFonts w:ascii="Arial" w:hAnsi="Arial" w:cs="Arial"/>
          <w:color w:val="1F497D"/>
          <w:sz w:val="28"/>
          <w:lang w:val="en-IN"/>
        </w:rPr>
      </w:pPr>
      <w:bookmarkStart w:id="0" w:name="_GoBack"/>
      <w:bookmarkEnd w:id="0"/>
      <w:r w:rsidRPr="00B918B2">
        <w:rPr>
          <w:rFonts w:ascii="Arial" w:hAnsi="Arial" w:cs="Arial"/>
          <w:color w:val="1F497D"/>
          <w:sz w:val="28"/>
          <w:lang w:val="en-IN"/>
        </w:rPr>
        <w:t>Please check cell Q14. Formula is different from other cells in same column.</w:t>
      </w:r>
    </w:p>
    <w:p w:rsidR="001018B4" w:rsidRPr="001018B4" w:rsidRDefault="00772A49" w:rsidP="00B918B2">
      <w:pPr>
        <w:pStyle w:val="ListParagraph"/>
        <w:numPr>
          <w:ilvl w:val="1"/>
          <w:numId w:val="1"/>
        </w:numPr>
        <w:jc w:val="both"/>
        <w:rPr>
          <w:rFonts w:ascii="Arial" w:hAnsi="Arial" w:cs="Arial"/>
          <w:bCs/>
          <w:color w:val="1F497D"/>
          <w:sz w:val="28"/>
          <w:lang w:val="en-IN"/>
        </w:rPr>
      </w:pPr>
      <w:r w:rsidRPr="00B918B2">
        <w:rPr>
          <w:rFonts w:ascii="Arial" w:hAnsi="Arial" w:cs="Arial"/>
          <w:bCs/>
          <w:sz w:val="28"/>
          <w:lang w:val="en-IN"/>
        </w:rPr>
        <w:t xml:space="preserve">We had taken </w:t>
      </w:r>
      <w:r w:rsidR="001018B4">
        <w:rPr>
          <w:rFonts w:ascii="Arial" w:hAnsi="Arial" w:cs="Arial"/>
          <w:bCs/>
          <w:sz w:val="28"/>
          <w:lang w:val="en-IN"/>
        </w:rPr>
        <w:t xml:space="preserve">entire </w:t>
      </w:r>
      <w:proofErr w:type="gramStart"/>
      <w:r w:rsidR="001018B4">
        <w:rPr>
          <w:rFonts w:ascii="Arial" w:hAnsi="Arial" w:cs="Arial"/>
          <w:bCs/>
          <w:sz w:val="28"/>
          <w:lang w:val="en-IN"/>
        </w:rPr>
        <w:t xml:space="preserve">input </w:t>
      </w:r>
      <w:r w:rsidRPr="00B918B2">
        <w:rPr>
          <w:rFonts w:ascii="Arial" w:hAnsi="Arial" w:cs="Arial"/>
          <w:bCs/>
          <w:sz w:val="28"/>
          <w:lang w:val="en-IN"/>
        </w:rPr>
        <w:t xml:space="preserve"> credit</w:t>
      </w:r>
      <w:proofErr w:type="gramEnd"/>
      <w:r w:rsidRPr="00B918B2">
        <w:rPr>
          <w:rFonts w:ascii="Arial" w:hAnsi="Arial" w:cs="Arial"/>
          <w:bCs/>
          <w:sz w:val="28"/>
          <w:lang w:val="en-IN"/>
        </w:rPr>
        <w:t xml:space="preserve"> related to cabs, Civil</w:t>
      </w:r>
      <w:r w:rsidR="00C56AB1">
        <w:rPr>
          <w:rFonts w:ascii="Arial" w:hAnsi="Arial" w:cs="Arial"/>
          <w:bCs/>
          <w:sz w:val="28"/>
          <w:lang w:val="en-IN"/>
        </w:rPr>
        <w:t xml:space="preserve"> and Capital goods</w:t>
      </w:r>
      <w:r w:rsidRPr="00B918B2">
        <w:rPr>
          <w:rFonts w:ascii="Arial" w:hAnsi="Arial" w:cs="Arial"/>
          <w:bCs/>
          <w:sz w:val="28"/>
          <w:lang w:val="en-IN"/>
        </w:rPr>
        <w:t xml:space="preserve"> from July 2017 to Feb 2018 amounts to </w:t>
      </w:r>
      <w:proofErr w:type="spellStart"/>
      <w:r w:rsidRPr="00B918B2">
        <w:rPr>
          <w:rFonts w:ascii="Arial" w:hAnsi="Arial" w:cs="Arial"/>
          <w:bCs/>
          <w:sz w:val="28"/>
          <w:lang w:val="en-IN"/>
        </w:rPr>
        <w:t>Rs</w:t>
      </w:r>
      <w:proofErr w:type="spellEnd"/>
      <w:r w:rsidRPr="00B918B2">
        <w:rPr>
          <w:rFonts w:ascii="Arial" w:hAnsi="Arial" w:cs="Arial"/>
          <w:bCs/>
          <w:sz w:val="28"/>
          <w:lang w:val="en-IN"/>
        </w:rPr>
        <w:t xml:space="preserve"> 48 Lakhs and also applied </w:t>
      </w:r>
      <w:r w:rsidR="001018B4">
        <w:rPr>
          <w:rFonts w:ascii="Arial" w:hAnsi="Arial" w:cs="Arial"/>
          <w:bCs/>
          <w:sz w:val="28"/>
          <w:lang w:val="en-IN"/>
        </w:rPr>
        <w:t>for</w:t>
      </w:r>
      <w:r w:rsidRPr="00B918B2">
        <w:rPr>
          <w:rFonts w:ascii="Arial" w:hAnsi="Arial" w:cs="Arial"/>
          <w:bCs/>
          <w:sz w:val="28"/>
          <w:lang w:val="en-IN"/>
        </w:rPr>
        <w:t xml:space="preserve"> refund. </w:t>
      </w:r>
    </w:p>
    <w:p w:rsidR="00772A49" w:rsidRPr="00B918B2" w:rsidRDefault="00772A49" w:rsidP="00B918B2">
      <w:pPr>
        <w:pStyle w:val="ListParagraph"/>
        <w:numPr>
          <w:ilvl w:val="1"/>
          <w:numId w:val="1"/>
        </w:numPr>
        <w:jc w:val="both"/>
        <w:rPr>
          <w:rFonts w:ascii="Arial" w:hAnsi="Arial" w:cs="Arial"/>
          <w:bCs/>
          <w:color w:val="1F497D"/>
          <w:sz w:val="28"/>
          <w:lang w:val="en-IN"/>
        </w:rPr>
      </w:pPr>
      <w:r w:rsidRPr="00B918B2">
        <w:rPr>
          <w:rFonts w:ascii="Arial" w:hAnsi="Arial" w:cs="Arial"/>
          <w:bCs/>
          <w:sz w:val="28"/>
          <w:lang w:val="en-IN"/>
        </w:rPr>
        <w:t xml:space="preserve">But </w:t>
      </w:r>
      <w:proofErr w:type="gramStart"/>
      <w:r w:rsidRPr="00B918B2">
        <w:rPr>
          <w:rFonts w:ascii="Arial" w:hAnsi="Arial" w:cs="Arial"/>
          <w:bCs/>
          <w:sz w:val="28"/>
          <w:lang w:val="en-IN"/>
        </w:rPr>
        <w:t xml:space="preserve">subsequently </w:t>
      </w:r>
      <w:r w:rsidR="001018B4">
        <w:rPr>
          <w:rFonts w:ascii="Arial" w:hAnsi="Arial" w:cs="Arial"/>
          <w:bCs/>
          <w:sz w:val="28"/>
          <w:lang w:val="en-IN"/>
        </w:rPr>
        <w:t xml:space="preserve"> the</w:t>
      </w:r>
      <w:proofErr w:type="gramEnd"/>
      <w:r w:rsidR="001018B4">
        <w:rPr>
          <w:rFonts w:ascii="Arial" w:hAnsi="Arial" w:cs="Arial"/>
          <w:bCs/>
          <w:sz w:val="28"/>
          <w:lang w:val="en-IN"/>
        </w:rPr>
        <w:t xml:space="preserve"> department clarified that </w:t>
      </w:r>
      <w:r w:rsidRPr="00B918B2">
        <w:rPr>
          <w:rFonts w:ascii="Arial" w:hAnsi="Arial" w:cs="Arial"/>
          <w:bCs/>
          <w:sz w:val="28"/>
          <w:lang w:val="en-IN"/>
        </w:rPr>
        <w:t xml:space="preserve">we </w:t>
      </w:r>
      <w:r w:rsidR="001018B4">
        <w:rPr>
          <w:rFonts w:ascii="Arial" w:hAnsi="Arial" w:cs="Arial"/>
          <w:bCs/>
          <w:sz w:val="28"/>
          <w:lang w:val="en-IN"/>
        </w:rPr>
        <w:t xml:space="preserve">are </w:t>
      </w:r>
      <w:r w:rsidRPr="00B918B2">
        <w:rPr>
          <w:rFonts w:ascii="Arial" w:hAnsi="Arial" w:cs="Arial"/>
          <w:bCs/>
          <w:sz w:val="28"/>
          <w:lang w:val="en-IN"/>
        </w:rPr>
        <w:t xml:space="preserve">not eligible </w:t>
      </w:r>
      <w:r w:rsidR="00C56AB1">
        <w:rPr>
          <w:rFonts w:ascii="Arial" w:hAnsi="Arial" w:cs="Arial"/>
          <w:bCs/>
          <w:sz w:val="28"/>
          <w:lang w:val="en-IN"/>
        </w:rPr>
        <w:t xml:space="preserve">said input credit for the purpose of refund </w:t>
      </w:r>
      <w:r w:rsidRPr="00B918B2">
        <w:rPr>
          <w:rFonts w:ascii="Arial" w:hAnsi="Arial" w:cs="Arial"/>
          <w:bCs/>
          <w:sz w:val="28"/>
          <w:lang w:val="en-IN"/>
        </w:rPr>
        <w:t xml:space="preserve"> and department had </w:t>
      </w:r>
      <w:r w:rsidR="001018B4">
        <w:rPr>
          <w:rFonts w:ascii="Arial" w:hAnsi="Arial" w:cs="Arial"/>
          <w:bCs/>
          <w:sz w:val="28"/>
          <w:lang w:val="en-IN"/>
        </w:rPr>
        <w:t xml:space="preserve">reduced the refund claim  </w:t>
      </w:r>
      <w:r w:rsidRPr="00B918B2">
        <w:rPr>
          <w:rFonts w:ascii="Arial" w:hAnsi="Arial" w:cs="Arial"/>
          <w:bCs/>
          <w:sz w:val="28"/>
          <w:lang w:val="en-IN"/>
        </w:rPr>
        <w:t>up</w:t>
      </w:r>
      <w:r w:rsidR="00C56AB1">
        <w:rPr>
          <w:rFonts w:ascii="Arial" w:hAnsi="Arial" w:cs="Arial"/>
          <w:bCs/>
          <w:sz w:val="28"/>
          <w:lang w:val="en-IN"/>
        </w:rPr>
        <w:t xml:space="preserve"> </w:t>
      </w:r>
      <w:r w:rsidRPr="00B918B2">
        <w:rPr>
          <w:rFonts w:ascii="Arial" w:hAnsi="Arial" w:cs="Arial"/>
          <w:bCs/>
          <w:sz w:val="28"/>
          <w:lang w:val="en-IN"/>
        </w:rPr>
        <w:t>to Feb 2018</w:t>
      </w:r>
      <w:r w:rsidR="00C56AB1">
        <w:rPr>
          <w:rFonts w:ascii="Arial" w:hAnsi="Arial" w:cs="Arial"/>
          <w:bCs/>
          <w:sz w:val="28"/>
          <w:lang w:val="en-IN"/>
        </w:rPr>
        <w:t>.</w:t>
      </w:r>
      <w:r w:rsidRPr="00C56AB1">
        <w:rPr>
          <w:rFonts w:ascii="Arial" w:hAnsi="Arial" w:cs="Arial"/>
          <w:bCs/>
          <w:strike/>
          <w:sz w:val="28"/>
          <w:lang w:val="en-IN"/>
        </w:rPr>
        <w:t xml:space="preserve"> </w:t>
      </w:r>
      <w:proofErr w:type="gramStart"/>
      <w:r w:rsidRPr="00C56AB1">
        <w:rPr>
          <w:rFonts w:ascii="Arial" w:hAnsi="Arial" w:cs="Arial"/>
          <w:bCs/>
          <w:strike/>
          <w:sz w:val="28"/>
          <w:lang w:val="en-IN"/>
        </w:rPr>
        <w:t>and</w:t>
      </w:r>
      <w:proofErr w:type="gramEnd"/>
      <w:r w:rsidRPr="00C56AB1">
        <w:rPr>
          <w:rFonts w:ascii="Arial" w:hAnsi="Arial" w:cs="Arial"/>
          <w:bCs/>
          <w:strike/>
          <w:sz w:val="28"/>
          <w:lang w:val="en-IN"/>
        </w:rPr>
        <w:t xml:space="preserve"> they had insisted us to reverse the ineligible credit in Mar 2018 GSTR3B.</w:t>
      </w:r>
      <w:r w:rsidRPr="00B918B2">
        <w:rPr>
          <w:rFonts w:ascii="Arial" w:hAnsi="Arial" w:cs="Arial"/>
          <w:bCs/>
          <w:sz w:val="28"/>
          <w:lang w:val="en-IN"/>
        </w:rPr>
        <w:t xml:space="preserve"> </w:t>
      </w:r>
      <w:r w:rsidR="00C56AB1">
        <w:rPr>
          <w:rFonts w:ascii="Arial" w:hAnsi="Arial" w:cs="Arial"/>
          <w:bCs/>
          <w:sz w:val="28"/>
          <w:lang w:val="en-IN"/>
        </w:rPr>
        <w:t>Accordingly we</w:t>
      </w:r>
      <w:r w:rsidRPr="00B918B2">
        <w:rPr>
          <w:rFonts w:ascii="Arial" w:hAnsi="Arial" w:cs="Arial"/>
          <w:bCs/>
          <w:sz w:val="28"/>
          <w:lang w:val="en-IN"/>
        </w:rPr>
        <w:t xml:space="preserve"> had reversed </w:t>
      </w:r>
      <w:proofErr w:type="spellStart"/>
      <w:r w:rsidRPr="00B918B2">
        <w:rPr>
          <w:rFonts w:ascii="Arial" w:hAnsi="Arial" w:cs="Arial"/>
          <w:bCs/>
          <w:sz w:val="28"/>
          <w:lang w:val="en-IN"/>
        </w:rPr>
        <w:t>Rs</w:t>
      </w:r>
      <w:proofErr w:type="spellEnd"/>
      <w:r w:rsidRPr="00B918B2">
        <w:rPr>
          <w:rFonts w:ascii="Arial" w:hAnsi="Arial" w:cs="Arial"/>
          <w:bCs/>
          <w:sz w:val="28"/>
          <w:lang w:val="en-IN"/>
        </w:rPr>
        <w:t xml:space="preserve"> 48 Lakhs in Mar 2018 GSTR3B. </w:t>
      </w:r>
    </w:p>
    <w:p w:rsidR="00772A49" w:rsidRPr="00B918B2" w:rsidRDefault="00772A49" w:rsidP="00772A49">
      <w:pPr>
        <w:pStyle w:val="ListParagraph"/>
        <w:numPr>
          <w:ilvl w:val="0"/>
          <w:numId w:val="1"/>
        </w:numPr>
        <w:rPr>
          <w:rFonts w:ascii="Arial" w:hAnsi="Arial" w:cs="Arial"/>
          <w:color w:val="1F497D"/>
          <w:sz w:val="28"/>
          <w:lang w:val="en-IN"/>
        </w:rPr>
      </w:pPr>
      <w:r w:rsidRPr="00B918B2">
        <w:rPr>
          <w:rFonts w:ascii="Arial" w:hAnsi="Arial" w:cs="Arial"/>
          <w:color w:val="1F497D"/>
          <w:sz w:val="28"/>
          <w:lang w:val="en-IN"/>
        </w:rPr>
        <w:t>What is the reason for difference in column O and P</w:t>
      </w:r>
    </w:p>
    <w:p w:rsidR="00772A49" w:rsidRPr="00B918B2" w:rsidRDefault="00772A49" w:rsidP="00B918B2">
      <w:pPr>
        <w:pStyle w:val="ListParagraph"/>
        <w:numPr>
          <w:ilvl w:val="1"/>
          <w:numId w:val="1"/>
        </w:numPr>
        <w:jc w:val="both"/>
        <w:rPr>
          <w:rFonts w:ascii="Arial" w:hAnsi="Arial" w:cs="Arial"/>
          <w:bCs/>
          <w:sz w:val="28"/>
          <w:lang w:val="en-IN"/>
        </w:rPr>
      </w:pPr>
      <w:r w:rsidRPr="00B918B2">
        <w:rPr>
          <w:rFonts w:ascii="Arial" w:hAnsi="Arial" w:cs="Arial"/>
          <w:bCs/>
          <w:sz w:val="28"/>
          <w:lang w:val="en-IN"/>
        </w:rPr>
        <w:t xml:space="preserve">Column O </w:t>
      </w:r>
      <w:r w:rsidR="00A91D6A">
        <w:rPr>
          <w:rFonts w:ascii="Arial" w:hAnsi="Arial" w:cs="Arial"/>
          <w:bCs/>
          <w:sz w:val="28"/>
          <w:lang w:val="en-IN"/>
        </w:rPr>
        <w:t xml:space="preserve">and P represent capital goods input credit claimed by us as refund up to March 2018 which department said eligible input but not to claim as refund </w:t>
      </w:r>
      <w:r w:rsidRPr="00B918B2">
        <w:rPr>
          <w:rFonts w:ascii="Arial" w:hAnsi="Arial" w:cs="Arial"/>
          <w:bCs/>
          <w:sz w:val="28"/>
          <w:lang w:val="en-IN"/>
        </w:rPr>
        <w:t>is as per refund applied by SPIC without considering Ineligible and Capital credit. After filling refund and submitted documents for verification the department has short pass the ineligible credit and final the refund order based on their revised workings.</w:t>
      </w:r>
    </w:p>
    <w:p w:rsidR="00772A49" w:rsidRPr="00B918B2" w:rsidRDefault="00772A49" w:rsidP="00772A49">
      <w:pPr>
        <w:pStyle w:val="ListParagraph"/>
        <w:numPr>
          <w:ilvl w:val="0"/>
          <w:numId w:val="1"/>
        </w:numPr>
        <w:rPr>
          <w:rFonts w:ascii="Arial" w:hAnsi="Arial" w:cs="Arial"/>
          <w:color w:val="1F497D"/>
          <w:sz w:val="28"/>
          <w:lang w:val="en-IN"/>
        </w:rPr>
      </w:pPr>
      <w:r w:rsidRPr="00B918B2">
        <w:rPr>
          <w:rFonts w:ascii="Arial" w:hAnsi="Arial" w:cs="Arial"/>
          <w:color w:val="1F497D"/>
          <w:sz w:val="28"/>
          <w:lang w:val="en-IN"/>
        </w:rPr>
        <w:t>Why there is a difference in formulas in cells O13, 14 and 15.</w:t>
      </w:r>
    </w:p>
    <w:p w:rsidR="00772A49" w:rsidRPr="00B918B2" w:rsidRDefault="00772A49" w:rsidP="00B918B2">
      <w:pPr>
        <w:pStyle w:val="ListParagraph"/>
        <w:numPr>
          <w:ilvl w:val="1"/>
          <w:numId w:val="1"/>
        </w:numPr>
        <w:jc w:val="both"/>
        <w:rPr>
          <w:rFonts w:ascii="Arial" w:hAnsi="Arial" w:cs="Arial"/>
          <w:bCs/>
          <w:sz w:val="28"/>
          <w:lang w:val="en-IN"/>
        </w:rPr>
      </w:pPr>
      <w:r w:rsidRPr="00B918B2">
        <w:rPr>
          <w:rFonts w:ascii="Arial" w:hAnsi="Arial" w:cs="Arial"/>
          <w:bCs/>
          <w:sz w:val="28"/>
          <w:lang w:val="en-IN"/>
        </w:rPr>
        <w:t>From July 2017 to Jan 2018 we had applied refund without considering ineligible and capital credit in refund. But from Feb 2018 we applied refund after deducting Ineligible and capital credit. So we take formulae for workings from Net IPC eligible for refund.</w:t>
      </w:r>
    </w:p>
    <w:p w:rsidR="00772A49" w:rsidRDefault="00772A49" w:rsidP="00772A49">
      <w:pPr>
        <w:pStyle w:val="ListParagraph"/>
        <w:numPr>
          <w:ilvl w:val="0"/>
          <w:numId w:val="1"/>
        </w:numPr>
        <w:rPr>
          <w:rFonts w:ascii="Arial" w:hAnsi="Arial" w:cs="Arial"/>
          <w:color w:val="1F497D"/>
          <w:sz w:val="28"/>
          <w:lang w:val="en-IN"/>
        </w:rPr>
      </w:pPr>
      <w:r w:rsidRPr="00B918B2">
        <w:rPr>
          <w:rFonts w:ascii="Arial" w:hAnsi="Arial" w:cs="Arial"/>
          <w:color w:val="1F497D"/>
          <w:sz w:val="28"/>
          <w:lang w:val="en-IN"/>
        </w:rPr>
        <w:t>I have made the formulas uniform in Q14 and O13</w:t>
      </w:r>
      <w:proofErr w:type="gramStart"/>
      <w:r w:rsidRPr="00B918B2">
        <w:rPr>
          <w:rFonts w:ascii="Arial" w:hAnsi="Arial" w:cs="Arial"/>
          <w:color w:val="1F497D"/>
          <w:sz w:val="28"/>
          <w:lang w:val="en-IN"/>
        </w:rPr>
        <w:t>,14,15</w:t>
      </w:r>
      <w:proofErr w:type="gramEnd"/>
      <w:r w:rsidRPr="00B918B2">
        <w:rPr>
          <w:rFonts w:ascii="Arial" w:hAnsi="Arial" w:cs="Arial"/>
          <w:color w:val="1F497D"/>
          <w:sz w:val="28"/>
          <w:lang w:val="en-IN"/>
        </w:rPr>
        <w:t xml:space="preserve"> in line with formulas in other cells.</w:t>
      </w:r>
    </w:p>
    <w:p w:rsidR="00B918B2" w:rsidRPr="00821AE2" w:rsidRDefault="00B918B2" w:rsidP="00821AE2">
      <w:pPr>
        <w:pStyle w:val="ListParagraph"/>
        <w:numPr>
          <w:ilvl w:val="0"/>
          <w:numId w:val="1"/>
        </w:numPr>
        <w:jc w:val="both"/>
        <w:rPr>
          <w:rFonts w:ascii="Arial" w:hAnsi="Arial" w:cs="Arial"/>
          <w:sz w:val="28"/>
          <w:lang w:val="en-IN"/>
        </w:rPr>
      </w:pPr>
      <w:r w:rsidRPr="00821AE2">
        <w:rPr>
          <w:rFonts w:ascii="Arial" w:hAnsi="Arial" w:cs="Arial"/>
          <w:sz w:val="28"/>
          <w:lang w:val="en-IN"/>
        </w:rPr>
        <w:t xml:space="preserve">Due to the above reason we </w:t>
      </w:r>
      <w:proofErr w:type="spellStart"/>
      <w:r w:rsidRPr="00821AE2">
        <w:rPr>
          <w:rFonts w:ascii="Arial" w:hAnsi="Arial" w:cs="Arial"/>
          <w:sz w:val="28"/>
          <w:lang w:val="en-IN"/>
        </w:rPr>
        <w:t>can not</w:t>
      </w:r>
      <w:proofErr w:type="spellEnd"/>
      <w:r w:rsidRPr="00821AE2">
        <w:rPr>
          <w:rFonts w:ascii="Arial" w:hAnsi="Arial" w:cs="Arial"/>
          <w:sz w:val="28"/>
          <w:lang w:val="en-IN"/>
        </w:rPr>
        <w:t xml:space="preserve"> change the calculation the calculation for July 2017 to February 2018 based on gross IPC and from March 2018 onwards Net IPC </w:t>
      </w:r>
      <w:proofErr w:type="gramStart"/>
      <w:r w:rsidRPr="00821AE2">
        <w:rPr>
          <w:rFonts w:ascii="Arial" w:hAnsi="Arial" w:cs="Arial"/>
          <w:sz w:val="28"/>
          <w:lang w:val="en-IN"/>
        </w:rPr>
        <w:t>( after</w:t>
      </w:r>
      <w:proofErr w:type="gramEnd"/>
      <w:r w:rsidRPr="00821AE2">
        <w:rPr>
          <w:rFonts w:ascii="Arial" w:hAnsi="Arial" w:cs="Arial"/>
          <w:sz w:val="28"/>
          <w:lang w:val="en-IN"/>
        </w:rPr>
        <w:t xml:space="preserve"> adjusting ineligible, capital goods, service input credit.</w:t>
      </w:r>
      <w:r w:rsidR="00784F83">
        <w:rPr>
          <w:rFonts w:ascii="Arial" w:hAnsi="Arial" w:cs="Arial"/>
          <w:sz w:val="28"/>
          <w:lang w:val="en-IN"/>
        </w:rPr>
        <w:t>) the Formula given in the respective cell is in order.</w:t>
      </w:r>
    </w:p>
    <w:p w:rsidR="00772A49" w:rsidRPr="00B918B2" w:rsidRDefault="00772A49" w:rsidP="00772A49">
      <w:pPr>
        <w:pStyle w:val="ListParagraph"/>
        <w:numPr>
          <w:ilvl w:val="0"/>
          <w:numId w:val="1"/>
        </w:numPr>
        <w:rPr>
          <w:rFonts w:ascii="Arial" w:hAnsi="Arial" w:cs="Arial"/>
          <w:color w:val="1F497D"/>
          <w:sz w:val="28"/>
          <w:lang w:val="en-IN"/>
        </w:rPr>
      </w:pPr>
      <w:r w:rsidRPr="00B918B2">
        <w:rPr>
          <w:rFonts w:ascii="Arial" w:hAnsi="Arial" w:cs="Arial"/>
          <w:color w:val="1F497D"/>
          <w:sz w:val="28"/>
          <w:lang w:val="en-IN"/>
        </w:rPr>
        <w:t>I have prepared an impact analysis of how much is the impact due to various reasons.</w:t>
      </w:r>
    </w:p>
    <w:p w:rsidR="00772A49" w:rsidRPr="00B918B2" w:rsidRDefault="00772A49" w:rsidP="00772A49">
      <w:pPr>
        <w:pStyle w:val="ListParagraph"/>
        <w:numPr>
          <w:ilvl w:val="0"/>
          <w:numId w:val="1"/>
        </w:numPr>
        <w:rPr>
          <w:rFonts w:ascii="Arial" w:hAnsi="Arial" w:cs="Arial"/>
          <w:color w:val="1F497D"/>
          <w:sz w:val="28"/>
          <w:lang w:val="en-IN"/>
        </w:rPr>
      </w:pPr>
      <w:r w:rsidRPr="00B918B2">
        <w:rPr>
          <w:rFonts w:ascii="Arial" w:hAnsi="Arial" w:cs="Arial"/>
          <w:color w:val="1F497D"/>
          <w:sz w:val="28"/>
          <w:lang w:val="en-IN"/>
        </w:rPr>
        <w:t>Please provide the reasons and action plan</w:t>
      </w:r>
    </w:p>
    <w:p w:rsidR="00772A49" w:rsidRDefault="00772A49" w:rsidP="00772A49">
      <w:pPr>
        <w:pStyle w:val="ListParagraph"/>
        <w:numPr>
          <w:ilvl w:val="0"/>
          <w:numId w:val="1"/>
        </w:numPr>
        <w:rPr>
          <w:rFonts w:ascii="Arial" w:hAnsi="Arial" w:cs="Arial"/>
          <w:color w:val="1F497D"/>
          <w:sz w:val="28"/>
          <w:lang w:val="en-IN"/>
        </w:rPr>
      </w:pPr>
      <w:r w:rsidRPr="00B918B2">
        <w:rPr>
          <w:rFonts w:ascii="Arial" w:hAnsi="Arial" w:cs="Arial"/>
          <w:color w:val="1F497D"/>
          <w:sz w:val="28"/>
          <w:lang w:val="en-IN"/>
        </w:rPr>
        <w:t xml:space="preserve">You also mentioned that in future you plan to take credit. Please explain what </w:t>
      </w:r>
      <w:proofErr w:type="gramStart"/>
      <w:r w:rsidRPr="00B918B2">
        <w:rPr>
          <w:rFonts w:ascii="Arial" w:hAnsi="Arial" w:cs="Arial"/>
          <w:color w:val="1F497D"/>
          <w:sz w:val="28"/>
          <w:lang w:val="en-IN"/>
        </w:rPr>
        <w:t>is the action plan</w:t>
      </w:r>
      <w:proofErr w:type="gramEnd"/>
      <w:r w:rsidRPr="00B918B2">
        <w:rPr>
          <w:rFonts w:ascii="Arial" w:hAnsi="Arial" w:cs="Arial"/>
          <w:color w:val="1F497D"/>
          <w:sz w:val="28"/>
          <w:lang w:val="en-IN"/>
        </w:rPr>
        <w:t>.</w:t>
      </w:r>
    </w:p>
    <w:p w:rsidR="006F3803" w:rsidRDefault="006F3803" w:rsidP="00784F83">
      <w:pPr>
        <w:pStyle w:val="ListParagraph"/>
        <w:numPr>
          <w:ilvl w:val="0"/>
          <w:numId w:val="1"/>
        </w:numPr>
        <w:jc w:val="both"/>
        <w:rPr>
          <w:rFonts w:ascii="Arial" w:hAnsi="Arial" w:cs="Arial"/>
          <w:sz w:val="28"/>
          <w:lang w:val="en-IN"/>
        </w:rPr>
      </w:pPr>
      <w:r w:rsidRPr="006F3803">
        <w:rPr>
          <w:rFonts w:ascii="Arial" w:hAnsi="Arial" w:cs="Arial"/>
          <w:sz w:val="28"/>
          <w:lang w:val="en-IN"/>
        </w:rPr>
        <w:t xml:space="preserve">FSA to be billed </w:t>
      </w:r>
      <w:proofErr w:type="gramStart"/>
      <w:r w:rsidRPr="006F3803">
        <w:rPr>
          <w:rFonts w:ascii="Arial" w:hAnsi="Arial" w:cs="Arial"/>
          <w:sz w:val="28"/>
          <w:lang w:val="en-IN"/>
        </w:rPr>
        <w:t>Half</w:t>
      </w:r>
      <w:proofErr w:type="gramEnd"/>
      <w:r w:rsidRPr="006F3803">
        <w:rPr>
          <w:rFonts w:ascii="Arial" w:hAnsi="Arial" w:cs="Arial"/>
          <w:sz w:val="28"/>
          <w:lang w:val="en-IN"/>
        </w:rPr>
        <w:t xml:space="preserve"> yearly – H1 in September</w:t>
      </w:r>
      <w:r>
        <w:rPr>
          <w:rFonts w:ascii="Arial" w:hAnsi="Arial" w:cs="Arial"/>
          <w:sz w:val="28"/>
          <w:lang w:val="en-IN"/>
        </w:rPr>
        <w:t xml:space="preserve"> and H2 in March for both the companies.</w:t>
      </w:r>
      <w:r w:rsidR="00784F83">
        <w:rPr>
          <w:rFonts w:ascii="Arial" w:hAnsi="Arial" w:cs="Arial"/>
          <w:sz w:val="28"/>
          <w:lang w:val="en-IN"/>
        </w:rPr>
        <w:t xml:space="preserve">  The month in which we bill the FSA no refund to be claimed.</w:t>
      </w:r>
    </w:p>
    <w:p w:rsidR="0018503A" w:rsidRDefault="006F3803" w:rsidP="00784F83">
      <w:pPr>
        <w:pStyle w:val="ListParagraph"/>
        <w:numPr>
          <w:ilvl w:val="0"/>
          <w:numId w:val="1"/>
        </w:numPr>
        <w:jc w:val="both"/>
        <w:rPr>
          <w:rFonts w:ascii="Arial" w:hAnsi="Arial" w:cs="Arial"/>
          <w:sz w:val="28"/>
          <w:lang w:val="en-IN"/>
        </w:rPr>
      </w:pPr>
      <w:r>
        <w:rPr>
          <w:rFonts w:ascii="Arial" w:hAnsi="Arial" w:cs="Arial"/>
          <w:sz w:val="28"/>
          <w:lang w:val="en-IN"/>
        </w:rPr>
        <w:lastRenderedPageBreak/>
        <w:t xml:space="preserve">Imported Urea to be sold from </w:t>
      </w:r>
      <w:proofErr w:type="spellStart"/>
      <w:r>
        <w:rPr>
          <w:rFonts w:ascii="Arial" w:hAnsi="Arial" w:cs="Arial"/>
          <w:sz w:val="28"/>
          <w:lang w:val="en-IN"/>
        </w:rPr>
        <w:t>Karaikal</w:t>
      </w:r>
      <w:proofErr w:type="spellEnd"/>
      <w:r>
        <w:rPr>
          <w:rFonts w:ascii="Arial" w:hAnsi="Arial" w:cs="Arial"/>
          <w:sz w:val="28"/>
          <w:lang w:val="en-IN"/>
        </w:rPr>
        <w:t xml:space="preserve"> to TN Dealers directly, otherwise if UREA sold under stock transfer</w:t>
      </w:r>
      <w:r w:rsidR="00784F83">
        <w:rPr>
          <w:rFonts w:ascii="Arial" w:hAnsi="Arial" w:cs="Arial"/>
          <w:sz w:val="28"/>
          <w:lang w:val="en-IN"/>
        </w:rPr>
        <w:t xml:space="preserve"> to Tamil Nadu</w:t>
      </w:r>
      <w:r>
        <w:rPr>
          <w:rFonts w:ascii="Arial" w:hAnsi="Arial" w:cs="Arial"/>
          <w:sz w:val="28"/>
          <w:lang w:val="en-IN"/>
        </w:rPr>
        <w:t xml:space="preserve"> then the sale of </w:t>
      </w:r>
      <w:proofErr w:type="gramStart"/>
      <w:r>
        <w:rPr>
          <w:rFonts w:ascii="Arial" w:hAnsi="Arial" w:cs="Arial"/>
          <w:sz w:val="28"/>
          <w:lang w:val="en-IN"/>
        </w:rPr>
        <w:t xml:space="preserve">imported </w:t>
      </w:r>
      <w:r w:rsidR="00784F83">
        <w:rPr>
          <w:rFonts w:ascii="Arial" w:hAnsi="Arial" w:cs="Arial"/>
          <w:sz w:val="28"/>
          <w:lang w:val="en-IN"/>
        </w:rPr>
        <w:t xml:space="preserve"> UREA</w:t>
      </w:r>
      <w:proofErr w:type="gramEnd"/>
      <w:r w:rsidR="00784F83">
        <w:rPr>
          <w:rFonts w:ascii="Arial" w:hAnsi="Arial" w:cs="Arial"/>
          <w:sz w:val="28"/>
          <w:lang w:val="en-IN"/>
        </w:rPr>
        <w:t xml:space="preserve"> during the month of </w:t>
      </w:r>
      <w:r>
        <w:rPr>
          <w:rFonts w:ascii="Arial" w:hAnsi="Arial" w:cs="Arial"/>
          <w:sz w:val="28"/>
          <w:lang w:val="en-IN"/>
        </w:rPr>
        <w:t xml:space="preserve"> September  or in March.  </w:t>
      </w:r>
    </w:p>
    <w:p w:rsidR="0018503A" w:rsidRDefault="0018503A" w:rsidP="00784F83">
      <w:pPr>
        <w:pStyle w:val="ListParagraph"/>
        <w:numPr>
          <w:ilvl w:val="0"/>
          <w:numId w:val="1"/>
        </w:numPr>
        <w:jc w:val="both"/>
        <w:rPr>
          <w:rFonts w:ascii="Arial" w:hAnsi="Arial" w:cs="Arial"/>
          <w:sz w:val="28"/>
          <w:lang w:val="en-IN"/>
        </w:rPr>
      </w:pPr>
    </w:p>
    <w:p w:rsidR="006F3803" w:rsidRPr="00DC1AF7" w:rsidRDefault="006F3803" w:rsidP="00784F83">
      <w:pPr>
        <w:pStyle w:val="ListParagraph"/>
        <w:numPr>
          <w:ilvl w:val="0"/>
          <w:numId w:val="1"/>
        </w:numPr>
        <w:jc w:val="both"/>
        <w:rPr>
          <w:rFonts w:ascii="Arial" w:hAnsi="Arial" w:cs="Arial"/>
          <w:sz w:val="28"/>
          <w:lang w:val="en-IN"/>
        </w:rPr>
      </w:pPr>
      <w:r>
        <w:rPr>
          <w:rFonts w:ascii="Arial" w:hAnsi="Arial" w:cs="Arial"/>
          <w:sz w:val="28"/>
          <w:lang w:val="en-IN"/>
        </w:rPr>
        <w:t xml:space="preserve">The September and March no refund will be applied and also no Import credit under IGST </w:t>
      </w:r>
      <w:proofErr w:type="spellStart"/>
      <w:r w:rsidR="0018503A">
        <w:rPr>
          <w:rFonts w:ascii="Arial" w:hAnsi="Arial" w:cs="Arial"/>
          <w:sz w:val="28"/>
          <w:lang w:val="en-IN"/>
        </w:rPr>
        <w:t>to</w:t>
      </w:r>
      <w:r>
        <w:rPr>
          <w:rFonts w:ascii="Arial" w:hAnsi="Arial" w:cs="Arial"/>
          <w:sz w:val="28"/>
          <w:lang w:val="en-IN"/>
        </w:rPr>
        <w:t>l</w:t>
      </w:r>
      <w:proofErr w:type="spellEnd"/>
      <w:r>
        <w:rPr>
          <w:rFonts w:ascii="Arial" w:hAnsi="Arial" w:cs="Arial"/>
          <w:sz w:val="28"/>
          <w:lang w:val="en-IN"/>
        </w:rPr>
        <w:t xml:space="preserve"> be availed.</w:t>
      </w:r>
    </w:p>
    <w:p w:rsidR="00DC1AF7" w:rsidRPr="00DC1AF7" w:rsidRDefault="006F3803" w:rsidP="00784F83">
      <w:pPr>
        <w:pStyle w:val="ListParagraph"/>
        <w:numPr>
          <w:ilvl w:val="0"/>
          <w:numId w:val="1"/>
        </w:numPr>
        <w:jc w:val="both"/>
        <w:rPr>
          <w:rFonts w:ascii="Arial" w:hAnsi="Arial" w:cs="Arial"/>
          <w:color w:val="1F497D"/>
          <w:sz w:val="28"/>
          <w:lang w:val="en-IN"/>
        </w:rPr>
      </w:pPr>
      <w:r w:rsidRPr="00DC1AF7">
        <w:rPr>
          <w:rFonts w:ascii="Arial" w:hAnsi="Arial" w:cs="Arial"/>
          <w:sz w:val="28"/>
          <w:lang w:val="en-IN"/>
        </w:rPr>
        <w:t xml:space="preserve">IF any POS </w:t>
      </w:r>
      <w:proofErr w:type="gramStart"/>
      <w:r w:rsidRPr="00DC1AF7">
        <w:rPr>
          <w:rFonts w:ascii="Arial" w:hAnsi="Arial" w:cs="Arial"/>
          <w:sz w:val="28"/>
          <w:lang w:val="en-IN"/>
        </w:rPr>
        <w:t>machine</w:t>
      </w:r>
      <w:r w:rsidR="0018503A">
        <w:rPr>
          <w:rFonts w:ascii="Arial" w:hAnsi="Arial" w:cs="Arial"/>
          <w:sz w:val="28"/>
          <w:lang w:val="en-IN"/>
        </w:rPr>
        <w:t xml:space="preserve"> </w:t>
      </w:r>
      <w:r w:rsidRPr="00DC1AF7">
        <w:rPr>
          <w:rFonts w:ascii="Arial" w:hAnsi="Arial" w:cs="Arial"/>
          <w:sz w:val="28"/>
          <w:lang w:val="en-IN"/>
        </w:rPr>
        <w:t xml:space="preserve"> sa</w:t>
      </w:r>
      <w:r w:rsidR="00DC1AF7">
        <w:rPr>
          <w:rFonts w:ascii="Arial" w:hAnsi="Arial" w:cs="Arial"/>
          <w:sz w:val="28"/>
          <w:lang w:val="en-IN"/>
        </w:rPr>
        <w:t>le</w:t>
      </w:r>
      <w:proofErr w:type="gramEnd"/>
      <w:r w:rsidR="00DC1AF7">
        <w:rPr>
          <w:rFonts w:ascii="Arial" w:hAnsi="Arial" w:cs="Arial"/>
          <w:sz w:val="28"/>
          <w:lang w:val="en-IN"/>
        </w:rPr>
        <w:t xml:space="preserve"> during current year then the same to be billin</w:t>
      </w:r>
      <w:r w:rsidR="00784F83">
        <w:rPr>
          <w:rFonts w:ascii="Arial" w:hAnsi="Arial" w:cs="Arial"/>
          <w:sz w:val="28"/>
          <w:lang w:val="en-IN"/>
        </w:rPr>
        <w:t>g from outside Tamil Nadu State to ensure no turnover booked under Tamil Nadu GST.</w:t>
      </w:r>
    </w:p>
    <w:p w:rsidR="006F3803" w:rsidRPr="00784F83" w:rsidRDefault="006F3803" w:rsidP="00784F83">
      <w:pPr>
        <w:pStyle w:val="ListParagraph"/>
        <w:numPr>
          <w:ilvl w:val="0"/>
          <w:numId w:val="1"/>
        </w:numPr>
        <w:jc w:val="both"/>
        <w:rPr>
          <w:rFonts w:ascii="Arial" w:hAnsi="Arial" w:cs="Arial"/>
          <w:sz w:val="28"/>
          <w:lang w:val="en-IN"/>
        </w:rPr>
      </w:pPr>
      <w:r w:rsidRPr="00784F83">
        <w:rPr>
          <w:rFonts w:ascii="Arial" w:hAnsi="Arial" w:cs="Arial"/>
          <w:sz w:val="28"/>
          <w:lang w:val="en-IN"/>
        </w:rPr>
        <w:t xml:space="preserve"> </w:t>
      </w:r>
      <w:r w:rsidR="00784F83" w:rsidRPr="00784F83">
        <w:rPr>
          <w:rFonts w:ascii="Arial" w:hAnsi="Arial" w:cs="Arial"/>
          <w:sz w:val="28"/>
          <w:lang w:val="en-IN"/>
        </w:rPr>
        <w:t xml:space="preserve">Representation to be made to include </w:t>
      </w:r>
      <w:r w:rsidR="0018503A">
        <w:rPr>
          <w:rFonts w:ascii="Arial" w:hAnsi="Arial" w:cs="Arial"/>
          <w:sz w:val="28"/>
          <w:lang w:val="en-IN"/>
        </w:rPr>
        <w:t xml:space="preserve">input tax credit </w:t>
      </w:r>
      <w:proofErr w:type="gramStart"/>
      <w:r w:rsidR="0018503A">
        <w:rPr>
          <w:rFonts w:ascii="Arial" w:hAnsi="Arial" w:cs="Arial"/>
          <w:sz w:val="28"/>
          <w:lang w:val="en-IN"/>
        </w:rPr>
        <w:t xml:space="preserve">on </w:t>
      </w:r>
      <w:r w:rsidR="00784F83" w:rsidRPr="00784F83">
        <w:rPr>
          <w:rFonts w:ascii="Arial" w:hAnsi="Arial" w:cs="Arial"/>
          <w:sz w:val="28"/>
          <w:lang w:val="en-IN"/>
        </w:rPr>
        <w:t xml:space="preserve"> capital</w:t>
      </w:r>
      <w:proofErr w:type="gramEnd"/>
      <w:r w:rsidR="00784F83" w:rsidRPr="00784F83">
        <w:rPr>
          <w:rFonts w:ascii="Arial" w:hAnsi="Arial" w:cs="Arial"/>
          <w:sz w:val="28"/>
          <w:lang w:val="en-IN"/>
        </w:rPr>
        <w:t xml:space="preserve"> goods for the purpose of availing refund.</w:t>
      </w:r>
    </w:p>
    <w:p w:rsidR="00784F83" w:rsidRPr="00784F83" w:rsidRDefault="00784F83" w:rsidP="00784F83">
      <w:pPr>
        <w:pStyle w:val="ListParagraph"/>
        <w:numPr>
          <w:ilvl w:val="0"/>
          <w:numId w:val="1"/>
        </w:numPr>
        <w:jc w:val="both"/>
        <w:rPr>
          <w:rFonts w:ascii="Arial" w:hAnsi="Arial" w:cs="Arial"/>
          <w:sz w:val="28"/>
          <w:lang w:val="en-IN"/>
        </w:rPr>
      </w:pPr>
      <w:r w:rsidRPr="00784F83">
        <w:rPr>
          <w:rFonts w:ascii="Arial" w:hAnsi="Arial" w:cs="Arial"/>
          <w:sz w:val="28"/>
          <w:lang w:val="en-IN"/>
        </w:rPr>
        <w:t xml:space="preserve">Representation to be made to make eligible input </w:t>
      </w:r>
      <w:r w:rsidR="0018503A">
        <w:rPr>
          <w:rFonts w:ascii="Arial" w:hAnsi="Arial" w:cs="Arial"/>
          <w:sz w:val="28"/>
          <w:lang w:val="en-IN"/>
        </w:rPr>
        <w:t xml:space="preserve">tax credit on </w:t>
      </w:r>
      <w:r w:rsidRPr="00784F83">
        <w:rPr>
          <w:rFonts w:ascii="Arial" w:hAnsi="Arial" w:cs="Arial"/>
          <w:sz w:val="28"/>
          <w:lang w:val="en-IN"/>
        </w:rPr>
        <w:t>service</w:t>
      </w:r>
      <w:r w:rsidR="0018503A">
        <w:rPr>
          <w:rFonts w:ascii="Arial" w:hAnsi="Arial" w:cs="Arial"/>
          <w:sz w:val="28"/>
          <w:lang w:val="en-IN"/>
        </w:rPr>
        <w:t>s</w:t>
      </w:r>
      <w:r w:rsidRPr="00784F83">
        <w:rPr>
          <w:rFonts w:ascii="Arial" w:hAnsi="Arial" w:cs="Arial"/>
          <w:sz w:val="28"/>
          <w:lang w:val="en-IN"/>
        </w:rPr>
        <w:t xml:space="preserve"> for refund computation.</w:t>
      </w:r>
    </w:p>
    <w:p w:rsidR="00784F83" w:rsidRPr="00B918B2" w:rsidRDefault="00784F83" w:rsidP="00772A49">
      <w:pPr>
        <w:pStyle w:val="ListParagraph"/>
        <w:numPr>
          <w:ilvl w:val="0"/>
          <w:numId w:val="1"/>
        </w:numPr>
        <w:rPr>
          <w:rFonts w:ascii="Arial" w:hAnsi="Arial" w:cs="Arial"/>
          <w:color w:val="1F497D"/>
          <w:sz w:val="28"/>
          <w:lang w:val="en-IN"/>
        </w:rPr>
      </w:pPr>
    </w:p>
    <w:p w:rsidR="00772A49" w:rsidRPr="00B918B2" w:rsidRDefault="00772A49" w:rsidP="00772A49">
      <w:pPr>
        <w:rPr>
          <w:rFonts w:ascii="Arial" w:hAnsi="Arial" w:cs="Arial"/>
          <w:color w:val="1F497D"/>
          <w:sz w:val="28"/>
        </w:rPr>
      </w:pPr>
    </w:p>
    <w:p w:rsidR="002B59AC" w:rsidRPr="00B918B2" w:rsidRDefault="002B59AC">
      <w:pPr>
        <w:rPr>
          <w:rFonts w:ascii="Arial" w:hAnsi="Arial" w:cs="Arial"/>
          <w:sz w:val="28"/>
        </w:rPr>
      </w:pPr>
    </w:p>
    <w:sectPr w:rsidR="002B59AC" w:rsidRPr="00B918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21F69"/>
    <w:multiLevelType w:val="hybridMultilevel"/>
    <w:tmpl w:val="81FE70C2"/>
    <w:lvl w:ilvl="0" w:tplc="E71264A4">
      <w:numFmt w:val="bullet"/>
      <w:lvlText w:val="-"/>
      <w:lvlJc w:val="left"/>
      <w:pPr>
        <w:ind w:left="720" w:hanging="360"/>
      </w:pPr>
      <w:rPr>
        <w:rFonts w:ascii="Calibri" w:eastAsia="Calibri" w:hAnsi="Calibri"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A49"/>
    <w:rsid w:val="00000855"/>
    <w:rsid w:val="00002C5E"/>
    <w:rsid w:val="00012786"/>
    <w:rsid w:val="00012ECA"/>
    <w:rsid w:val="00023EDC"/>
    <w:rsid w:val="00025920"/>
    <w:rsid w:val="00026D86"/>
    <w:rsid w:val="0004254A"/>
    <w:rsid w:val="000431C8"/>
    <w:rsid w:val="00047419"/>
    <w:rsid w:val="0005302F"/>
    <w:rsid w:val="0006635C"/>
    <w:rsid w:val="00066DC4"/>
    <w:rsid w:val="000703CF"/>
    <w:rsid w:val="00072CA7"/>
    <w:rsid w:val="00080312"/>
    <w:rsid w:val="00083958"/>
    <w:rsid w:val="00087C11"/>
    <w:rsid w:val="00095F88"/>
    <w:rsid w:val="000A761C"/>
    <w:rsid w:val="000B39B7"/>
    <w:rsid w:val="000B46B2"/>
    <w:rsid w:val="000B503E"/>
    <w:rsid w:val="000C0423"/>
    <w:rsid w:val="000C23C1"/>
    <w:rsid w:val="000C60E5"/>
    <w:rsid w:val="000D687F"/>
    <w:rsid w:val="000E574A"/>
    <w:rsid w:val="000E5A84"/>
    <w:rsid w:val="000E6499"/>
    <w:rsid w:val="000E6C24"/>
    <w:rsid w:val="000F0043"/>
    <w:rsid w:val="000F07C2"/>
    <w:rsid w:val="000F1D93"/>
    <w:rsid w:val="001018B4"/>
    <w:rsid w:val="00102DD8"/>
    <w:rsid w:val="00110756"/>
    <w:rsid w:val="00114636"/>
    <w:rsid w:val="0011544F"/>
    <w:rsid w:val="00115E68"/>
    <w:rsid w:val="00120C0C"/>
    <w:rsid w:val="00123EA9"/>
    <w:rsid w:val="00126D56"/>
    <w:rsid w:val="00131E8A"/>
    <w:rsid w:val="00133C8F"/>
    <w:rsid w:val="00133D27"/>
    <w:rsid w:val="00145E4D"/>
    <w:rsid w:val="00155956"/>
    <w:rsid w:val="00157EAC"/>
    <w:rsid w:val="001668B0"/>
    <w:rsid w:val="00170036"/>
    <w:rsid w:val="00172017"/>
    <w:rsid w:val="00174E8C"/>
    <w:rsid w:val="00177A89"/>
    <w:rsid w:val="0018503A"/>
    <w:rsid w:val="001945EF"/>
    <w:rsid w:val="001A20A3"/>
    <w:rsid w:val="001A5BFD"/>
    <w:rsid w:val="001A69ED"/>
    <w:rsid w:val="001A7118"/>
    <w:rsid w:val="001B10AF"/>
    <w:rsid w:val="001B5861"/>
    <w:rsid w:val="001B76F5"/>
    <w:rsid w:val="001C1BDC"/>
    <w:rsid w:val="001C5E08"/>
    <w:rsid w:val="001D173B"/>
    <w:rsid w:val="001D4BDC"/>
    <w:rsid w:val="001D588C"/>
    <w:rsid w:val="00206E63"/>
    <w:rsid w:val="00215171"/>
    <w:rsid w:val="00221AA8"/>
    <w:rsid w:val="00224836"/>
    <w:rsid w:val="00227AE2"/>
    <w:rsid w:val="0024280D"/>
    <w:rsid w:val="00243AC4"/>
    <w:rsid w:val="00252460"/>
    <w:rsid w:val="00255432"/>
    <w:rsid w:val="0028391F"/>
    <w:rsid w:val="002944B5"/>
    <w:rsid w:val="00295FD3"/>
    <w:rsid w:val="002A024B"/>
    <w:rsid w:val="002A02B8"/>
    <w:rsid w:val="002A0A3E"/>
    <w:rsid w:val="002A2C7D"/>
    <w:rsid w:val="002A5BEE"/>
    <w:rsid w:val="002A7D6A"/>
    <w:rsid w:val="002B1469"/>
    <w:rsid w:val="002B4F79"/>
    <w:rsid w:val="002B564C"/>
    <w:rsid w:val="002B59AC"/>
    <w:rsid w:val="002C1820"/>
    <w:rsid w:val="002C4D92"/>
    <w:rsid w:val="002C67D6"/>
    <w:rsid w:val="002D435A"/>
    <w:rsid w:val="002F24B4"/>
    <w:rsid w:val="00301800"/>
    <w:rsid w:val="0030352B"/>
    <w:rsid w:val="003109DD"/>
    <w:rsid w:val="00335987"/>
    <w:rsid w:val="003359C9"/>
    <w:rsid w:val="00337AA0"/>
    <w:rsid w:val="003436F1"/>
    <w:rsid w:val="003451DE"/>
    <w:rsid w:val="0035348E"/>
    <w:rsid w:val="00354434"/>
    <w:rsid w:val="00354673"/>
    <w:rsid w:val="00355CCC"/>
    <w:rsid w:val="00370826"/>
    <w:rsid w:val="00370913"/>
    <w:rsid w:val="00375601"/>
    <w:rsid w:val="00384BA6"/>
    <w:rsid w:val="00384CAF"/>
    <w:rsid w:val="00387431"/>
    <w:rsid w:val="00393074"/>
    <w:rsid w:val="003947E0"/>
    <w:rsid w:val="003954EF"/>
    <w:rsid w:val="003A66CD"/>
    <w:rsid w:val="003A67C0"/>
    <w:rsid w:val="003C0E43"/>
    <w:rsid w:val="003D2B28"/>
    <w:rsid w:val="003E39C6"/>
    <w:rsid w:val="003E3ACD"/>
    <w:rsid w:val="003E5480"/>
    <w:rsid w:val="003F4CE5"/>
    <w:rsid w:val="003F7A6B"/>
    <w:rsid w:val="004002C1"/>
    <w:rsid w:val="004022E0"/>
    <w:rsid w:val="00416A10"/>
    <w:rsid w:val="0041718C"/>
    <w:rsid w:val="00432665"/>
    <w:rsid w:val="00432FC1"/>
    <w:rsid w:val="004436AB"/>
    <w:rsid w:val="004466D9"/>
    <w:rsid w:val="00457095"/>
    <w:rsid w:val="0046197D"/>
    <w:rsid w:val="00464EA1"/>
    <w:rsid w:val="00483DF3"/>
    <w:rsid w:val="00484CBA"/>
    <w:rsid w:val="0049185E"/>
    <w:rsid w:val="004A166F"/>
    <w:rsid w:val="004A2550"/>
    <w:rsid w:val="004A6829"/>
    <w:rsid w:val="004C11A5"/>
    <w:rsid w:val="004E7297"/>
    <w:rsid w:val="004F086E"/>
    <w:rsid w:val="004F14CA"/>
    <w:rsid w:val="00501C8C"/>
    <w:rsid w:val="00512900"/>
    <w:rsid w:val="00546F13"/>
    <w:rsid w:val="005545EC"/>
    <w:rsid w:val="0056268F"/>
    <w:rsid w:val="0056348E"/>
    <w:rsid w:val="00563523"/>
    <w:rsid w:val="0056587C"/>
    <w:rsid w:val="00567464"/>
    <w:rsid w:val="00591DAD"/>
    <w:rsid w:val="005942FD"/>
    <w:rsid w:val="005B2A98"/>
    <w:rsid w:val="005B5896"/>
    <w:rsid w:val="005C6545"/>
    <w:rsid w:val="005D61F0"/>
    <w:rsid w:val="005D734B"/>
    <w:rsid w:val="005F17B3"/>
    <w:rsid w:val="005F2EFA"/>
    <w:rsid w:val="00603ED2"/>
    <w:rsid w:val="00604C16"/>
    <w:rsid w:val="006156E6"/>
    <w:rsid w:val="00621480"/>
    <w:rsid w:val="00634180"/>
    <w:rsid w:val="006342FE"/>
    <w:rsid w:val="0064007B"/>
    <w:rsid w:val="00651112"/>
    <w:rsid w:val="00670C95"/>
    <w:rsid w:val="0067589E"/>
    <w:rsid w:val="00682243"/>
    <w:rsid w:val="00684475"/>
    <w:rsid w:val="006861EA"/>
    <w:rsid w:val="00696C7A"/>
    <w:rsid w:val="006A4744"/>
    <w:rsid w:val="006A5A01"/>
    <w:rsid w:val="006A6BBF"/>
    <w:rsid w:val="006C37E9"/>
    <w:rsid w:val="006E4F29"/>
    <w:rsid w:val="006E569B"/>
    <w:rsid w:val="006F3803"/>
    <w:rsid w:val="006F3B14"/>
    <w:rsid w:val="00700064"/>
    <w:rsid w:val="00707979"/>
    <w:rsid w:val="00707FBF"/>
    <w:rsid w:val="00707FEF"/>
    <w:rsid w:val="007271D5"/>
    <w:rsid w:val="00730158"/>
    <w:rsid w:val="00731180"/>
    <w:rsid w:val="00732C41"/>
    <w:rsid w:val="007423D9"/>
    <w:rsid w:val="007439DD"/>
    <w:rsid w:val="00745DCA"/>
    <w:rsid w:val="00746BDA"/>
    <w:rsid w:val="00750092"/>
    <w:rsid w:val="00753E6E"/>
    <w:rsid w:val="007554E8"/>
    <w:rsid w:val="00756870"/>
    <w:rsid w:val="00756CA8"/>
    <w:rsid w:val="00763F08"/>
    <w:rsid w:val="00772A49"/>
    <w:rsid w:val="00773A58"/>
    <w:rsid w:val="00777D10"/>
    <w:rsid w:val="00782BC7"/>
    <w:rsid w:val="00784F83"/>
    <w:rsid w:val="007912E2"/>
    <w:rsid w:val="0079528E"/>
    <w:rsid w:val="007967FB"/>
    <w:rsid w:val="00796B55"/>
    <w:rsid w:val="00797DE3"/>
    <w:rsid w:val="007A29E2"/>
    <w:rsid w:val="007A609C"/>
    <w:rsid w:val="007A6DC7"/>
    <w:rsid w:val="007A6E5A"/>
    <w:rsid w:val="007D7093"/>
    <w:rsid w:val="007E6D56"/>
    <w:rsid w:val="007F03FA"/>
    <w:rsid w:val="007F13D9"/>
    <w:rsid w:val="007F3B89"/>
    <w:rsid w:val="007F57B3"/>
    <w:rsid w:val="007F6E34"/>
    <w:rsid w:val="00803038"/>
    <w:rsid w:val="00812CE3"/>
    <w:rsid w:val="00812DD6"/>
    <w:rsid w:val="008172F4"/>
    <w:rsid w:val="00820BFE"/>
    <w:rsid w:val="00820E9C"/>
    <w:rsid w:val="00821034"/>
    <w:rsid w:val="00821AE2"/>
    <w:rsid w:val="008237CE"/>
    <w:rsid w:val="0082689A"/>
    <w:rsid w:val="0082747B"/>
    <w:rsid w:val="00827B64"/>
    <w:rsid w:val="00832AAF"/>
    <w:rsid w:val="008351F3"/>
    <w:rsid w:val="008426EC"/>
    <w:rsid w:val="0084409A"/>
    <w:rsid w:val="0084669D"/>
    <w:rsid w:val="0084671B"/>
    <w:rsid w:val="00852F92"/>
    <w:rsid w:val="008610F7"/>
    <w:rsid w:val="00863510"/>
    <w:rsid w:val="00877BF1"/>
    <w:rsid w:val="00883B91"/>
    <w:rsid w:val="0089004B"/>
    <w:rsid w:val="008A3B5F"/>
    <w:rsid w:val="008A584B"/>
    <w:rsid w:val="008B25C7"/>
    <w:rsid w:val="008B38D0"/>
    <w:rsid w:val="008D7110"/>
    <w:rsid w:val="008D7C2D"/>
    <w:rsid w:val="008E0DEA"/>
    <w:rsid w:val="008E582B"/>
    <w:rsid w:val="008E5C4B"/>
    <w:rsid w:val="008E63A1"/>
    <w:rsid w:val="008F3DCE"/>
    <w:rsid w:val="0091136D"/>
    <w:rsid w:val="00913C3A"/>
    <w:rsid w:val="00915316"/>
    <w:rsid w:val="0092398D"/>
    <w:rsid w:val="0092599F"/>
    <w:rsid w:val="009259C2"/>
    <w:rsid w:val="0092791A"/>
    <w:rsid w:val="00927B22"/>
    <w:rsid w:val="00927D69"/>
    <w:rsid w:val="00933541"/>
    <w:rsid w:val="00935404"/>
    <w:rsid w:val="00940BD3"/>
    <w:rsid w:val="00941264"/>
    <w:rsid w:val="00944197"/>
    <w:rsid w:val="00945584"/>
    <w:rsid w:val="00946CC0"/>
    <w:rsid w:val="00950D75"/>
    <w:rsid w:val="009728E3"/>
    <w:rsid w:val="0098396B"/>
    <w:rsid w:val="009A2907"/>
    <w:rsid w:val="009A3B90"/>
    <w:rsid w:val="009A58E7"/>
    <w:rsid w:val="009B2ED0"/>
    <w:rsid w:val="009C069C"/>
    <w:rsid w:val="009C11C2"/>
    <w:rsid w:val="009C778F"/>
    <w:rsid w:val="009D06C5"/>
    <w:rsid w:val="009D132E"/>
    <w:rsid w:val="009D4AD6"/>
    <w:rsid w:val="009E1F21"/>
    <w:rsid w:val="009E39E0"/>
    <w:rsid w:val="009E6540"/>
    <w:rsid w:val="009F01A0"/>
    <w:rsid w:val="009F15CF"/>
    <w:rsid w:val="00A01D53"/>
    <w:rsid w:val="00A16ED2"/>
    <w:rsid w:val="00A32447"/>
    <w:rsid w:val="00A3358E"/>
    <w:rsid w:val="00A5316D"/>
    <w:rsid w:val="00A56E1B"/>
    <w:rsid w:val="00A63FF1"/>
    <w:rsid w:val="00A656A0"/>
    <w:rsid w:val="00A67B42"/>
    <w:rsid w:val="00A91AE6"/>
    <w:rsid w:val="00A91D6A"/>
    <w:rsid w:val="00AA22E5"/>
    <w:rsid w:val="00AA2C7D"/>
    <w:rsid w:val="00AA6DC4"/>
    <w:rsid w:val="00AA7C2B"/>
    <w:rsid w:val="00AC2803"/>
    <w:rsid w:val="00AC4A1D"/>
    <w:rsid w:val="00AE22CF"/>
    <w:rsid w:val="00AE52A2"/>
    <w:rsid w:val="00AE5C78"/>
    <w:rsid w:val="00AF4C1C"/>
    <w:rsid w:val="00AF5B56"/>
    <w:rsid w:val="00B006C0"/>
    <w:rsid w:val="00B1685B"/>
    <w:rsid w:val="00B21390"/>
    <w:rsid w:val="00B223AF"/>
    <w:rsid w:val="00B34844"/>
    <w:rsid w:val="00B40FB2"/>
    <w:rsid w:val="00B4545C"/>
    <w:rsid w:val="00B46BB1"/>
    <w:rsid w:val="00B46C61"/>
    <w:rsid w:val="00B50CE5"/>
    <w:rsid w:val="00B6405B"/>
    <w:rsid w:val="00B80A60"/>
    <w:rsid w:val="00B824DC"/>
    <w:rsid w:val="00B918B2"/>
    <w:rsid w:val="00B9673D"/>
    <w:rsid w:val="00BB065E"/>
    <w:rsid w:val="00BC1315"/>
    <w:rsid w:val="00BC1E2D"/>
    <w:rsid w:val="00BC48D5"/>
    <w:rsid w:val="00BC5F08"/>
    <w:rsid w:val="00BD2DCF"/>
    <w:rsid w:val="00BF0148"/>
    <w:rsid w:val="00C03296"/>
    <w:rsid w:val="00C03790"/>
    <w:rsid w:val="00C14C88"/>
    <w:rsid w:val="00C208D5"/>
    <w:rsid w:val="00C20E58"/>
    <w:rsid w:val="00C2652A"/>
    <w:rsid w:val="00C31E0B"/>
    <w:rsid w:val="00C33048"/>
    <w:rsid w:val="00C46489"/>
    <w:rsid w:val="00C561E5"/>
    <w:rsid w:val="00C56AB1"/>
    <w:rsid w:val="00C61E79"/>
    <w:rsid w:val="00C70D6A"/>
    <w:rsid w:val="00C73B94"/>
    <w:rsid w:val="00C84145"/>
    <w:rsid w:val="00C8418B"/>
    <w:rsid w:val="00C86482"/>
    <w:rsid w:val="00C96AFE"/>
    <w:rsid w:val="00CA1884"/>
    <w:rsid w:val="00CA68DF"/>
    <w:rsid w:val="00CB247D"/>
    <w:rsid w:val="00CB5044"/>
    <w:rsid w:val="00CB5588"/>
    <w:rsid w:val="00CC205A"/>
    <w:rsid w:val="00CC4244"/>
    <w:rsid w:val="00CC6B47"/>
    <w:rsid w:val="00CC6BBF"/>
    <w:rsid w:val="00CF0510"/>
    <w:rsid w:val="00CF06F9"/>
    <w:rsid w:val="00CF2E17"/>
    <w:rsid w:val="00CF4BBF"/>
    <w:rsid w:val="00D002F4"/>
    <w:rsid w:val="00D00350"/>
    <w:rsid w:val="00D00E74"/>
    <w:rsid w:val="00D02226"/>
    <w:rsid w:val="00D12EAE"/>
    <w:rsid w:val="00D1429D"/>
    <w:rsid w:val="00D16E7B"/>
    <w:rsid w:val="00D210FF"/>
    <w:rsid w:val="00D23559"/>
    <w:rsid w:val="00D327FD"/>
    <w:rsid w:val="00D32C51"/>
    <w:rsid w:val="00D350F9"/>
    <w:rsid w:val="00D410DC"/>
    <w:rsid w:val="00D41D02"/>
    <w:rsid w:val="00D5083B"/>
    <w:rsid w:val="00D50E0A"/>
    <w:rsid w:val="00D52865"/>
    <w:rsid w:val="00D53481"/>
    <w:rsid w:val="00D7237E"/>
    <w:rsid w:val="00D77305"/>
    <w:rsid w:val="00D80EF2"/>
    <w:rsid w:val="00D81E8A"/>
    <w:rsid w:val="00D958B3"/>
    <w:rsid w:val="00DA1842"/>
    <w:rsid w:val="00DB388B"/>
    <w:rsid w:val="00DB6A65"/>
    <w:rsid w:val="00DC1AF7"/>
    <w:rsid w:val="00DD2B75"/>
    <w:rsid w:val="00DD2BBE"/>
    <w:rsid w:val="00DE1E8F"/>
    <w:rsid w:val="00DF7A29"/>
    <w:rsid w:val="00E0080C"/>
    <w:rsid w:val="00E0310E"/>
    <w:rsid w:val="00E06C2F"/>
    <w:rsid w:val="00E07CF6"/>
    <w:rsid w:val="00E17C20"/>
    <w:rsid w:val="00E17EAE"/>
    <w:rsid w:val="00E22539"/>
    <w:rsid w:val="00E41E79"/>
    <w:rsid w:val="00E42FA8"/>
    <w:rsid w:val="00E518A1"/>
    <w:rsid w:val="00E52D86"/>
    <w:rsid w:val="00E53B60"/>
    <w:rsid w:val="00E824AE"/>
    <w:rsid w:val="00E95D0B"/>
    <w:rsid w:val="00EA26B2"/>
    <w:rsid w:val="00EC201B"/>
    <w:rsid w:val="00ED0136"/>
    <w:rsid w:val="00ED0353"/>
    <w:rsid w:val="00ED0C46"/>
    <w:rsid w:val="00ED0D92"/>
    <w:rsid w:val="00ED3DFA"/>
    <w:rsid w:val="00EE0233"/>
    <w:rsid w:val="00EE0384"/>
    <w:rsid w:val="00EF2BAB"/>
    <w:rsid w:val="00EF3C99"/>
    <w:rsid w:val="00F075C0"/>
    <w:rsid w:val="00F116D0"/>
    <w:rsid w:val="00F20CEE"/>
    <w:rsid w:val="00F22C1A"/>
    <w:rsid w:val="00F24E12"/>
    <w:rsid w:val="00F31B9F"/>
    <w:rsid w:val="00F32515"/>
    <w:rsid w:val="00F34C99"/>
    <w:rsid w:val="00F4503E"/>
    <w:rsid w:val="00F456D3"/>
    <w:rsid w:val="00F45716"/>
    <w:rsid w:val="00F50A62"/>
    <w:rsid w:val="00F5604C"/>
    <w:rsid w:val="00F67748"/>
    <w:rsid w:val="00F67A20"/>
    <w:rsid w:val="00F71809"/>
    <w:rsid w:val="00F814B0"/>
    <w:rsid w:val="00F83359"/>
    <w:rsid w:val="00F920D9"/>
    <w:rsid w:val="00F94837"/>
    <w:rsid w:val="00F97FA7"/>
    <w:rsid w:val="00FA1E31"/>
    <w:rsid w:val="00FA4B12"/>
    <w:rsid w:val="00FA4E4C"/>
    <w:rsid w:val="00FA5CD6"/>
    <w:rsid w:val="00FA66B0"/>
    <w:rsid w:val="00FB0E4D"/>
    <w:rsid w:val="00FB6E5A"/>
    <w:rsid w:val="00FC4A90"/>
    <w:rsid w:val="00FC740E"/>
    <w:rsid w:val="00FD09C2"/>
    <w:rsid w:val="00FD2FB1"/>
    <w:rsid w:val="00FF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A4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A4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A4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A4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52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M.B.Mallikarjunan - AGM Taxation</dc:creator>
  <cp:lastModifiedBy>M.B.Mallikarjunan - AGM Taxation</cp:lastModifiedBy>
  <cp:revision>2</cp:revision>
  <cp:lastPrinted>2018-07-13T12:22:00Z</cp:lastPrinted>
  <dcterms:created xsi:type="dcterms:W3CDTF">2018-07-13T12:34:00Z</dcterms:created>
  <dcterms:modified xsi:type="dcterms:W3CDTF">2018-07-13T12:34:00Z</dcterms:modified>
</cp:coreProperties>
</file>