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3EF" w:rsidRPr="002930FE" w:rsidRDefault="006D63EF" w:rsidP="002930FE">
      <w:pPr>
        <w:autoSpaceDE w:val="0"/>
        <w:autoSpaceDN w:val="0"/>
        <w:adjustRightInd w:val="0"/>
        <w:spacing w:after="0" w:line="240" w:lineRule="auto"/>
        <w:jc w:val="both"/>
        <w:rPr>
          <w:rFonts w:cstheme="minorHAnsi"/>
        </w:rPr>
      </w:pPr>
      <w:r w:rsidRPr="002930FE">
        <w:rPr>
          <w:rFonts w:cstheme="minorHAnsi"/>
        </w:rPr>
        <w:t>Central Excise, Service Tax and Customs are being administered by single authority i.e. Central Board of Excise and Customs (CBE&amp;C)</w:t>
      </w:r>
    </w:p>
    <w:p w:rsidR="00DB1CE3" w:rsidRPr="002930FE" w:rsidRDefault="00DB1CE3" w:rsidP="002930FE">
      <w:pPr>
        <w:autoSpaceDE w:val="0"/>
        <w:autoSpaceDN w:val="0"/>
        <w:adjustRightInd w:val="0"/>
        <w:spacing w:after="0" w:line="240" w:lineRule="auto"/>
        <w:jc w:val="both"/>
        <w:rPr>
          <w:rFonts w:cstheme="minorHAnsi"/>
        </w:rPr>
      </w:pPr>
    </w:p>
    <w:p w:rsidR="00DB1CE3" w:rsidRPr="002930FE" w:rsidRDefault="00DB1CE3" w:rsidP="002930FE">
      <w:pPr>
        <w:autoSpaceDE w:val="0"/>
        <w:autoSpaceDN w:val="0"/>
        <w:adjustRightInd w:val="0"/>
        <w:spacing w:after="0" w:line="240" w:lineRule="auto"/>
        <w:jc w:val="both"/>
        <w:rPr>
          <w:rFonts w:cstheme="minorHAnsi"/>
          <w:b/>
          <w:u w:val="single"/>
        </w:rPr>
      </w:pPr>
      <w:r w:rsidRPr="002930FE">
        <w:rPr>
          <w:rFonts w:cstheme="minorHAnsi"/>
          <w:b/>
          <w:highlight w:val="yellow"/>
        </w:rPr>
        <w:t>Self Assessment</w:t>
      </w:r>
    </w:p>
    <w:p w:rsidR="00DB1CE3" w:rsidRPr="002930FE" w:rsidRDefault="00DB1CE3" w:rsidP="002930FE">
      <w:pPr>
        <w:pStyle w:val="ListParagraph"/>
        <w:autoSpaceDE w:val="0"/>
        <w:autoSpaceDN w:val="0"/>
        <w:adjustRightInd w:val="0"/>
        <w:spacing w:after="0" w:line="240" w:lineRule="auto"/>
        <w:jc w:val="both"/>
        <w:rPr>
          <w:rFonts w:cstheme="minorHAnsi"/>
        </w:rPr>
      </w:pPr>
    </w:p>
    <w:p w:rsidR="006D63EF" w:rsidRPr="002930FE" w:rsidRDefault="006D63EF" w:rsidP="002930FE">
      <w:pPr>
        <w:autoSpaceDE w:val="0"/>
        <w:autoSpaceDN w:val="0"/>
        <w:adjustRightInd w:val="0"/>
        <w:spacing w:after="0" w:line="240" w:lineRule="auto"/>
        <w:jc w:val="both"/>
        <w:rPr>
          <w:rFonts w:cstheme="minorHAnsi"/>
          <w:b/>
        </w:rPr>
      </w:pPr>
      <w:r w:rsidRPr="002930FE">
        <w:rPr>
          <w:rFonts w:cstheme="minorHAnsi"/>
          <w:b/>
        </w:rPr>
        <w:t>Central Excise duty:</w:t>
      </w:r>
    </w:p>
    <w:p w:rsidR="006D63EF" w:rsidRPr="002930FE" w:rsidRDefault="006D63EF" w:rsidP="002930FE">
      <w:pPr>
        <w:pStyle w:val="ListParagraph"/>
        <w:numPr>
          <w:ilvl w:val="1"/>
          <w:numId w:val="3"/>
        </w:numPr>
        <w:autoSpaceDE w:val="0"/>
        <w:autoSpaceDN w:val="0"/>
        <w:adjustRightInd w:val="0"/>
        <w:spacing w:after="0" w:line="240" w:lineRule="auto"/>
        <w:jc w:val="both"/>
        <w:rPr>
          <w:rFonts w:cstheme="minorHAnsi"/>
        </w:rPr>
      </w:pPr>
      <w:r w:rsidRPr="002930FE">
        <w:rPr>
          <w:rFonts w:cstheme="minorHAnsi"/>
        </w:rPr>
        <w:t>Rule 6 of Central Excise Rules provides that the assesse shall himself assess the duty payable on excisable goods, except that that in case of cigarettes, the Superintendent or Inspector of Central Excise shall assess the duty payable before removal of goods.</w:t>
      </w:r>
    </w:p>
    <w:p w:rsidR="006D63EF" w:rsidRPr="002930FE" w:rsidRDefault="006D63EF" w:rsidP="002930FE">
      <w:pPr>
        <w:pStyle w:val="ListParagraph"/>
        <w:numPr>
          <w:ilvl w:val="1"/>
          <w:numId w:val="3"/>
        </w:numPr>
        <w:autoSpaceDE w:val="0"/>
        <w:autoSpaceDN w:val="0"/>
        <w:adjustRightInd w:val="0"/>
        <w:spacing w:after="0" w:line="240" w:lineRule="auto"/>
        <w:jc w:val="both"/>
        <w:rPr>
          <w:rFonts w:cstheme="minorHAnsi"/>
        </w:rPr>
      </w:pPr>
      <w:r w:rsidRPr="002930FE">
        <w:rPr>
          <w:rFonts w:cstheme="minorHAnsi"/>
        </w:rPr>
        <w:t xml:space="preserve">Submit monthly return in ER-1/ER-2/ER-3 form along with self assessment memorandum where he declares that </w:t>
      </w:r>
    </w:p>
    <w:p w:rsidR="006D63EF" w:rsidRPr="002930FE" w:rsidRDefault="006D63EF" w:rsidP="002930FE">
      <w:pPr>
        <w:pStyle w:val="ListParagraph"/>
        <w:numPr>
          <w:ilvl w:val="2"/>
          <w:numId w:val="3"/>
        </w:numPr>
        <w:autoSpaceDE w:val="0"/>
        <w:autoSpaceDN w:val="0"/>
        <w:adjustRightInd w:val="0"/>
        <w:spacing w:after="0" w:line="240" w:lineRule="auto"/>
        <w:jc w:val="both"/>
        <w:rPr>
          <w:rFonts w:cstheme="minorHAnsi"/>
        </w:rPr>
      </w:pPr>
      <w:r w:rsidRPr="002930FE">
        <w:rPr>
          <w:rFonts w:cstheme="minorHAnsi"/>
        </w:rPr>
        <w:t>Particulars in ER-1/ER-2/ER-</w:t>
      </w:r>
      <w:proofErr w:type="gramStart"/>
      <w:r w:rsidRPr="002930FE">
        <w:rPr>
          <w:rFonts w:cstheme="minorHAnsi"/>
        </w:rPr>
        <w:t>3  are</w:t>
      </w:r>
      <w:proofErr w:type="gramEnd"/>
      <w:r w:rsidRPr="002930FE">
        <w:rPr>
          <w:rFonts w:cstheme="minorHAnsi"/>
        </w:rPr>
        <w:t xml:space="preserve"> correctly stated.</w:t>
      </w:r>
    </w:p>
    <w:p w:rsidR="006D63EF" w:rsidRPr="002930FE" w:rsidRDefault="006D63EF" w:rsidP="002930FE">
      <w:pPr>
        <w:pStyle w:val="ListParagraph"/>
        <w:numPr>
          <w:ilvl w:val="2"/>
          <w:numId w:val="3"/>
        </w:numPr>
        <w:autoSpaceDE w:val="0"/>
        <w:autoSpaceDN w:val="0"/>
        <w:adjustRightInd w:val="0"/>
        <w:spacing w:after="0" w:line="240" w:lineRule="auto"/>
        <w:jc w:val="both"/>
        <w:rPr>
          <w:rFonts w:cstheme="minorHAnsi"/>
        </w:rPr>
      </w:pPr>
      <w:r w:rsidRPr="002930FE">
        <w:rPr>
          <w:rFonts w:cstheme="minorHAnsi"/>
        </w:rPr>
        <w:t>Duty has been assessed as per provisions of Section 4 or 4A of CEA (c) TR-6</w:t>
      </w:r>
    </w:p>
    <w:p w:rsidR="006D63EF" w:rsidRPr="002930FE" w:rsidRDefault="006D63EF" w:rsidP="002930FE">
      <w:pPr>
        <w:pStyle w:val="ListParagraph"/>
        <w:numPr>
          <w:ilvl w:val="2"/>
          <w:numId w:val="3"/>
        </w:numPr>
        <w:autoSpaceDE w:val="0"/>
        <w:autoSpaceDN w:val="0"/>
        <w:adjustRightInd w:val="0"/>
        <w:spacing w:after="0" w:line="240" w:lineRule="auto"/>
        <w:jc w:val="both"/>
        <w:rPr>
          <w:rFonts w:cstheme="minorHAnsi"/>
        </w:rPr>
      </w:pPr>
      <w:r w:rsidRPr="002930FE">
        <w:rPr>
          <w:rFonts w:cstheme="minorHAnsi"/>
        </w:rPr>
        <w:t>Challans by which duty has been paid are genuine.</w:t>
      </w:r>
    </w:p>
    <w:p w:rsidR="006D63EF" w:rsidRPr="002930FE" w:rsidRDefault="006D63EF" w:rsidP="002930FE">
      <w:pPr>
        <w:autoSpaceDE w:val="0"/>
        <w:autoSpaceDN w:val="0"/>
        <w:adjustRightInd w:val="0"/>
        <w:spacing w:after="0" w:line="240" w:lineRule="auto"/>
        <w:jc w:val="both"/>
        <w:rPr>
          <w:rFonts w:cstheme="minorHAnsi"/>
          <w:b/>
        </w:rPr>
      </w:pPr>
      <w:r w:rsidRPr="002930FE">
        <w:rPr>
          <w:rFonts w:cstheme="minorHAnsi"/>
          <w:b/>
        </w:rPr>
        <w:t>Service Tax:</w:t>
      </w:r>
    </w:p>
    <w:p w:rsidR="006D63EF" w:rsidRPr="002930FE" w:rsidRDefault="006D63EF" w:rsidP="002930FE">
      <w:pPr>
        <w:pStyle w:val="ListParagraph"/>
        <w:numPr>
          <w:ilvl w:val="0"/>
          <w:numId w:val="6"/>
        </w:numPr>
        <w:autoSpaceDE w:val="0"/>
        <w:autoSpaceDN w:val="0"/>
        <w:adjustRightInd w:val="0"/>
        <w:spacing w:after="0" w:line="240" w:lineRule="auto"/>
        <w:jc w:val="both"/>
        <w:rPr>
          <w:rFonts w:cstheme="minorHAnsi"/>
        </w:rPr>
      </w:pPr>
      <w:r w:rsidRPr="002930FE">
        <w:rPr>
          <w:rFonts w:cstheme="minorHAnsi"/>
        </w:rPr>
        <w:t>Section 70 person liable to pay service tax shall himself assess the tax due and file return.</w:t>
      </w:r>
    </w:p>
    <w:p w:rsidR="006D63EF" w:rsidRPr="002930FE" w:rsidRDefault="006D63EF" w:rsidP="002930FE">
      <w:pPr>
        <w:pStyle w:val="ListParagraph"/>
        <w:numPr>
          <w:ilvl w:val="0"/>
          <w:numId w:val="6"/>
        </w:numPr>
        <w:autoSpaceDE w:val="0"/>
        <w:autoSpaceDN w:val="0"/>
        <w:adjustRightInd w:val="0"/>
        <w:spacing w:after="0" w:line="240" w:lineRule="auto"/>
        <w:jc w:val="both"/>
        <w:rPr>
          <w:rFonts w:cstheme="minorHAnsi"/>
        </w:rPr>
      </w:pPr>
      <w:r w:rsidRPr="002930FE">
        <w:rPr>
          <w:rFonts w:cstheme="minorHAnsi"/>
        </w:rPr>
        <w:t xml:space="preserve">The ST-3 return filed by </w:t>
      </w:r>
      <w:r w:rsidR="00DB1CE3" w:rsidRPr="002930FE">
        <w:rPr>
          <w:rFonts w:cstheme="minorHAnsi"/>
        </w:rPr>
        <w:t>Assessee</w:t>
      </w:r>
      <w:r w:rsidRPr="002930FE">
        <w:rPr>
          <w:rFonts w:cstheme="minorHAnsi"/>
        </w:rPr>
        <w:t xml:space="preserve"> contains a ‘Self-Assessment Memorandum’.</w:t>
      </w:r>
    </w:p>
    <w:p w:rsidR="006D63EF" w:rsidRPr="002930FE" w:rsidRDefault="006D63EF" w:rsidP="002930FE">
      <w:pPr>
        <w:pStyle w:val="ListParagraph"/>
        <w:numPr>
          <w:ilvl w:val="0"/>
          <w:numId w:val="6"/>
        </w:numPr>
        <w:autoSpaceDE w:val="0"/>
        <w:autoSpaceDN w:val="0"/>
        <w:adjustRightInd w:val="0"/>
        <w:spacing w:after="0" w:line="240" w:lineRule="auto"/>
        <w:jc w:val="both"/>
        <w:rPr>
          <w:rFonts w:cstheme="minorHAnsi"/>
        </w:rPr>
      </w:pPr>
      <w:r w:rsidRPr="002930FE">
        <w:rPr>
          <w:rFonts w:cstheme="minorHAnsi"/>
        </w:rPr>
        <w:t>Tax unpaid recovered with interest</w:t>
      </w:r>
    </w:p>
    <w:p w:rsidR="006D63EF" w:rsidRPr="002930FE" w:rsidRDefault="006D63EF" w:rsidP="002930FE">
      <w:pPr>
        <w:autoSpaceDE w:val="0"/>
        <w:autoSpaceDN w:val="0"/>
        <w:adjustRightInd w:val="0"/>
        <w:spacing w:after="0" w:line="240" w:lineRule="auto"/>
        <w:jc w:val="both"/>
        <w:rPr>
          <w:rFonts w:cstheme="minorHAnsi"/>
        </w:rPr>
      </w:pPr>
    </w:p>
    <w:p w:rsidR="006D63EF" w:rsidRPr="002930FE" w:rsidRDefault="006D63EF" w:rsidP="002930FE">
      <w:pPr>
        <w:autoSpaceDE w:val="0"/>
        <w:autoSpaceDN w:val="0"/>
        <w:adjustRightInd w:val="0"/>
        <w:spacing w:after="0" w:line="240" w:lineRule="auto"/>
        <w:jc w:val="both"/>
        <w:rPr>
          <w:rFonts w:cstheme="minorHAnsi"/>
          <w:b/>
        </w:rPr>
      </w:pPr>
      <w:r w:rsidRPr="002930FE">
        <w:rPr>
          <w:rFonts w:cstheme="minorHAnsi"/>
          <w:b/>
        </w:rPr>
        <w:t>Scrutiny:</w:t>
      </w:r>
    </w:p>
    <w:p w:rsidR="006D63EF" w:rsidRPr="002930FE" w:rsidRDefault="006D63EF" w:rsidP="002930FE">
      <w:pPr>
        <w:pStyle w:val="ListParagraph"/>
        <w:numPr>
          <w:ilvl w:val="0"/>
          <w:numId w:val="7"/>
        </w:numPr>
        <w:autoSpaceDE w:val="0"/>
        <w:autoSpaceDN w:val="0"/>
        <w:adjustRightInd w:val="0"/>
        <w:spacing w:after="0" w:line="240" w:lineRule="auto"/>
        <w:jc w:val="both"/>
        <w:rPr>
          <w:rFonts w:cstheme="minorHAnsi"/>
        </w:rPr>
      </w:pPr>
      <w:r w:rsidRPr="002930FE">
        <w:rPr>
          <w:rFonts w:cstheme="minorHAnsi"/>
        </w:rPr>
        <w:t xml:space="preserve">After submission of return by </w:t>
      </w:r>
      <w:r w:rsidR="00DB1CE3" w:rsidRPr="002930FE">
        <w:rPr>
          <w:rFonts w:cstheme="minorHAnsi"/>
        </w:rPr>
        <w:t>Assessee</w:t>
      </w:r>
      <w:r w:rsidRPr="002930FE">
        <w:rPr>
          <w:rFonts w:cstheme="minorHAnsi"/>
        </w:rPr>
        <w:t>, first stage dealer and second stage dealer, the ‘proper officer’</w:t>
      </w:r>
      <w:r w:rsidR="009B4D1E" w:rsidRPr="002930FE">
        <w:rPr>
          <w:rFonts w:cstheme="minorHAnsi"/>
        </w:rPr>
        <w:t xml:space="preserve"> </w:t>
      </w:r>
      <w:r w:rsidRPr="002930FE">
        <w:rPr>
          <w:rFonts w:cstheme="minorHAnsi"/>
        </w:rPr>
        <w:t>will scrutinise the return and further be made.</w:t>
      </w:r>
    </w:p>
    <w:p w:rsidR="006D63EF" w:rsidRPr="002930FE" w:rsidRDefault="006D63EF" w:rsidP="002930FE">
      <w:pPr>
        <w:pStyle w:val="ListParagraph"/>
        <w:numPr>
          <w:ilvl w:val="0"/>
          <w:numId w:val="7"/>
        </w:numPr>
        <w:autoSpaceDE w:val="0"/>
        <w:autoSpaceDN w:val="0"/>
        <w:adjustRightInd w:val="0"/>
        <w:spacing w:after="0" w:line="240" w:lineRule="auto"/>
        <w:jc w:val="both"/>
        <w:rPr>
          <w:rFonts w:cstheme="minorHAnsi"/>
        </w:rPr>
      </w:pPr>
      <w:r w:rsidRPr="002930FE">
        <w:rPr>
          <w:rFonts w:cstheme="minorHAnsi"/>
        </w:rPr>
        <w:t xml:space="preserve">The manner of scrutiny will be prescribed by CBE&amp;C </w:t>
      </w:r>
    </w:p>
    <w:p w:rsidR="006D63EF" w:rsidRPr="002930FE" w:rsidRDefault="006D63EF" w:rsidP="002930FE">
      <w:pPr>
        <w:pStyle w:val="ListParagraph"/>
        <w:numPr>
          <w:ilvl w:val="0"/>
          <w:numId w:val="7"/>
        </w:numPr>
        <w:autoSpaceDE w:val="0"/>
        <w:autoSpaceDN w:val="0"/>
        <w:adjustRightInd w:val="0"/>
        <w:spacing w:after="0" w:line="240" w:lineRule="auto"/>
        <w:jc w:val="both"/>
        <w:rPr>
          <w:rFonts w:cstheme="minorHAnsi"/>
        </w:rPr>
      </w:pPr>
      <w:r w:rsidRPr="002930FE">
        <w:rPr>
          <w:rFonts w:cstheme="minorHAnsi"/>
        </w:rPr>
        <w:t xml:space="preserve">Every </w:t>
      </w:r>
      <w:r w:rsidR="00DB1CE3" w:rsidRPr="002930FE">
        <w:rPr>
          <w:rFonts w:cstheme="minorHAnsi"/>
        </w:rPr>
        <w:t>Assessee</w:t>
      </w:r>
      <w:r w:rsidRPr="002930FE">
        <w:rPr>
          <w:rFonts w:cstheme="minorHAnsi"/>
        </w:rPr>
        <w:t xml:space="preserve"> shall make available to ‘proper officer’ all documents and records for verification as and when required by such officer</w:t>
      </w:r>
    </w:p>
    <w:p w:rsidR="006D63EF" w:rsidRPr="002930FE" w:rsidRDefault="006D63EF" w:rsidP="002930FE">
      <w:pPr>
        <w:autoSpaceDE w:val="0"/>
        <w:autoSpaceDN w:val="0"/>
        <w:adjustRightInd w:val="0"/>
        <w:spacing w:after="0" w:line="240" w:lineRule="auto"/>
        <w:jc w:val="both"/>
        <w:rPr>
          <w:rFonts w:cstheme="minorHAnsi"/>
        </w:rPr>
      </w:pPr>
    </w:p>
    <w:p w:rsidR="006D63EF" w:rsidRPr="002930FE" w:rsidRDefault="006D63EF" w:rsidP="002930FE">
      <w:pPr>
        <w:autoSpaceDE w:val="0"/>
        <w:autoSpaceDN w:val="0"/>
        <w:adjustRightInd w:val="0"/>
        <w:spacing w:after="0" w:line="240" w:lineRule="auto"/>
        <w:jc w:val="both"/>
        <w:rPr>
          <w:rFonts w:cstheme="minorHAnsi"/>
          <w:b/>
        </w:rPr>
      </w:pPr>
      <w:r w:rsidRPr="002930FE">
        <w:rPr>
          <w:rFonts w:cstheme="minorHAnsi"/>
          <w:b/>
        </w:rPr>
        <w:t>Custom duty</w:t>
      </w:r>
    </w:p>
    <w:p w:rsidR="006D63EF" w:rsidRPr="002930FE" w:rsidRDefault="006D63EF" w:rsidP="002930FE">
      <w:pPr>
        <w:pStyle w:val="ListParagraph"/>
        <w:numPr>
          <w:ilvl w:val="0"/>
          <w:numId w:val="9"/>
        </w:numPr>
        <w:autoSpaceDE w:val="0"/>
        <w:autoSpaceDN w:val="0"/>
        <w:adjustRightInd w:val="0"/>
        <w:spacing w:after="0" w:line="240" w:lineRule="auto"/>
        <w:jc w:val="both"/>
        <w:rPr>
          <w:rFonts w:cstheme="minorHAnsi"/>
        </w:rPr>
      </w:pPr>
      <w:r w:rsidRPr="002930FE">
        <w:rPr>
          <w:rFonts w:cstheme="minorHAnsi"/>
        </w:rPr>
        <w:t>Bill of Entry (in case of imports) and Shipping Bill (in case of exports) is an assessment</w:t>
      </w:r>
      <w:r w:rsidR="00F02656" w:rsidRPr="002930FE">
        <w:rPr>
          <w:rFonts w:cstheme="minorHAnsi"/>
        </w:rPr>
        <w:t xml:space="preserve"> </w:t>
      </w:r>
      <w:r w:rsidRPr="002930FE">
        <w:rPr>
          <w:rFonts w:cstheme="minorHAnsi"/>
        </w:rPr>
        <w:t>order.</w:t>
      </w:r>
    </w:p>
    <w:p w:rsidR="006D63EF" w:rsidRPr="002930FE" w:rsidRDefault="006D63EF" w:rsidP="002930FE">
      <w:pPr>
        <w:pStyle w:val="ListParagraph"/>
        <w:numPr>
          <w:ilvl w:val="0"/>
          <w:numId w:val="9"/>
        </w:numPr>
        <w:autoSpaceDE w:val="0"/>
        <w:autoSpaceDN w:val="0"/>
        <w:adjustRightInd w:val="0"/>
        <w:spacing w:after="0" w:line="240" w:lineRule="auto"/>
        <w:jc w:val="both"/>
        <w:rPr>
          <w:rFonts w:cstheme="minorHAnsi"/>
        </w:rPr>
      </w:pPr>
      <w:r w:rsidRPr="002930FE">
        <w:rPr>
          <w:rFonts w:cstheme="minorHAnsi"/>
        </w:rPr>
        <w:t xml:space="preserve">If the valuation shown by </w:t>
      </w:r>
      <w:r w:rsidR="00F02656" w:rsidRPr="002930FE">
        <w:rPr>
          <w:rFonts w:cstheme="minorHAnsi"/>
        </w:rPr>
        <w:t>Assessee</w:t>
      </w:r>
      <w:r w:rsidRPr="002930FE">
        <w:rPr>
          <w:rFonts w:cstheme="minorHAnsi"/>
        </w:rPr>
        <w:t xml:space="preserve"> is not accepted by department, order with reasons will have to be issued within 14 days.</w:t>
      </w:r>
    </w:p>
    <w:p w:rsidR="006D63EF" w:rsidRPr="002930FE" w:rsidRDefault="006D63EF" w:rsidP="002930FE">
      <w:pPr>
        <w:pStyle w:val="ListParagraph"/>
        <w:numPr>
          <w:ilvl w:val="0"/>
          <w:numId w:val="9"/>
        </w:numPr>
        <w:autoSpaceDE w:val="0"/>
        <w:autoSpaceDN w:val="0"/>
        <w:adjustRightInd w:val="0"/>
        <w:spacing w:after="0" w:line="240" w:lineRule="auto"/>
        <w:jc w:val="both"/>
        <w:rPr>
          <w:rFonts w:cstheme="minorHAnsi"/>
        </w:rPr>
      </w:pPr>
      <w:r w:rsidRPr="002930FE">
        <w:rPr>
          <w:rFonts w:cstheme="minorHAnsi"/>
        </w:rPr>
        <w:t>Appeal can be filed against the order.</w:t>
      </w:r>
    </w:p>
    <w:p w:rsidR="006D63EF" w:rsidRPr="002930FE" w:rsidRDefault="006D63EF" w:rsidP="002930FE">
      <w:pPr>
        <w:autoSpaceDE w:val="0"/>
        <w:autoSpaceDN w:val="0"/>
        <w:adjustRightInd w:val="0"/>
        <w:spacing w:after="0" w:line="240" w:lineRule="auto"/>
        <w:jc w:val="both"/>
        <w:rPr>
          <w:rFonts w:cstheme="minorHAnsi"/>
        </w:rPr>
      </w:pPr>
    </w:p>
    <w:p w:rsidR="006D63EF" w:rsidRPr="002930FE" w:rsidRDefault="006D63EF" w:rsidP="002930FE">
      <w:pPr>
        <w:autoSpaceDE w:val="0"/>
        <w:autoSpaceDN w:val="0"/>
        <w:adjustRightInd w:val="0"/>
        <w:spacing w:after="0" w:line="240" w:lineRule="auto"/>
        <w:jc w:val="both"/>
        <w:rPr>
          <w:rFonts w:cstheme="minorHAnsi"/>
          <w:b/>
          <w:u w:val="single"/>
        </w:rPr>
      </w:pPr>
      <w:r w:rsidRPr="002930FE">
        <w:rPr>
          <w:rFonts w:cstheme="minorHAnsi"/>
          <w:b/>
          <w:highlight w:val="yellow"/>
          <w:u w:val="single"/>
        </w:rPr>
        <w:t>Provisional Assessment</w:t>
      </w:r>
      <w:r w:rsidRPr="002930FE">
        <w:rPr>
          <w:rFonts w:cstheme="minorHAnsi"/>
          <w:b/>
          <w:u w:val="single"/>
        </w:rPr>
        <w:t>:</w:t>
      </w:r>
    </w:p>
    <w:p w:rsidR="006D63EF" w:rsidRPr="002930FE" w:rsidRDefault="006D63EF" w:rsidP="002930FE">
      <w:pPr>
        <w:autoSpaceDE w:val="0"/>
        <w:autoSpaceDN w:val="0"/>
        <w:adjustRightInd w:val="0"/>
        <w:spacing w:after="0" w:line="240" w:lineRule="auto"/>
        <w:jc w:val="both"/>
        <w:rPr>
          <w:rFonts w:cstheme="minorHAnsi"/>
          <w:b/>
        </w:rPr>
      </w:pPr>
    </w:p>
    <w:p w:rsidR="006D63EF" w:rsidRPr="002930FE" w:rsidRDefault="006D63EF" w:rsidP="002930FE">
      <w:pPr>
        <w:autoSpaceDE w:val="0"/>
        <w:autoSpaceDN w:val="0"/>
        <w:adjustRightInd w:val="0"/>
        <w:spacing w:after="0" w:line="240" w:lineRule="auto"/>
        <w:jc w:val="both"/>
        <w:rPr>
          <w:rFonts w:cstheme="minorHAnsi"/>
          <w:b/>
        </w:rPr>
      </w:pPr>
      <w:r w:rsidRPr="002930FE">
        <w:rPr>
          <w:rFonts w:cstheme="minorHAnsi"/>
          <w:b/>
        </w:rPr>
        <w:t>On request for provisional assessment by assesse to AC/DC on following cases.</w:t>
      </w:r>
    </w:p>
    <w:p w:rsidR="006D63EF" w:rsidRPr="002930FE" w:rsidRDefault="006D63EF" w:rsidP="002930FE">
      <w:pPr>
        <w:autoSpaceDE w:val="0"/>
        <w:autoSpaceDN w:val="0"/>
        <w:adjustRightInd w:val="0"/>
        <w:spacing w:after="0" w:line="240" w:lineRule="auto"/>
        <w:jc w:val="both"/>
        <w:rPr>
          <w:rFonts w:cstheme="minorHAnsi"/>
          <w:b/>
        </w:rPr>
      </w:pPr>
    </w:p>
    <w:p w:rsidR="006D63EF" w:rsidRPr="002930FE" w:rsidRDefault="006D63EF" w:rsidP="002930FE">
      <w:pPr>
        <w:pStyle w:val="ListParagraph"/>
        <w:numPr>
          <w:ilvl w:val="0"/>
          <w:numId w:val="10"/>
        </w:numPr>
        <w:autoSpaceDE w:val="0"/>
        <w:autoSpaceDN w:val="0"/>
        <w:adjustRightInd w:val="0"/>
        <w:spacing w:after="0" w:line="240" w:lineRule="auto"/>
        <w:jc w:val="both"/>
        <w:rPr>
          <w:rFonts w:cstheme="minorHAnsi"/>
        </w:rPr>
      </w:pPr>
      <w:r w:rsidRPr="002930FE">
        <w:rPr>
          <w:rFonts w:cstheme="minorHAnsi"/>
        </w:rPr>
        <w:t xml:space="preserve">Assessee is unable to determine the value of excisable goods in terms of Section 4 of CEA on account of </w:t>
      </w:r>
      <w:r w:rsidR="00DB1CE3" w:rsidRPr="002930FE">
        <w:rPr>
          <w:rFonts w:cstheme="minorHAnsi"/>
        </w:rPr>
        <w:t xml:space="preserve">(a) </w:t>
      </w:r>
      <w:r w:rsidRPr="002930FE">
        <w:rPr>
          <w:rFonts w:cstheme="minorHAnsi"/>
        </w:rPr>
        <w:t xml:space="preserve">non-availability of any document or </w:t>
      </w:r>
      <w:proofErr w:type="gramStart"/>
      <w:r w:rsidRPr="002930FE">
        <w:rPr>
          <w:rFonts w:cstheme="minorHAnsi"/>
        </w:rPr>
        <w:t xml:space="preserve">information </w:t>
      </w:r>
      <w:r w:rsidR="00DB1CE3" w:rsidRPr="002930FE">
        <w:rPr>
          <w:rFonts w:cstheme="minorHAnsi"/>
        </w:rPr>
        <w:t xml:space="preserve"> or</w:t>
      </w:r>
      <w:proofErr w:type="gramEnd"/>
      <w:r w:rsidR="00DB1CE3" w:rsidRPr="002930FE">
        <w:rPr>
          <w:rFonts w:cstheme="minorHAnsi"/>
        </w:rPr>
        <w:t xml:space="preserve"> </w:t>
      </w:r>
      <w:r w:rsidRPr="002930FE">
        <w:rPr>
          <w:rFonts w:cstheme="minorHAnsi"/>
        </w:rPr>
        <w:t>(b) Assessee is unable to determine rate of duty applicable.</w:t>
      </w:r>
    </w:p>
    <w:p w:rsidR="006D63EF" w:rsidRPr="002930FE" w:rsidRDefault="006D63EF" w:rsidP="002930FE">
      <w:pPr>
        <w:autoSpaceDE w:val="0"/>
        <w:autoSpaceDN w:val="0"/>
        <w:adjustRightInd w:val="0"/>
        <w:spacing w:after="0" w:line="240" w:lineRule="auto"/>
        <w:jc w:val="both"/>
        <w:rPr>
          <w:rFonts w:cstheme="minorHAnsi"/>
        </w:rPr>
      </w:pPr>
    </w:p>
    <w:p w:rsidR="006D63EF" w:rsidRPr="002930FE" w:rsidRDefault="006D63EF" w:rsidP="002930FE">
      <w:pPr>
        <w:pStyle w:val="ListParagraph"/>
        <w:numPr>
          <w:ilvl w:val="0"/>
          <w:numId w:val="10"/>
        </w:numPr>
        <w:autoSpaceDE w:val="0"/>
        <w:autoSpaceDN w:val="0"/>
        <w:adjustRightInd w:val="0"/>
        <w:spacing w:after="0" w:line="240" w:lineRule="auto"/>
        <w:jc w:val="both"/>
        <w:rPr>
          <w:rFonts w:cstheme="minorHAnsi"/>
        </w:rPr>
      </w:pPr>
      <w:r w:rsidRPr="002930FE">
        <w:rPr>
          <w:rFonts w:cstheme="minorHAnsi"/>
        </w:rPr>
        <w:t>AC/DC may by order allow payment of duty on provisional basis and also specify the rate or value at which the duty will be paid on provisional basis.</w:t>
      </w:r>
    </w:p>
    <w:p w:rsidR="006D63EF" w:rsidRPr="002930FE" w:rsidRDefault="006D63EF" w:rsidP="002930FE">
      <w:pPr>
        <w:autoSpaceDE w:val="0"/>
        <w:autoSpaceDN w:val="0"/>
        <w:adjustRightInd w:val="0"/>
        <w:spacing w:after="0" w:line="240" w:lineRule="auto"/>
        <w:jc w:val="both"/>
        <w:rPr>
          <w:rFonts w:cstheme="minorHAnsi"/>
        </w:rPr>
      </w:pPr>
    </w:p>
    <w:p w:rsidR="006D63EF" w:rsidRPr="002930FE" w:rsidRDefault="006D63EF" w:rsidP="002930FE">
      <w:pPr>
        <w:pStyle w:val="ListParagraph"/>
        <w:numPr>
          <w:ilvl w:val="0"/>
          <w:numId w:val="10"/>
        </w:numPr>
        <w:autoSpaceDE w:val="0"/>
        <w:autoSpaceDN w:val="0"/>
        <w:adjustRightInd w:val="0"/>
        <w:spacing w:after="0" w:line="240" w:lineRule="auto"/>
        <w:jc w:val="both"/>
        <w:rPr>
          <w:rFonts w:cstheme="minorHAnsi"/>
        </w:rPr>
      </w:pPr>
      <w:r w:rsidRPr="002930FE">
        <w:rPr>
          <w:rFonts w:cstheme="minorHAnsi"/>
        </w:rPr>
        <w:t>Payment of duty on provisional basis will be allowed subject to execution of bond for payment of differential duty</w:t>
      </w:r>
    </w:p>
    <w:p w:rsidR="006D63EF" w:rsidRPr="002930FE" w:rsidRDefault="006D63EF" w:rsidP="002930FE">
      <w:pPr>
        <w:autoSpaceDE w:val="0"/>
        <w:autoSpaceDN w:val="0"/>
        <w:adjustRightInd w:val="0"/>
        <w:spacing w:after="0" w:line="240" w:lineRule="auto"/>
        <w:jc w:val="both"/>
        <w:rPr>
          <w:rFonts w:cstheme="minorHAnsi"/>
        </w:rPr>
      </w:pPr>
    </w:p>
    <w:p w:rsidR="006D63EF" w:rsidRPr="002930FE" w:rsidRDefault="006D63EF" w:rsidP="002930FE">
      <w:pPr>
        <w:pStyle w:val="ListParagraph"/>
        <w:numPr>
          <w:ilvl w:val="0"/>
          <w:numId w:val="10"/>
        </w:numPr>
        <w:autoSpaceDE w:val="0"/>
        <w:autoSpaceDN w:val="0"/>
        <w:adjustRightInd w:val="0"/>
        <w:spacing w:after="0" w:line="240" w:lineRule="auto"/>
        <w:jc w:val="both"/>
        <w:rPr>
          <w:rFonts w:cstheme="minorHAnsi"/>
        </w:rPr>
      </w:pPr>
      <w:r w:rsidRPr="002930FE">
        <w:rPr>
          <w:rFonts w:cstheme="minorHAnsi"/>
        </w:rPr>
        <w:t>AC/DC to pass final order within 6 month from date of order of provisional assessment, however can be further extended for 6 months and further without any time limit by Chief Commissioner.</w:t>
      </w:r>
    </w:p>
    <w:p w:rsidR="006D63EF" w:rsidRPr="002930FE" w:rsidRDefault="006D63EF" w:rsidP="002930FE">
      <w:pPr>
        <w:autoSpaceDE w:val="0"/>
        <w:autoSpaceDN w:val="0"/>
        <w:adjustRightInd w:val="0"/>
        <w:spacing w:after="0" w:line="240" w:lineRule="auto"/>
        <w:jc w:val="both"/>
        <w:rPr>
          <w:rFonts w:cstheme="minorHAnsi"/>
        </w:rPr>
      </w:pPr>
    </w:p>
    <w:p w:rsidR="006D63EF" w:rsidRPr="002930FE" w:rsidRDefault="006D63EF" w:rsidP="002930FE">
      <w:pPr>
        <w:autoSpaceDE w:val="0"/>
        <w:autoSpaceDN w:val="0"/>
        <w:adjustRightInd w:val="0"/>
        <w:spacing w:after="0" w:line="240" w:lineRule="auto"/>
        <w:jc w:val="both"/>
        <w:rPr>
          <w:rFonts w:cstheme="minorHAnsi"/>
        </w:rPr>
      </w:pPr>
      <w:r w:rsidRPr="002930FE">
        <w:rPr>
          <w:rFonts w:cstheme="minorHAnsi"/>
          <w:b/>
          <w:bCs/>
        </w:rPr>
        <w:t>No time limit for finalisation in case of customs</w:t>
      </w:r>
      <w:r w:rsidR="00DB1CE3" w:rsidRPr="002930FE">
        <w:rPr>
          <w:rFonts w:cstheme="minorHAnsi"/>
          <w:b/>
          <w:bCs/>
        </w:rPr>
        <w:t>.</w:t>
      </w:r>
      <w:r w:rsidR="00DB1CE3" w:rsidRPr="002930FE">
        <w:rPr>
          <w:rFonts w:cstheme="minorHAnsi"/>
        </w:rPr>
        <w:t xml:space="preserve"> Section 18 of Customs Act makes provision for payment of interest after finalization of provisional assessment.</w:t>
      </w:r>
    </w:p>
    <w:p w:rsidR="00DB1CE3" w:rsidRPr="002930FE" w:rsidRDefault="00DB1CE3" w:rsidP="002930FE">
      <w:pPr>
        <w:autoSpaceDE w:val="0"/>
        <w:autoSpaceDN w:val="0"/>
        <w:adjustRightInd w:val="0"/>
        <w:spacing w:after="0" w:line="240" w:lineRule="auto"/>
        <w:jc w:val="both"/>
        <w:rPr>
          <w:rFonts w:cstheme="minorHAnsi"/>
        </w:rPr>
      </w:pPr>
    </w:p>
    <w:p w:rsidR="006D63EF" w:rsidRPr="002930FE" w:rsidRDefault="00DB1CE3" w:rsidP="002930FE">
      <w:pPr>
        <w:autoSpaceDE w:val="0"/>
        <w:autoSpaceDN w:val="0"/>
        <w:adjustRightInd w:val="0"/>
        <w:spacing w:after="0" w:line="240" w:lineRule="auto"/>
        <w:jc w:val="both"/>
        <w:rPr>
          <w:rFonts w:cstheme="minorHAnsi"/>
        </w:rPr>
      </w:pPr>
      <w:r w:rsidRPr="002930FE">
        <w:rPr>
          <w:rFonts w:cstheme="minorHAnsi"/>
        </w:rPr>
        <w:t xml:space="preserve">If Differential duty is found to be payable, interest as specified in Section 11AA of the Central Excise Act will be payable by </w:t>
      </w:r>
      <w:r w:rsidR="009B4D1E" w:rsidRPr="002930FE">
        <w:rPr>
          <w:rFonts w:cstheme="minorHAnsi"/>
        </w:rPr>
        <w:t>Assessee</w:t>
      </w:r>
      <w:r w:rsidRPr="002930FE">
        <w:rPr>
          <w:rFonts w:cstheme="minorHAnsi"/>
        </w:rPr>
        <w:t xml:space="preserve"> from first day of the month succeeding the month </w:t>
      </w:r>
      <w:r w:rsidRPr="002930FE">
        <w:rPr>
          <w:rFonts w:cstheme="minorHAnsi"/>
          <w:i/>
          <w:iCs/>
        </w:rPr>
        <w:t xml:space="preserve">for which </w:t>
      </w:r>
      <w:r w:rsidRPr="002930FE">
        <w:rPr>
          <w:rFonts w:cstheme="minorHAnsi"/>
        </w:rPr>
        <w:t>such amount is determined till date of payment thereof.</w:t>
      </w:r>
    </w:p>
    <w:p w:rsidR="00DB1CE3" w:rsidRPr="002930FE" w:rsidRDefault="00DB1CE3" w:rsidP="002930FE">
      <w:pPr>
        <w:autoSpaceDE w:val="0"/>
        <w:autoSpaceDN w:val="0"/>
        <w:adjustRightInd w:val="0"/>
        <w:spacing w:after="0" w:line="240" w:lineRule="auto"/>
        <w:jc w:val="both"/>
        <w:rPr>
          <w:rFonts w:cstheme="minorHAnsi"/>
        </w:rPr>
      </w:pPr>
    </w:p>
    <w:p w:rsidR="00DB1CE3" w:rsidRPr="002930FE" w:rsidRDefault="00DB1CE3" w:rsidP="002930FE">
      <w:pPr>
        <w:autoSpaceDE w:val="0"/>
        <w:autoSpaceDN w:val="0"/>
        <w:adjustRightInd w:val="0"/>
        <w:spacing w:after="0" w:line="240" w:lineRule="auto"/>
        <w:jc w:val="both"/>
        <w:rPr>
          <w:rFonts w:cstheme="minorHAnsi"/>
        </w:rPr>
      </w:pPr>
      <w:r w:rsidRPr="002930FE">
        <w:rPr>
          <w:rFonts w:cstheme="minorHAnsi"/>
        </w:rPr>
        <w:lastRenderedPageBreak/>
        <w:t>** If goods were cleared on 15th October 2003 under provisional assessment and assessment</w:t>
      </w:r>
    </w:p>
    <w:p w:rsidR="00DB1CE3" w:rsidRPr="002930FE" w:rsidRDefault="00DB1CE3" w:rsidP="002930FE">
      <w:pPr>
        <w:autoSpaceDE w:val="0"/>
        <w:autoSpaceDN w:val="0"/>
        <w:adjustRightInd w:val="0"/>
        <w:spacing w:after="0" w:line="240" w:lineRule="auto"/>
        <w:jc w:val="both"/>
        <w:rPr>
          <w:rFonts w:cstheme="minorHAnsi"/>
        </w:rPr>
      </w:pPr>
      <w:proofErr w:type="gramStart"/>
      <w:r w:rsidRPr="002930FE">
        <w:rPr>
          <w:rFonts w:cstheme="minorHAnsi"/>
        </w:rPr>
        <w:t>was</w:t>
      </w:r>
      <w:proofErr w:type="gramEnd"/>
      <w:r w:rsidRPr="002930FE">
        <w:rPr>
          <w:rFonts w:cstheme="minorHAnsi"/>
        </w:rPr>
        <w:t xml:space="preserve"> finalized on 25th March 2004, interest will be payable from 1st November, 2003 till date of payment.</w:t>
      </w:r>
    </w:p>
    <w:p w:rsidR="00DB1CE3" w:rsidRPr="002930FE" w:rsidRDefault="00DB1CE3" w:rsidP="002930FE">
      <w:pPr>
        <w:autoSpaceDE w:val="0"/>
        <w:autoSpaceDN w:val="0"/>
        <w:adjustRightInd w:val="0"/>
        <w:spacing w:after="0" w:line="240" w:lineRule="auto"/>
        <w:jc w:val="both"/>
        <w:rPr>
          <w:rFonts w:cstheme="minorHAnsi"/>
        </w:rPr>
      </w:pPr>
    </w:p>
    <w:p w:rsidR="00DB1CE3" w:rsidRPr="002930FE" w:rsidRDefault="00DB1CE3" w:rsidP="002930FE">
      <w:pPr>
        <w:autoSpaceDE w:val="0"/>
        <w:autoSpaceDN w:val="0"/>
        <w:adjustRightInd w:val="0"/>
        <w:spacing w:after="0" w:line="240" w:lineRule="auto"/>
        <w:jc w:val="both"/>
        <w:rPr>
          <w:rFonts w:cstheme="minorHAnsi"/>
        </w:rPr>
      </w:pPr>
      <w:r w:rsidRPr="002930FE">
        <w:rPr>
          <w:rFonts w:cstheme="minorHAnsi"/>
        </w:rPr>
        <w:t xml:space="preserve">If differential amount is found to be refundable to </w:t>
      </w:r>
      <w:proofErr w:type="spellStart"/>
      <w:r w:rsidRPr="002930FE">
        <w:rPr>
          <w:rFonts w:cstheme="minorHAnsi"/>
        </w:rPr>
        <w:t>assessee</w:t>
      </w:r>
      <w:proofErr w:type="spellEnd"/>
      <w:r w:rsidRPr="002930FE">
        <w:rPr>
          <w:rFonts w:cstheme="minorHAnsi"/>
        </w:rPr>
        <w:t>, it shall be refunded with interest at rate</w:t>
      </w:r>
    </w:p>
    <w:p w:rsidR="00DB1CE3" w:rsidRPr="002930FE" w:rsidRDefault="00DB1CE3" w:rsidP="002930FE">
      <w:pPr>
        <w:autoSpaceDE w:val="0"/>
        <w:autoSpaceDN w:val="0"/>
        <w:adjustRightInd w:val="0"/>
        <w:spacing w:after="0" w:line="240" w:lineRule="auto"/>
        <w:jc w:val="both"/>
        <w:rPr>
          <w:rFonts w:cstheme="minorHAnsi"/>
        </w:rPr>
      </w:pPr>
      <w:proofErr w:type="gramStart"/>
      <w:r w:rsidRPr="002930FE">
        <w:rPr>
          <w:rFonts w:cstheme="minorHAnsi"/>
        </w:rPr>
        <w:t>as</w:t>
      </w:r>
      <w:proofErr w:type="gramEnd"/>
      <w:r w:rsidRPr="002930FE">
        <w:rPr>
          <w:rFonts w:cstheme="minorHAnsi"/>
        </w:rPr>
        <w:t xml:space="preserve"> specified in Section 11BB. The period for payment of Interest will be same as per section 11BB.</w:t>
      </w:r>
    </w:p>
    <w:p w:rsidR="00DB1CE3" w:rsidRPr="002930FE" w:rsidRDefault="00DB1CE3" w:rsidP="002930FE">
      <w:pPr>
        <w:autoSpaceDE w:val="0"/>
        <w:autoSpaceDN w:val="0"/>
        <w:adjustRightInd w:val="0"/>
        <w:spacing w:after="0" w:line="240" w:lineRule="auto"/>
        <w:jc w:val="both"/>
        <w:rPr>
          <w:rFonts w:cstheme="minorHAnsi"/>
        </w:rPr>
      </w:pPr>
      <w:r w:rsidRPr="002930FE">
        <w:rPr>
          <w:rFonts w:cstheme="minorHAnsi"/>
        </w:rPr>
        <w:t xml:space="preserve">Thus, interest is payable by department is on the same basis as payable by </w:t>
      </w:r>
      <w:proofErr w:type="spellStart"/>
      <w:r w:rsidRPr="002930FE">
        <w:rPr>
          <w:rFonts w:cstheme="minorHAnsi"/>
        </w:rPr>
        <w:t>assessee</w:t>
      </w:r>
      <w:proofErr w:type="spellEnd"/>
      <w:r w:rsidRPr="002930FE">
        <w:rPr>
          <w:rFonts w:cstheme="minorHAnsi"/>
        </w:rPr>
        <w:t>, i.e. not from</w:t>
      </w:r>
    </w:p>
    <w:p w:rsidR="00DB1CE3" w:rsidRPr="002930FE" w:rsidRDefault="009B4D1E" w:rsidP="002930FE">
      <w:pPr>
        <w:autoSpaceDE w:val="0"/>
        <w:autoSpaceDN w:val="0"/>
        <w:adjustRightInd w:val="0"/>
        <w:spacing w:after="0" w:line="240" w:lineRule="auto"/>
        <w:jc w:val="both"/>
        <w:rPr>
          <w:rFonts w:cstheme="minorHAnsi"/>
        </w:rPr>
      </w:pPr>
      <w:r w:rsidRPr="002930FE">
        <w:rPr>
          <w:rFonts w:cstheme="minorHAnsi"/>
        </w:rPr>
        <w:t>Date</w:t>
      </w:r>
      <w:r w:rsidR="00DB1CE3" w:rsidRPr="002930FE">
        <w:rPr>
          <w:rFonts w:cstheme="minorHAnsi"/>
        </w:rPr>
        <w:t xml:space="preserve"> of finalisation of provisional assessment, but from month next to the month on which duty was</w:t>
      </w:r>
    </w:p>
    <w:p w:rsidR="00DB1CE3" w:rsidRPr="002930FE" w:rsidRDefault="00DB1CE3" w:rsidP="002930FE">
      <w:pPr>
        <w:autoSpaceDE w:val="0"/>
        <w:autoSpaceDN w:val="0"/>
        <w:adjustRightInd w:val="0"/>
        <w:spacing w:after="0" w:line="240" w:lineRule="auto"/>
        <w:jc w:val="both"/>
        <w:rPr>
          <w:rFonts w:cstheme="minorHAnsi"/>
        </w:rPr>
      </w:pPr>
      <w:proofErr w:type="gramStart"/>
      <w:r w:rsidRPr="002930FE">
        <w:rPr>
          <w:rFonts w:cstheme="minorHAnsi"/>
        </w:rPr>
        <w:t>provisionally</w:t>
      </w:r>
      <w:proofErr w:type="gramEnd"/>
      <w:r w:rsidRPr="002930FE">
        <w:rPr>
          <w:rFonts w:cstheme="minorHAnsi"/>
        </w:rPr>
        <w:t xml:space="preserve"> paid.</w:t>
      </w:r>
    </w:p>
    <w:p w:rsidR="00DB1CE3" w:rsidRPr="002930FE" w:rsidRDefault="00DB1CE3" w:rsidP="002930FE">
      <w:pPr>
        <w:autoSpaceDE w:val="0"/>
        <w:autoSpaceDN w:val="0"/>
        <w:adjustRightInd w:val="0"/>
        <w:spacing w:after="0" w:line="240" w:lineRule="auto"/>
        <w:jc w:val="both"/>
        <w:rPr>
          <w:rFonts w:cstheme="minorHAnsi"/>
        </w:rPr>
      </w:pPr>
    </w:p>
    <w:p w:rsidR="00DB1CE3" w:rsidRPr="002930FE" w:rsidRDefault="00DB1CE3" w:rsidP="002930FE">
      <w:pPr>
        <w:autoSpaceDE w:val="0"/>
        <w:autoSpaceDN w:val="0"/>
        <w:adjustRightInd w:val="0"/>
        <w:spacing w:after="0" w:line="240" w:lineRule="auto"/>
        <w:jc w:val="both"/>
        <w:rPr>
          <w:rFonts w:cstheme="minorHAnsi"/>
          <w:b/>
          <w:bCs/>
        </w:rPr>
      </w:pPr>
      <w:r w:rsidRPr="002930FE">
        <w:rPr>
          <w:rFonts w:cstheme="minorHAnsi"/>
          <w:b/>
          <w:bCs/>
        </w:rPr>
        <w:t>Refund after finalization of assessment</w:t>
      </w:r>
    </w:p>
    <w:p w:rsidR="00DB1CE3" w:rsidRPr="002930FE" w:rsidRDefault="00DB1CE3" w:rsidP="002930FE">
      <w:pPr>
        <w:autoSpaceDE w:val="0"/>
        <w:autoSpaceDN w:val="0"/>
        <w:adjustRightInd w:val="0"/>
        <w:spacing w:after="0" w:line="240" w:lineRule="auto"/>
        <w:jc w:val="both"/>
        <w:rPr>
          <w:rFonts w:cstheme="minorHAnsi"/>
        </w:rPr>
      </w:pPr>
      <w:r w:rsidRPr="002930FE">
        <w:rPr>
          <w:rFonts w:cstheme="minorHAnsi"/>
        </w:rPr>
        <w:t xml:space="preserve">If duty is paid on provisional basis, refund claim can be filed within one year after duty is adjusted </w:t>
      </w:r>
      <w:proofErr w:type="gramStart"/>
      <w:r w:rsidRPr="002930FE">
        <w:rPr>
          <w:rFonts w:cstheme="minorHAnsi"/>
        </w:rPr>
        <w:t>after  final</w:t>
      </w:r>
      <w:proofErr w:type="gramEnd"/>
      <w:r w:rsidRPr="002930FE">
        <w:rPr>
          <w:rFonts w:cstheme="minorHAnsi"/>
        </w:rPr>
        <w:t xml:space="preserve"> assessment.</w:t>
      </w:r>
    </w:p>
    <w:p w:rsidR="006D63EF" w:rsidRPr="002930FE" w:rsidRDefault="006D63EF" w:rsidP="002930FE">
      <w:pPr>
        <w:autoSpaceDE w:val="0"/>
        <w:autoSpaceDN w:val="0"/>
        <w:adjustRightInd w:val="0"/>
        <w:spacing w:after="0" w:line="240" w:lineRule="auto"/>
        <w:jc w:val="both"/>
        <w:rPr>
          <w:rFonts w:cstheme="minorHAnsi"/>
        </w:rPr>
      </w:pPr>
    </w:p>
    <w:p w:rsidR="00DB1CE3" w:rsidRPr="002930FE" w:rsidRDefault="00DB1CE3" w:rsidP="002930FE">
      <w:pPr>
        <w:autoSpaceDE w:val="0"/>
        <w:autoSpaceDN w:val="0"/>
        <w:adjustRightInd w:val="0"/>
        <w:spacing w:after="0" w:line="240" w:lineRule="auto"/>
        <w:jc w:val="both"/>
        <w:rPr>
          <w:rFonts w:cstheme="minorHAnsi"/>
        </w:rPr>
      </w:pPr>
      <w:r w:rsidRPr="002930FE">
        <w:rPr>
          <w:rFonts w:cstheme="minorHAnsi"/>
          <w:b/>
          <w:bCs/>
        </w:rPr>
        <w:t xml:space="preserve">Refund subject to provision of Unjust Enrichment - </w:t>
      </w:r>
      <w:r w:rsidRPr="002930FE">
        <w:rPr>
          <w:rFonts w:cstheme="minorHAnsi"/>
        </w:rPr>
        <w:t>Rule 7(6) of Central Excise Rules clarifies that refund  is subject to provisions of ‘Unjust Enrichment’, i.e. refund will be granted to manufacturer if he has not  passed on incidence of duty to another person</w:t>
      </w:r>
    </w:p>
    <w:p w:rsidR="002930FE" w:rsidRPr="002930FE" w:rsidRDefault="002930FE" w:rsidP="002930FE">
      <w:pPr>
        <w:spacing w:before="100" w:beforeAutospacing="1" w:after="100" w:afterAutospacing="1"/>
        <w:jc w:val="both"/>
        <w:rPr>
          <w:rFonts w:cstheme="minorHAnsi"/>
          <w:color w:val="000000"/>
        </w:rPr>
      </w:pPr>
      <w:r w:rsidRPr="002930FE">
        <w:rPr>
          <w:rFonts w:cstheme="minorHAnsi"/>
          <w:b/>
          <w:bCs/>
          <w:color w:val="000000"/>
        </w:rPr>
        <w:t>3. Demand of tax</w:t>
      </w:r>
    </w:p>
    <w:p w:rsidR="002930FE" w:rsidRPr="002930FE" w:rsidRDefault="002930FE" w:rsidP="002930FE">
      <w:pPr>
        <w:spacing w:before="100" w:beforeAutospacing="1" w:after="80"/>
        <w:jc w:val="both"/>
        <w:rPr>
          <w:rFonts w:cstheme="minorHAnsi"/>
          <w:color w:val="000000"/>
        </w:rPr>
      </w:pPr>
      <w:r w:rsidRPr="002930FE">
        <w:rPr>
          <w:rFonts w:cstheme="minorHAnsi"/>
          <w:color w:val="000000"/>
        </w:rPr>
        <w:t>Central Excise Officers have been empowered to demand duty, impose penalty and confiscate offending goods. They can also sanction refund claims. This is ‘adjudicating authorities’. These are ‘quasi judicial authorities’ and they are not bound by any trade notice or instructions of superiors.</w:t>
      </w:r>
    </w:p>
    <w:p w:rsidR="002930FE" w:rsidRPr="002930FE" w:rsidRDefault="002930FE" w:rsidP="002930FE">
      <w:pPr>
        <w:spacing w:before="100" w:beforeAutospacing="1" w:after="80"/>
        <w:jc w:val="both"/>
        <w:rPr>
          <w:rFonts w:cstheme="minorHAnsi"/>
          <w:color w:val="000000"/>
        </w:rPr>
      </w:pPr>
      <w:r w:rsidRPr="002930FE">
        <w:rPr>
          <w:rFonts w:cstheme="minorHAnsi"/>
          <w:color w:val="000000"/>
        </w:rPr>
        <w:t>Central Excise Officers have been empowered to adjudicate in following -</w:t>
      </w:r>
    </w:p>
    <w:tbl>
      <w:tblPr>
        <w:tblW w:w="5007" w:type="pct"/>
        <w:tblCellSpacing w:w="0" w:type="dxa"/>
        <w:tblCellMar>
          <w:left w:w="0" w:type="dxa"/>
          <w:right w:w="0" w:type="dxa"/>
        </w:tblCellMar>
        <w:tblLook w:val="0000" w:firstRow="0" w:lastRow="0" w:firstColumn="0" w:lastColumn="0" w:noHBand="0" w:noVBand="0"/>
      </w:tblPr>
      <w:tblGrid>
        <w:gridCol w:w="20"/>
        <w:gridCol w:w="10461"/>
      </w:tblGrid>
      <w:tr w:rsidR="002930FE" w:rsidRPr="002930FE" w:rsidTr="002930FE">
        <w:trPr>
          <w:tblCellSpacing w:w="0" w:type="dxa"/>
        </w:trPr>
        <w:tc>
          <w:tcPr>
            <w:tcW w:w="20" w:type="dxa"/>
          </w:tcPr>
          <w:p w:rsidR="002930FE" w:rsidRPr="002930FE" w:rsidRDefault="002930FE" w:rsidP="002930FE">
            <w:pPr>
              <w:pStyle w:val="ListParagraph"/>
              <w:numPr>
                <w:ilvl w:val="0"/>
                <w:numId w:val="12"/>
              </w:numPr>
              <w:spacing w:after="0"/>
              <w:jc w:val="both"/>
              <w:rPr>
                <w:rFonts w:cstheme="minorHAnsi"/>
                <w:color w:val="000000"/>
              </w:rPr>
            </w:pPr>
          </w:p>
        </w:tc>
        <w:tc>
          <w:tcPr>
            <w:tcW w:w="10460" w:type="dxa"/>
          </w:tcPr>
          <w:p w:rsidR="002930FE" w:rsidRPr="002930FE" w:rsidRDefault="002930FE" w:rsidP="002930FE">
            <w:pPr>
              <w:pStyle w:val="ListParagraph"/>
              <w:numPr>
                <w:ilvl w:val="0"/>
                <w:numId w:val="12"/>
              </w:numPr>
              <w:spacing w:after="0"/>
              <w:jc w:val="both"/>
              <w:rPr>
                <w:rFonts w:cstheme="minorHAnsi"/>
                <w:color w:val="000000"/>
              </w:rPr>
            </w:pPr>
            <w:r w:rsidRPr="002930FE">
              <w:rPr>
                <w:rFonts w:cstheme="minorHAnsi"/>
              </w:rPr>
              <w:t>Demand of service tax and its recovery - section 73.</w:t>
            </w:r>
          </w:p>
        </w:tc>
      </w:tr>
      <w:tr w:rsidR="002930FE" w:rsidRPr="002930FE" w:rsidTr="002930FE">
        <w:trPr>
          <w:tblCellSpacing w:w="0" w:type="dxa"/>
        </w:trPr>
        <w:tc>
          <w:tcPr>
            <w:tcW w:w="20" w:type="dxa"/>
          </w:tcPr>
          <w:p w:rsidR="002930FE" w:rsidRPr="002930FE" w:rsidRDefault="002930FE" w:rsidP="002930FE">
            <w:pPr>
              <w:pStyle w:val="ListParagraph"/>
              <w:numPr>
                <w:ilvl w:val="0"/>
                <w:numId w:val="12"/>
              </w:numPr>
              <w:spacing w:after="0"/>
              <w:jc w:val="both"/>
              <w:rPr>
                <w:rFonts w:cstheme="minorHAnsi"/>
                <w:color w:val="000000"/>
              </w:rPr>
            </w:pPr>
          </w:p>
        </w:tc>
        <w:tc>
          <w:tcPr>
            <w:tcW w:w="10460" w:type="dxa"/>
          </w:tcPr>
          <w:p w:rsidR="002930FE" w:rsidRPr="002930FE" w:rsidRDefault="002930FE" w:rsidP="002930FE">
            <w:pPr>
              <w:pStyle w:val="ListParagraph"/>
              <w:numPr>
                <w:ilvl w:val="0"/>
                <w:numId w:val="12"/>
              </w:numPr>
              <w:spacing w:after="0"/>
              <w:jc w:val="both"/>
              <w:rPr>
                <w:rFonts w:cstheme="minorHAnsi"/>
                <w:color w:val="000000"/>
              </w:rPr>
            </w:pPr>
            <w:r w:rsidRPr="002930FE">
              <w:rPr>
                <w:rFonts w:cstheme="minorHAnsi"/>
              </w:rPr>
              <w:t>Rectification of mistake by amending own order - section 74.</w:t>
            </w:r>
          </w:p>
        </w:tc>
      </w:tr>
      <w:tr w:rsidR="002930FE" w:rsidRPr="002930FE" w:rsidTr="002930FE">
        <w:trPr>
          <w:tblCellSpacing w:w="0" w:type="dxa"/>
        </w:trPr>
        <w:tc>
          <w:tcPr>
            <w:tcW w:w="20" w:type="dxa"/>
          </w:tcPr>
          <w:p w:rsidR="002930FE" w:rsidRPr="002930FE" w:rsidRDefault="002930FE" w:rsidP="002930FE">
            <w:pPr>
              <w:pStyle w:val="ListParagraph"/>
              <w:numPr>
                <w:ilvl w:val="0"/>
                <w:numId w:val="12"/>
              </w:numPr>
              <w:spacing w:after="0"/>
              <w:jc w:val="both"/>
              <w:rPr>
                <w:rFonts w:cstheme="minorHAnsi"/>
                <w:color w:val="000000"/>
              </w:rPr>
            </w:pPr>
          </w:p>
        </w:tc>
        <w:tc>
          <w:tcPr>
            <w:tcW w:w="10460" w:type="dxa"/>
          </w:tcPr>
          <w:p w:rsidR="002930FE" w:rsidRPr="002930FE" w:rsidRDefault="002930FE" w:rsidP="002930FE">
            <w:pPr>
              <w:pStyle w:val="ListParagraph"/>
              <w:numPr>
                <w:ilvl w:val="0"/>
                <w:numId w:val="12"/>
              </w:numPr>
              <w:spacing w:after="0"/>
              <w:jc w:val="both"/>
              <w:rPr>
                <w:rFonts w:cstheme="minorHAnsi"/>
                <w:color w:val="000000"/>
              </w:rPr>
            </w:pPr>
            <w:r w:rsidRPr="002930FE">
              <w:rPr>
                <w:rFonts w:cstheme="minorHAnsi"/>
              </w:rPr>
              <w:t xml:space="preserve">Imposition of penalty - section 83A inserted </w:t>
            </w:r>
            <w:proofErr w:type="spellStart"/>
            <w:r w:rsidRPr="002930FE">
              <w:rPr>
                <w:rFonts w:cstheme="minorHAnsi"/>
              </w:rPr>
              <w:t>w.e.f</w:t>
            </w:r>
            <w:proofErr w:type="spellEnd"/>
            <w:r w:rsidRPr="002930FE">
              <w:rPr>
                <w:rFonts w:cstheme="minorHAnsi"/>
              </w:rPr>
              <w:t>. 13 May 2005.</w:t>
            </w:r>
          </w:p>
        </w:tc>
      </w:tr>
      <w:tr w:rsidR="002930FE" w:rsidRPr="002930FE" w:rsidTr="002930FE">
        <w:trPr>
          <w:tblCellSpacing w:w="0" w:type="dxa"/>
        </w:trPr>
        <w:tc>
          <w:tcPr>
            <w:tcW w:w="20" w:type="dxa"/>
          </w:tcPr>
          <w:p w:rsidR="002930FE" w:rsidRPr="002930FE" w:rsidRDefault="002930FE" w:rsidP="002930FE">
            <w:pPr>
              <w:pStyle w:val="ListParagraph"/>
              <w:numPr>
                <w:ilvl w:val="0"/>
                <w:numId w:val="12"/>
              </w:numPr>
              <w:spacing w:after="0"/>
              <w:jc w:val="both"/>
              <w:rPr>
                <w:rFonts w:cstheme="minorHAnsi"/>
                <w:color w:val="000000"/>
              </w:rPr>
            </w:pPr>
          </w:p>
        </w:tc>
        <w:tc>
          <w:tcPr>
            <w:tcW w:w="10460" w:type="dxa"/>
          </w:tcPr>
          <w:p w:rsidR="002930FE" w:rsidRPr="002930FE" w:rsidRDefault="002930FE" w:rsidP="002930FE">
            <w:pPr>
              <w:pStyle w:val="ListParagraph"/>
              <w:numPr>
                <w:ilvl w:val="0"/>
                <w:numId w:val="12"/>
              </w:numPr>
              <w:spacing w:after="0"/>
              <w:jc w:val="both"/>
              <w:rPr>
                <w:rFonts w:cstheme="minorHAnsi"/>
                <w:color w:val="000000"/>
              </w:rPr>
            </w:pPr>
            <w:r w:rsidRPr="002930FE">
              <w:rPr>
                <w:rFonts w:cstheme="minorHAnsi"/>
              </w:rPr>
              <w:t>Refund of service tax - section 11B of Central Excise Act made applicable to Service Tax.</w:t>
            </w:r>
          </w:p>
        </w:tc>
      </w:tr>
    </w:tbl>
    <w:p w:rsidR="002930FE" w:rsidRPr="002930FE" w:rsidRDefault="002930FE" w:rsidP="002930FE">
      <w:pPr>
        <w:spacing w:after="0"/>
        <w:jc w:val="both"/>
        <w:rPr>
          <w:rFonts w:cstheme="minorHAnsi"/>
          <w:color w:val="000000"/>
        </w:rPr>
      </w:pPr>
      <w:r w:rsidRPr="002930FE">
        <w:rPr>
          <w:rFonts w:cstheme="minorHAnsi"/>
          <w:b/>
          <w:bCs/>
          <w:color w:val="000000"/>
        </w:rPr>
        <w:t>Interest payable if demand is confirmed</w:t>
      </w:r>
    </w:p>
    <w:tbl>
      <w:tblPr>
        <w:tblW w:w="5000" w:type="pct"/>
        <w:tblCellSpacing w:w="0" w:type="dxa"/>
        <w:tblCellMar>
          <w:left w:w="0" w:type="dxa"/>
          <w:right w:w="0" w:type="dxa"/>
        </w:tblCellMar>
        <w:tblLook w:val="0000" w:firstRow="0" w:lastRow="0" w:firstColumn="0" w:lastColumn="0" w:noHBand="0" w:noVBand="0"/>
      </w:tblPr>
      <w:tblGrid>
        <w:gridCol w:w="6"/>
        <w:gridCol w:w="10460"/>
      </w:tblGrid>
      <w:tr w:rsidR="002930FE" w:rsidRPr="002930FE" w:rsidTr="00267788">
        <w:trPr>
          <w:tblCellSpacing w:w="0" w:type="dxa"/>
        </w:trPr>
        <w:tc>
          <w:tcPr>
            <w:tcW w:w="630" w:type="dxa"/>
          </w:tcPr>
          <w:p w:rsidR="002930FE" w:rsidRPr="002930FE" w:rsidRDefault="002930FE" w:rsidP="002930FE">
            <w:pPr>
              <w:pStyle w:val="ListParagraph"/>
              <w:numPr>
                <w:ilvl w:val="0"/>
                <w:numId w:val="12"/>
              </w:numPr>
              <w:spacing w:after="0"/>
              <w:jc w:val="both"/>
              <w:rPr>
                <w:rFonts w:cstheme="minorHAnsi"/>
                <w:color w:val="000000"/>
              </w:rPr>
            </w:pPr>
          </w:p>
        </w:tc>
        <w:tc>
          <w:tcPr>
            <w:tcW w:w="5000" w:type="pct"/>
          </w:tcPr>
          <w:p w:rsidR="002930FE" w:rsidRPr="002930FE" w:rsidRDefault="002930FE" w:rsidP="002930FE">
            <w:pPr>
              <w:pStyle w:val="ListParagraph"/>
              <w:numPr>
                <w:ilvl w:val="0"/>
                <w:numId w:val="12"/>
              </w:numPr>
              <w:spacing w:after="0"/>
              <w:jc w:val="both"/>
              <w:rPr>
                <w:rFonts w:cstheme="minorHAnsi"/>
                <w:color w:val="000000"/>
              </w:rPr>
            </w:pPr>
            <w:r w:rsidRPr="002930FE">
              <w:rPr>
                <w:rFonts w:cstheme="minorHAnsi"/>
                <w:color w:val="000000"/>
              </w:rPr>
              <w:t xml:space="preserve">Interest is payable under section 75. Interest is automatic. It cannot be waived. </w:t>
            </w:r>
          </w:p>
        </w:tc>
      </w:tr>
      <w:tr w:rsidR="002930FE" w:rsidRPr="002930FE" w:rsidTr="00267788">
        <w:trPr>
          <w:tblCellSpacing w:w="0" w:type="dxa"/>
        </w:trPr>
        <w:tc>
          <w:tcPr>
            <w:tcW w:w="630" w:type="dxa"/>
          </w:tcPr>
          <w:p w:rsidR="002930FE" w:rsidRPr="002930FE" w:rsidRDefault="002930FE" w:rsidP="002930FE">
            <w:pPr>
              <w:pStyle w:val="ListParagraph"/>
              <w:numPr>
                <w:ilvl w:val="0"/>
                <w:numId w:val="12"/>
              </w:numPr>
              <w:spacing w:after="0"/>
              <w:jc w:val="both"/>
              <w:rPr>
                <w:rFonts w:cstheme="minorHAnsi"/>
                <w:color w:val="000000"/>
              </w:rPr>
            </w:pPr>
          </w:p>
        </w:tc>
        <w:tc>
          <w:tcPr>
            <w:tcW w:w="5000" w:type="pct"/>
          </w:tcPr>
          <w:p w:rsidR="002930FE" w:rsidRPr="002930FE" w:rsidRDefault="002930FE" w:rsidP="002930FE">
            <w:pPr>
              <w:pStyle w:val="ListParagraph"/>
              <w:numPr>
                <w:ilvl w:val="0"/>
                <w:numId w:val="12"/>
              </w:numPr>
              <w:spacing w:after="0"/>
              <w:jc w:val="both"/>
              <w:rPr>
                <w:rFonts w:cstheme="minorHAnsi"/>
                <w:color w:val="000000"/>
              </w:rPr>
            </w:pPr>
            <w:r w:rsidRPr="002930FE">
              <w:rPr>
                <w:rFonts w:cstheme="minorHAnsi"/>
                <w:color w:val="000000"/>
              </w:rPr>
              <w:t>Time limit for issue of show cause notice</w:t>
            </w:r>
          </w:p>
        </w:tc>
      </w:tr>
      <w:tr w:rsidR="002930FE" w:rsidRPr="002930FE" w:rsidTr="00267788">
        <w:trPr>
          <w:tblCellSpacing w:w="0" w:type="dxa"/>
        </w:trPr>
        <w:tc>
          <w:tcPr>
            <w:tcW w:w="630" w:type="dxa"/>
          </w:tcPr>
          <w:p w:rsidR="002930FE" w:rsidRPr="002930FE" w:rsidRDefault="002930FE" w:rsidP="002930FE">
            <w:pPr>
              <w:pStyle w:val="ListParagraph"/>
              <w:numPr>
                <w:ilvl w:val="0"/>
                <w:numId w:val="12"/>
              </w:numPr>
              <w:spacing w:after="0"/>
              <w:jc w:val="both"/>
              <w:rPr>
                <w:rFonts w:cstheme="minorHAnsi"/>
                <w:color w:val="000000"/>
              </w:rPr>
            </w:pPr>
          </w:p>
        </w:tc>
        <w:tc>
          <w:tcPr>
            <w:tcW w:w="5000" w:type="pct"/>
          </w:tcPr>
          <w:p w:rsidR="002930FE" w:rsidRPr="002930FE" w:rsidRDefault="002930FE" w:rsidP="002930FE">
            <w:pPr>
              <w:pStyle w:val="ListParagraph"/>
              <w:numPr>
                <w:ilvl w:val="0"/>
                <w:numId w:val="12"/>
              </w:numPr>
              <w:spacing w:after="0"/>
              <w:jc w:val="both"/>
              <w:rPr>
                <w:rFonts w:cstheme="minorHAnsi"/>
                <w:color w:val="000000"/>
              </w:rPr>
            </w:pPr>
            <w:r w:rsidRPr="002930FE">
              <w:rPr>
                <w:rFonts w:cstheme="minorHAnsi"/>
                <w:color w:val="000000"/>
              </w:rPr>
              <w:t xml:space="preserve">If it is found that </w:t>
            </w:r>
            <w:proofErr w:type="spellStart"/>
            <w:r w:rsidRPr="002930FE">
              <w:rPr>
                <w:rFonts w:cstheme="minorHAnsi"/>
                <w:color w:val="000000"/>
              </w:rPr>
              <w:t>assessee</w:t>
            </w:r>
            <w:proofErr w:type="spellEnd"/>
            <w:r w:rsidRPr="002930FE">
              <w:rPr>
                <w:rFonts w:cstheme="minorHAnsi"/>
                <w:color w:val="000000"/>
              </w:rPr>
              <w:t xml:space="preserve"> has paid less tax, department will issue a show cause notice cum demand.</w:t>
            </w:r>
          </w:p>
        </w:tc>
      </w:tr>
      <w:tr w:rsidR="002930FE" w:rsidRPr="002930FE" w:rsidTr="00267788">
        <w:trPr>
          <w:tblCellSpacing w:w="0" w:type="dxa"/>
        </w:trPr>
        <w:tc>
          <w:tcPr>
            <w:tcW w:w="630" w:type="dxa"/>
          </w:tcPr>
          <w:p w:rsidR="002930FE" w:rsidRPr="002930FE" w:rsidRDefault="002930FE" w:rsidP="002930FE">
            <w:pPr>
              <w:pStyle w:val="ListParagraph"/>
              <w:numPr>
                <w:ilvl w:val="0"/>
                <w:numId w:val="12"/>
              </w:numPr>
              <w:spacing w:after="0"/>
              <w:jc w:val="both"/>
              <w:rPr>
                <w:rFonts w:cstheme="minorHAnsi"/>
                <w:color w:val="000000"/>
              </w:rPr>
            </w:pPr>
          </w:p>
        </w:tc>
        <w:tc>
          <w:tcPr>
            <w:tcW w:w="5000" w:type="pct"/>
          </w:tcPr>
          <w:p w:rsidR="002930FE" w:rsidRPr="002930FE" w:rsidRDefault="002930FE" w:rsidP="002930FE">
            <w:pPr>
              <w:pStyle w:val="ListParagraph"/>
              <w:numPr>
                <w:ilvl w:val="0"/>
                <w:numId w:val="12"/>
              </w:numPr>
              <w:spacing w:after="0"/>
              <w:jc w:val="both"/>
              <w:rPr>
                <w:rFonts w:cstheme="minorHAnsi"/>
                <w:color w:val="000000"/>
              </w:rPr>
            </w:pPr>
            <w:r w:rsidRPr="002930FE">
              <w:rPr>
                <w:rFonts w:cstheme="minorHAnsi"/>
                <w:color w:val="000000"/>
              </w:rPr>
              <w:t>If any service tax is not levied or not paid or short levied or short paid or erroneously refunded, Central Excise Officer shall issue a show cause notice for demand can be made within one year from ‘relevant date’ [section 73(1)].</w:t>
            </w:r>
          </w:p>
        </w:tc>
      </w:tr>
      <w:tr w:rsidR="002930FE" w:rsidRPr="002930FE" w:rsidTr="00267788">
        <w:trPr>
          <w:tblCellSpacing w:w="0" w:type="dxa"/>
        </w:trPr>
        <w:tc>
          <w:tcPr>
            <w:tcW w:w="630" w:type="dxa"/>
          </w:tcPr>
          <w:p w:rsidR="002930FE" w:rsidRPr="002930FE" w:rsidRDefault="002930FE" w:rsidP="002930FE">
            <w:pPr>
              <w:pStyle w:val="ListParagraph"/>
              <w:numPr>
                <w:ilvl w:val="0"/>
                <w:numId w:val="12"/>
              </w:numPr>
              <w:spacing w:after="0"/>
              <w:jc w:val="both"/>
              <w:rPr>
                <w:rFonts w:cstheme="minorHAnsi"/>
                <w:color w:val="000000"/>
              </w:rPr>
            </w:pPr>
          </w:p>
        </w:tc>
        <w:tc>
          <w:tcPr>
            <w:tcW w:w="5000" w:type="pct"/>
          </w:tcPr>
          <w:p w:rsidR="002930FE" w:rsidRPr="002930FE" w:rsidRDefault="002930FE" w:rsidP="002930FE">
            <w:pPr>
              <w:pStyle w:val="ListParagraph"/>
              <w:numPr>
                <w:ilvl w:val="0"/>
                <w:numId w:val="12"/>
              </w:numPr>
              <w:spacing w:after="0"/>
              <w:jc w:val="both"/>
              <w:rPr>
                <w:rFonts w:cstheme="minorHAnsi"/>
                <w:color w:val="000000"/>
              </w:rPr>
            </w:pPr>
            <w:r w:rsidRPr="002930FE">
              <w:rPr>
                <w:rFonts w:cstheme="minorHAnsi"/>
                <w:color w:val="000000"/>
              </w:rPr>
              <w:t xml:space="preserve">If such short payment etc. was by reason of fraud, collusion, wilful </w:t>
            </w:r>
            <w:proofErr w:type="spellStart"/>
            <w:r w:rsidRPr="002930FE">
              <w:rPr>
                <w:rFonts w:cstheme="minorHAnsi"/>
                <w:color w:val="000000"/>
              </w:rPr>
              <w:t>mis</w:t>
            </w:r>
            <w:proofErr w:type="spellEnd"/>
            <w:r w:rsidRPr="002930FE">
              <w:rPr>
                <w:rFonts w:cstheme="minorHAnsi"/>
                <w:color w:val="000000"/>
              </w:rPr>
              <w:t>-statement, suppression of facts or contravention of any provision of Finance Act, 1994 or rules, show cause notice can be issued within five years [</w:t>
            </w:r>
            <w:r w:rsidRPr="002930FE">
              <w:rPr>
                <w:rFonts w:cstheme="minorHAnsi"/>
                <w:i/>
                <w:iCs/>
                <w:color w:val="000000"/>
              </w:rPr>
              <w:t>proviso</w:t>
            </w:r>
            <w:r w:rsidRPr="002930FE">
              <w:rPr>
                <w:rFonts w:cstheme="minorHAnsi"/>
                <w:color w:val="000000"/>
              </w:rPr>
              <w:t xml:space="preserve"> to section 73(1)]. After considering the representation, Central Excise Officer will determine the service tax payable. Such tax cannot be more than the amount specified in show cause notice. Thereupon, the person shall pay the amount so determined [section 73(2)].</w:t>
            </w:r>
          </w:p>
        </w:tc>
      </w:tr>
    </w:tbl>
    <w:p w:rsidR="006D63EF" w:rsidRDefault="006D63EF" w:rsidP="002930FE">
      <w:pPr>
        <w:spacing w:after="0"/>
        <w:jc w:val="both"/>
        <w:rPr>
          <w:rFonts w:cstheme="minorHAnsi"/>
        </w:rPr>
      </w:pPr>
    </w:p>
    <w:p w:rsidR="002930FE" w:rsidRPr="002930FE" w:rsidRDefault="002930FE" w:rsidP="002930FE">
      <w:pPr>
        <w:jc w:val="both"/>
        <w:rPr>
          <w:rFonts w:cstheme="minorHAnsi"/>
        </w:rPr>
      </w:pPr>
    </w:p>
    <w:p w:rsidR="008D6288" w:rsidRPr="002930FE" w:rsidRDefault="008D6288" w:rsidP="002930FE">
      <w:pPr>
        <w:jc w:val="both"/>
        <w:rPr>
          <w:rFonts w:cstheme="minorHAnsi"/>
          <w:b/>
        </w:rPr>
      </w:pPr>
      <w:r w:rsidRPr="002930FE">
        <w:rPr>
          <w:rFonts w:cstheme="minorHAnsi"/>
          <w:b/>
        </w:rPr>
        <w:t>ADJUDICATION IN INDIRECT TAXES</w:t>
      </w:r>
    </w:p>
    <w:p w:rsidR="008D6288" w:rsidRPr="002930FE" w:rsidRDefault="008D6288" w:rsidP="002930FE">
      <w:pPr>
        <w:jc w:val="both"/>
        <w:rPr>
          <w:rFonts w:cstheme="minorHAnsi"/>
          <w:b/>
        </w:rPr>
      </w:pPr>
      <w:r w:rsidRPr="002930FE">
        <w:rPr>
          <w:rFonts w:cstheme="minorHAnsi"/>
          <w:b/>
        </w:rPr>
        <w:t>Adjudicating Authority</w:t>
      </w:r>
    </w:p>
    <w:p w:rsidR="008D6288" w:rsidRPr="002930FE" w:rsidRDefault="008D6288" w:rsidP="002930FE">
      <w:pPr>
        <w:spacing w:after="0"/>
        <w:jc w:val="both"/>
        <w:rPr>
          <w:rFonts w:cstheme="minorHAnsi"/>
        </w:rPr>
      </w:pPr>
      <w:r w:rsidRPr="002930FE">
        <w:rPr>
          <w:rFonts w:cstheme="minorHAnsi"/>
          <w:b/>
        </w:rPr>
        <w:t>(</w:t>
      </w:r>
      <w:proofErr w:type="spellStart"/>
      <w:r w:rsidRPr="002930FE">
        <w:rPr>
          <w:rFonts w:cstheme="minorHAnsi"/>
        </w:rPr>
        <w:t>i</w:t>
      </w:r>
      <w:proofErr w:type="spellEnd"/>
      <w:r w:rsidRPr="002930FE">
        <w:rPr>
          <w:rFonts w:cstheme="minorHAnsi"/>
        </w:rPr>
        <w:t>) Any authority competent to pass any order or decision under Central Excise Act.</w:t>
      </w:r>
    </w:p>
    <w:p w:rsidR="008D6288" w:rsidRPr="002930FE" w:rsidRDefault="008D6288" w:rsidP="002930FE">
      <w:pPr>
        <w:spacing w:after="0"/>
        <w:jc w:val="both"/>
        <w:rPr>
          <w:rFonts w:cstheme="minorHAnsi"/>
        </w:rPr>
      </w:pPr>
      <w:r w:rsidRPr="002930FE">
        <w:rPr>
          <w:rFonts w:cstheme="minorHAnsi"/>
        </w:rPr>
        <w:t>(ii) Commissioner (appeals) and CBEC are not adjudicating authority.</w:t>
      </w:r>
    </w:p>
    <w:p w:rsidR="008D6288" w:rsidRPr="002930FE" w:rsidRDefault="008D6288" w:rsidP="002930FE">
      <w:pPr>
        <w:spacing w:after="0"/>
        <w:jc w:val="both"/>
        <w:rPr>
          <w:rFonts w:cstheme="minorHAnsi"/>
        </w:rPr>
      </w:pPr>
      <w:r w:rsidRPr="002930FE">
        <w:rPr>
          <w:rFonts w:cstheme="minorHAnsi"/>
        </w:rPr>
        <w:t xml:space="preserve">(iii) If amount of duty or </w:t>
      </w:r>
      <w:proofErr w:type="spellStart"/>
      <w:r w:rsidRPr="002930FE">
        <w:rPr>
          <w:rFonts w:cstheme="minorHAnsi"/>
        </w:rPr>
        <w:t>Cenvat</w:t>
      </w:r>
      <w:proofErr w:type="spellEnd"/>
      <w:r w:rsidRPr="002930FE">
        <w:rPr>
          <w:rFonts w:cstheme="minorHAnsi"/>
        </w:rPr>
        <w:t xml:space="preserve"> credit involved is </w:t>
      </w:r>
    </w:p>
    <w:p w:rsidR="008D6288" w:rsidRPr="002930FE" w:rsidRDefault="008D6288" w:rsidP="002930FE">
      <w:pPr>
        <w:spacing w:after="0"/>
        <w:jc w:val="both"/>
        <w:rPr>
          <w:rFonts w:cstheme="minorHAnsi"/>
        </w:rPr>
      </w:pPr>
      <w:proofErr w:type="spellStart"/>
      <w:r w:rsidRPr="002930FE">
        <w:rPr>
          <w:rFonts w:cstheme="minorHAnsi"/>
        </w:rPr>
        <w:t>Upto</w:t>
      </w:r>
      <w:proofErr w:type="spellEnd"/>
      <w:r w:rsidRPr="002930FE">
        <w:rPr>
          <w:rFonts w:cstheme="minorHAnsi"/>
        </w:rPr>
        <w:t xml:space="preserve"> 5</w:t>
      </w:r>
      <w:proofErr w:type="gramStart"/>
      <w:r w:rsidRPr="002930FE">
        <w:rPr>
          <w:rFonts w:cstheme="minorHAnsi"/>
        </w:rPr>
        <w:t>,00,000</w:t>
      </w:r>
      <w:proofErr w:type="gramEnd"/>
      <w:r w:rsidRPr="002930FE">
        <w:rPr>
          <w:rFonts w:cstheme="minorHAnsi"/>
        </w:rPr>
        <w:t xml:space="preserve">, </w:t>
      </w:r>
      <w:r w:rsidRPr="002930FE">
        <w:rPr>
          <w:rFonts w:cstheme="minorHAnsi"/>
        </w:rPr>
        <w:t xml:space="preserve">Demand </w:t>
      </w:r>
      <w:r w:rsidRPr="002930FE">
        <w:rPr>
          <w:rFonts w:cstheme="minorHAnsi"/>
        </w:rPr>
        <w:t>by Deputy/Assistant Commissioner of Central Excise.</w:t>
      </w:r>
    </w:p>
    <w:p w:rsidR="008D6288" w:rsidRPr="002930FE" w:rsidRDefault="008D6288" w:rsidP="002930FE">
      <w:pPr>
        <w:spacing w:after="0"/>
        <w:jc w:val="both"/>
        <w:rPr>
          <w:rFonts w:cstheme="minorHAnsi"/>
        </w:rPr>
      </w:pPr>
      <w:r w:rsidRPr="002930FE">
        <w:rPr>
          <w:rFonts w:cstheme="minorHAnsi"/>
        </w:rPr>
        <w:t xml:space="preserve">Above </w:t>
      </w:r>
      <w:r w:rsidRPr="002930FE">
        <w:rPr>
          <w:rFonts w:cstheme="minorHAnsi"/>
        </w:rPr>
        <w:t>5</w:t>
      </w:r>
      <w:proofErr w:type="gramStart"/>
      <w:r w:rsidRPr="002930FE">
        <w:rPr>
          <w:rFonts w:cstheme="minorHAnsi"/>
        </w:rPr>
        <w:t>,00,000</w:t>
      </w:r>
      <w:proofErr w:type="gramEnd"/>
      <w:r w:rsidRPr="002930FE">
        <w:rPr>
          <w:rFonts w:cstheme="minorHAnsi"/>
        </w:rPr>
        <w:t xml:space="preserve"> and </w:t>
      </w:r>
      <w:proofErr w:type="spellStart"/>
      <w:r w:rsidRPr="002930FE">
        <w:rPr>
          <w:rFonts w:cstheme="minorHAnsi"/>
        </w:rPr>
        <w:t>upto</w:t>
      </w:r>
      <w:proofErr w:type="spellEnd"/>
      <w:r w:rsidRPr="002930FE">
        <w:rPr>
          <w:rFonts w:cstheme="minorHAnsi"/>
        </w:rPr>
        <w:t xml:space="preserve">  50,00,000 </w:t>
      </w:r>
      <w:r w:rsidRPr="002930FE">
        <w:rPr>
          <w:rFonts w:cstheme="minorHAnsi"/>
        </w:rPr>
        <w:t>D</w:t>
      </w:r>
      <w:r w:rsidRPr="002930FE">
        <w:rPr>
          <w:rFonts w:cstheme="minorHAnsi"/>
        </w:rPr>
        <w:t>emand can be made by Additional Commissioner of Central Excise.</w:t>
      </w:r>
    </w:p>
    <w:p w:rsidR="008D6288" w:rsidRPr="002930FE" w:rsidRDefault="008D6288" w:rsidP="002930FE">
      <w:pPr>
        <w:spacing w:after="0"/>
        <w:jc w:val="both"/>
        <w:rPr>
          <w:rFonts w:cstheme="minorHAnsi"/>
        </w:rPr>
      </w:pPr>
      <w:r w:rsidRPr="002930FE">
        <w:rPr>
          <w:rFonts w:cstheme="minorHAnsi"/>
        </w:rPr>
        <w:t>(v) Demand of duty or demand of CENVAT credit of any amount (i.e. without any upper limit)</w:t>
      </w:r>
    </w:p>
    <w:p w:rsidR="008D6288" w:rsidRPr="002930FE" w:rsidRDefault="008D6288" w:rsidP="002930FE">
      <w:pPr>
        <w:spacing w:after="0"/>
        <w:jc w:val="both"/>
        <w:rPr>
          <w:rFonts w:cstheme="minorHAnsi"/>
        </w:rPr>
      </w:pPr>
      <w:proofErr w:type="gramStart"/>
      <w:r w:rsidRPr="002930FE">
        <w:rPr>
          <w:rFonts w:cstheme="minorHAnsi"/>
        </w:rPr>
        <w:lastRenderedPageBreak/>
        <w:t>can</w:t>
      </w:r>
      <w:proofErr w:type="gramEnd"/>
      <w:r w:rsidRPr="002930FE">
        <w:rPr>
          <w:rFonts w:cstheme="minorHAnsi"/>
        </w:rPr>
        <w:t xml:space="preserve"> be made by Commissioner or Commissioner of Central Excise.</w:t>
      </w:r>
    </w:p>
    <w:p w:rsidR="008D6288" w:rsidRPr="002930FE" w:rsidRDefault="008D6288" w:rsidP="002930FE">
      <w:pPr>
        <w:spacing w:after="0"/>
        <w:jc w:val="both"/>
        <w:rPr>
          <w:rFonts w:cstheme="minorHAnsi"/>
        </w:rPr>
      </w:pPr>
      <w:proofErr w:type="gramStart"/>
      <w:r w:rsidRPr="002930FE">
        <w:rPr>
          <w:rFonts w:cstheme="minorHAnsi"/>
        </w:rPr>
        <w:t>(vi) Gazetted</w:t>
      </w:r>
      <w:proofErr w:type="gramEnd"/>
      <w:r w:rsidRPr="002930FE">
        <w:rPr>
          <w:rFonts w:cstheme="minorHAnsi"/>
        </w:rPr>
        <w:t xml:space="preserve"> officer rank starts from Superintendent of Central Excise.</w:t>
      </w:r>
    </w:p>
    <w:p w:rsidR="00060111" w:rsidRPr="002930FE" w:rsidRDefault="00060111" w:rsidP="002930FE">
      <w:pPr>
        <w:spacing w:after="0"/>
        <w:jc w:val="both"/>
        <w:rPr>
          <w:rFonts w:cstheme="minorHAnsi"/>
        </w:rPr>
      </w:pPr>
    </w:p>
    <w:p w:rsidR="00060111" w:rsidRPr="002930FE" w:rsidRDefault="00060111" w:rsidP="002930FE">
      <w:pPr>
        <w:jc w:val="both"/>
        <w:rPr>
          <w:rFonts w:cstheme="minorHAnsi"/>
        </w:rPr>
      </w:pPr>
      <w:r w:rsidRPr="002930FE">
        <w:rPr>
          <w:rFonts w:cstheme="minorHAnsi"/>
          <w:b/>
        </w:rPr>
        <w:t>REMISSION</w:t>
      </w:r>
      <w:r w:rsidRPr="002930FE">
        <w:rPr>
          <w:rFonts w:cstheme="minorHAnsi"/>
        </w:rPr>
        <w:t xml:space="preserve"> </w:t>
      </w:r>
      <w:r w:rsidRPr="002930FE">
        <w:rPr>
          <w:rFonts w:cstheme="minorHAnsi"/>
          <w:b/>
        </w:rPr>
        <w:t>OF DUTY:</w:t>
      </w:r>
      <w:r w:rsidRPr="002930FE">
        <w:rPr>
          <w:rFonts w:cstheme="minorHAnsi"/>
        </w:rPr>
        <w:t xml:space="preserve"> </w:t>
      </w:r>
      <w:r w:rsidRPr="002930FE">
        <w:rPr>
          <w:rFonts w:cstheme="minorHAnsi"/>
        </w:rPr>
        <w:t>Remission of Duty means duty levied but exempted from payment of duty with the permission of</w:t>
      </w:r>
      <w:r w:rsidRPr="002930FE">
        <w:rPr>
          <w:rFonts w:cstheme="minorHAnsi"/>
        </w:rPr>
        <w:t xml:space="preserve"> a</w:t>
      </w:r>
      <w:r w:rsidRPr="002930FE">
        <w:rPr>
          <w:rFonts w:cstheme="minorHAnsi"/>
        </w:rPr>
        <w:t>djudicating Authority.</w:t>
      </w:r>
    </w:p>
    <w:p w:rsidR="00060111" w:rsidRPr="002930FE" w:rsidRDefault="00060111" w:rsidP="002930FE">
      <w:pPr>
        <w:spacing w:after="0"/>
        <w:jc w:val="both"/>
        <w:rPr>
          <w:rFonts w:cstheme="minorHAnsi"/>
        </w:rPr>
      </w:pPr>
      <w:r w:rsidRPr="002930FE">
        <w:rPr>
          <w:rFonts w:cstheme="minorHAnsi"/>
        </w:rPr>
        <w:t>(</w:t>
      </w:r>
      <w:proofErr w:type="spellStart"/>
      <w:r w:rsidRPr="002930FE">
        <w:rPr>
          <w:rFonts w:cstheme="minorHAnsi"/>
        </w:rPr>
        <w:t>i</w:t>
      </w:r>
      <w:proofErr w:type="spellEnd"/>
      <w:r w:rsidRPr="002930FE">
        <w:rPr>
          <w:rFonts w:cstheme="minorHAnsi"/>
        </w:rPr>
        <w:t>) A manufacturer has to make an application in duplicate to the Range Officer indicating complete</w:t>
      </w:r>
    </w:p>
    <w:p w:rsidR="00060111" w:rsidRPr="002930FE" w:rsidRDefault="00060111" w:rsidP="002930FE">
      <w:pPr>
        <w:spacing w:after="0"/>
        <w:jc w:val="both"/>
        <w:rPr>
          <w:rFonts w:cstheme="minorHAnsi"/>
        </w:rPr>
      </w:pPr>
      <w:proofErr w:type="gramStart"/>
      <w:r w:rsidRPr="002930FE">
        <w:rPr>
          <w:rFonts w:cstheme="minorHAnsi"/>
        </w:rPr>
        <w:t>details</w:t>
      </w:r>
      <w:proofErr w:type="gramEnd"/>
      <w:r w:rsidRPr="002930FE">
        <w:rPr>
          <w:rFonts w:cstheme="minorHAnsi"/>
        </w:rPr>
        <w:t xml:space="preserve"> of the goods and reasons for destruction, along with the proof that the goods have become</w:t>
      </w:r>
    </w:p>
    <w:p w:rsidR="00060111" w:rsidRPr="002930FE" w:rsidRDefault="00060111" w:rsidP="002930FE">
      <w:pPr>
        <w:spacing w:after="0"/>
        <w:jc w:val="both"/>
        <w:rPr>
          <w:rFonts w:cstheme="minorHAnsi"/>
        </w:rPr>
      </w:pPr>
      <w:proofErr w:type="gramStart"/>
      <w:r w:rsidRPr="002930FE">
        <w:rPr>
          <w:rFonts w:cstheme="minorHAnsi"/>
        </w:rPr>
        <w:t>unfit</w:t>
      </w:r>
      <w:proofErr w:type="gramEnd"/>
      <w:r w:rsidRPr="002930FE">
        <w:rPr>
          <w:rFonts w:cstheme="minorHAnsi"/>
        </w:rPr>
        <w:t xml:space="preserve"> for consumption or for marketing such as report of chemical test or any other test, conducted</w:t>
      </w:r>
    </w:p>
    <w:p w:rsidR="00060111" w:rsidRPr="002930FE" w:rsidRDefault="00060111" w:rsidP="002930FE">
      <w:pPr>
        <w:spacing w:after="0"/>
        <w:jc w:val="both"/>
        <w:rPr>
          <w:rFonts w:cstheme="minorHAnsi"/>
        </w:rPr>
      </w:pPr>
      <w:proofErr w:type="gramStart"/>
      <w:r w:rsidRPr="002930FE">
        <w:rPr>
          <w:rFonts w:cstheme="minorHAnsi"/>
        </w:rPr>
        <w:t>by</w:t>
      </w:r>
      <w:proofErr w:type="gramEnd"/>
      <w:r w:rsidRPr="002930FE">
        <w:rPr>
          <w:rFonts w:cstheme="minorHAnsi"/>
        </w:rPr>
        <w:t xml:space="preserve"> a Government recognized laboratory.</w:t>
      </w:r>
    </w:p>
    <w:p w:rsidR="00060111" w:rsidRPr="002930FE" w:rsidRDefault="00060111" w:rsidP="002930FE">
      <w:pPr>
        <w:spacing w:after="0"/>
        <w:jc w:val="both"/>
        <w:rPr>
          <w:rFonts w:cstheme="minorHAnsi"/>
        </w:rPr>
      </w:pPr>
      <w:r w:rsidRPr="002930FE">
        <w:rPr>
          <w:rFonts w:cstheme="minorHAnsi"/>
        </w:rPr>
        <w:t>(ii) The application will be quickly processed by the Range Office. In case the matter falls within the</w:t>
      </w:r>
    </w:p>
    <w:p w:rsidR="00060111" w:rsidRPr="002930FE" w:rsidRDefault="00060111" w:rsidP="002930FE">
      <w:pPr>
        <w:spacing w:after="0"/>
        <w:jc w:val="both"/>
        <w:rPr>
          <w:rFonts w:cstheme="minorHAnsi"/>
        </w:rPr>
      </w:pPr>
      <w:proofErr w:type="gramStart"/>
      <w:r w:rsidRPr="002930FE">
        <w:rPr>
          <w:rFonts w:cstheme="minorHAnsi"/>
        </w:rPr>
        <w:t>competency</w:t>
      </w:r>
      <w:proofErr w:type="gramEnd"/>
      <w:r w:rsidRPr="002930FE">
        <w:rPr>
          <w:rFonts w:cstheme="minorHAnsi"/>
        </w:rPr>
        <w:t xml:space="preserve"> of superior officer, he will forward the application along with his recommendation to</w:t>
      </w:r>
    </w:p>
    <w:p w:rsidR="00060111" w:rsidRPr="002930FE" w:rsidRDefault="00060111" w:rsidP="002930FE">
      <w:pPr>
        <w:spacing w:after="0"/>
        <w:jc w:val="both"/>
        <w:rPr>
          <w:rFonts w:cstheme="minorHAnsi"/>
        </w:rPr>
      </w:pPr>
      <w:proofErr w:type="gramStart"/>
      <w:r w:rsidRPr="002930FE">
        <w:rPr>
          <w:rFonts w:cstheme="minorHAnsi"/>
        </w:rPr>
        <w:t>the</w:t>
      </w:r>
      <w:proofErr w:type="gramEnd"/>
      <w:r w:rsidRPr="002930FE">
        <w:rPr>
          <w:rFonts w:cstheme="minorHAnsi"/>
        </w:rPr>
        <w:t xml:space="preserve"> Deputy/Assistant Commissioner within 15 days of receipt.</w:t>
      </w:r>
    </w:p>
    <w:p w:rsidR="00060111" w:rsidRPr="002930FE" w:rsidRDefault="00060111" w:rsidP="002930FE">
      <w:pPr>
        <w:spacing w:after="0"/>
        <w:jc w:val="both"/>
        <w:rPr>
          <w:rFonts w:cstheme="minorHAnsi"/>
        </w:rPr>
      </w:pPr>
      <w:r w:rsidRPr="002930FE">
        <w:rPr>
          <w:rFonts w:cstheme="minorHAnsi"/>
        </w:rPr>
        <w:t>(iii) The Deputy/Assistant Commissioner will scrutinise the application and based upon the information</w:t>
      </w:r>
    </w:p>
    <w:p w:rsidR="00060111" w:rsidRPr="002930FE" w:rsidRDefault="00060111" w:rsidP="002930FE">
      <w:pPr>
        <w:spacing w:after="0"/>
        <w:jc w:val="both"/>
        <w:rPr>
          <w:rFonts w:cstheme="minorHAnsi"/>
        </w:rPr>
      </w:pPr>
      <w:proofErr w:type="gramStart"/>
      <w:r w:rsidRPr="002930FE">
        <w:rPr>
          <w:rFonts w:cstheme="minorHAnsi"/>
        </w:rPr>
        <w:t>given</w:t>
      </w:r>
      <w:proofErr w:type="gramEnd"/>
      <w:r w:rsidRPr="002930FE">
        <w:rPr>
          <w:rFonts w:cstheme="minorHAnsi"/>
        </w:rPr>
        <w:t xml:space="preserve"> by the </w:t>
      </w:r>
      <w:proofErr w:type="spellStart"/>
      <w:r w:rsidRPr="002930FE">
        <w:rPr>
          <w:rFonts w:cstheme="minorHAnsi"/>
        </w:rPr>
        <w:t>assessee</w:t>
      </w:r>
      <w:proofErr w:type="spellEnd"/>
      <w:r w:rsidRPr="002930FE">
        <w:rPr>
          <w:rFonts w:cstheme="minorHAnsi"/>
        </w:rPr>
        <w:t>, if found in order, allow destruction of goods and remission of duty, if the</w:t>
      </w:r>
    </w:p>
    <w:p w:rsidR="00060111" w:rsidRPr="002930FE" w:rsidRDefault="00060111" w:rsidP="002930FE">
      <w:pPr>
        <w:spacing w:after="0"/>
        <w:jc w:val="both"/>
        <w:rPr>
          <w:rFonts w:cstheme="minorHAnsi"/>
        </w:rPr>
      </w:pPr>
      <w:proofErr w:type="gramStart"/>
      <w:r w:rsidRPr="002930FE">
        <w:rPr>
          <w:rFonts w:cstheme="minorHAnsi"/>
        </w:rPr>
        <w:t>case</w:t>
      </w:r>
      <w:proofErr w:type="gramEnd"/>
      <w:r w:rsidRPr="002930FE">
        <w:rPr>
          <w:rFonts w:cstheme="minorHAnsi"/>
        </w:rPr>
        <w:t xml:space="preserve"> relates to his competency. Otherwise, he will forward the application with his remarks to the</w:t>
      </w:r>
    </w:p>
    <w:p w:rsidR="00060111" w:rsidRPr="002930FE" w:rsidRDefault="00060111" w:rsidP="002930FE">
      <w:pPr>
        <w:spacing w:after="0"/>
        <w:jc w:val="both"/>
        <w:rPr>
          <w:rFonts w:cstheme="minorHAnsi"/>
        </w:rPr>
      </w:pPr>
      <w:proofErr w:type="gramStart"/>
      <w:r w:rsidRPr="002930FE">
        <w:rPr>
          <w:rFonts w:cstheme="minorHAnsi"/>
        </w:rPr>
        <w:t>superior</w:t>
      </w:r>
      <w:proofErr w:type="gramEnd"/>
      <w:r w:rsidRPr="002930FE">
        <w:rPr>
          <w:rFonts w:cstheme="minorHAnsi"/>
        </w:rPr>
        <w:t xml:space="preserve"> authority competent to give permission for destruction and remission (Additional/Joint</w:t>
      </w:r>
    </w:p>
    <w:p w:rsidR="00060111" w:rsidRPr="002930FE" w:rsidRDefault="00060111" w:rsidP="002930FE">
      <w:pPr>
        <w:spacing w:after="0"/>
        <w:jc w:val="both"/>
        <w:rPr>
          <w:rFonts w:cstheme="minorHAnsi"/>
        </w:rPr>
      </w:pPr>
      <w:r w:rsidRPr="002930FE">
        <w:rPr>
          <w:rFonts w:cstheme="minorHAnsi"/>
        </w:rPr>
        <w:t>Commissioner or Commissioner, as the case may be) within 3 days.</w:t>
      </w:r>
    </w:p>
    <w:p w:rsidR="00060111" w:rsidRPr="002930FE" w:rsidRDefault="00060111" w:rsidP="002930FE">
      <w:pPr>
        <w:spacing w:after="0"/>
        <w:jc w:val="both"/>
        <w:rPr>
          <w:rFonts w:cstheme="minorHAnsi"/>
        </w:rPr>
      </w:pPr>
      <w:proofErr w:type="gramStart"/>
      <w:r w:rsidRPr="002930FE">
        <w:rPr>
          <w:rFonts w:cstheme="minorHAnsi"/>
        </w:rPr>
        <w:t>(iv) Where</w:t>
      </w:r>
      <w:proofErr w:type="gramEnd"/>
      <w:r w:rsidRPr="002930FE">
        <w:rPr>
          <w:rFonts w:cstheme="minorHAnsi"/>
        </w:rPr>
        <w:t xml:space="preserve"> only physical verification is required, the same may be conducted by the remission granting</w:t>
      </w:r>
    </w:p>
    <w:p w:rsidR="00060111" w:rsidRPr="002930FE" w:rsidRDefault="00060111" w:rsidP="002930FE">
      <w:pPr>
        <w:spacing w:after="0"/>
        <w:jc w:val="both"/>
        <w:rPr>
          <w:rFonts w:cstheme="minorHAnsi"/>
        </w:rPr>
      </w:pPr>
      <w:proofErr w:type="gramStart"/>
      <w:r w:rsidRPr="002930FE">
        <w:rPr>
          <w:rFonts w:cstheme="minorHAnsi"/>
        </w:rPr>
        <w:t>authority</w:t>
      </w:r>
      <w:proofErr w:type="gramEnd"/>
      <w:r w:rsidRPr="002930FE">
        <w:rPr>
          <w:rFonts w:cstheme="minorHAnsi"/>
        </w:rPr>
        <w:t xml:space="preserve"> (proper officer), as specified above and upon his satisfaction, destruction of goods and</w:t>
      </w:r>
    </w:p>
    <w:p w:rsidR="00060111" w:rsidRPr="002930FE" w:rsidRDefault="00060111" w:rsidP="002930FE">
      <w:pPr>
        <w:spacing w:after="0"/>
        <w:jc w:val="both"/>
        <w:rPr>
          <w:rFonts w:cstheme="minorHAnsi"/>
        </w:rPr>
      </w:pPr>
      <w:proofErr w:type="gramStart"/>
      <w:r w:rsidRPr="002930FE">
        <w:rPr>
          <w:rFonts w:cstheme="minorHAnsi"/>
        </w:rPr>
        <w:t>remission</w:t>
      </w:r>
      <w:proofErr w:type="gramEnd"/>
      <w:r w:rsidRPr="002930FE">
        <w:rPr>
          <w:rFonts w:cstheme="minorHAnsi"/>
        </w:rPr>
        <w:t xml:space="preserve"> of duty may be allowed.</w:t>
      </w:r>
    </w:p>
    <w:p w:rsidR="00060111" w:rsidRPr="002930FE" w:rsidRDefault="00060111" w:rsidP="002930FE">
      <w:pPr>
        <w:spacing w:after="0"/>
        <w:jc w:val="both"/>
        <w:rPr>
          <w:rFonts w:cstheme="minorHAnsi"/>
        </w:rPr>
      </w:pPr>
      <w:r w:rsidRPr="002930FE">
        <w:rPr>
          <w:rFonts w:cstheme="minorHAnsi"/>
        </w:rPr>
        <w:t>(</w:t>
      </w:r>
      <w:proofErr w:type="gramStart"/>
      <w:r w:rsidRPr="002930FE">
        <w:rPr>
          <w:rFonts w:cstheme="minorHAnsi"/>
        </w:rPr>
        <w:t>v</w:t>
      </w:r>
      <w:proofErr w:type="gramEnd"/>
      <w:r w:rsidRPr="002930FE">
        <w:rPr>
          <w:rFonts w:cstheme="minorHAnsi"/>
        </w:rPr>
        <w:t>) As far as possible, destruction should be made inside the factory.</w:t>
      </w:r>
    </w:p>
    <w:p w:rsidR="00060111" w:rsidRPr="002930FE" w:rsidRDefault="00060111" w:rsidP="002930FE">
      <w:pPr>
        <w:spacing w:after="0"/>
        <w:jc w:val="both"/>
        <w:rPr>
          <w:rFonts w:cstheme="minorHAnsi"/>
        </w:rPr>
      </w:pPr>
      <w:proofErr w:type="gramStart"/>
      <w:r w:rsidRPr="002930FE">
        <w:rPr>
          <w:rFonts w:cstheme="minorHAnsi"/>
        </w:rPr>
        <w:t>(vi) The</w:t>
      </w:r>
      <w:proofErr w:type="gramEnd"/>
      <w:r w:rsidRPr="002930FE">
        <w:rPr>
          <w:rFonts w:cstheme="minorHAnsi"/>
        </w:rPr>
        <w:t xml:space="preserve"> goods are rendered unfit for consumption or marketing should be accepted and necessary</w:t>
      </w:r>
    </w:p>
    <w:p w:rsidR="00060111" w:rsidRPr="002930FE" w:rsidRDefault="00060111" w:rsidP="002930FE">
      <w:pPr>
        <w:spacing w:after="0"/>
        <w:jc w:val="both"/>
        <w:rPr>
          <w:rFonts w:cstheme="minorHAnsi"/>
        </w:rPr>
      </w:pPr>
      <w:proofErr w:type="gramStart"/>
      <w:r w:rsidRPr="002930FE">
        <w:rPr>
          <w:rFonts w:cstheme="minorHAnsi"/>
        </w:rPr>
        <w:t>permission</w:t>
      </w:r>
      <w:proofErr w:type="gramEnd"/>
      <w:r w:rsidRPr="002930FE">
        <w:rPr>
          <w:rFonts w:cstheme="minorHAnsi"/>
        </w:rPr>
        <w:t xml:space="preserve"> should be granted within a period of 21 days or earlier, if possible. Where samples are</w:t>
      </w:r>
    </w:p>
    <w:p w:rsidR="00060111" w:rsidRPr="002930FE" w:rsidRDefault="00060111" w:rsidP="002930FE">
      <w:pPr>
        <w:spacing w:after="0"/>
        <w:jc w:val="both"/>
        <w:rPr>
          <w:rFonts w:cstheme="minorHAnsi"/>
        </w:rPr>
      </w:pPr>
      <w:proofErr w:type="gramStart"/>
      <w:r w:rsidRPr="002930FE">
        <w:rPr>
          <w:rFonts w:cstheme="minorHAnsi"/>
        </w:rPr>
        <w:t>drawn</w:t>
      </w:r>
      <w:proofErr w:type="gramEnd"/>
      <w:r w:rsidRPr="002930FE">
        <w:rPr>
          <w:rFonts w:cstheme="minorHAnsi"/>
        </w:rPr>
        <w:t>, such permission should be granted within 45 days.</w:t>
      </w:r>
    </w:p>
    <w:p w:rsidR="00060111" w:rsidRPr="002930FE" w:rsidRDefault="00060111" w:rsidP="002930FE">
      <w:pPr>
        <w:jc w:val="both"/>
        <w:rPr>
          <w:rFonts w:cstheme="minorHAnsi"/>
        </w:rPr>
      </w:pPr>
    </w:p>
    <w:p w:rsidR="00060111" w:rsidRPr="002930FE" w:rsidRDefault="00060111" w:rsidP="002930FE">
      <w:pPr>
        <w:spacing w:after="0"/>
        <w:jc w:val="both"/>
        <w:rPr>
          <w:rFonts w:cstheme="minorHAnsi"/>
        </w:rPr>
      </w:pPr>
      <w:r w:rsidRPr="002930FE">
        <w:rPr>
          <w:rFonts w:cstheme="minorHAnsi"/>
        </w:rPr>
        <w:t xml:space="preserve">Section 5 of Central Excise Act 1944 provides enabling provisions for remission of Central Excise duty on Excisable goods which are found deficient in quantity or destroyed due to natural causes by </w:t>
      </w:r>
      <w:proofErr w:type="spellStart"/>
      <w:r w:rsidRPr="002930FE">
        <w:rPr>
          <w:rFonts w:cstheme="minorHAnsi"/>
        </w:rPr>
        <w:t>aking</w:t>
      </w:r>
      <w:proofErr w:type="spellEnd"/>
      <w:r w:rsidRPr="002930FE">
        <w:rPr>
          <w:rFonts w:cstheme="minorHAnsi"/>
        </w:rPr>
        <w:t xml:space="preserve"> rules in this behalf. In exercise of powers conferred under Section 5 of the Central Excise Act, 1944, the Government has framed Rule 21 of the Central Excise Rules, 2002, which empowers competent authority to remit Central Excise Duty on goods lost or destroyed, on account of following reasons: (</w:t>
      </w:r>
      <w:proofErr w:type="spellStart"/>
      <w:r w:rsidRPr="002930FE">
        <w:rPr>
          <w:rFonts w:cstheme="minorHAnsi"/>
        </w:rPr>
        <w:t>i</w:t>
      </w:r>
      <w:proofErr w:type="spellEnd"/>
      <w:r w:rsidRPr="002930FE">
        <w:rPr>
          <w:rFonts w:cstheme="minorHAnsi"/>
        </w:rPr>
        <w:t>) by natural causes such as earthquake, flood, excessive rains, etc.</w:t>
      </w:r>
    </w:p>
    <w:p w:rsidR="00060111" w:rsidRPr="002930FE" w:rsidRDefault="00060111" w:rsidP="002930FE">
      <w:pPr>
        <w:spacing w:after="0"/>
        <w:jc w:val="both"/>
        <w:rPr>
          <w:rFonts w:cstheme="minorHAnsi"/>
        </w:rPr>
      </w:pPr>
      <w:r w:rsidRPr="002930FE">
        <w:rPr>
          <w:rFonts w:cstheme="minorHAnsi"/>
        </w:rPr>
        <w:t xml:space="preserve">(ii) </w:t>
      </w:r>
      <w:proofErr w:type="gramStart"/>
      <w:r w:rsidRPr="002930FE">
        <w:rPr>
          <w:rFonts w:cstheme="minorHAnsi"/>
        </w:rPr>
        <w:t>by</w:t>
      </w:r>
      <w:proofErr w:type="gramEnd"/>
      <w:r w:rsidRPr="002930FE">
        <w:rPr>
          <w:rFonts w:cstheme="minorHAnsi"/>
        </w:rPr>
        <w:t xml:space="preserve"> un-avoidable accident such as industrial accidents, fire, breakage during handling within factory etc. </w:t>
      </w:r>
    </w:p>
    <w:p w:rsidR="00060111" w:rsidRPr="002930FE" w:rsidRDefault="00060111" w:rsidP="002930FE">
      <w:pPr>
        <w:spacing w:after="0"/>
        <w:jc w:val="both"/>
        <w:rPr>
          <w:rFonts w:cstheme="minorHAnsi"/>
        </w:rPr>
      </w:pPr>
      <w:r w:rsidRPr="002930FE">
        <w:rPr>
          <w:rFonts w:cstheme="minorHAnsi"/>
        </w:rPr>
        <w:t xml:space="preserve">(iii) </w:t>
      </w:r>
      <w:proofErr w:type="gramStart"/>
      <w:r w:rsidRPr="002930FE">
        <w:rPr>
          <w:rFonts w:cstheme="minorHAnsi"/>
        </w:rPr>
        <w:t>goods</w:t>
      </w:r>
      <w:proofErr w:type="gramEnd"/>
      <w:r w:rsidRPr="002930FE">
        <w:rPr>
          <w:rFonts w:cstheme="minorHAnsi"/>
        </w:rPr>
        <w:t xml:space="preserve"> becoming unfit for consumption or marketing such as manufactured goods found on testing of very poor quality unfit for human consumption or having safety issue </w:t>
      </w:r>
      <w:proofErr w:type="spellStart"/>
      <w:r w:rsidRPr="002930FE">
        <w:rPr>
          <w:rFonts w:cstheme="minorHAnsi"/>
        </w:rPr>
        <w:t>etc</w:t>
      </w:r>
      <w:proofErr w:type="spellEnd"/>
    </w:p>
    <w:p w:rsidR="00060111" w:rsidRPr="002930FE" w:rsidRDefault="00060111" w:rsidP="002930FE">
      <w:pPr>
        <w:spacing w:after="0"/>
        <w:jc w:val="both"/>
        <w:rPr>
          <w:rFonts w:cstheme="minorHAnsi"/>
          <w:b/>
        </w:rPr>
      </w:pPr>
      <w:r w:rsidRPr="002930FE">
        <w:rPr>
          <w:rFonts w:cstheme="minorHAnsi"/>
          <w:b/>
        </w:rPr>
        <w:t>Rebate of Duty</w:t>
      </w:r>
    </w:p>
    <w:p w:rsidR="00060111" w:rsidRPr="002930FE" w:rsidRDefault="00060111" w:rsidP="002930FE">
      <w:pPr>
        <w:spacing w:after="0"/>
        <w:jc w:val="both"/>
        <w:rPr>
          <w:rFonts w:cstheme="minorHAnsi"/>
        </w:rPr>
      </w:pPr>
      <w:r w:rsidRPr="002930FE">
        <w:rPr>
          <w:rFonts w:cstheme="minorHAnsi"/>
        </w:rPr>
        <w:t>Rebate of duty can be under stood as duty draw back. Where any goods are exported, the Central</w:t>
      </w:r>
    </w:p>
    <w:p w:rsidR="00060111" w:rsidRPr="002930FE" w:rsidRDefault="00060111" w:rsidP="002930FE">
      <w:pPr>
        <w:spacing w:after="0"/>
        <w:jc w:val="both"/>
        <w:rPr>
          <w:rFonts w:cstheme="minorHAnsi"/>
        </w:rPr>
      </w:pPr>
      <w:r w:rsidRPr="002930FE">
        <w:rPr>
          <w:rFonts w:cstheme="minorHAnsi"/>
        </w:rPr>
        <w:t>Government may, by notification, grant rebate of duty paid on such excisable goods or duty paid</w:t>
      </w:r>
    </w:p>
    <w:p w:rsidR="00060111" w:rsidRPr="002930FE" w:rsidRDefault="00060111" w:rsidP="002930FE">
      <w:pPr>
        <w:spacing w:after="0"/>
        <w:jc w:val="both"/>
        <w:rPr>
          <w:rFonts w:cstheme="minorHAnsi"/>
        </w:rPr>
      </w:pPr>
      <w:proofErr w:type="gramStart"/>
      <w:r w:rsidRPr="002930FE">
        <w:rPr>
          <w:rFonts w:cstheme="minorHAnsi"/>
        </w:rPr>
        <w:t>on</w:t>
      </w:r>
      <w:proofErr w:type="gramEnd"/>
      <w:r w:rsidRPr="002930FE">
        <w:rPr>
          <w:rFonts w:cstheme="minorHAnsi"/>
        </w:rPr>
        <w:t xml:space="preserve"> materials used in the manufacture or processing of such goods and the rebate shall be subject</w:t>
      </w:r>
    </w:p>
    <w:p w:rsidR="00060111" w:rsidRPr="002930FE" w:rsidRDefault="00060111" w:rsidP="002930FE">
      <w:pPr>
        <w:spacing w:after="0"/>
        <w:jc w:val="both"/>
        <w:rPr>
          <w:rFonts w:cstheme="minorHAnsi"/>
        </w:rPr>
      </w:pPr>
      <w:proofErr w:type="gramStart"/>
      <w:r w:rsidRPr="002930FE">
        <w:rPr>
          <w:rFonts w:cstheme="minorHAnsi"/>
        </w:rPr>
        <w:t>to</w:t>
      </w:r>
      <w:proofErr w:type="gramEnd"/>
      <w:r w:rsidRPr="002930FE">
        <w:rPr>
          <w:rFonts w:cstheme="minorHAnsi"/>
        </w:rPr>
        <w:t xml:space="preserve"> such conditions or limitations</w:t>
      </w:r>
      <w:r w:rsidRPr="002930FE">
        <w:rPr>
          <w:rFonts w:cstheme="minorHAnsi"/>
        </w:rPr>
        <w:t xml:space="preserve"> </w:t>
      </w:r>
    </w:p>
    <w:p w:rsidR="00F53831" w:rsidRPr="002930FE" w:rsidRDefault="00F53831" w:rsidP="002930FE">
      <w:pPr>
        <w:spacing w:after="0"/>
        <w:jc w:val="both"/>
        <w:rPr>
          <w:rFonts w:cstheme="minorHAnsi"/>
          <w:b/>
        </w:rPr>
      </w:pPr>
      <w:r w:rsidRPr="002930FE">
        <w:rPr>
          <w:rFonts w:cstheme="minorHAnsi"/>
          <w:b/>
        </w:rPr>
        <w:t>Show cause notice:</w:t>
      </w:r>
    </w:p>
    <w:p w:rsidR="00F53831" w:rsidRPr="002930FE" w:rsidRDefault="00F53831" w:rsidP="002930FE">
      <w:pPr>
        <w:spacing w:after="0"/>
        <w:jc w:val="both"/>
        <w:rPr>
          <w:rFonts w:cstheme="minorHAnsi"/>
        </w:rPr>
      </w:pPr>
      <w:r w:rsidRPr="002930FE">
        <w:rPr>
          <w:rFonts w:cstheme="minorHAnsi"/>
        </w:rPr>
        <w:t>Show Cause Notice under section 11A(1)(a) of Central</w:t>
      </w:r>
      <w:r w:rsidRPr="002930FE">
        <w:rPr>
          <w:rFonts w:cstheme="minorHAnsi"/>
        </w:rPr>
        <w:t xml:space="preserve">  </w:t>
      </w:r>
      <w:r w:rsidRPr="002930FE">
        <w:rPr>
          <w:rFonts w:cstheme="minorHAnsi"/>
        </w:rPr>
        <w:t>Excise Act provides that a Central Excise authority can,</w:t>
      </w:r>
      <w:r w:rsidRPr="002930FE">
        <w:rPr>
          <w:rFonts w:cstheme="minorHAnsi"/>
        </w:rPr>
        <w:t xml:space="preserve"> </w:t>
      </w:r>
      <w:r w:rsidRPr="002930FE">
        <w:rPr>
          <w:rFonts w:cstheme="minorHAnsi"/>
        </w:rPr>
        <w:t>within ONE year from relevant date, serve show cause</w:t>
      </w:r>
      <w:r w:rsidRPr="002930FE">
        <w:rPr>
          <w:rFonts w:cstheme="minorHAnsi"/>
        </w:rPr>
        <w:t xml:space="preserve"> </w:t>
      </w:r>
      <w:r w:rsidRPr="002930FE">
        <w:rPr>
          <w:rFonts w:cstheme="minorHAnsi"/>
        </w:rPr>
        <w:t xml:space="preserve">notice on </w:t>
      </w:r>
      <w:proofErr w:type="spellStart"/>
      <w:r w:rsidRPr="002930FE">
        <w:rPr>
          <w:rFonts w:cstheme="minorHAnsi"/>
        </w:rPr>
        <w:t>assessee</w:t>
      </w:r>
      <w:proofErr w:type="spellEnd"/>
      <w:r w:rsidRPr="002930FE">
        <w:rPr>
          <w:rFonts w:cstheme="minorHAnsi"/>
        </w:rPr>
        <w:t xml:space="preserve"> chargeable to duty if—</w:t>
      </w:r>
      <w:r w:rsidRPr="002930FE">
        <w:rPr>
          <w:rFonts w:cstheme="minorHAnsi"/>
        </w:rPr>
        <w:t xml:space="preserve"> </w:t>
      </w:r>
    </w:p>
    <w:p w:rsidR="00F53831" w:rsidRPr="002930FE" w:rsidRDefault="00F53831" w:rsidP="002930FE">
      <w:pPr>
        <w:spacing w:after="0"/>
        <w:jc w:val="both"/>
        <w:rPr>
          <w:rFonts w:cstheme="minorHAnsi"/>
        </w:rPr>
      </w:pPr>
      <w:r w:rsidRPr="002930FE">
        <w:rPr>
          <w:rFonts w:cstheme="minorHAnsi"/>
        </w:rPr>
        <w:t>(a) Central Excise duty has not been paid or short paid</w:t>
      </w:r>
    </w:p>
    <w:p w:rsidR="00F53831" w:rsidRPr="002930FE" w:rsidRDefault="00F53831" w:rsidP="002930FE">
      <w:pPr>
        <w:spacing w:after="0"/>
        <w:jc w:val="both"/>
        <w:rPr>
          <w:rFonts w:cstheme="minorHAnsi"/>
        </w:rPr>
      </w:pPr>
      <w:r w:rsidRPr="002930FE">
        <w:rPr>
          <w:rFonts w:cstheme="minorHAnsi"/>
        </w:rPr>
        <w:t>(b) Central Excise duty erroneously refunded</w:t>
      </w:r>
    </w:p>
    <w:p w:rsidR="00F53831" w:rsidRPr="002930FE" w:rsidRDefault="00F53831" w:rsidP="002930FE">
      <w:pPr>
        <w:spacing w:after="0"/>
        <w:jc w:val="both"/>
        <w:rPr>
          <w:rFonts w:cstheme="minorHAnsi"/>
        </w:rPr>
      </w:pPr>
    </w:p>
    <w:p w:rsidR="00F13AB7" w:rsidRDefault="00F13AB7" w:rsidP="002930FE">
      <w:pPr>
        <w:spacing w:after="0"/>
        <w:jc w:val="both"/>
        <w:rPr>
          <w:rFonts w:cstheme="minorHAnsi"/>
          <w:b/>
          <w:bCs/>
        </w:rPr>
      </w:pPr>
    </w:p>
    <w:p w:rsidR="00F13AB7" w:rsidRDefault="00F13AB7" w:rsidP="002930FE">
      <w:pPr>
        <w:spacing w:after="0"/>
        <w:jc w:val="both"/>
        <w:rPr>
          <w:rFonts w:cstheme="minorHAnsi"/>
          <w:b/>
          <w:bCs/>
        </w:rPr>
      </w:pPr>
    </w:p>
    <w:p w:rsidR="00F13AB7" w:rsidRDefault="00F13AB7" w:rsidP="002930FE">
      <w:pPr>
        <w:spacing w:after="0"/>
        <w:jc w:val="both"/>
        <w:rPr>
          <w:rFonts w:cstheme="minorHAnsi"/>
          <w:b/>
          <w:bCs/>
        </w:rPr>
      </w:pPr>
    </w:p>
    <w:p w:rsidR="00F13AB7" w:rsidRDefault="00F13AB7" w:rsidP="002930FE">
      <w:pPr>
        <w:spacing w:after="0"/>
        <w:jc w:val="both"/>
        <w:rPr>
          <w:rFonts w:cstheme="minorHAnsi"/>
          <w:b/>
          <w:bCs/>
        </w:rPr>
      </w:pPr>
    </w:p>
    <w:p w:rsidR="00F53831" w:rsidRPr="002930FE" w:rsidRDefault="00F53831" w:rsidP="002930FE">
      <w:pPr>
        <w:spacing w:after="0"/>
        <w:jc w:val="both"/>
        <w:rPr>
          <w:rFonts w:cstheme="minorHAnsi"/>
          <w:b/>
          <w:bCs/>
        </w:rPr>
      </w:pPr>
      <w:r w:rsidRPr="002930FE">
        <w:rPr>
          <w:rFonts w:cstheme="minorHAnsi"/>
          <w:b/>
          <w:bCs/>
        </w:rPr>
        <w:lastRenderedPageBreak/>
        <w:t xml:space="preserve">Duty and interest paid before issue of show cause notice Section </w:t>
      </w:r>
      <w:proofErr w:type="gramStart"/>
      <w:r w:rsidRPr="002930FE">
        <w:rPr>
          <w:rFonts w:cstheme="minorHAnsi"/>
          <w:b/>
          <w:bCs/>
        </w:rPr>
        <w:t>11A(</w:t>
      </w:r>
      <w:proofErr w:type="gramEnd"/>
      <w:r w:rsidRPr="002930FE">
        <w:rPr>
          <w:rFonts w:cstheme="minorHAnsi"/>
          <w:b/>
          <w:bCs/>
        </w:rPr>
        <w:t>1)(b)</w:t>
      </w:r>
    </w:p>
    <w:p w:rsidR="00F53831" w:rsidRPr="002930FE" w:rsidRDefault="00F53831" w:rsidP="002930FE">
      <w:pPr>
        <w:spacing w:after="0"/>
        <w:jc w:val="both"/>
        <w:rPr>
          <w:rFonts w:cstheme="minorHAnsi"/>
        </w:rPr>
      </w:pPr>
      <w:r w:rsidRPr="002930FE">
        <w:rPr>
          <w:rFonts w:cstheme="minorHAnsi"/>
          <w:noProof/>
          <w:lang w:eastAsia="en-GB"/>
        </w:rPr>
        <w:drawing>
          <wp:inline distT="0" distB="0" distL="0" distR="0" wp14:anchorId="5F9A49FE" wp14:editId="3D157BA0">
            <wp:extent cx="5731510" cy="1178092"/>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31510" cy="1178092"/>
                    </a:xfrm>
                    <a:prstGeom prst="rect">
                      <a:avLst/>
                    </a:prstGeom>
                  </pic:spPr>
                </pic:pic>
              </a:graphicData>
            </a:graphic>
          </wp:inline>
        </w:drawing>
      </w:r>
    </w:p>
    <w:p w:rsidR="00F53831" w:rsidRPr="002930FE" w:rsidRDefault="00F53831" w:rsidP="002930FE">
      <w:pPr>
        <w:spacing w:after="0"/>
        <w:jc w:val="both"/>
        <w:rPr>
          <w:rFonts w:cstheme="minorHAnsi"/>
        </w:rPr>
      </w:pPr>
    </w:p>
    <w:p w:rsidR="00F53831" w:rsidRPr="002930FE" w:rsidRDefault="00F53831" w:rsidP="002930FE">
      <w:pPr>
        <w:spacing w:after="0"/>
        <w:jc w:val="both"/>
        <w:rPr>
          <w:rFonts w:cstheme="minorHAnsi"/>
        </w:rPr>
      </w:pPr>
      <w:r w:rsidRPr="002930FE">
        <w:rPr>
          <w:rFonts w:cstheme="minorHAnsi"/>
        </w:rPr>
        <w:t>In case of Fraud:</w:t>
      </w:r>
    </w:p>
    <w:p w:rsidR="00F53831" w:rsidRPr="002930FE" w:rsidRDefault="00F53831" w:rsidP="002930FE">
      <w:pPr>
        <w:spacing w:after="0"/>
        <w:jc w:val="both"/>
        <w:rPr>
          <w:rFonts w:cstheme="minorHAnsi"/>
        </w:rPr>
      </w:pPr>
      <w:r w:rsidRPr="002930FE">
        <w:rPr>
          <w:rFonts w:cstheme="minorHAnsi"/>
          <w:noProof/>
          <w:lang w:eastAsia="en-GB"/>
        </w:rPr>
        <w:drawing>
          <wp:inline distT="0" distB="0" distL="0" distR="0" wp14:anchorId="7C34879B" wp14:editId="06434763">
            <wp:extent cx="5731510" cy="1047103"/>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31510" cy="1047103"/>
                    </a:xfrm>
                    <a:prstGeom prst="rect">
                      <a:avLst/>
                    </a:prstGeom>
                  </pic:spPr>
                </pic:pic>
              </a:graphicData>
            </a:graphic>
          </wp:inline>
        </w:drawing>
      </w:r>
    </w:p>
    <w:p w:rsidR="00F53831" w:rsidRPr="002930FE" w:rsidRDefault="00F53831" w:rsidP="002930FE">
      <w:pPr>
        <w:spacing w:after="0"/>
        <w:jc w:val="both"/>
        <w:rPr>
          <w:rFonts w:cstheme="minorHAnsi"/>
        </w:rPr>
      </w:pPr>
    </w:p>
    <w:p w:rsidR="00F53831" w:rsidRPr="002930FE" w:rsidRDefault="00F53831" w:rsidP="002930FE">
      <w:pPr>
        <w:spacing w:after="0"/>
        <w:jc w:val="both"/>
        <w:rPr>
          <w:rFonts w:cstheme="minorHAnsi"/>
          <w:b/>
        </w:rPr>
      </w:pPr>
      <w:r w:rsidRPr="002930FE">
        <w:rPr>
          <w:rFonts w:cstheme="minorHAnsi"/>
          <w:b/>
        </w:rPr>
        <w:t>Important points:</w:t>
      </w:r>
    </w:p>
    <w:p w:rsidR="00F53831" w:rsidRPr="002930FE" w:rsidRDefault="00F53831" w:rsidP="002930FE">
      <w:pPr>
        <w:spacing w:after="0"/>
        <w:jc w:val="both"/>
        <w:rPr>
          <w:rFonts w:cstheme="minorHAnsi"/>
        </w:rPr>
      </w:pPr>
      <w:r w:rsidRPr="002930FE">
        <w:rPr>
          <w:rFonts w:cstheme="minorHAnsi"/>
        </w:rPr>
        <w:t>(</w:t>
      </w:r>
      <w:proofErr w:type="spellStart"/>
      <w:r w:rsidRPr="002930FE">
        <w:rPr>
          <w:rFonts w:cstheme="minorHAnsi"/>
        </w:rPr>
        <w:t>i</w:t>
      </w:r>
      <w:proofErr w:type="spellEnd"/>
      <w:r w:rsidRPr="002930FE">
        <w:rPr>
          <w:rFonts w:cstheme="minorHAnsi"/>
        </w:rPr>
        <w:t>) If the Court has issued a Stay Order for recovery of amount, the period during which the stay order</w:t>
      </w:r>
    </w:p>
    <w:p w:rsidR="00F53831" w:rsidRPr="002930FE" w:rsidRDefault="00F53831" w:rsidP="002930FE">
      <w:pPr>
        <w:spacing w:after="0"/>
        <w:jc w:val="both"/>
        <w:rPr>
          <w:rFonts w:cstheme="minorHAnsi"/>
        </w:rPr>
      </w:pPr>
      <w:proofErr w:type="gramStart"/>
      <w:r w:rsidRPr="002930FE">
        <w:rPr>
          <w:rFonts w:cstheme="minorHAnsi"/>
        </w:rPr>
        <w:t>is</w:t>
      </w:r>
      <w:proofErr w:type="gramEnd"/>
      <w:r w:rsidRPr="002930FE">
        <w:rPr>
          <w:rFonts w:cstheme="minorHAnsi"/>
        </w:rPr>
        <w:t xml:space="preserve"> in operation will be excluded for calculation of the time limit.</w:t>
      </w:r>
    </w:p>
    <w:p w:rsidR="00F53831" w:rsidRPr="002930FE" w:rsidRDefault="00F53831" w:rsidP="002930FE">
      <w:pPr>
        <w:spacing w:after="0"/>
        <w:jc w:val="both"/>
        <w:rPr>
          <w:rFonts w:cstheme="minorHAnsi"/>
        </w:rPr>
      </w:pPr>
      <w:r w:rsidRPr="002930FE">
        <w:rPr>
          <w:rFonts w:cstheme="minorHAnsi"/>
        </w:rPr>
        <w:t>(ii) If demand has been raised without show cause, notice is invalid and unsustainable. At the same</w:t>
      </w:r>
    </w:p>
    <w:p w:rsidR="00F53831" w:rsidRPr="002930FE" w:rsidRDefault="00F53831" w:rsidP="002930FE">
      <w:pPr>
        <w:spacing w:after="0"/>
        <w:jc w:val="both"/>
        <w:rPr>
          <w:rFonts w:cstheme="minorHAnsi"/>
        </w:rPr>
      </w:pPr>
      <w:proofErr w:type="gramStart"/>
      <w:r w:rsidRPr="002930FE">
        <w:rPr>
          <w:rFonts w:cstheme="minorHAnsi"/>
        </w:rPr>
        <w:t>time</w:t>
      </w:r>
      <w:proofErr w:type="gramEnd"/>
      <w:r w:rsidRPr="002930FE">
        <w:rPr>
          <w:rFonts w:cstheme="minorHAnsi"/>
        </w:rPr>
        <w:t xml:space="preserve"> penalty cannot be imposed if show cause notice does not contain proposal for penalty.</w:t>
      </w:r>
    </w:p>
    <w:p w:rsidR="00F53831" w:rsidRPr="002930FE" w:rsidRDefault="00F53831" w:rsidP="002930FE">
      <w:pPr>
        <w:spacing w:after="0"/>
        <w:jc w:val="both"/>
        <w:rPr>
          <w:rFonts w:cstheme="minorHAnsi"/>
        </w:rPr>
      </w:pPr>
      <w:r w:rsidRPr="002930FE">
        <w:rPr>
          <w:rFonts w:cstheme="minorHAnsi"/>
        </w:rPr>
        <w:t>(iii</w:t>
      </w:r>
      <w:r w:rsidRPr="002930FE">
        <w:rPr>
          <w:rFonts w:cstheme="minorHAnsi"/>
        </w:rPr>
        <w:t>) Relevant Date: it means it may be any one of the following:</w:t>
      </w:r>
    </w:p>
    <w:p w:rsidR="00F53831" w:rsidRPr="002930FE" w:rsidRDefault="00F53831" w:rsidP="002930FE">
      <w:pPr>
        <w:spacing w:after="0"/>
        <w:jc w:val="both"/>
        <w:rPr>
          <w:rFonts w:cstheme="minorHAnsi"/>
        </w:rPr>
      </w:pPr>
      <w:r w:rsidRPr="002930FE">
        <w:rPr>
          <w:rFonts w:cstheme="minorHAnsi"/>
        </w:rPr>
        <w:t xml:space="preserve">(a) </w:t>
      </w:r>
      <w:proofErr w:type="gramStart"/>
      <w:r w:rsidRPr="002930FE">
        <w:rPr>
          <w:rFonts w:cstheme="minorHAnsi"/>
        </w:rPr>
        <w:t>date</w:t>
      </w:r>
      <w:proofErr w:type="gramEnd"/>
      <w:r w:rsidRPr="002930FE">
        <w:rPr>
          <w:rFonts w:cstheme="minorHAnsi"/>
        </w:rPr>
        <w:t xml:space="preserve"> of actual filling of monthly return, or</w:t>
      </w:r>
    </w:p>
    <w:p w:rsidR="00F53831" w:rsidRPr="002930FE" w:rsidRDefault="00F53831" w:rsidP="002930FE">
      <w:pPr>
        <w:spacing w:after="0"/>
        <w:jc w:val="both"/>
        <w:rPr>
          <w:rFonts w:cstheme="minorHAnsi"/>
        </w:rPr>
      </w:pPr>
      <w:r w:rsidRPr="002930FE">
        <w:rPr>
          <w:rFonts w:cstheme="minorHAnsi"/>
        </w:rPr>
        <w:t>(b) Date on which return should have been filed, when required to be filed but not filed, or</w:t>
      </w:r>
    </w:p>
    <w:p w:rsidR="00F53831" w:rsidRPr="002930FE" w:rsidRDefault="00F53831" w:rsidP="002930FE">
      <w:pPr>
        <w:spacing w:after="0"/>
        <w:jc w:val="both"/>
        <w:rPr>
          <w:rFonts w:cstheme="minorHAnsi"/>
        </w:rPr>
      </w:pPr>
      <w:r w:rsidRPr="002930FE">
        <w:rPr>
          <w:rFonts w:cstheme="minorHAnsi"/>
        </w:rPr>
        <w:t>(c) If no return is required to be filed under the Central Excise, then the date of payment of duty,</w:t>
      </w:r>
    </w:p>
    <w:p w:rsidR="00F53831" w:rsidRPr="002930FE" w:rsidRDefault="00F53831" w:rsidP="002930FE">
      <w:pPr>
        <w:spacing w:after="0"/>
        <w:jc w:val="both"/>
        <w:rPr>
          <w:rFonts w:cstheme="minorHAnsi"/>
        </w:rPr>
      </w:pPr>
      <w:r w:rsidRPr="002930FE">
        <w:rPr>
          <w:rFonts w:cstheme="minorHAnsi"/>
        </w:rPr>
        <w:t>(d) In case of provisional assessment, relevant date is the date of adjustment of duty after final</w:t>
      </w:r>
      <w:r w:rsidRPr="002930FE">
        <w:rPr>
          <w:rFonts w:cstheme="minorHAnsi"/>
        </w:rPr>
        <w:t xml:space="preserve"> </w:t>
      </w:r>
      <w:r w:rsidRPr="002930FE">
        <w:rPr>
          <w:rFonts w:cstheme="minorHAnsi"/>
        </w:rPr>
        <w:t>adjustment.</w:t>
      </w:r>
    </w:p>
    <w:p w:rsidR="00F53831" w:rsidRPr="002930FE" w:rsidRDefault="00F53831" w:rsidP="002930FE">
      <w:pPr>
        <w:spacing w:after="0"/>
        <w:jc w:val="both"/>
        <w:rPr>
          <w:rFonts w:cstheme="minorHAnsi"/>
        </w:rPr>
      </w:pPr>
      <w:r w:rsidRPr="002930FE">
        <w:rPr>
          <w:rFonts w:cstheme="minorHAnsi"/>
        </w:rPr>
        <w:t>(e) In case of erroneous refund, date of such refund.</w:t>
      </w:r>
    </w:p>
    <w:p w:rsidR="00F53831" w:rsidRPr="002930FE" w:rsidRDefault="00F53831" w:rsidP="002930FE">
      <w:pPr>
        <w:spacing w:after="0"/>
        <w:jc w:val="both"/>
        <w:rPr>
          <w:rFonts w:cstheme="minorHAnsi"/>
        </w:rPr>
      </w:pPr>
      <w:r w:rsidRPr="002930FE">
        <w:rPr>
          <w:rFonts w:cstheme="minorHAnsi"/>
        </w:rPr>
        <w:t>(f) In the case where only interest is to be recovered, the date of payment of duty to which such</w:t>
      </w:r>
    </w:p>
    <w:p w:rsidR="00F53831" w:rsidRPr="002930FE" w:rsidRDefault="00F53831" w:rsidP="002930FE">
      <w:pPr>
        <w:spacing w:after="0"/>
        <w:jc w:val="both"/>
        <w:rPr>
          <w:rFonts w:cstheme="minorHAnsi"/>
        </w:rPr>
      </w:pPr>
      <w:proofErr w:type="gramStart"/>
      <w:r w:rsidRPr="002930FE">
        <w:rPr>
          <w:rFonts w:cstheme="minorHAnsi"/>
        </w:rPr>
        <w:t>interest</w:t>
      </w:r>
      <w:proofErr w:type="gramEnd"/>
      <w:r w:rsidRPr="002930FE">
        <w:rPr>
          <w:rFonts w:cstheme="minorHAnsi"/>
        </w:rPr>
        <w:t xml:space="preserve"> relates</w:t>
      </w:r>
    </w:p>
    <w:p w:rsidR="00F53831" w:rsidRPr="002930FE" w:rsidRDefault="00F53831" w:rsidP="002930FE">
      <w:pPr>
        <w:spacing w:after="0"/>
        <w:jc w:val="both"/>
        <w:rPr>
          <w:rFonts w:cstheme="minorHAnsi"/>
          <w:b/>
        </w:rPr>
      </w:pPr>
      <w:r w:rsidRPr="002930FE">
        <w:rPr>
          <w:rFonts w:cstheme="minorHAnsi"/>
          <w:b/>
        </w:rPr>
        <w:t>Protective Demand</w:t>
      </w:r>
    </w:p>
    <w:p w:rsidR="00F53831" w:rsidRPr="002930FE" w:rsidRDefault="00F53831" w:rsidP="002930FE">
      <w:pPr>
        <w:spacing w:after="0"/>
        <w:jc w:val="both"/>
        <w:rPr>
          <w:rFonts w:cstheme="minorHAnsi"/>
        </w:rPr>
      </w:pPr>
      <w:r w:rsidRPr="002930FE">
        <w:rPr>
          <w:rFonts w:cstheme="minorHAnsi"/>
        </w:rPr>
        <w:t xml:space="preserve">It means issue show-cause notice-cum-demand in time, so that it does not get time barred, </w:t>
      </w:r>
      <w:proofErr w:type="gramStart"/>
      <w:r w:rsidRPr="002930FE">
        <w:rPr>
          <w:rFonts w:cstheme="minorHAnsi"/>
        </w:rPr>
        <w:t>specially</w:t>
      </w:r>
      <w:proofErr w:type="gramEnd"/>
      <w:r w:rsidRPr="002930FE">
        <w:rPr>
          <w:rFonts w:cstheme="minorHAnsi"/>
        </w:rPr>
        <w:t xml:space="preserve"> in</w:t>
      </w:r>
      <w:r w:rsidRPr="002930FE">
        <w:rPr>
          <w:rFonts w:cstheme="minorHAnsi"/>
        </w:rPr>
        <w:t xml:space="preserve"> </w:t>
      </w:r>
      <w:r w:rsidRPr="002930FE">
        <w:rPr>
          <w:rFonts w:cstheme="minorHAnsi"/>
        </w:rPr>
        <w:t>case of receipt of audit objections, protective demands should be issued in time.</w:t>
      </w:r>
    </w:p>
    <w:p w:rsidR="00F53831" w:rsidRPr="002930FE" w:rsidRDefault="00F53831" w:rsidP="002930FE">
      <w:pPr>
        <w:spacing w:after="0"/>
        <w:jc w:val="both"/>
        <w:rPr>
          <w:rFonts w:cstheme="minorHAnsi"/>
        </w:rPr>
      </w:pPr>
    </w:p>
    <w:p w:rsidR="00F53831" w:rsidRPr="00F13AB7" w:rsidRDefault="00F53831" w:rsidP="002930FE">
      <w:pPr>
        <w:spacing w:after="0"/>
        <w:jc w:val="both"/>
        <w:rPr>
          <w:rFonts w:cstheme="minorHAnsi"/>
          <w:i/>
        </w:rPr>
      </w:pPr>
      <w:r w:rsidRPr="00F13AB7">
        <w:rPr>
          <w:rFonts w:cstheme="minorHAnsi"/>
          <w:i/>
        </w:rPr>
        <w:t xml:space="preserve">Show cause notice under section </w:t>
      </w:r>
      <w:proofErr w:type="gramStart"/>
      <w:r w:rsidRPr="00F13AB7">
        <w:rPr>
          <w:rFonts w:cstheme="minorHAnsi"/>
          <w:i/>
        </w:rPr>
        <w:t>11A(</w:t>
      </w:r>
      <w:proofErr w:type="gramEnd"/>
      <w:r w:rsidRPr="00F13AB7">
        <w:rPr>
          <w:rFonts w:cstheme="minorHAnsi"/>
          <w:i/>
        </w:rPr>
        <w:t>3): where the Central Excise Officer is of the opinion that the</w:t>
      </w:r>
    </w:p>
    <w:p w:rsidR="00F53831" w:rsidRPr="002930FE" w:rsidRDefault="00F53831" w:rsidP="002930FE">
      <w:pPr>
        <w:spacing w:after="0"/>
        <w:jc w:val="both"/>
        <w:rPr>
          <w:rFonts w:cstheme="minorHAnsi"/>
        </w:rPr>
      </w:pPr>
      <w:r w:rsidRPr="00F13AB7">
        <w:rPr>
          <w:rFonts w:cstheme="minorHAnsi"/>
          <w:i/>
        </w:rPr>
        <w:t xml:space="preserve">amount paid under section </w:t>
      </w:r>
      <w:proofErr w:type="gramStart"/>
      <w:r w:rsidRPr="00F13AB7">
        <w:rPr>
          <w:rFonts w:cstheme="minorHAnsi"/>
          <w:i/>
        </w:rPr>
        <w:t>11A(</w:t>
      </w:r>
      <w:proofErr w:type="gramEnd"/>
      <w:r w:rsidRPr="00F13AB7">
        <w:rPr>
          <w:rFonts w:cstheme="minorHAnsi"/>
          <w:i/>
        </w:rPr>
        <w:t>1)(b), falls short of the amount actually payable, then he shall proceed</w:t>
      </w:r>
      <w:r w:rsidRPr="00F13AB7">
        <w:rPr>
          <w:rFonts w:cstheme="minorHAnsi"/>
          <w:i/>
        </w:rPr>
        <w:t xml:space="preserve"> </w:t>
      </w:r>
      <w:r w:rsidRPr="00F13AB7">
        <w:rPr>
          <w:rFonts w:cstheme="minorHAnsi"/>
          <w:i/>
        </w:rPr>
        <w:t>to issue the notice as provided under section 11A(1)(a) in respect of such amount which falls short of</w:t>
      </w:r>
      <w:r w:rsidRPr="00F13AB7">
        <w:rPr>
          <w:rFonts w:cstheme="minorHAnsi"/>
          <w:i/>
        </w:rPr>
        <w:t xml:space="preserve"> </w:t>
      </w:r>
      <w:r w:rsidRPr="00F13AB7">
        <w:rPr>
          <w:rFonts w:cstheme="minorHAnsi"/>
          <w:i/>
        </w:rPr>
        <w:t>the amount actually payable in the manner specified under that sub-section and the period of ONE</w:t>
      </w:r>
      <w:r w:rsidRPr="00F13AB7">
        <w:rPr>
          <w:rFonts w:cstheme="minorHAnsi"/>
          <w:i/>
        </w:rPr>
        <w:t xml:space="preserve"> </w:t>
      </w:r>
      <w:r w:rsidRPr="00F13AB7">
        <w:rPr>
          <w:rFonts w:cstheme="minorHAnsi"/>
          <w:i/>
        </w:rPr>
        <w:t>year shall be computed from the date of receipt of information under section 11A(2).</w:t>
      </w:r>
    </w:p>
    <w:p w:rsidR="00F53831" w:rsidRPr="002930FE" w:rsidRDefault="00F53831" w:rsidP="002930FE">
      <w:pPr>
        <w:spacing w:after="0"/>
        <w:jc w:val="both"/>
        <w:rPr>
          <w:rFonts w:cstheme="minorHAnsi"/>
        </w:rPr>
      </w:pPr>
    </w:p>
    <w:p w:rsidR="00F53831" w:rsidRPr="002930FE" w:rsidRDefault="00F53831" w:rsidP="002930FE">
      <w:pPr>
        <w:spacing w:after="0"/>
        <w:jc w:val="both"/>
        <w:rPr>
          <w:rFonts w:cstheme="minorHAnsi"/>
          <w:b/>
        </w:rPr>
      </w:pPr>
      <w:r w:rsidRPr="002930FE">
        <w:rPr>
          <w:rFonts w:cstheme="minorHAnsi"/>
          <w:b/>
        </w:rPr>
        <w:t xml:space="preserve">Customs: </w:t>
      </w:r>
    </w:p>
    <w:p w:rsidR="00F53831" w:rsidRPr="002930FE" w:rsidRDefault="00F53831" w:rsidP="002930FE">
      <w:pPr>
        <w:spacing w:after="0"/>
        <w:jc w:val="both"/>
        <w:rPr>
          <w:rFonts w:cstheme="minorHAnsi"/>
        </w:rPr>
      </w:pPr>
      <w:r w:rsidRPr="002930FE">
        <w:rPr>
          <w:rFonts w:cstheme="minorHAnsi"/>
        </w:rPr>
        <w:t>Section 28 of the Customs Act</w:t>
      </w:r>
      <w:proofErr w:type="gramStart"/>
      <w:r w:rsidRPr="002930FE">
        <w:rPr>
          <w:rFonts w:cstheme="minorHAnsi"/>
        </w:rPr>
        <w:t>,1962</w:t>
      </w:r>
      <w:proofErr w:type="gramEnd"/>
      <w:r w:rsidRPr="002930FE">
        <w:rPr>
          <w:rFonts w:cstheme="minorHAnsi"/>
        </w:rPr>
        <w:t xml:space="preserve"> also deals with recovery of duties not levied or short levied or</w:t>
      </w:r>
      <w:r w:rsidRPr="002930FE">
        <w:rPr>
          <w:rFonts w:cstheme="minorHAnsi"/>
        </w:rPr>
        <w:t xml:space="preserve"> </w:t>
      </w:r>
      <w:r w:rsidRPr="002930FE">
        <w:rPr>
          <w:rFonts w:cstheme="minorHAnsi"/>
        </w:rPr>
        <w:t xml:space="preserve">erroneously refunded. </w:t>
      </w:r>
      <w:proofErr w:type="gramStart"/>
      <w:r w:rsidRPr="002930FE">
        <w:rPr>
          <w:rFonts w:cstheme="minorHAnsi"/>
        </w:rPr>
        <w:t xml:space="preserve">In the case of </w:t>
      </w:r>
      <w:proofErr w:type="spellStart"/>
      <w:r w:rsidRPr="002930FE">
        <w:rPr>
          <w:rFonts w:cstheme="minorHAnsi"/>
        </w:rPr>
        <w:t>C.Cus</w:t>
      </w:r>
      <w:proofErr w:type="spellEnd"/>
      <w:r w:rsidRPr="002930FE">
        <w:rPr>
          <w:rFonts w:cstheme="minorHAnsi"/>
        </w:rPr>
        <w:t>.</w:t>
      </w:r>
      <w:proofErr w:type="gramEnd"/>
      <w:r w:rsidRPr="002930FE">
        <w:rPr>
          <w:rFonts w:cstheme="minorHAnsi"/>
        </w:rPr>
        <w:t xml:space="preserve"> </w:t>
      </w:r>
      <w:proofErr w:type="gramStart"/>
      <w:r w:rsidRPr="002930FE">
        <w:rPr>
          <w:rFonts w:cstheme="minorHAnsi"/>
        </w:rPr>
        <w:t>v</w:t>
      </w:r>
      <w:proofErr w:type="gramEnd"/>
      <w:r w:rsidRPr="002930FE">
        <w:rPr>
          <w:rFonts w:cstheme="minorHAnsi"/>
        </w:rPr>
        <w:t xml:space="preserve"> Sayed Ali 2011 (SC) the Apex Court held that—</w:t>
      </w:r>
    </w:p>
    <w:p w:rsidR="00F53831" w:rsidRPr="002930FE" w:rsidRDefault="00F53831" w:rsidP="002930FE">
      <w:pPr>
        <w:spacing w:after="0"/>
        <w:jc w:val="both"/>
        <w:rPr>
          <w:rFonts w:cstheme="minorHAnsi"/>
        </w:rPr>
      </w:pPr>
      <w:r w:rsidRPr="002930FE">
        <w:rPr>
          <w:rFonts w:cstheme="minorHAnsi"/>
        </w:rPr>
        <w:t>• Director General of Revenue Intelligence or</w:t>
      </w:r>
    </w:p>
    <w:p w:rsidR="00F53831" w:rsidRPr="002930FE" w:rsidRDefault="00F53831" w:rsidP="002930FE">
      <w:pPr>
        <w:spacing w:after="0"/>
        <w:jc w:val="both"/>
        <w:rPr>
          <w:rFonts w:cstheme="minorHAnsi"/>
        </w:rPr>
      </w:pPr>
      <w:r w:rsidRPr="002930FE">
        <w:rPr>
          <w:rFonts w:cstheme="minorHAnsi"/>
        </w:rPr>
        <w:t>• Director General of Central Excise Intelligence</w:t>
      </w:r>
    </w:p>
    <w:p w:rsidR="00F53831" w:rsidRPr="002930FE" w:rsidRDefault="00F53831" w:rsidP="002930FE">
      <w:pPr>
        <w:spacing w:after="0"/>
        <w:jc w:val="both"/>
        <w:rPr>
          <w:rFonts w:cstheme="minorHAnsi"/>
        </w:rPr>
      </w:pPr>
      <w:r w:rsidRPr="002930FE">
        <w:rPr>
          <w:rFonts w:cstheme="minorHAnsi"/>
        </w:rPr>
        <w:t xml:space="preserve">• Are not eligible for issuing show cause notices. However, </w:t>
      </w:r>
      <w:proofErr w:type="spellStart"/>
      <w:r w:rsidRPr="002930FE">
        <w:rPr>
          <w:rFonts w:cstheme="minorHAnsi"/>
        </w:rPr>
        <w:t>w.e.f</w:t>
      </w:r>
      <w:proofErr w:type="spellEnd"/>
      <w:r w:rsidRPr="002930FE">
        <w:rPr>
          <w:rFonts w:cstheme="minorHAnsi"/>
        </w:rPr>
        <w:t xml:space="preserve"> 16.9.2011 the law amended</w:t>
      </w:r>
    </w:p>
    <w:p w:rsidR="00F53831" w:rsidRPr="002930FE" w:rsidRDefault="00F53831" w:rsidP="002930FE">
      <w:pPr>
        <w:spacing w:after="0"/>
        <w:jc w:val="both"/>
        <w:rPr>
          <w:rFonts w:cstheme="minorHAnsi"/>
        </w:rPr>
      </w:pPr>
      <w:proofErr w:type="gramStart"/>
      <w:r w:rsidRPr="002930FE">
        <w:rPr>
          <w:rFonts w:cstheme="minorHAnsi"/>
        </w:rPr>
        <w:t>retrospectively</w:t>
      </w:r>
      <w:proofErr w:type="gramEnd"/>
      <w:r w:rsidRPr="002930FE">
        <w:rPr>
          <w:rFonts w:cstheme="minorHAnsi"/>
        </w:rPr>
        <w:t xml:space="preserve"> by providing validity to those show cause notices issued by the Director General of</w:t>
      </w:r>
    </w:p>
    <w:p w:rsidR="00F53831" w:rsidRPr="002930FE" w:rsidRDefault="00F53831" w:rsidP="002930FE">
      <w:pPr>
        <w:spacing w:after="0"/>
        <w:jc w:val="both"/>
        <w:rPr>
          <w:rFonts w:cstheme="minorHAnsi"/>
        </w:rPr>
      </w:pPr>
      <w:proofErr w:type="gramStart"/>
      <w:r w:rsidRPr="002930FE">
        <w:rPr>
          <w:rFonts w:cstheme="minorHAnsi"/>
        </w:rPr>
        <w:t>Revenue Intelligence or, Director General of Central Excise Intelligence.</w:t>
      </w:r>
      <w:proofErr w:type="gramEnd"/>
    </w:p>
    <w:p w:rsidR="00F53831" w:rsidRPr="002930FE" w:rsidRDefault="00F53831" w:rsidP="002930FE">
      <w:pPr>
        <w:spacing w:after="0"/>
        <w:jc w:val="both"/>
        <w:rPr>
          <w:rFonts w:cstheme="minorHAnsi"/>
        </w:rPr>
      </w:pPr>
      <w:r w:rsidRPr="002930FE">
        <w:rPr>
          <w:rFonts w:cstheme="minorHAnsi"/>
        </w:rPr>
        <w:t>Provided that the proper officer shall not serve such show cause notice, where the amount involved is</w:t>
      </w:r>
      <w:r w:rsidRPr="002930FE">
        <w:rPr>
          <w:rFonts w:cstheme="minorHAnsi"/>
        </w:rPr>
        <w:t xml:space="preserve"> </w:t>
      </w:r>
      <w:r w:rsidRPr="002930FE">
        <w:rPr>
          <w:rFonts w:cstheme="minorHAnsi"/>
        </w:rPr>
        <w:t>less than rupee one hundred.</w:t>
      </w:r>
    </w:p>
    <w:p w:rsidR="00F53831" w:rsidRPr="002930FE" w:rsidRDefault="00F53831" w:rsidP="002930FE">
      <w:pPr>
        <w:spacing w:after="0"/>
        <w:jc w:val="both"/>
        <w:rPr>
          <w:rFonts w:cstheme="minorHAnsi"/>
        </w:rPr>
      </w:pPr>
    </w:p>
    <w:p w:rsidR="00F53831" w:rsidRPr="002930FE" w:rsidRDefault="00F53831" w:rsidP="002930FE">
      <w:pPr>
        <w:spacing w:after="0"/>
        <w:jc w:val="both"/>
        <w:rPr>
          <w:rFonts w:cstheme="minorHAnsi"/>
        </w:rPr>
      </w:pPr>
    </w:p>
    <w:p w:rsidR="00F53831" w:rsidRPr="002930FE" w:rsidRDefault="00F53831" w:rsidP="002930FE">
      <w:pPr>
        <w:spacing w:after="0"/>
        <w:jc w:val="both"/>
        <w:rPr>
          <w:rFonts w:cstheme="minorHAnsi"/>
          <w:b/>
        </w:rPr>
      </w:pPr>
      <w:r w:rsidRPr="002930FE">
        <w:rPr>
          <w:rFonts w:cstheme="minorHAnsi"/>
          <w:b/>
        </w:rPr>
        <w:t>ENFORCEMENT POWERS OF REVENUE OFFICERS</w:t>
      </w:r>
    </w:p>
    <w:p w:rsidR="00F53831" w:rsidRPr="002930FE" w:rsidRDefault="00F53831" w:rsidP="002930FE">
      <w:pPr>
        <w:pStyle w:val="ListParagraph"/>
        <w:numPr>
          <w:ilvl w:val="0"/>
          <w:numId w:val="11"/>
        </w:numPr>
        <w:spacing w:after="0"/>
        <w:jc w:val="both"/>
        <w:rPr>
          <w:rFonts w:cstheme="minorHAnsi"/>
        </w:rPr>
      </w:pPr>
      <w:r w:rsidRPr="002930FE">
        <w:rPr>
          <w:rFonts w:cstheme="minorHAnsi"/>
        </w:rPr>
        <w:t xml:space="preserve">Power to access registered premises: </w:t>
      </w:r>
      <w:r w:rsidRPr="002930FE">
        <w:rPr>
          <w:rFonts w:cstheme="minorHAnsi"/>
        </w:rPr>
        <w:t>an officer</w:t>
      </w:r>
      <w:r w:rsidRPr="002930FE">
        <w:rPr>
          <w:rFonts w:cstheme="minorHAnsi"/>
        </w:rPr>
        <w:t xml:space="preserve"> </w:t>
      </w:r>
      <w:r w:rsidRPr="002930FE">
        <w:rPr>
          <w:rFonts w:cstheme="minorHAnsi"/>
        </w:rPr>
        <w:t xml:space="preserve">empowered by the Commissioner shall have access to any premises </w:t>
      </w:r>
      <w:proofErr w:type="gramStart"/>
      <w:r w:rsidRPr="002930FE">
        <w:rPr>
          <w:rFonts w:cstheme="minorHAnsi"/>
        </w:rPr>
        <w:t>registered</w:t>
      </w:r>
      <w:r w:rsidRPr="002930FE">
        <w:rPr>
          <w:rFonts w:cstheme="minorHAnsi"/>
        </w:rPr>
        <w:t xml:space="preserve"> </w:t>
      </w:r>
      <w:r w:rsidRPr="002930FE">
        <w:rPr>
          <w:rFonts w:cstheme="minorHAnsi"/>
        </w:rPr>
        <w:t xml:space="preserve"> for</w:t>
      </w:r>
      <w:proofErr w:type="gramEnd"/>
      <w:r w:rsidRPr="002930FE">
        <w:rPr>
          <w:rFonts w:cstheme="minorHAnsi"/>
        </w:rPr>
        <w:t xml:space="preserve"> the purpose of carrying out any scrutiny, verification and checks as may be</w:t>
      </w:r>
      <w:r w:rsidRPr="002930FE">
        <w:rPr>
          <w:rFonts w:cstheme="minorHAnsi"/>
        </w:rPr>
        <w:t xml:space="preserve"> </w:t>
      </w:r>
      <w:r w:rsidRPr="002930FE">
        <w:rPr>
          <w:rFonts w:cstheme="minorHAnsi"/>
        </w:rPr>
        <w:t>necessary to safeguard the interest of revenue.</w:t>
      </w:r>
    </w:p>
    <w:p w:rsidR="00F53831" w:rsidRPr="002930FE" w:rsidRDefault="00F53831" w:rsidP="002930FE">
      <w:pPr>
        <w:pStyle w:val="ListParagraph"/>
        <w:numPr>
          <w:ilvl w:val="0"/>
          <w:numId w:val="11"/>
        </w:numPr>
        <w:spacing w:after="0"/>
        <w:jc w:val="both"/>
        <w:rPr>
          <w:rFonts w:cstheme="minorHAnsi"/>
        </w:rPr>
      </w:pPr>
      <w:r w:rsidRPr="002930FE">
        <w:rPr>
          <w:rFonts w:cstheme="minorHAnsi"/>
        </w:rPr>
        <w:t>Power to stop and search</w:t>
      </w:r>
      <w:r w:rsidR="004C639B" w:rsidRPr="002930FE">
        <w:rPr>
          <w:rFonts w:cstheme="minorHAnsi"/>
        </w:rPr>
        <w:t xml:space="preserve"> </w:t>
      </w:r>
      <w:proofErr w:type="spellStart"/>
      <w:r w:rsidR="004C639B" w:rsidRPr="002930FE">
        <w:rPr>
          <w:rFonts w:cstheme="minorHAnsi"/>
        </w:rPr>
        <w:t>search</w:t>
      </w:r>
      <w:proofErr w:type="spellEnd"/>
      <w:r w:rsidR="004C639B" w:rsidRPr="002930FE">
        <w:rPr>
          <w:rFonts w:cstheme="minorHAnsi"/>
        </w:rPr>
        <w:t xml:space="preserve"> any conveyance carrying excisable goods in respect of which he has reason to</w:t>
      </w:r>
      <w:r w:rsidR="004C639B" w:rsidRPr="002930FE">
        <w:rPr>
          <w:rFonts w:cstheme="minorHAnsi"/>
        </w:rPr>
        <w:t xml:space="preserve"> </w:t>
      </w:r>
      <w:r w:rsidR="004C639B" w:rsidRPr="002930FE">
        <w:rPr>
          <w:rFonts w:cstheme="minorHAnsi"/>
        </w:rPr>
        <w:t>believe that the goods are being carried with the intention of evading duty.</w:t>
      </w:r>
    </w:p>
    <w:p w:rsidR="004C639B" w:rsidRPr="002930FE" w:rsidRDefault="004C639B" w:rsidP="002930FE">
      <w:pPr>
        <w:pStyle w:val="ListParagraph"/>
        <w:numPr>
          <w:ilvl w:val="0"/>
          <w:numId w:val="11"/>
        </w:numPr>
        <w:spacing w:after="0"/>
        <w:jc w:val="both"/>
        <w:rPr>
          <w:rFonts w:cstheme="minorHAnsi"/>
        </w:rPr>
      </w:pPr>
      <w:r w:rsidRPr="002930FE">
        <w:rPr>
          <w:rFonts w:cstheme="minorHAnsi"/>
        </w:rPr>
        <w:t xml:space="preserve">Power to detain or seize goods  </w:t>
      </w:r>
      <w:r w:rsidRPr="002930FE">
        <w:rPr>
          <w:rFonts w:cstheme="minorHAnsi"/>
        </w:rPr>
        <w:t>which are liable to excise duty but no duty has been</w:t>
      </w:r>
    </w:p>
    <w:p w:rsidR="004C639B" w:rsidRPr="002930FE" w:rsidRDefault="004C639B" w:rsidP="002930FE">
      <w:pPr>
        <w:pStyle w:val="ListParagraph"/>
        <w:spacing w:after="0"/>
        <w:ind w:left="1080"/>
        <w:jc w:val="both"/>
        <w:rPr>
          <w:rFonts w:cstheme="minorHAnsi"/>
        </w:rPr>
      </w:pPr>
      <w:r w:rsidRPr="002930FE">
        <w:rPr>
          <w:rFonts w:cstheme="minorHAnsi"/>
        </w:rPr>
        <w:t>paid thereon or the said goods were removed with the intention of evading the duty payable</w:t>
      </w:r>
      <w:r w:rsidRPr="002930FE">
        <w:rPr>
          <w:rFonts w:cstheme="minorHAnsi"/>
        </w:rPr>
        <w:t xml:space="preserve"> </w:t>
      </w:r>
      <w:r w:rsidRPr="002930FE">
        <w:rPr>
          <w:rFonts w:cstheme="minorHAnsi"/>
        </w:rPr>
        <w:t>thereon, the Central Excise Officer may detain or seize such goods.</w:t>
      </w:r>
    </w:p>
    <w:p w:rsidR="004C639B" w:rsidRPr="002930FE" w:rsidRDefault="004C639B" w:rsidP="002930FE">
      <w:pPr>
        <w:pStyle w:val="ListParagraph"/>
        <w:numPr>
          <w:ilvl w:val="0"/>
          <w:numId w:val="11"/>
        </w:numPr>
        <w:spacing w:after="0"/>
        <w:jc w:val="both"/>
        <w:rPr>
          <w:rFonts w:cstheme="minorHAnsi"/>
        </w:rPr>
      </w:pPr>
      <w:r w:rsidRPr="002930FE">
        <w:rPr>
          <w:rFonts w:cstheme="minorHAnsi"/>
        </w:rPr>
        <w:t xml:space="preserve">Power to delegate authority: </w:t>
      </w:r>
      <w:r w:rsidRPr="002930FE">
        <w:rPr>
          <w:rFonts w:cstheme="minorHAnsi"/>
        </w:rPr>
        <w:t>exercise the powers and discharge the duties conferred or imposed under this Act on</w:t>
      </w:r>
      <w:r w:rsidRPr="002930FE">
        <w:rPr>
          <w:rFonts w:cstheme="minorHAnsi"/>
        </w:rPr>
        <w:t xml:space="preserve"> </w:t>
      </w:r>
      <w:r w:rsidRPr="002930FE">
        <w:rPr>
          <w:rFonts w:cstheme="minorHAnsi"/>
        </w:rPr>
        <w:t>any other Central Excise Officer who is sub-ordinate to him.</w:t>
      </w:r>
    </w:p>
    <w:p w:rsidR="004C639B" w:rsidRPr="002930FE" w:rsidRDefault="004C639B" w:rsidP="002930FE">
      <w:pPr>
        <w:pStyle w:val="ListParagraph"/>
        <w:numPr>
          <w:ilvl w:val="0"/>
          <w:numId w:val="11"/>
        </w:numPr>
        <w:spacing w:after="0"/>
        <w:jc w:val="both"/>
        <w:rPr>
          <w:rFonts w:cstheme="minorHAnsi"/>
        </w:rPr>
      </w:pPr>
      <w:r w:rsidRPr="002930FE">
        <w:rPr>
          <w:rFonts w:cstheme="minorHAnsi"/>
        </w:rPr>
        <w:t xml:space="preserve">Power to arrest: </w:t>
      </w:r>
      <w:r w:rsidRPr="002930FE">
        <w:rPr>
          <w:rFonts w:cstheme="minorHAnsi"/>
          <w:b/>
        </w:rPr>
        <w:t>Not applicable to service tax matters</w:t>
      </w:r>
    </w:p>
    <w:p w:rsidR="004C639B" w:rsidRPr="002930FE" w:rsidRDefault="004C639B" w:rsidP="002930FE">
      <w:pPr>
        <w:pStyle w:val="ListParagraph"/>
        <w:spacing w:after="0"/>
        <w:ind w:left="1080"/>
        <w:jc w:val="both"/>
        <w:rPr>
          <w:rFonts w:cstheme="minorHAnsi"/>
        </w:rPr>
      </w:pPr>
      <w:proofErr w:type="gramStart"/>
      <w:r w:rsidRPr="002930FE">
        <w:rPr>
          <w:rFonts w:cstheme="minorHAnsi"/>
        </w:rPr>
        <w:t>the</w:t>
      </w:r>
      <w:proofErr w:type="gramEnd"/>
      <w:r w:rsidRPr="002930FE">
        <w:rPr>
          <w:rFonts w:cstheme="minorHAnsi"/>
        </w:rPr>
        <w:t xml:space="preserve"> central</w:t>
      </w:r>
      <w:r w:rsidRPr="002930FE">
        <w:rPr>
          <w:rFonts w:cstheme="minorHAnsi"/>
        </w:rPr>
        <w:t xml:space="preserve"> </w:t>
      </w:r>
      <w:r w:rsidRPr="002930FE">
        <w:rPr>
          <w:rFonts w:cstheme="minorHAnsi"/>
        </w:rPr>
        <w:t>excise officer not below the rank of inspector can arrest any person whom he has a reason to</w:t>
      </w:r>
      <w:r w:rsidRPr="002930FE">
        <w:rPr>
          <w:rFonts w:cstheme="minorHAnsi"/>
        </w:rPr>
        <w:t xml:space="preserve"> </w:t>
      </w:r>
      <w:r w:rsidRPr="002930FE">
        <w:rPr>
          <w:rFonts w:cstheme="minorHAnsi"/>
        </w:rPr>
        <w:t>believe to be liable to punishment under the Central Excise Law. However, such an arrest can</w:t>
      </w:r>
      <w:r w:rsidRPr="002930FE">
        <w:rPr>
          <w:rFonts w:cstheme="minorHAnsi"/>
        </w:rPr>
        <w:t xml:space="preserve"> </w:t>
      </w:r>
      <w:r w:rsidRPr="002930FE">
        <w:rPr>
          <w:rFonts w:cstheme="minorHAnsi"/>
        </w:rPr>
        <w:t>be only with the prior approval of Commissioner of Central Excise. The arrested person must be</w:t>
      </w:r>
      <w:r w:rsidRPr="002930FE">
        <w:rPr>
          <w:rFonts w:cstheme="minorHAnsi"/>
        </w:rPr>
        <w:t xml:space="preserve"> </w:t>
      </w:r>
      <w:r w:rsidRPr="002930FE">
        <w:rPr>
          <w:rFonts w:cstheme="minorHAnsi"/>
        </w:rPr>
        <w:t>produced before the Magistrate within twenty four hours of the arrest.</w:t>
      </w:r>
      <w:r w:rsidRPr="002930FE">
        <w:rPr>
          <w:rFonts w:cstheme="minorHAnsi"/>
        </w:rPr>
        <w:t xml:space="preserve"> </w:t>
      </w:r>
    </w:p>
    <w:p w:rsidR="004C639B" w:rsidRPr="002930FE" w:rsidRDefault="004C639B" w:rsidP="002930FE">
      <w:pPr>
        <w:pStyle w:val="ListParagraph"/>
        <w:numPr>
          <w:ilvl w:val="0"/>
          <w:numId w:val="11"/>
        </w:numPr>
        <w:spacing w:after="0"/>
        <w:jc w:val="both"/>
        <w:rPr>
          <w:rFonts w:cstheme="minorHAnsi"/>
        </w:rPr>
      </w:pPr>
      <w:r w:rsidRPr="002930FE">
        <w:rPr>
          <w:rFonts w:cstheme="minorHAnsi"/>
        </w:rPr>
        <w:t xml:space="preserve">Power to summon persons to give evidence and produce documents in inquiries under  </w:t>
      </w:r>
    </w:p>
    <w:p w:rsidR="004C639B" w:rsidRPr="002930FE" w:rsidRDefault="004C639B" w:rsidP="002930FE">
      <w:pPr>
        <w:pStyle w:val="ListParagraph"/>
        <w:spacing w:after="0"/>
        <w:ind w:left="1080"/>
        <w:jc w:val="both"/>
        <w:rPr>
          <w:rFonts w:cstheme="minorHAnsi"/>
        </w:rPr>
      </w:pPr>
      <w:proofErr w:type="gramStart"/>
      <w:r w:rsidRPr="002930FE">
        <w:rPr>
          <w:rFonts w:cstheme="minorHAnsi"/>
        </w:rPr>
        <w:t>Under this act.</w:t>
      </w:r>
      <w:proofErr w:type="gramEnd"/>
      <w:r w:rsidRPr="002930FE">
        <w:rPr>
          <w:rFonts w:cstheme="minorHAnsi"/>
        </w:rPr>
        <w:t xml:space="preserve"> </w:t>
      </w:r>
      <w:r w:rsidRPr="002930FE">
        <w:rPr>
          <w:rFonts w:cstheme="minorHAnsi"/>
        </w:rPr>
        <w:t>Any Central Excise Officer duly empowered by the Central Government in this behalf, shall</w:t>
      </w:r>
      <w:r w:rsidRPr="002930FE">
        <w:rPr>
          <w:rFonts w:cstheme="minorHAnsi"/>
        </w:rPr>
        <w:t xml:space="preserve"> </w:t>
      </w:r>
      <w:r w:rsidRPr="002930FE">
        <w:rPr>
          <w:rFonts w:cstheme="minorHAnsi"/>
        </w:rPr>
        <w:t>have power to summon any person whose attendance he considers necessary either to give</w:t>
      </w:r>
      <w:r w:rsidRPr="002930FE">
        <w:rPr>
          <w:rFonts w:cstheme="minorHAnsi"/>
        </w:rPr>
        <w:t xml:space="preserve"> </w:t>
      </w:r>
      <w:r w:rsidRPr="002930FE">
        <w:rPr>
          <w:rFonts w:cstheme="minorHAnsi"/>
        </w:rPr>
        <w:t>evidence or to produce a document or any other thing in any inquiry which such officer is</w:t>
      </w:r>
      <w:r w:rsidRPr="002930FE">
        <w:rPr>
          <w:rFonts w:cstheme="minorHAnsi"/>
        </w:rPr>
        <w:t xml:space="preserve"> </w:t>
      </w:r>
      <w:r w:rsidRPr="002930FE">
        <w:rPr>
          <w:rFonts w:cstheme="minorHAnsi"/>
        </w:rPr>
        <w:t>making for any of the purposes of this Act</w:t>
      </w:r>
      <w:r w:rsidRPr="002930FE">
        <w:rPr>
          <w:rFonts w:cstheme="minorHAnsi"/>
        </w:rPr>
        <w:t xml:space="preserve">. </w:t>
      </w:r>
      <w:r w:rsidRPr="002930FE">
        <w:rPr>
          <w:rFonts w:cstheme="minorHAnsi"/>
        </w:rPr>
        <w:t>Every such inquiry as aforesaid shall be deemed to be a “judicial proceeding” within the</w:t>
      </w:r>
    </w:p>
    <w:p w:rsidR="004C639B" w:rsidRPr="002930FE" w:rsidRDefault="004C639B" w:rsidP="002930FE">
      <w:pPr>
        <w:pStyle w:val="ListParagraph"/>
        <w:spacing w:after="0"/>
        <w:ind w:left="1080"/>
        <w:jc w:val="both"/>
        <w:rPr>
          <w:rFonts w:cstheme="minorHAnsi"/>
        </w:rPr>
      </w:pPr>
      <w:proofErr w:type="gramStart"/>
      <w:r w:rsidRPr="002930FE">
        <w:rPr>
          <w:rFonts w:cstheme="minorHAnsi"/>
        </w:rPr>
        <w:t>meaning</w:t>
      </w:r>
      <w:proofErr w:type="gramEnd"/>
      <w:r w:rsidRPr="002930FE">
        <w:rPr>
          <w:rFonts w:cstheme="minorHAnsi"/>
        </w:rPr>
        <w:t xml:space="preserve"> of Section 193 and Section 228 of the Indian Penal Code, 1860.</w:t>
      </w:r>
    </w:p>
    <w:p w:rsidR="004C639B" w:rsidRPr="002930FE" w:rsidRDefault="004C639B" w:rsidP="002930FE">
      <w:pPr>
        <w:pStyle w:val="ListParagraph"/>
        <w:spacing w:after="0"/>
        <w:ind w:left="1080"/>
        <w:jc w:val="both"/>
        <w:rPr>
          <w:rFonts w:cstheme="minorHAnsi"/>
        </w:rPr>
      </w:pPr>
    </w:p>
    <w:p w:rsidR="004C639B" w:rsidRPr="002930FE" w:rsidRDefault="004C639B" w:rsidP="002930FE">
      <w:pPr>
        <w:spacing w:after="0"/>
        <w:jc w:val="both"/>
        <w:rPr>
          <w:rFonts w:cstheme="minorHAnsi"/>
        </w:rPr>
      </w:pPr>
      <w:r w:rsidRPr="002930FE">
        <w:rPr>
          <w:rFonts w:cstheme="minorHAnsi"/>
        </w:rPr>
        <w:t xml:space="preserve">Joint Commissioner or Additional Commissioner of Central Excise is </w:t>
      </w:r>
      <w:proofErr w:type="gramStart"/>
      <w:r w:rsidRPr="002930FE">
        <w:rPr>
          <w:rFonts w:cstheme="minorHAnsi"/>
        </w:rPr>
        <w:t>Empowered</w:t>
      </w:r>
      <w:proofErr w:type="gramEnd"/>
      <w:r w:rsidRPr="002930FE">
        <w:rPr>
          <w:rFonts w:cstheme="minorHAnsi"/>
        </w:rPr>
        <w:t xml:space="preserve"> to Issue Show</w:t>
      </w:r>
    </w:p>
    <w:p w:rsidR="004C639B" w:rsidRPr="002930FE" w:rsidRDefault="004C639B" w:rsidP="002930FE">
      <w:pPr>
        <w:spacing w:after="0"/>
        <w:jc w:val="both"/>
        <w:rPr>
          <w:rFonts w:cstheme="minorHAnsi"/>
        </w:rPr>
      </w:pPr>
      <w:r w:rsidRPr="002930FE">
        <w:rPr>
          <w:rFonts w:cstheme="minorHAnsi"/>
        </w:rPr>
        <w:t xml:space="preserve">Cause Notices </w:t>
      </w:r>
      <w:proofErr w:type="gramStart"/>
      <w:r w:rsidRPr="002930FE">
        <w:rPr>
          <w:rFonts w:cstheme="minorHAnsi"/>
        </w:rPr>
        <w:t>Without</w:t>
      </w:r>
      <w:proofErr w:type="gramEnd"/>
      <w:r w:rsidRPr="002930FE">
        <w:rPr>
          <w:rFonts w:cstheme="minorHAnsi"/>
        </w:rPr>
        <w:t xml:space="preserve"> Upper Monetary Limit in Cases Relating to</w:t>
      </w:r>
    </w:p>
    <w:p w:rsidR="004C639B" w:rsidRPr="002930FE" w:rsidRDefault="004C639B" w:rsidP="002930FE">
      <w:pPr>
        <w:pStyle w:val="ListParagraph"/>
        <w:spacing w:after="0"/>
        <w:ind w:left="1080"/>
        <w:jc w:val="both"/>
        <w:rPr>
          <w:rFonts w:cstheme="minorHAnsi"/>
        </w:rPr>
      </w:pPr>
      <w:r w:rsidRPr="002930FE">
        <w:rPr>
          <w:rFonts w:cstheme="minorHAnsi"/>
        </w:rPr>
        <w:t>(</w:t>
      </w:r>
      <w:proofErr w:type="spellStart"/>
      <w:r w:rsidRPr="002930FE">
        <w:rPr>
          <w:rFonts w:cstheme="minorHAnsi"/>
        </w:rPr>
        <w:t>i</w:t>
      </w:r>
      <w:proofErr w:type="spellEnd"/>
      <w:r w:rsidRPr="002930FE">
        <w:rPr>
          <w:rFonts w:cstheme="minorHAnsi"/>
        </w:rPr>
        <w:t xml:space="preserve">) </w:t>
      </w:r>
      <w:proofErr w:type="gramStart"/>
      <w:r w:rsidRPr="002930FE">
        <w:rPr>
          <w:rFonts w:cstheme="minorHAnsi"/>
        </w:rPr>
        <w:t>export</w:t>
      </w:r>
      <w:proofErr w:type="gramEnd"/>
      <w:r w:rsidRPr="002930FE">
        <w:rPr>
          <w:rFonts w:cstheme="minorHAnsi"/>
        </w:rPr>
        <w:t xml:space="preserve"> under bond or</w:t>
      </w:r>
    </w:p>
    <w:p w:rsidR="004C639B" w:rsidRPr="002930FE" w:rsidRDefault="004C639B" w:rsidP="002930FE">
      <w:pPr>
        <w:pStyle w:val="ListParagraph"/>
        <w:spacing w:after="0"/>
        <w:ind w:left="1080"/>
        <w:jc w:val="both"/>
        <w:rPr>
          <w:rFonts w:cstheme="minorHAnsi"/>
        </w:rPr>
      </w:pPr>
      <w:r w:rsidRPr="002930FE">
        <w:rPr>
          <w:rFonts w:cstheme="minorHAnsi"/>
        </w:rPr>
        <w:t xml:space="preserve">(ii) </w:t>
      </w:r>
      <w:proofErr w:type="gramStart"/>
      <w:r w:rsidRPr="002930FE">
        <w:rPr>
          <w:rFonts w:cstheme="minorHAnsi"/>
        </w:rPr>
        <w:t>export</w:t>
      </w:r>
      <w:proofErr w:type="gramEnd"/>
      <w:r w:rsidRPr="002930FE">
        <w:rPr>
          <w:rFonts w:cstheme="minorHAnsi"/>
        </w:rPr>
        <w:t xml:space="preserve"> under rebate or</w:t>
      </w:r>
    </w:p>
    <w:p w:rsidR="004C639B" w:rsidRPr="002930FE" w:rsidRDefault="004C639B" w:rsidP="002930FE">
      <w:pPr>
        <w:pStyle w:val="ListParagraph"/>
        <w:spacing w:after="0"/>
        <w:ind w:left="1080"/>
        <w:jc w:val="both"/>
        <w:rPr>
          <w:rFonts w:cstheme="minorHAnsi"/>
        </w:rPr>
      </w:pPr>
      <w:r w:rsidRPr="002930FE">
        <w:rPr>
          <w:rFonts w:cstheme="minorHAnsi"/>
        </w:rPr>
        <w:t xml:space="preserve">(iii) </w:t>
      </w:r>
      <w:proofErr w:type="gramStart"/>
      <w:r w:rsidRPr="002930FE">
        <w:rPr>
          <w:rFonts w:cstheme="minorHAnsi"/>
        </w:rPr>
        <w:t>loss</w:t>
      </w:r>
      <w:proofErr w:type="gramEnd"/>
      <w:r w:rsidRPr="002930FE">
        <w:rPr>
          <w:rFonts w:cstheme="minorHAnsi"/>
        </w:rPr>
        <w:t xml:space="preserve"> of goods during transit to warehouse</w:t>
      </w:r>
    </w:p>
    <w:p w:rsidR="004C639B" w:rsidRPr="002930FE" w:rsidRDefault="004C639B" w:rsidP="002930FE">
      <w:pPr>
        <w:pStyle w:val="ListParagraph"/>
        <w:spacing w:after="0"/>
        <w:ind w:left="1080"/>
        <w:jc w:val="both"/>
        <w:rPr>
          <w:rFonts w:cstheme="minorHAnsi"/>
        </w:rPr>
      </w:pPr>
    </w:p>
    <w:p w:rsidR="004C639B" w:rsidRPr="002930FE" w:rsidRDefault="004C639B" w:rsidP="002930FE">
      <w:pPr>
        <w:spacing w:after="0"/>
        <w:jc w:val="both"/>
        <w:rPr>
          <w:rFonts w:cstheme="minorHAnsi"/>
        </w:rPr>
      </w:pPr>
      <w:r w:rsidRPr="002930FE">
        <w:rPr>
          <w:rFonts w:cstheme="minorHAnsi"/>
          <w:b/>
        </w:rPr>
        <w:t>Recovery of duty from successor</w:t>
      </w:r>
      <w:r w:rsidRPr="002930FE">
        <w:rPr>
          <w:rFonts w:cstheme="minorHAnsi"/>
        </w:rPr>
        <w:t xml:space="preserve">: if the </w:t>
      </w:r>
      <w:proofErr w:type="spellStart"/>
      <w:r w:rsidRPr="002930FE">
        <w:rPr>
          <w:rFonts w:cstheme="minorHAnsi"/>
        </w:rPr>
        <w:t>assessee</w:t>
      </w:r>
      <w:proofErr w:type="spellEnd"/>
      <w:r w:rsidRPr="002930FE">
        <w:rPr>
          <w:rFonts w:cstheme="minorHAnsi"/>
        </w:rPr>
        <w:t xml:space="preserve"> transfers his business or trade to third party, any duty</w:t>
      </w:r>
      <w:r w:rsidRPr="002930FE">
        <w:rPr>
          <w:rFonts w:cstheme="minorHAnsi"/>
        </w:rPr>
        <w:t xml:space="preserve"> </w:t>
      </w:r>
      <w:r w:rsidRPr="002930FE">
        <w:rPr>
          <w:rFonts w:cstheme="minorHAnsi"/>
        </w:rPr>
        <w:t xml:space="preserve">is due from predecessor (namely </w:t>
      </w:r>
      <w:proofErr w:type="spellStart"/>
      <w:r w:rsidRPr="002930FE">
        <w:rPr>
          <w:rFonts w:cstheme="minorHAnsi"/>
        </w:rPr>
        <w:t>assessee</w:t>
      </w:r>
      <w:proofErr w:type="spellEnd"/>
      <w:r w:rsidRPr="002930FE">
        <w:rPr>
          <w:rFonts w:cstheme="minorHAnsi"/>
        </w:rPr>
        <w:t>) can be recovered from successor in trade or business.</w:t>
      </w:r>
      <w:r w:rsidRPr="002930FE">
        <w:rPr>
          <w:rFonts w:cstheme="minorHAnsi"/>
        </w:rPr>
        <w:t xml:space="preserve"> </w:t>
      </w:r>
      <w:r w:rsidRPr="002930FE">
        <w:rPr>
          <w:rFonts w:cstheme="minorHAnsi"/>
        </w:rPr>
        <w:t xml:space="preserve">It is clear that only goods, plant </w:t>
      </w:r>
      <w:proofErr w:type="spellStart"/>
      <w:r w:rsidRPr="002930FE">
        <w:rPr>
          <w:rFonts w:cstheme="minorHAnsi"/>
        </w:rPr>
        <w:t>etc</w:t>
      </w:r>
      <w:proofErr w:type="spellEnd"/>
      <w:r w:rsidRPr="002930FE">
        <w:rPr>
          <w:rFonts w:cstheme="minorHAnsi"/>
        </w:rPr>
        <w:t xml:space="preserve"> transferred by predecessor can be attached and not goods or</w:t>
      </w:r>
      <w:r w:rsidRPr="002930FE">
        <w:rPr>
          <w:rFonts w:cstheme="minorHAnsi"/>
        </w:rPr>
        <w:t xml:space="preserve"> </w:t>
      </w:r>
      <w:r w:rsidRPr="002930FE">
        <w:rPr>
          <w:rFonts w:cstheme="minorHAnsi"/>
        </w:rPr>
        <w:t>machinery acquired by the successor.</w:t>
      </w:r>
    </w:p>
    <w:p w:rsidR="004C639B" w:rsidRPr="002930FE" w:rsidRDefault="004C639B" w:rsidP="002930FE">
      <w:pPr>
        <w:spacing w:after="0"/>
        <w:jc w:val="both"/>
        <w:rPr>
          <w:rFonts w:cstheme="minorHAnsi"/>
        </w:rPr>
      </w:pPr>
      <w:r w:rsidRPr="002930FE">
        <w:rPr>
          <w:rFonts w:cstheme="minorHAnsi"/>
        </w:rPr>
        <w:t>In case of liquidation of the company, the assets are transferred or disposed of by Court order and</w:t>
      </w:r>
    </w:p>
    <w:p w:rsidR="004C639B" w:rsidRPr="002930FE" w:rsidRDefault="004C639B" w:rsidP="002930FE">
      <w:pPr>
        <w:spacing w:after="0"/>
        <w:jc w:val="both"/>
        <w:rPr>
          <w:rFonts w:cstheme="minorHAnsi"/>
        </w:rPr>
      </w:pPr>
      <w:proofErr w:type="gramStart"/>
      <w:r w:rsidRPr="002930FE">
        <w:rPr>
          <w:rFonts w:cstheme="minorHAnsi"/>
        </w:rPr>
        <w:t>hence</w:t>
      </w:r>
      <w:proofErr w:type="gramEnd"/>
      <w:r w:rsidRPr="002930FE">
        <w:rPr>
          <w:rFonts w:cstheme="minorHAnsi"/>
        </w:rPr>
        <w:t>, recovery of duty from successor does not arise.</w:t>
      </w:r>
    </w:p>
    <w:p w:rsidR="004C639B" w:rsidRPr="002930FE" w:rsidRDefault="004C639B" w:rsidP="002930FE">
      <w:pPr>
        <w:spacing w:after="0"/>
        <w:jc w:val="both"/>
        <w:rPr>
          <w:rFonts w:cstheme="minorHAnsi"/>
        </w:rPr>
      </w:pPr>
      <w:r w:rsidRPr="002930FE">
        <w:rPr>
          <w:rFonts w:cstheme="minorHAnsi"/>
        </w:rPr>
        <w:t>If non-payment or short payment of duty is due to oversight or by mistake but not intentional as per</w:t>
      </w:r>
      <w:r w:rsidRPr="002930FE">
        <w:rPr>
          <w:rFonts w:cstheme="minorHAnsi"/>
        </w:rPr>
        <w:t xml:space="preserve"> </w:t>
      </w:r>
      <w:r w:rsidRPr="002930FE">
        <w:rPr>
          <w:rFonts w:cstheme="minorHAnsi"/>
        </w:rPr>
        <w:t xml:space="preserve">section </w:t>
      </w:r>
      <w:proofErr w:type="gramStart"/>
      <w:r w:rsidRPr="002930FE">
        <w:rPr>
          <w:rFonts w:cstheme="minorHAnsi"/>
        </w:rPr>
        <w:t>11A(</w:t>
      </w:r>
      <w:proofErr w:type="gramEnd"/>
      <w:r w:rsidRPr="002930FE">
        <w:rPr>
          <w:rFonts w:cstheme="minorHAnsi"/>
        </w:rPr>
        <w:t xml:space="preserve">2B), in such case it provides that the </w:t>
      </w:r>
      <w:proofErr w:type="spellStart"/>
      <w:r w:rsidRPr="002930FE">
        <w:rPr>
          <w:rFonts w:cstheme="minorHAnsi"/>
        </w:rPr>
        <w:t>assessee</w:t>
      </w:r>
      <w:proofErr w:type="spellEnd"/>
      <w:r w:rsidRPr="002930FE">
        <w:rPr>
          <w:rFonts w:cstheme="minorHAnsi"/>
        </w:rPr>
        <w:t xml:space="preserve"> in default may, before the notice issued</w:t>
      </w:r>
      <w:r w:rsidRPr="002930FE">
        <w:rPr>
          <w:rFonts w:cstheme="minorHAnsi"/>
        </w:rPr>
        <w:t xml:space="preserve"> </w:t>
      </w:r>
      <w:r w:rsidRPr="002930FE">
        <w:rPr>
          <w:rFonts w:cstheme="minorHAnsi"/>
        </w:rPr>
        <w:t xml:space="preserve">under section 11A(1) is served on such </w:t>
      </w:r>
      <w:proofErr w:type="spellStart"/>
      <w:r w:rsidRPr="002930FE">
        <w:rPr>
          <w:rFonts w:cstheme="minorHAnsi"/>
        </w:rPr>
        <w:t>assessee</w:t>
      </w:r>
      <w:proofErr w:type="spellEnd"/>
      <w:r w:rsidRPr="002930FE">
        <w:rPr>
          <w:rFonts w:cstheme="minorHAnsi"/>
        </w:rPr>
        <w:t>, make payment of the unpaid duty and inform to the</w:t>
      </w:r>
      <w:r w:rsidRPr="002930FE">
        <w:rPr>
          <w:rFonts w:cstheme="minorHAnsi"/>
        </w:rPr>
        <w:t xml:space="preserve"> </w:t>
      </w:r>
      <w:r w:rsidRPr="002930FE">
        <w:rPr>
          <w:rFonts w:cstheme="minorHAnsi"/>
        </w:rPr>
        <w:t>Central Excise Officer in writing about the payment of differential amount. Hence, the person who has</w:t>
      </w:r>
      <w:r w:rsidRPr="002930FE">
        <w:rPr>
          <w:rFonts w:cstheme="minorHAnsi"/>
        </w:rPr>
        <w:t xml:space="preserve"> </w:t>
      </w:r>
      <w:r w:rsidRPr="002930FE">
        <w:rPr>
          <w:rFonts w:cstheme="minorHAnsi"/>
        </w:rPr>
        <w:t xml:space="preserve">paid the duty under Section </w:t>
      </w:r>
      <w:proofErr w:type="gramStart"/>
      <w:r w:rsidRPr="002930FE">
        <w:rPr>
          <w:rFonts w:cstheme="minorHAnsi"/>
        </w:rPr>
        <w:t>11A(</w:t>
      </w:r>
      <w:proofErr w:type="gramEnd"/>
      <w:r w:rsidRPr="002930FE">
        <w:rPr>
          <w:rFonts w:cstheme="minorHAnsi"/>
        </w:rPr>
        <w:t>2B) shall, in addition to the duty be liable to pay the interest under</w:t>
      </w:r>
      <w:r w:rsidRPr="002930FE">
        <w:rPr>
          <w:rFonts w:cstheme="minorHAnsi"/>
        </w:rPr>
        <w:t xml:space="preserve"> </w:t>
      </w:r>
      <w:r w:rsidRPr="002930FE">
        <w:rPr>
          <w:rFonts w:cstheme="minorHAnsi"/>
        </w:rPr>
        <w:t>section 11AA. However, no penalty is payable.</w:t>
      </w:r>
    </w:p>
    <w:p w:rsidR="004C639B" w:rsidRPr="002930FE" w:rsidRDefault="004C639B" w:rsidP="002930FE">
      <w:pPr>
        <w:spacing w:after="0"/>
        <w:jc w:val="both"/>
        <w:rPr>
          <w:rFonts w:cstheme="minorHAnsi"/>
        </w:rPr>
      </w:pPr>
    </w:p>
    <w:p w:rsidR="004C639B" w:rsidRPr="002930FE" w:rsidRDefault="004C639B" w:rsidP="002930FE">
      <w:pPr>
        <w:spacing w:after="0"/>
        <w:jc w:val="both"/>
        <w:rPr>
          <w:rFonts w:cstheme="minorHAnsi"/>
        </w:rPr>
      </w:pPr>
      <w:r w:rsidRPr="002930FE">
        <w:rPr>
          <w:rFonts w:cstheme="minorHAnsi"/>
        </w:rPr>
        <w:t>Interest on delay payment should not be less than 10% and nor more than 36%. The interest is payable</w:t>
      </w:r>
      <w:r w:rsidRPr="002930FE">
        <w:rPr>
          <w:rFonts w:cstheme="minorHAnsi"/>
        </w:rPr>
        <w:t xml:space="preserve"> </w:t>
      </w:r>
      <w:r w:rsidRPr="002930FE">
        <w:rPr>
          <w:rFonts w:cstheme="minorHAnsi"/>
        </w:rPr>
        <w:t xml:space="preserve">from the next date after the due date in case of delay in payment. The interest rate is 18%p.a. </w:t>
      </w:r>
      <w:proofErr w:type="spellStart"/>
      <w:r w:rsidRPr="002930FE">
        <w:rPr>
          <w:rFonts w:cstheme="minorHAnsi"/>
        </w:rPr>
        <w:t>w.e.f</w:t>
      </w:r>
      <w:proofErr w:type="spellEnd"/>
      <w:r w:rsidRPr="002930FE">
        <w:rPr>
          <w:rFonts w:cstheme="minorHAnsi"/>
        </w:rPr>
        <w:t>.</w:t>
      </w:r>
      <w:r w:rsidRPr="002930FE">
        <w:rPr>
          <w:rFonts w:cstheme="minorHAnsi"/>
        </w:rPr>
        <w:t xml:space="preserve"> </w:t>
      </w:r>
      <w:r w:rsidRPr="002930FE">
        <w:rPr>
          <w:rFonts w:cstheme="minorHAnsi"/>
        </w:rPr>
        <w:t>1-4-2011.</w:t>
      </w:r>
    </w:p>
    <w:p w:rsidR="004C639B" w:rsidRPr="002930FE" w:rsidRDefault="004C639B" w:rsidP="002930FE">
      <w:pPr>
        <w:spacing w:after="0"/>
        <w:jc w:val="both"/>
        <w:rPr>
          <w:rFonts w:cstheme="minorHAnsi"/>
        </w:rPr>
      </w:pPr>
    </w:p>
    <w:p w:rsidR="00F13AB7" w:rsidRDefault="00F13AB7" w:rsidP="002930FE">
      <w:pPr>
        <w:spacing w:after="0"/>
        <w:jc w:val="both"/>
        <w:rPr>
          <w:rFonts w:cstheme="minorHAnsi"/>
          <w:b/>
        </w:rPr>
      </w:pPr>
    </w:p>
    <w:p w:rsidR="00F13AB7" w:rsidRDefault="00F13AB7" w:rsidP="002930FE">
      <w:pPr>
        <w:spacing w:after="0"/>
        <w:jc w:val="both"/>
        <w:rPr>
          <w:rFonts w:cstheme="minorHAnsi"/>
          <w:b/>
        </w:rPr>
      </w:pPr>
    </w:p>
    <w:p w:rsidR="00F13AB7" w:rsidRDefault="00F13AB7" w:rsidP="002930FE">
      <w:pPr>
        <w:spacing w:after="0"/>
        <w:jc w:val="both"/>
        <w:rPr>
          <w:rFonts w:cstheme="minorHAnsi"/>
          <w:b/>
        </w:rPr>
      </w:pPr>
    </w:p>
    <w:p w:rsidR="00F13AB7" w:rsidRDefault="00F13AB7" w:rsidP="002930FE">
      <w:pPr>
        <w:spacing w:after="0"/>
        <w:jc w:val="both"/>
        <w:rPr>
          <w:rFonts w:cstheme="minorHAnsi"/>
          <w:b/>
        </w:rPr>
      </w:pPr>
    </w:p>
    <w:p w:rsidR="004C639B" w:rsidRPr="002930FE" w:rsidRDefault="004C639B" w:rsidP="002930FE">
      <w:pPr>
        <w:spacing w:after="0"/>
        <w:jc w:val="both"/>
        <w:rPr>
          <w:rFonts w:cstheme="minorHAnsi"/>
        </w:rPr>
      </w:pPr>
      <w:r w:rsidRPr="002930FE">
        <w:rPr>
          <w:rFonts w:cstheme="minorHAnsi"/>
          <w:b/>
        </w:rPr>
        <w:lastRenderedPageBreak/>
        <w:t>PENALITIES</w:t>
      </w:r>
      <w:r w:rsidRPr="002930FE">
        <w:rPr>
          <w:rFonts w:cstheme="minorHAnsi"/>
        </w:rPr>
        <w:t>:</w:t>
      </w:r>
    </w:p>
    <w:p w:rsidR="00E210F7" w:rsidRPr="002930FE" w:rsidRDefault="00E210F7" w:rsidP="002930FE">
      <w:pPr>
        <w:spacing w:after="0"/>
        <w:jc w:val="both"/>
        <w:rPr>
          <w:rFonts w:cstheme="minorHAnsi"/>
        </w:rPr>
      </w:pPr>
    </w:p>
    <w:p w:rsidR="00E210F7" w:rsidRPr="002930FE" w:rsidRDefault="00E210F7" w:rsidP="002930FE">
      <w:pPr>
        <w:spacing w:after="0"/>
        <w:jc w:val="both"/>
        <w:rPr>
          <w:rFonts w:cstheme="minorHAnsi"/>
        </w:rPr>
      </w:pPr>
      <w:r w:rsidRPr="002930FE">
        <w:rPr>
          <w:rFonts w:cstheme="minorHAnsi"/>
          <w:noProof/>
          <w:lang w:eastAsia="en-GB"/>
        </w:rPr>
        <w:drawing>
          <wp:inline distT="0" distB="0" distL="0" distR="0" wp14:anchorId="5E166107" wp14:editId="1B952F00">
            <wp:extent cx="5731510" cy="2208713"/>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2208713"/>
                    </a:xfrm>
                    <a:prstGeom prst="rect">
                      <a:avLst/>
                    </a:prstGeom>
                  </pic:spPr>
                </pic:pic>
              </a:graphicData>
            </a:graphic>
          </wp:inline>
        </w:drawing>
      </w:r>
    </w:p>
    <w:p w:rsidR="00E210F7" w:rsidRPr="002930FE" w:rsidRDefault="00E210F7" w:rsidP="002930FE">
      <w:pPr>
        <w:spacing w:after="0"/>
        <w:jc w:val="both"/>
        <w:rPr>
          <w:rFonts w:cstheme="minorHAnsi"/>
        </w:rPr>
      </w:pPr>
    </w:p>
    <w:p w:rsidR="002930FE" w:rsidRPr="002930FE" w:rsidRDefault="002930FE" w:rsidP="002930FE">
      <w:pPr>
        <w:spacing w:after="0"/>
        <w:jc w:val="both"/>
        <w:rPr>
          <w:rFonts w:cstheme="minorHAnsi"/>
        </w:rPr>
      </w:pPr>
      <w:r w:rsidRPr="002930FE">
        <w:rPr>
          <w:rFonts w:cstheme="minorHAnsi"/>
        </w:rPr>
        <w:t>Waiver or reduction of penalty</w:t>
      </w:r>
    </w:p>
    <w:p w:rsidR="002930FE" w:rsidRPr="002930FE" w:rsidRDefault="002930FE" w:rsidP="002930FE">
      <w:pPr>
        <w:spacing w:after="0"/>
        <w:jc w:val="both"/>
        <w:rPr>
          <w:rFonts w:cstheme="minorHAnsi"/>
        </w:rPr>
      </w:pPr>
    </w:p>
    <w:p w:rsidR="002930FE" w:rsidRPr="002930FE" w:rsidRDefault="002930FE" w:rsidP="002930FE">
      <w:pPr>
        <w:spacing w:after="0"/>
        <w:jc w:val="both"/>
        <w:rPr>
          <w:rFonts w:cstheme="minorHAnsi"/>
        </w:rPr>
      </w:pPr>
      <w:r w:rsidRPr="002930FE">
        <w:rPr>
          <w:rFonts w:cstheme="minorHAnsi"/>
        </w:rPr>
        <w:t xml:space="preserve">As per section 80, penalty under sections 76, 77 or 78 can be waived if </w:t>
      </w:r>
      <w:proofErr w:type="spellStart"/>
      <w:r w:rsidRPr="002930FE">
        <w:rPr>
          <w:rFonts w:cstheme="minorHAnsi"/>
        </w:rPr>
        <w:t>assessee</w:t>
      </w:r>
      <w:proofErr w:type="spellEnd"/>
      <w:r w:rsidRPr="002930FE">
        <w:rPr>
          <w:rFonts w:cstheme="minorHAnsi"/>
        </w:rPr>
        <w:t xml:space="preserve"> proves that he had reasonable cause for the failure.</w:t>
      </w:r>
    </w:p>
    <w:p w:rsidR="002930FE" w:rsidRPr="002930FE" w:rsidRDefault="002930FE" w:rsidP="002930FE">
      <w:pPr>
        <w:spacing w:after="0"/>
        <w:jc w:val="both"/>
        <w:rPr>
          <w:rFonts w:cstheme="minorHAnsi"/>
        </w:rPr>
      </w:pPr>
    </w:p>
    <w:p w:rsidR="002930FE" w:rsidRPr="002930FE" w:rsidRDefault="002930FE" w:rsidP="002930FE">
      <w:pPr>
        <w:spacing w:after="0"/>
        <w:jc w:val="both"/>
        <w:rPr>
          <w:rFonts w:cstheme="minorHAnsi"/>
        </w:rPr>
      </w:pPr>
      <w:r w:rsidRPr="002930FE">
        <w:rPr>
          <w:rFonts w:cstheme="minorHAnsi"/>
        </w:rPr>
        <w:t>In CCE v. Milan Tent Palace 2001 STT 85 = 131 ELT 274 = 43 RLT 51 (CEGAT), it was held that penalty is not mandatory and can be waived or reduced in deserving cases.</w:t>
      </w:r>
    </w:p>
    <w:p w:rsidR="002930FE" w:rsidRPr="002930FE" w:rsidRDefault="002930FE" w:rsidP="002930FE">
      <w:pPr>
        <w:spacing w:after="0"/>
        <w:jc w:val="both"/>
        <w:rPr>
          <w:rFonts w:cstheme="minorHAnsi"/>
        </w:rPr>
      </w:pPr>
      <w:r w:rsidRPr="002930FE">
        <w:rPr>
          <w:rFonts w:cstheme="minorHAnsi"/>
        </w:rPr>
        <w:t>Who can impose penalty</w:t>
      </w:r>
    </w:p>
    <w:p w:rsidR="002930FE" w:rsidRPr="002930FE" w:rsidRDefault="002930FE" w:rsidP="002930FE">
      <w:pPr>
        <w:spacing w:after="0"/>
        <w:jc w:val="both"/>
        <w:rPr>
          <w:rFonts w:cstheme="minorHAnsi"/>
        </w:rPr>
      </w:pPr>
    </w:p>
    <w:p w:rsidR="00E210F7" w:rsidRPr="002930FE" w:rsidRDefault="002930FE" w:rsidP="002930FE">
      <w:pPr>
        <w:spacing w:after="0"/>
        <w:jc w:val="both"/>
        <w:rPr>
          <w:rFonts w:cstheme="minorHAnsi"/>
        </w:rPr>
      </w:pPr>
      <w:r w:rsidRPr="002930FE">
        <w:rPr>
          <w:rFonts w:cstheme="minorHAnsi"/>
        </w:rPr>
        <w:t xml:space="preserve">Section 83A (inserted </w:t>
      </w:r>
      <w:proofErr w:type="spellStart"/>
      <w:r w:rsidRPr="002930FE">
        <w:rPr>
          <w:rFonts w:cstheme="minorHAnsi"/>
        </w:rPr>
        <w:t>w.e.f</w:t>
      </w:r>
      <w:proofErr w:type="spellEnd"/>
      <w:r w:rsidRPr="002930FE">
        <w:rPr>
          <w:rFonts w:cstheme="minorHAnsi"/>
        </w:rPr>
        <w:t xml:space="preserve">. 13-5-2005) empowers Central Excise Officer to adjudicate penalty within such powers as may be conferred by CBE&amp;C, by issuing a </w:t>
      </w:r>
      <w:proofErr w:type="spellStart"/>
      <w:r w:rsidRPr="002930FE">
        <w:rPr>
          <w:rFonts w:cstheme="minorHAnsi"/>
        </w:rPr>
        <w:t>notification.</w:t>
      </w:r>
      <w:r w:rsidR="00E210F7" w:rsidRPr="002930FE">
        <w:rPr>
          <w:rFonts w:cstheme="minorHAnsi"/>
        </w:rPr>
        <w:t>Where</w:t>
      </w:r>
      <w:proofErr w:type="spellEnd"/>
      <w:r w:rsidR="00E210F7" w:rsidRPr="002930FE">
        <w:rPr>
          <w:rFonts w:cstheme="minorHAnsi"/>
        </w:rPr>
        <w:t xml:space="preserve"> refund is due (i.e. Unjust Enrichment) it should be transferred to a Consumer Welfare Fund instead</w:t>
      </w:r>
      <w:r w:rsidR="00E210F7" w:rsidRPr="002930FE">
        <w:rPr>
          <w:rFonts w:cstheme="minorHAnsi"/>
        </w:rPr>
        <w:t xml:space="preserve"> </w:t>
      </w:r>
      <w:r w:rsidR="00E210F7" w:rsidRPr="002930FE">
        <w:rPr>
          <w:rFonts w:cstheme="minorHAnsi"/>
        </w:rPr>
        <w:t xml:space="preserve">of paying it to the </w:t>
      </w:r>
      <w:proofErr w:type="spellStart"/>
      <w:r w:rsidR="00E210F7" w:rsidRPr="002930FE">
        <w:rPr>
          <w:rFonts w:cstheme="minorHAnsi"/>
        </w:rPr>
        <w:t>assessee</w:t>
      </w:r>
      <w:proofErr w:type="spellEnd"/>
      <w:r w:rsidR="00E210F7" w:rsidRPr="002930FE">
        <w:rPr>
          <w:rFonts w:cstheme="minorHAnsi"/>
        </w:rPr>
        <w:t>. Thereby, provisions in respect of ‘Unjust Enrichment’ were incorporated</w:t>
      </w:r>
      <w:r w:rsidR="00E210F7" w:rsidRPr="002930FE">
        <w:rPr>
          <w:rFonts w:cstheme="minorHAnsi"/>
        </w:rPr>
        <w:t xml:space="preserve"> </w:t>
      </w:r>
      <w:r w:rsidR="00E210F7" w:rsidRPr="002930FE">
        <w:rPr>
          <w:rFonts w:cstheme="minorHAnsi"/>
        </w:rPr>
        <w:t>under Central Excise Act, 1944 which will be applicable even for Service Tax and Customs duty.</w:t>
      </w:r>
      <w:r w:rsidR="00E210F7" w:rsidRPr="002930FE">
        <w:rPr>
          <w:rFonts w:cstheme="minorHAnsi"/>
        </w:rPr>
        <w:t xml:space="preserve"> </w:t>
      </w:r>
    </w:p>
    <w:p w:rsidR="002930FE" w:rsidRPr="002930FE" w:rsidRDefault="002930FE" w:rsidP="002930FE">
      <w:pPr>
        <w:spacing w:after="0"/>
        <w:jc w:val="both"/>
        <w:rPr>
          <w:rFonts w:cstheme="minorHAnsi"/>
        </w:rPr>
      </w:pPr>
    </w:p>
    <w:p w:rsidR="002930FE" w:rsidRPr="002930FE" w:rsidRDefault="002930FE" w:rsidP="002930FE">
      <w:pPr>
        <w:spacing w:after="0"/>
        <w:jc w:val="both"/>
        <w:rPr>
          <w:rFonts w:cstheme="minorHAnsi"/>
        </w:rPr>
      </w:pPr>
    </w:p>
    <w:p w:rsidR="002930FE" w:rsidRPr="002930FE" w:rsidRDefault="002930FE" w:rsidP="002930FE">
      <w:pPr>
        <w:spacing w:after="0"/>
        <w:jc w:val="both"/>
        <w:rPr>
          <w:rFonts w:cstheme="minorHAnsi"/>
        </w:rPr>
      </w:pPr>
      <w:r w:rsidRPr="002930FE">
        <w:rPr>
          <w:rFonts w:cstheme="minorHAnsi"/>
        </w:rPr>
        <w:t xml:space="preserve">If </w:t>
      </w:r>
      <w:proofErr w:type="spellStart"/>
      <w:r w:rsidRPr="002930FE">
        <w:rPr>
          <w:rFonts w:cstheme="minorHAnsi"/>
        </w:rPr>
        <w:t>assessee</w:t>
      </w:r>
      <w:proofErr w:type="spellEnd"/>
      <w:r w:rsidRPr="002930FE">
        <w:rPr>
          <w:rFonts w:cstheme="minorHAnsi"/>
        </w:rPr>
        <w:t xml:space="preserve"> has shown the amount of service tax separately in invoice (which </w:t>
      </w:r>
      <w:proofErr w:type="spellStart"/>
      <w:r w:rsidRPr="002930FE">
        <w:rPr>
          <w:rFonts w:cstheme="minorHAnsi"/>
        </w:rPr>
        <w:t>assessee</w:t>
      </w:r>
      <w:proofErr w:type="spellEnd"/>
      <w:r w:rsidRPr="002930FE">
        <w:rPr>
          <w:rFonts w:cstheme="minorHAnsi"/>
        </w:rPr>
        <w:t xml:space="preserve"> is legally required to do), it will be difficult for </w:t>
      </w:r>
      <w:proofErr w:type="spellStart"/>
      <w:r w:rsidRPr="002930FE">
        <w:rPr>
          <w:rFonts w:cstheme="minorHAnsi"/>
        </w:rPr>
        <w:t>assessee</w:t>
      </w:r>
      <w:proofErr w:type="spellEnd"/>
      <w:r w:rsidRPr="002930FE">
        <w:rPr>
          <w:rFonts w:cstheme="minorHAnsi"/>
        </w:rPr>
        <w:t xml:space="preserve"> to establish that he has not passed on the tax burden to the client/customer.</w:t>
      </w:r>
    </w:p>
    <w:p w:rsidR="002930FE" w:rsidRPr="002930FE" w:rsidRDefault="002930FE" w:rsidP="002930FE">
      <w:pPr>
        <w:spacing w:after="0"/>
        <w:jc w:val="both"/>
        <w:rPr>
          <w:rFonts w:cstheme="minorHAnsi"/>
        </w:rPr>
      </w:pPr>
    </w:p>
    <w:p w:rsidR="002930FE" w:rsidRPr="002930FE" w:rsidRDefault="002930FE" w:rsidP="002930FE">
      <w:pPr>
        <w:spacing w:after="0"/>
        <w:jc w:val="both"/>
        <w:rPr>
          <w:rFonts w:cstheme="minorHAnsi"/>
        </w:rPr>
      </w:pPr>
    </w:p>
    <w:p w:rsidR="002930FE" w:rsidRPr="002930FE" w:rsidRDefault="002930FE" w:rsidP="002930FE">
      <w:pPr>
        <w:spacing w:after="0"/>
        <w:jc w:val="both"/>
        <w:rPr>
          <w:rFonts w:cstheme="minorHAnsi"/>
        </w:rPr>
      </w:pPr>
      <w:r w:rsidRPr="002930FE">
        <w:rPr>
          <w:rFonts w:cstheme="minorHAnsi"/>
        </w:rPr>
        <w:t>Refund of service tax is governed by provisions of section 11B of Central Excise Act - confirmed in International Security Organisation v. CCE 2002 STT 275 = 144 ELT 343 = 49 RLT 36 (CEGAT).</w:t>
      </w:r>
    </w:p>
    <w:p w:rsidR="002930FE" w:rsidRPr="002930FE" w:rsidRDefault="002930FE" w:rsidP="002930FE">
      <w:pPr>
        <w:spacing w:after="0"/>
        <w:jc w:val="both"/>
        <w:rPr>
          <w:rFonts w:cstheme="minorHAnsi"/>
        </w:rPr>
      </w:pPr>
    </w:p>
    <w:p w:rsidR="00E210F7" w:rsidRPr="002930FE" w:rsidRDefault="002930FE" w:rsidP="002930FE">
      <w:pPr>
        <w:spacing w:after="0"/>
        <w:jc w:val="both"/>
        <w:rPr>
          <w:rFonts w:cstheme="minorHAnsi"/>
          <w:b/>
        </w:rPr>
      </w:pPr>
      <w:r w:rsidRPr="002930FE">
        <w:rPr>
          <w:rFonts w:cstheme="minorHAnsi"/>
        </w:rPr>
        <w:t>If application for refund is rejected by AC/DC, appeal can be filed with Commissioner (Appeals).</w:t>
      </w:r>
      <w:r w:rsidR="00E210F7" w:rsidRPr="002930FE">
        <w:rPr>
          <w:rFonts w:cstheme="minorHAnsi"/>
          <w:b/>
        </w:rPr>
        <w:t>Refund of Duty and interest (Section 11B of Central Excise Act, 1944)</w:t>
      </w:r>
    </w:p>
    <w:p w:rsidR="00E210F7" w:rsidRPr="002930FE" w:rsidRDefault="00E210F7" w:rsidP="002930FE">
      <w:pPr>
        <w:spacing w:after="0"/>
        <w:jc w:val="both"/>
        <w:rPr>
          <w:rFonts w:cstheme="minorHAnsi"/>
        </w:rPr>
      </w:pPr>
      <w:r w:rsidRPr="002930FE">
        <w:rPr>
          <w:rFonts w:cstheme="minorHAnsi"/>
        </w:rPr>
        <w:t xml:space="preserve">a. The </w:t>
      </w:r>
      <w:proofErr w:type="spellStart"/>
      <w:r w:rsidRPr="002930FE">
        <w:rPr>
          <w:rFonts w:cstheme="minorHAnsi"/>
        </w:rPr>
        <w:t>assessee</w:t>
      </w:r>
      <w:proofErr w:type="spellEnd"/>
      <w:r w:rsidRPr="002930FE">
        <w:rPr>
          <w:rFonts w:cstheme="minorHAnsi"/>
        </w:rPr>
        <w:t xml:space="preserve"> can claim the refund of duty if due to him along with interest (</w:t>
      </w:r>
      <w:proofErr w:type="spellStart"/>
      <w:r w:rsidRPr="002930FE">
        <w:rPr>
          <w:rFonts w:cstheme="minorHAnsi"/>
        </w:rPr>
        <w:t>w.e.f</w:t>
      </w:r>
      <w:proofErr w:type="spellEnd"/>
      <w:r w:rsidRPr="002930FE">
        <w:rPr>
          <w:rFonts w:cstheme="minorHAnsi"/>
        </w:rPr>
        <w:t>. 10.05.2008).</w:t>
      </w:r>
    </w:p>
    <w:p w:rsidR="00E210F7" w:rsidRPr="002930FE" w:rsidRDefault="00E210F7" w:rsidP="002930FE">
      <w:pPr>
        <w:spacing w:after="0"/>
        <w:jc w:val="both"/>
        <w:rPr>
          <w:rFonts w:cstheme="minorHAnsi"/>
        </w:rPr>
      </w:pPr>
      <w:r w:rsidRPr="002930FE">
        <w:rPr>
          <w:rFonts w:cstheme="minorHAnsi"/>
        </w:rPr>
        <w:t>b. The refund should be filed in form ‘R’ in duplicate in the office of Assistant Commissioner of Central</w:t>
      </w:r>
      <w:r w:rsidRPr="002930FE">
        <w:rPr>
          <w:rFonts w:cstheme="minorHAnsi"/>
        </w:rPr>
        <w:t xml:space="preserve"> </w:t>
      </w:r>
      <w:r w:rsidRPr="002930FE">
        <w:rPr>
          <w:rFonts w:cstheme="minorHAnsi"/>
        </w:rPr>
        <w:t>Excise or Deputy Commissioner of Central Excise.</w:t>
      </w:r>
    </w:p>
    <w:p w:rsidR="00E210F7" w:rsidRPr="002930FE" w:rsidRDefault="00E210F7" w:rsidP="002930FE">
      <w:pPr>
        <w:spacing w:after="0"/>
        <w:jc w:val="both"/>
        <w:rPr>
          <w:rFonts w:cstheme="minorHAnsi"/>
        </w:rPr>
      </w:pPr>
      <w:r w:rsidRPr="002930FE">
        <w:rPr>
          <w:rFonts w:cstheme="minorHAnsi"/>
        </w:rPr>
        <w:t>c. Application for refund should be made within ONE year from the relevant date. Time limit not</w:t>
      </w:r>
    </w:p>
    <w:p w:rsidR="00E210F7" w:rsidRPr="002930FE" w:rsidRDefault="00E210F7" w:rsidP="002930FE">
      <w:pPr>
        <w:spacing w:after="0"/>
        <w:jc w:val="both"/>
        <w:rPr>
          <w:rFonts w:cstheme="minorHAnsi"/>
        </w:rPr>
      </w:pPr>
      <w:proofErr w:type="gramStart"/>
      <w:r w:rsidRPr="002930FE">
        <w:rPr>
          <w:rFonts w:cstheme="minorHAnsi"/>
        </w:rPr>
        <w:t>applicable</w:t>
      </w:r>
      <w:proofErr w:type="gramEnd"/>
      <w:r w:rsidRPr="002930FE">
        <w:rPr>
          <w:rFonts w:cstheme="minorHAnsi"/>
        </w:rPr>
        <w:t xml:space="preserve"> in the following cases:—</w:t>
      </w:r>
    </w:p>
    <w:p w:rsidR="00E210F7" w:rsidRPr="002930FE" w:rsidRDefault="00E210F7" w:rsidP="002930FE">
      <w:pPr>
        <w:spacing w:after="0"/>
        <w:jc w:val="both"/>
        <w:rPr>
          <w:rFonts w:cstheme="minorHAnsi"/>
        </w:rPr>
      </w:pPr>
      <w:r w:rsidRPr="002930FE">
        <w:rPr>
          <w:rFonts w:cstheme="minorHAnsi"/>
        </w:rPr>
        <w:t>(</w:t>
      </w:r>
      <w:proofErr w:type="spellStart"/>
      <w:r w:rsidRPr="002930FE">
        <w:rPr>
          <w:rFonts w:cstheme="minorHAnsi"/>
        </w:rPr>
        <w:t>i</w:t>
      </w:r>
      <w:proofErr w:type="spellEnd"/>
      <w:r w:rsidRPr="002930FE">
        <w:rPr>
          <w:rFonts w:cstheme="minorHAnsi"/>
        </w:rPr>
        <w:t xml:space="preserve">) </w:t>
      </w:r>
      <w:proofErr w:type="gramStart"/>
      <w:r w:rsidRPr="002930FE">
        <w:rPr>
          <w:rFonts w:cstheme="minorHAnsi"/>
        </w:rPr>
        <w:t>duty</w:t>
      </w:r>
      <w:proofErr w:type="gramEnd"/>
      <w:r w:rsidRPr="002930FE">
        <w:rPr>
          <w:rFonts w:cstheme="minorHAnsi"/>
        </w:rPr>
        <w:t xml:space="preserve"> paid by the </w:t>
      </w:r>
      <w:proofErr w:type="spellStart"/>
      <w:r w:rsidRPr="002930FE">
        <w:rPr>
          <w:rFonts w:cstheme="minorHAnsi"/>
        </w:rPr>
        <w:t>assessee</w:t>
      </w:r>
      <w:proofErr w:type="spellEnd"/>
      <w:r w:rsidRPr="002930FE">
        <w:rPr>
          <w:rFonts w:cstheme="minorHAnsi"/>
        </w:rPr>
        <w:t xml:space="preserve"> under protest</w:t>
      </w:r>
    </w:p>
    <w:p w:rsidR="00E210F7" w:rsidRPr="002930FE" w:rsidRDefault="00E210F7" w:rsidP="002930FE">
      <w:pPr>
        <w:spacing w:after="0"/>
        <w:jc w:val="both"/>
        <w:rPr>
          <w:rFonts w:cstheme="minorHAnsi"/>
        </w:rPr>
      </w:pPr>
      <w:r w:rsidRPr="002930FE">
        <w:rPr>
          <w:rFonts w:cstheme="minorHAnsi"/>
        </w:rPr>
        <w:t xml:space="preserve">(ii) in case of appeal, order is decided in favour of </w:t>
      </w:r>
      <w:proofErr w:type="spellStart"/>
      <w:r w:rsidRPr="002930FE">
        <w:rPr>
          <w:rFonts w:cstheme="minorHAnsi"/>
        </w:rPr>
        <w:t>assessee</w:t>
      </w:r>
      <w:proofErr w:type="spellEnd"/>
      <w:r w:rsidRPr="002930FE">
        <w:rPr>
          <w:rFonts w:cstheme="minorHAnsi"/>
        </w:rPr>
        <w:t xml:space="preserve"> then the time limit of one year not</w:t>
      </w:r>
    </w:p>
    <w:p w:rsidR="00E210F7" w:rsidRPr="002930FE" w:rsidRDefault="00E210F7" w:rsidP="002930FE">
      <w:pPr>
        <w:spacing w:after="0"/>
        <w:jc w:val="both"/>
        <w:rPr>
          <w:rFonts w:cstheme="minorHAnsi"/>
        </w:rPr>
      </w:pPr>
      <w:proofErr w:type="gramStart"/>
      <w:r w:rsidRPr="002930FE">
        <w:rPr>
          <w:rFonts w:cstheme="minorHAnsi"/>
        </w:rPr>
        <w:t>applicable</w:t>
      </w:r>
      <w:proofErr w:type="gramEnd"/>
      <w:r w:rsidRPr="002930FE">
        <w:rPr>
          <w:rFonts w:cstheme="minorHAnsi"/>
        </w:rPr>
        <w:t>.</w:t>
      </w:r>
    </w:p>
    <w:p w:rsidR="00E210F7" w:rsidRPr="002930FE" w:rsidRDefault="00E210F7" w:rsidP="002930FE">
      <w:pPr>
        <w:spacing w:after="0"/>
        <w:jc w:val="both"/>
        <w:rPr>
          <w:rFonts w:cstheme="minorHAnsi"/>
        </w:rPr>
      </w:pPr>
      <w:r w:rsidRPr="002930FE">
        <w:rPr>
          <w:rFonts w:cstheme="minorHAnsi"/>
        </w:rPr>
        <w:t>d. The relevant date of one year count starts from the date of order.</w:t>
      </w:r>
    </w:p>
    <w:p w:rsidR="00E210F7" w:rsidRPr="002930FE" w:rsidRDefault="00E210F7" w:rsidP="002930FE">
      <w:pPr>
        <w:spacing w:after="0"/>
        <w:jc w:val="both"/>
        <w:rPr>
          <w:rFonts w:cstheme="minorHAnsi"/>
        </w:rPr>
      </w:pPr>
    </w:p>
    <w:p w:rsidR="00E210F7" w:rsidRPr="002930FE" w:rsidRDefault="00E210F7" w:rsidP="002930FE">
      <w:pPr>
        <w:spacing w:after="0"/>
        <w:jc w:val="both"/>
        <w:rPr>
          <w:rFonts w:cstheme="minorHAnsi"/>
          <w:b/>
        </w:rPr>
      </w:pPr>
      <w:r w:rsidRPr="002930FE">
        <w:rPr>
          <w:rFonts w:cstheme="minorHAnsi"/>
          <w:b/>
        </w:rPr>
        <w:lastRenderedPageBreak/>
        <w:t>Refund Under Section 11B of Central Excise Act, 1944/Section 27 of Customs Act, 1962/Section 83</w:t>
      </w:r>
    </w:p>
    <w:p w:rsidR="00E210F7" w:rsidRPr="002930FE" w:rsidRDefault="00E210F7" w:rsidP="002930FE">
      <w:pPr>
        <w:spacing w:after="0"/>
        <w:jc w:val="both"/>
        <w:rPr>
          <w:rFonts w:cstheme="minorHAnsi"/>
        </w:rPr>
      </w:pPr>
      <w:proofErr w:type="gramStart"/>
      <w:r w:rsidRPr="002930FE">
        <w:rPr>
          <w:rFonts w:cstheme="minorHAnsi"/>
        </w:rPr>
        <w:t>of</w:t>
      </w:r>
      <w:proofErr w:type="gramEnd"/>
      <w:r w:rsidRPr="002930FE">
        <w:rPr>
          <w:rFonts w:cstheme="minorHAnsi"/>
        </w:rPr>
        <w:t xml:space="preserve"> Finance Act, 1944 is applicable in the following Cases</w:t>
      </w:r>
    </w:p>
    <w:p w:rsidR="00E210F7" w:rsidRPr="002930FE" w:rsidRDefault="00E210F7" w:rsidP="002930FE">
      <w:pPr>
        <w:spacing w:after="0"/>
        <w:jc w:val="both"/>
        <w:rPr>
          <w:rFonts w:cstheme="minorHAnsi"/>
        </w:rPr>
      </w:pPr>
      <w:r w:rsidRPr="002930FE">
        <w:rPr>
          <w:rFonts w:cstheme="minorHAnsi"/>
        </w:rPr>
        <w:t xml:space="preserve">(a) </w:t>
      </w:r>
      <w:proofErr w:type="gramStart"/>
      <w:r w:rsidRPr="002930FE">
        <w:rPr>
          <w:rFonts w:cstheme="minorHAnsi"/>
        </w:rPr>
        <w:t>rebate</w:t>
      </w:r>
      <w:proofErr w:type="gramEnd"/>
      <w:r w:rsidRPr="002930FE">
        <w:rPr>
          <w:rFonts w:cstheme="minorHAnsi"/>
        </w:rPr>
        <w:t xml:space="preserve"> of duty of excise on excisable goods exported out of India or on excisable materials used</w:t>
      </w:r>
    </w:p>
    <w:p w:rsidR="00E210F7" w:rsidRPr="002930FE" w:rsidRDefault="00E210F7" w:rsidP="002930FE">
      <w:pPr>
        <w:spacing w:after="0"/>
        <w:jc w:val="both"/>
        <w:rPr>
          <w:rFonts w:cstheme="minorHAnsi"/>
        </w:rPr>
      </w:pPr>
      <w:proofErr w:type="gramStart"/>
      <w:r w:rsidRPr="002930FE">
        <w:rPr>
          <w:rFonts w:cstheme="minorHAnsi"/>
        </w:rPr>
        <w:t>in</w:t>
      </w:r>
      <w:proofErr w:type="gramEnd"/>
      <w:r w:rsidRPr="002930FE">
        <w:rPr>
          <w:rFonts w:cstheme="minorHAnsi"/>
        </w:rPr>
        <w:t xml:space="preserve"> the manufacture of goods which are exported out of India;</w:t>
      </w:r>
    </w:p>
    <w:p w:rsidR="00E210F7" w:rsidRPr="002930FE" w:rsidRDefault="00E210F7" w:rsidP="002930FE">
      <w:pPr>
        <w:spacing w:after="0"/>
        <w:jc w:val="both"/>
        <w:rPr>
          <w:rFonts w:cstheme="minorHAnsi"/>
        </w:rPr>
      </w:pPr>
      <w:r w:rsidRPr="002930FE">
        <w:rPr>
          <w:rFonts w:cstheme="minorHAnsi"/>
        </w:rPr>
        <w:t xml:space="preserve">(b) </w:t>
      </w:r>
      <w:proofErr w:type="gramStart"/>
      <w:r w:rsidRPr="002930FE">
        <w:rPr>
          <w:rFonts w:cstheme="minorHAnsi"/>
        </w:rPr>
        <w:t>unspent</w:t>
      </w:r>
      <w:proofErr w:type="gramEnd"/>
      <w:r w:rsidRPr="002930FE">
        <w:rPr>
          <w:rFonts w:cstheme="minorHAnsi"/>
        </w:rPr>
        <w:t xml:space="preserve"> advance deposits lying in balance in the applicant’s current account maintained with</w:t>
      </w:r>
    </w:p>
    <w:p w:rsidR="00E210F7" w:rsidRPr="002930FE" w:rsidRDefault="00E210F7" w:rsidP="002930FE">
      <w:pPr>
        <w:spacing w:after="0"/>
        <w:jc w:val="both"/>
        <w:rPr>
          <w:rFonts w:cstheme="minorHAnsi"/>
        </w:rPr>
      </w:pPr>
      <w:proofErr w:type="gramStart"/>
      <w:r w:rsidRPr="002930FE">
        <w:rPr>
          <w:rFonts w:cstheme="minorHAnsi"/>
        </w:rPr>
        <w:t>the</w:t>
      </w:r>
      <w:proofErr w:type="gramEnd"/>
      <w:r w:rsidRPr="002930FE">
        <w:rPr>
          <w:rFonts w:cstheme="minorHAnsi"/>
        </w:rPr>
        <w:t xml:space="preserve"> Commissioner of Central Excise</w:t>
      </w:r>
    </w:p>
    <w:p w:rsidR="00E210F7" w:rsidRPr="002930FE" w:rsidRDefault="00E210F7" w:rsidP="002930FE">
      <w:pPr>
        <w:spacing w:after="0"/>
        <w:jc w:val="both"/>
        <w:rPr>
          <w:rFonts w:cstheme="minorHAnsi"/>
        </w:rPr>
      </w:pPr>
      <w:r w:rsidRPr="002930FE">
        <w:rPr>
          <w:rFonts w:cstheme="minorHAnsi"/>
        </w:rPr>
        <w:t xml:space="preserve">(c) </w:t>
      </w:r>
      <w:proofErr w:type="gramStart"/>
      <w:r w:rsidRPr="002930FE">
        <w:rPr>
          <w:rFonts w:cstheme="minorHAnsi"/>
        </w:rPr>
        <w:t>refund</w:t>
      </w:r>
      <w:proofErr w:type="gramEnd"/>
      <w:r w:rsidRPr="002930FE">
        <w:rPr>
          <w:rFonts w:cstheme="minorHAnsi"/>
        </w:rPr>
        <w:t xml:space="preserve"> of credit of duty paid on excisable goods used as inputs in accordance with the rules</w:t>
      </w:r>
    </w:p>
    <w:p w:rsidR="00E210F7" w:rsidRPr="002930FE" w:rsidRDefault="00E210F7" w:rsidP="002930FE">
      <w:pPr>
        <w:spacing w:after="0"/>
        <w:jc w:val="both"/>
        <w:rPr>
          <w:rFonts w:cstheme="minorHAnsi"/>
        </w:rPr>
      </w:pPr>
      <w:proofErr w:type="gramStart"/>
      <w:r w:rsidRPr="002930FE">
        <w:rPr>
          <w:rFonts w:cstheme="minorHAnsi"/>
        </w:rPr>
        <w:t>made</w:t>
      </w:r>
      <w:proofErr w:type="gramEnd"/>
      <w:r w:rsidRPr="002930FE">
        <w:rPr>
          <w:rFonts w:cstheme="minorHAnsi"/>
        </w:rPr>
        <w:t>, or any notification issued, under this Act;</w:t>
      </w:r>
    </w:p>
    <w:p w:rsidR="00E210F7" w:rsidRPr="002930FE" w:rsidRDefault="00E210F7" w:rsidP="002930FE">
      <w:pPr>
        <w:spacing w:after="0"/>
        <w:jc w:val="both"/>
        <w:rPr>
          <w:rFonts w:cstheme="minorHAnsi"/>
        </w:rPr>
      </w:pPr>
      <w:r w:rsidRPr="002930FE">
        <w:rPr>
          <w:rFonts w:cstheme="minorHAnsi"/>
        </w:rPr>
        <w:t xml:space="preserve">(d) </w:t>
      </w:r>
      <w:proofErr w:type="gramStart"/>
      <w:r w:rsidRPr="002930FE">
        <w:rPr>
          <w:rFonts w:cstheme="minorHAnsi"/>
        </w:rPr>
        <w:t>the</w:t>
      </w:r>
      <w:proofErr w:type="gramEnd"/>
      <w:r w:rsidRPr="002930FE">
        <w:rPr>
          <w:rFonts w:cstheme="minorHAnsi"/>
        </w:rPr>
        <w:t xml:space="preserve"> duty of excise paid by the manufacturer, if he had not passed on the incidence of such duty</w:t>
      </w:r>
    </w:p>
    <w:p w:rsidR="00E210F7" w:rsidRPr="002930FE" w:rsidRDefault="00E210F7" w:rsidP="002930FE">
      <w:pPr>
        <w:spacing w:after="0"/>
        <w:jc w:val="both"/>
        <w:rPr>
          <w:rFonts w:cstheme="minorHAnsi"/>
        </w:rPr>
      </w:pPr>
      <w:proofErr w:type="gramStart"/>
      <w:r w:rsidRPr="002930FE">
        <w:rPr>
          <w:rFonts w:cstheme="minorHAnsi"/>
        </w:rPr>
        <w:t>to</w:t>
      </w:r>
      <w:proofErr w:type="gramEnd"/>
      <w:r w:rsidRPr="002930FE">
        <w:rPr>
          <w:rFonts w:cstheme="minorHAnsi"/>
        </w:rPr>
        <w:t xml:space="preserve"> any other person;</w:t>
      </w:r>
    </w:p>
    <w:p w:rsidR="00E210F7" w:rsidRPr="002930FE" w:rsidRDefault="00E210F7" w:rsidP="002930FE">
      <w:pPr>
        <w:spacing w:after="0"/>
        <w:jc w:val="both"/>
        <w:rPr>
          <w:rFonts w:cstheme="minorHAnsi"/>
        </w:rPr>
      </w:pPr>
      <w:r w:rsidRPr="002930FE">
        <w:rPr>
          <w:rFonts w:cstheme="minorHAnsi"/>
        </w:rPr>
        <w:t xml:space="preserve">(e) </w:t>
      </w:r>
      <w:proofErr w:type="gramStart"/>
      <w:r w:rsidRPr="002930FE">
        <w:rPr>
          <w:rFonts w:cstheme="minorHAnsi"/>
        </w:rPr>
        <w:t>the</w:t>
      </w:r>
      <w:proofErr w:type="gramEnd"/>
      <w:r w:rsidRPr="002930FE">
        <w:rPr>
          <w:rFonts w:cstheme="minorHAnsi"/>
        </w:rPr>
        <w:t xml:space="preserve"> duty of excise borne by the buyer, if he had not passed on the incidence of such duty to any</w:t>
      </w:r>
    </w:p>
    <w:p w:rsidR="00E210F7" w:rsidRPr="002930FE" w:rsidRDefault="00E210F7" w:rsidP="002930FE">
      <w:pPr>
        <w:spacing w:after="0"/>
        <w:jc w:val="both"/>
        <w:rPr>
          <w:rFonts w:cstheme="minorHAnsi"/>
        </w:rPr>
      </w:pPr>
      <w:proofErr w:type="gramStart"/>
      <w:r w:rsidRPr="002930FE">
        <w:rPr>
          <w:rFonts w:cstheme="minorHAnsi"/>
        </w:rPr>
        <w:t>other</w:t>
      </w:r>
      <w:proofErr w:type="gramEnd"/>
      <w:r w:rsidRPr="002930FE">
        <w:rPr>
          <w:rFonts w:cstheme="minorHAnsi"/>
        </w:rPr>
        <w:t xml:space="preserve"> person;</w:t>
      </w:r>
    </w:p>
    <w:p w:rsidR="00E210F7" w:rsidRPr="002930FE" w:rsidRDefault="00E210F7" w:rsidP="002930FE">
      <w:pPr>
        <w:spacing w:after="0"/>
        <w:jc w:val="both"/>
        <w:rPr>
          <w:rFonts w:cstheme="minorHAnsi"/>
        </w:rPr>
      </w:pPr>
      <w:r w:rsidRPr="002930FE">
        <w:rPr>
          <w:rFonts w:cstheme="minorHAnsi"/>
        </w:rPr>
        <w:t xml:space="preserve">(f) </w:t>
      </w:r>
      <w:proofErr w:type="gramStart"/>
      <w:r w:rsidRPr="002930FE">
        <w:rPr>
          <w:rFonts w:cstheme="minorHAnsi"/>
        </w:rPr>
        <w:t>the</w:t>
      </w:r>
      <w:proofErr w:type="gramEnd"/>
      <w:r w:rsidRPr="002930FE">
        <w:rPr>
          <w:rFonts w:cstheme="minorHAnsi"/>
        </w:rPr>
        <w:t xml:space="preserve"> duty of excise borne by any other such class of applicants as the Central Government may,</w:t>
      </w:r>
    </w:p>
    <w:p w:rsidR="00E210F7" w:rsidRPr="002930FE" w:rsidRDefault="00E210F7" w:rsidP="002930FE">
      <w:pPr>
        <w:spacing w:after="0"/>
        <w:jc w:val="both"/>
        <w:rPr>
          <w:rFonts w:cstheme="minorHAnsi"/>
        </w:rPr>
      </w:pPr>
      <w:proofErr w:type="gramStart"/>
      <w:r w:rsidRPr="002930FE">
        <w:rPr>
          <w:rFonts w:cstheme="minorHAnsi"/>
        </w:rPr>
        <w:t>by</w:t>
      </w:r>
      <w:proofErr w:type="gramEnd"/>
      <w:r w:rsidRPr="002930FE">
        <w:rPr>
          <w:rFonts w:cstheme="minorHAnsi"/>
        </w:rPr>
        <w:t xml:space="preserve"> notification in the Official Gazette, specify:</w:t>
      </w:r>
    </w:p>
    <w:p w:rsidR="00E210F7" w:rsidRPr="002930FE" w:rsidRDefault="00E210F7" w:rsidP="002930FE">
      <w:pPr>
        <w:spacing w:after="0"/>
        <w:jc w:val="both"/>
        <w:rPr>
          <w:rFonts w:cstheme="minorHAnsi"/>
        </w:rPr>
      </w:pPr>
    </w:p>
    <w:p w:rsidR="00E210F7" w:rsidRPr="002930FE" w:rsidRDefault="00E210F7" w:rsidP="002930FE">
      <w:pPr>
        <w:spacing w:after="0"/>
        <w:jc w:val="both"/>
        <w:rPr>
          <w:rFonts w:cstheme="minorHAnsi"/>
        </w:rPr>
      </w:pPr>
      <w:r w:rsidRPr="002930FE">
        <w:rPr>
          <w:rFonts w:cstheme="minorHAnsi"/>
        </w:rPr>
        <w:t>Documents Required for Filing the Refund Applications</w:t>
      </w:r>
    </w:p>
    <w:p w:rsidR="00E210F7" w:rsidRPr="002930FE" w:rsidRDefault="00E210F7" w:rsidP="002930FE">
      <w:pPr>
        <w:spacing w:after="0"/>
        <w:jc w:val="both"/>
        <w:rPr>
          <w:rFonts w:cstheme="minorHAnsi"/>
        </w:rPr>
      </w:pPr>
      <w:r w:rsidRPr="002930FE">
        <w:rPr>
          <w:rFonts w:cstheme="minorHAnsi"/>
        </w:rPr>
        <w:t>(</w:t>
      </w:r>
      <w:proofErr w:type="spellStart"/>
      <w:r w:rsidRPr="002930FE">
        <w:rPr>
          <w:rFonts w:cstheme="minorHAnsi"/>
        </w:rPr>
        <w:t>i</w:t>
      </w:r>
      <w:proofErr w:type="spellEnd"/>
      <w:r w:rsidRPr="002930FE">
        <w:rPr>
          <w:rFonts w:cstheme="minorHAnsi"/>
        </w:rPr>
        <w:t>) Application form ‘R’</w:t>
      </w:r>
    </w:p>
    <w:p w:rsidR="00E210F7" w:rsidRPr="002930FE" w:rsidRDefault="00E210F7" w:rsidP="002930FE">
      <w:pPr>
        <w:spacing w:after="0"/>
        <w:jc w:val="both"/>
        <w:rPr>
          <w:rFonts w:cstheme="minorHAnsi"/>
        </w:rPr>
      </w:pPr>
      <w:r w:rsidRPr="002930FE">
        <w:rPr>
          <w:rFonts w:cstheme="minorHAnsi"/>
        </w:rPr>
        <w:t>(ii) ARE-1 (original copy)</w:t>
      </w:r>
    </w:p>
    <w:p w:rsidR="00E210F7" w:rsidRPr="002930FE" w:rsidRDefault="00E210F7" w:rsidP="002930FE">
      <w:pPr>
        <w:spacing w:after="0"/>
        <w:jc w:val="both"/>
        <w:rPr>
          <w:rFonts w:cstheme="minorHAnsi"/>
        </w:rPr>
      </w:pPr>
      <w:r w:rsidRPr="002930FE">
        <w:rPr>
          <w:rFonts w:cstheme="minorHAnsi"/>
        </w:rPr>
        <w:t>(iii) Bill of lading or airway bill (duly attested)</w:t>
      </w:r>
    </w:p>
    <w:p w:rsidR="00E210F7" w:rsidRPr="002930FE" w:rsidRDefault="00E210F7" w:rsidP="002930FE">
      <w:pPr>
        <w:spacing w:after="0"/>
        <w:jc w:val="both"/>
        <w:rPr>
          <w:rFonts w:cstheme="minorHAnsi"/>
        </w:rPr>
      </w:pPr>
      <w:proofErr w:type="gramStart"/>
      <w:r w:rsidRPr="002930FE">
        <w:rPr>
          <w:rFonts w:cstheme="minorHAnsi"/>
        </w:rPr>
        <w:t>(iv) Shipping</w:t>
      </w:r>
      <w:proofErr w:type="gramEnd"/>
      <w:r w:rsidRPr="002930FE">
        <w:rPr>
          <w:rFonts w:cstheme="minorHAnsi"/>
        </w:rPr>
        <w:t xml:space="preserve"> bill copy duly attested</w:t>
      </w:r>
    </w:p>
    <w:p w:rsidR="00E210F7" w:rsidRPr="002930FE" w:rsidRDefault="00E210F7" w:rsidP="002930FE">
      <w:pPr>
        <w:spacing w:after="0"/>
        <w:jc w:val="both"/>
        <w:rPr>
          <w:rFonts w:cstheme="minorHAnsi"/>
        </w:rPr>
      </w:pPr>
      <w:r w:rsidRPr="002930FE">
        <w:rPr>
          <w:rFonts w:cstheme="minorHAnsi"/>
        </w:rPr>
        <w:t>(v) Copy of invoice which shows clearly the value of goods and duty thereon.</w:t>
      </w:r>
    </w:p>
    <w:p w:rsidR="00E210F7" w:rsidRPr="002930FE" w:rsidRDefault="00E210F7" w:rsidP="002930FE">
      <w:pPr>
        <w:spacing w:after="0"/>
        <w:jc w:val="both"/>
        <w:rPr>
          <w:rFonts w:cstheme="minorHAnsi"/>
        </w:rPr>
      </w:pPr>
    </w:p>
    <w:p w:rsidR="002930FE" w:rsidRPr="002930FE" w:rsidRDefault="002930FE" w:rsidP="002930FE">
      <w:pPr>
        <w:spacing w:after="0"/>
        <w:jc w:val="both"/>
        <w:rPr>
          <w:rFonts w:cstheme="minorHAnsi"/>
        </w:rPr>
      </w:pPr>
      <w:r w:rsidRPr="002930FE">
        <w:rPr>
          <w:rFonts w:cstheme="minorHAnsi"/>
        </w:rPr>
        <w:t>Appeals</w:t>
      </w:r>
    </w:p>
    <w:p w:rsidR="002930FE" w:rsidRPr="002930FE" w:rsidRDefault="002930FE" w:rsidP="002930FE">
      <w:pPr>
        <w:spacing w:after="0"/>
        <w:jc w:val="both"/>
        <w:rPr>
          <w:rFonts w:cstheme="minorHAnsi"/>
        </w:rPr>
      </w:pPr>
      <w:r w:rsidRPr="00F13AB7">
        <w:rPr>
          <w:rFonts w:cstheme="minorHAnsi"/>
          <w:b/>
        </w:rPr>
        <w:t>Appeal can be filed against adjudication order as per following provisions</w:t>
      </w:r>
      <w:r w:rsidRPr="002930FE">
        <w:rPr>
          <w:rFonts w:cstheme="minorHAnsi"/>
        </w:rPr>
        <w:t>.</w:t>
      </w:r>
    </w:p>
    <w:p w:rsidR="002930FE" w:rsidRPr="002930FE" w:rsidRDefault="002930FE" w:rsidP="002930FE">
      <w:pPr>
        <w:spacing w:after="0"/>
        <w:jc w:val="both"/>
        <w:rPr>
          <w:rFonts w:cstheme="minorHAnsi"/>
        </w:rPr>
      </w:pPr>
      <w:r w:rsidRPr="002930FE">
        <w:rPr>
          <w:rFonts w:cstheme="minorHAnsi"/>
        </w:rPr>
        <w:t>If adjudication order is passed by authority lower than Commissioner of Central Excise, first appeal will be with Commissioner (Appeals) under section 85(1) within three months from date of receipt of order of adjudicating authority.</w:t>
      </w:r>
    </w:p>
    <w:p w:rsidR="002930FE" w:rsidRPr="002930FE" w:rsidRDefault="002930FE" w:rsidP="002930FE">
      <w:pPr>
        <w:spacing w:after="0"/>
        <w:jc w:val="both"/>
        <w:rPr>
          <w:rFonts w:cstheme="minorHAnsi"/>
        </w:rPr>
      </w:pPr>
      <w:bookmarkStart w:id="0" w:name="_GoBack"/>
      <w:r w:rsidRPr="00F13AB7">
        <w:rPr>
          <w:rFonts w:cstheme="minorHAnsi"/>
          <w:b/>
        </w:rPr>
        <w:t>Second and final appeal</w:t>
      </w:r>
      <w:r w:rsidRPr="002930FE">
        <w:rPr>
          <w:rFonts w:cstheme="minorHAnsi"/>
        </w:rPr>
        <w:t xml:space="preserve"> </w:t>
      </w:r>
      <w:bookmarkEnd w:id="0"/>
      <w:r w:rsidRPr="002930FE">
        <w:rPr>
          <w:rFonts w:cstheme="minorHAnsi"/>
        </w:rPr>
        <w:t>is with Appellate Tribunal (known as - Customs, Excise and Service Tax Appellate Tribunal - CESTAT) under section 86(1). Appeal is required to be filed within three months.</w:t>
      </w:r>
    </w:p>
    <w:p w:rsidR="002930FE" w:rsidRPr="002930FE" w:rsidRDefault="002930FE" w:rsidP="002930FE">
      <w:pPr>
        <w:spacing w:after="0"/>
        <w:jc w:val="both"/>
        <w:rPr>
          <w:rFonts w:cstheme="minorHAnsi"/>
        </w:rPr>
      </w:pPr>
      <w:r w:rsidRPr="002930FE">
        <w:rPr>
          <w:rFonts w:cstheme="minorHAnsi"/>
        </w:rPr>
        <w:t xml:space="preserve">If adjudication order is passed by Commissioner, appeal is to be filed to CESTAT under section 86(1). The adjudicating order of Commissioner may be in respect of following - (a) Original adjudication of demand under section 73 (b) Imposition of penalty under section 83A (c) Revision of order of lower </w:t>
      </w:r>
      <w:proofErr w:type="gramStart"/>
      <w:r w:rsidRPr="002930FE">
        <w:rPr>
          <w:rFonts w:cstheme="minorHAnsi"/>
        </w:rPr>
        <w:t>authority</w:t>
      </w:r>
      <w:proofErr w:type="gramEnd"/>
      <w:r w:rsidRPr="002930FE">
        <w:rPr>
          <w:rFonts w:cstheme="minorHAnsi"/>
        </w:rPr>
        <w:t xml:space="preserve"> under section 84(1).</w:t>
      </w:r>
    </w:p>
    <w:p w:rsidR="002930FE" w:rsidRPr="002930FE" w:rsidRDefault="002930FE" w:rsidP="002930FE">
      <w:pPr>
        <w:spacing w:after="0"/>
        <w:jc w:val="both"/>
        <w:rPr>
          <w:rFonts w:cstheme="minorHAnsi"/>
        </w:rPr>
      </w:pPr>
      <w:r w:rsidRPr="002930FE">
        <w:rPr>
          <w:rFonts w:cstheme="minorHAnsi"/>
        </w:rPr>
        <w:t>Appeal to Commissioner (Appeals)</w:t>
      </w:r>
    </w:p>
    <w:p w:rsidR="002930FE" w:rsidRPr="002930FE" w:rsidRDefault="002930FE" w:rsidP="002930FE">
      <w:pPr>
        <w:spacing w:after="0"/>
        <w:jc w:val="both"/>
        <w:rPr>
          <w:rFonts w:cstheme="minorHAnsi"/>
        </w:rPr>
      </w:pPr>
      <w:r w:rsidRPr="00F13AB7">
        <w:rPr>
          <w:rFonts w:cstheme="minorHAnsi"/>
          <w:b/>
        </w:rPr>
        <w:t>Appeal to Commissioner (Appeals</w:t>
      </w:r>
      <w:r w:rsidRPr="002930FE">
        <w:rPr>
          <w:rFonts w:cstheme="minorHAnsi"/>
        </w:rPr>
        <w:t xml:space="preserve">) can be made against order of any Central Excise Officer subordinate to Commissioner in respect of demand, interest or penalty or denial of refund of service tax. Appeal should be in prescribed form and duly verified. Appeal must be filed within three months from date of receipt of order. Delay </w:t>
      </w:r>
      <w:proofErr w:type="spellStart"/>
      <w:r w:rsidRPr="002930FE">
        <w:rPr>
          <w:rFonts w:cstheme="minorHAnsi"/>
        </w:rPr>
        <w:t>upto</w:t>
      </w:r>
      <w:proofErr w:type="spellEnd"/>
      <w:r w:rsidRPr="002930FE">
        <w:rPr>
          <w:rFonts w:cstheme="minorHAnsi"/>
        </w:rPr>
        <w:t xml:space="preserve"> </w:t>
      </w:r>
      <w:r w:rsidRPr="002930FE">
        <w:rPr>
          <w:rFonts w:cstheme="minorHAnsi"/>
        </w:rPr>
        <w:t>three months can be condoned by Commissioner (Appeals). The procedures and powers will be similar to those under Central Excise. [</w:t>
      </w:r>
      <w:proofErr w:type="gramStart"/>
      <w:r w:rsidRPr="002930FE">
        <w:rPr>
          <w:rFonts w:cstheme="minorHAnsi"/>
        </w:rPr>
        <w:t>section</w:t>
      </w:r>
      <w:proofErr w:type="gramEnd"/>
      <w:r w:rsidRPr="002930FE">
        <w:rPr>
          <w:rFonts w:cstheme="minorHAnsi"/>
        </w:rPr>
        <w:t xml:space="preserve"> 85 of Finance Act, 1994]. The appeal should be in form ST-4. Procedure of appeals will be similar to procedure under Central Excise, including provisions of pre-deposit of taxes, authorised representative etc. Appeal against order of Commissioner (Appeals) lies with CESTAT.</w:t>
      </w:r>
    </w:p>
    <w:p w:rsidR="002930FE" w:rsidRPr="002930FE" w:rsidRDefault="002930FE" w:rsidP="002930FE">
      <w:pPr>
        <w:spacing w:after="0"/>
        <w:jc w:val="both"/>
        <w:rPr>
          <w:rFonts w:cstheme="minorHAnsi"/>
        </w:rPr>
      </w:pPr>
      <w:r w:rsidRPr="002930FE">
        <w:rPr>
          <w:rFonts w:cstheme="minorHAnsi"/>
        </w:rPr>
        <w:t>Application for stay and waiver of pre-deposit - Application for stay and waiver of pre-deposit of tax should be filed along with appeal.</w:t>
      </w:r>
    </w:p>
    <w:p w:rsidR="002930FE" w:rsidRPr="002930FE" w:rsidRDefault="002930FE" w:rsidP="002930FE">
      <w:pPr>
        <w:spacing w:after="0"/>
        <w:jc w:val="both"/>
        <w:rPr>
          <w:rFonts w:cstheme="minorHAnsi"/>
        </w:rPr>
      </w:pPr>
      <w:r w:rsidRPr="002930FE">
        <w:rPr>
          <w:rFonts w:cstheme="minorHAnsi"/>
        </w:rPr>
        <w:t>Deposit of tax demanded before filing appeal</w:t>
      </w:r>
    </w:p>
    <w:p w:rsidR="002930FE" w:rsidRPr="002930FE" w:rsidRDefault="002930FE" w:rsidP="002930FE">
      <w:pPr>
        <w:spacing w:after="0"/>
        <w:jc w:val="both"/>
        <w:rPr>
          <w:rFonts w:cstheme="minorHAnsi"/>
        </w:rPr>
      </w:pPr>
      <w:r w:rsidRPr="002930FE">
        <w:rPr>
          <w:rFonts w:cstheme="minorHAnsi"/>
        </w:rPr>
        <w:t>Appeal can be filed before deposit, but before appeal is heard, Applicant has to pay tax and penalty demanded. However, appellate authority can grant waive the requirement of pre-deposit. They can also stay recovery of the amount demanded.</w:t>
      </w:r>
    </w:p>
    <w:p w:rsidR="002930FE" w:rsidRPr="002930FE" w:rsidRDefault="002930FE" w:rsidP="002930FE">
      <w:pPr>
        <w:spacing w:after="0"/>
        <w:jc w:val="both"/>
        <w:rPr>
          <w:rFonts w:cstheme="minorHAnsi"/>
        </w:rPr>
      </w:pPr>
      <w:proofErr w:type="gramStart"/>
      <w:r w:rsidRPr="002930FE">
        <w:rPr>
          <w:rFonts w:cstheme="minorHAnsi"/>
        </w:rPr>
        <w:t>Major criteria is</w:t>
      </w:r>
      <w:proofErr w:type="gramEnd"/>
      <w:r w:rsidRPr="002930FE">
        <w:rPr>
          <w:rFonts w:cstheme="minorHAnsi"/>
        </w:rPr>
        <w:t xml:space="preserve"> prima facie strong case. Other factors considered are interest of revenue, financial position etc. Sometimes, partial tax is asked to be deposited or bank guarantee may be asked.</w:t>
      </w:r>
    </w:p>
    <w:p w:rsidR="00F13AB7" w:rsidRDefault="00F13AB7" w:rsidP="002930FE">
      <w:pPr>
        <w:spacing w:after="0"/>
        <w:jc w:val="both"/>
        <w:rPr>
          <w:rFonts w:cstheme="minorHAnsi"/>
          <w:b/>
        </w:rPr>
      </w:pPr>
    </w:p>
    <w:p w:rsidR="002930FE" w:rsidRPr="00F13AB7" w:rsidRDefault="002930FE" w:rsidP="002930FE">
      <w:pPr>
        <w:spacing w:after="0"/>
        <w:jc w:val="both"/>
        <w:rPr>
          <w:rFonts w:cstheme="minorHAnsi"/>
          <w:b/>
        </w:rPr>
      </w:pPr>
      <w:r w:rsidRPr="00F13AB7">
        <w:rPr>
          <w:rFonts w:cstheme="minorHAnsi"/>
          <w:b/>
        </w:rPr>
        <w:lastRenderedPageBreak/>
        <w:t>Appeal to Tribunal</w:t>
      </w:r>
    </w:p>
    <w:p w:rsidR="002930FE" w:rsidRPr="002930FE" w:rsidRDefault="002930FE" w:rsidP="002930FE">
      <w:pPr>
        <w:spacing w:after="0"/>
        <w:jc w:val="both"/>
        <w:rPr>
          <w:rFonts w:cstheme="minorHAnsi"/>
        </w:rPr>
      </w:pPr>
      <w:r w:rsidRPr="00F13AB7">
        <w:rPr>
          <w:rFonts w:cstheme="minorHAnsi"/>
          <w:b/>
        </w:rPr>
        <w:t>Appeal to CESTAT (Tribunal</w:t>
      </w:r>
      <w:r w:rsidRPr="002930FE">
        <w:rPr>
          <w:rFonts w:cstheme="minorHAnsi"/>
        </w:rPr>
        <w:t xml:space="preserve">) can be made against order of Commissioner passed by him under section 73, 83A or 84 or Commissioner (Appeals) under section 85 [order in appeal from order of AC/DC] by </w:t>
      </w:r>
      <w:proofErr w:type="spellStart"/>
      <w:r w:rsidRPr="002930FE">
        <w:rPr>
          <w:rFonts w:cstheme="minorHAnsi"/>
        </w:rPr>
        <w:t>assessee</w:t>
      </w:r>
      <w:proofErr w:type="spellEnd"/>
      <w:r w:rsidRPr="002930FE">
        <w:rPr>
          <w:rFonts w:cstheme="minorHAnsi"/>
        </w:rPr>
        <w:t xml:space="preserve"> or the department. Appeal has to be filed within three months from date of receipt of order by </w:t>
      </w:r>
      <w:proofErr w:type="spellStart"/>
      <w:r w:rsidRPr="002930FE">
        <w:rPr>
          <w:rFonts w:cstheme="minorHAnsi"/>
        </w:rPr>
        <w:t>assessee</w:t>
      </w:r>
      <w:proofErr w:type="spellEnd"/>
      <w:r w:rsidRPr="002930FE">
        <w:rPr>
          <w:rFonts w:cstheme="minorHAnsi"/>
        </w:rPr>
        <w:t>, Board or Commissioner as the case may be. [</w:t>
      </w:r>
      <w:proofErr w:type="gramStart"/>
      <w:r w:rsidRPr="002930FE">
        <w:rPr>
          <w:rFonts w:cstheme="minorHAnsi"/>
        </w:rPr>
        <w:t>section</w:t>
      </w:r>
      <w:proofErr w:type="gramEnd"/>
      <w:r w:rsidRPr="002930FE">
        <w:rPr>
          <w:rFonts w:cstheme="minorHAnsi"/>
        </w:rPr>
        <w:t xml:space="preserve"> 86 of Finance Act, 1996]. Tribunal can condone the delay in filing appeal on showing sufficient cause.</w:t>
      </w:r>
    </w:p>
    <w:p w:rsidR="002930FE" w:rsidRPr="002930FE" w:rsidRDefault="002930FE" w:rsidP="002930FE">
      <w:pPr>
        <w:spacing w:after="0"/>
        <w:jc w:val="both"/>
        <w:rPr>
          <w:rFonts w:cstheme="minorHAnsi"/>
        </w:rPr>
      </w:pPr>
      <w:r w:rsidRPr="002930FE">
        <w:rPr>
          <w:rFonts w:cstheme="minorHAnsi"/>
        </w:rPr>
        <w:t xml:space="preserve">Appeal has to be accompanied with prescribed fees, if appeal is by the </w:t>
      </w:r>
      <w:proofErr w:type="spellStart"/>
      <w:r w:rsidRPr="002930FE">
        <w:rPr>
          <w:rFonts w:cstheme="minorHAnsi"/>
        </w:rPr>
        <w:t>assessee</w:t>
      </w:r>
      <w:proofErr w:type="spellEnd"/>
      <w:r w:rsidRPr="002930FE">
        <w:rPr>
          <w:rFonts w:cstheme="minorHAnsi"/>
        </w:rPr>
        <w:t>. Fees are payable for filing miscellaneous applications also [Fees are same as those payable in case of appeal under Central Excise and Customs].</w:t>
      </w:r>
    </w:p>
    <w:p w:rsidR="002930FE" w:rsidRPr="002930FE" w:rsidRDefault="002930FE" w:rsidP="002930FE">
      <w:pPr>
        <w:spacing w:after="0"/>
        <w:jc w:val="both"/>
        <w:rPr>
          <w:rFonts w:cstheme="minorHAnsi"/>
        </w:rPr>
      </w:pPr>
      <w:r w:rsidRPr="00F13AB7">
        <w:rPr>
          <w:rFonts w:cstheme="minorHAnsi"/>
          <w:b/>
        </w:rPr>
        <w:t>Procedure by CESTAT</w:t>
      </w:r>
      <w:r w:rsidRPr="002930FE">
        <w:rPr>
          <w:rFonts w:cstheme="minorHAnsi"/>
        </w:rPr>
        <w:t xml:space="preserve"> will be similar to procedure under Central Excise, including provisions of pre-deposit of taxes, authorised representative, </w:t>
      </w:r>
      <w:proofErr w:type="gramStart"/>
      <w:r w:rsidRPr="002930FE">
        <w:rPr>
          <w:rFonts w:cstheme="minorHAnsi"/>
        </w:rPr>
        <w:t>reference</w:t>
      </w:r>
      <w:proofErr w:type="gramEnd"/>
      <w:r w:rsidRPr="002930FE">
        <w:rPr>
          <w:rFonts w:cstheme="minorHAnsi"/>
        </w:rPr>
        <w:t xml:space="preserve"> to High Court etc.</w:t>
      </w:r>
    </w:p>
    <w:p w:rsidR="002930FE" w:rsidRPr="002930FE" w:rsidRDefault="002930FE" w:rsidP="002930FE">
      <w:pPr>
        <w:spacing w:after="0"/>
        <w:jc w:val="both"/>
        <w:rPr>
          <w:rFonts w:cstheme="minorHAnsi"/>
        </w:rPr>
      </w:pPr>
      <w:r w:rsidRPr="002930FE">
        <w:rPr>
          <w:rFonts w:cstheme="minorHAnsi"/>
        </w:rPr>
        <w:t xml:space="preserve">The appeal of </w:t>
      </w:r>
      <w:r w:rsidR="00F13AB7" w:rsidRPr="002930FE">
        <w:rPr>
          <w:rFonts w:cstheme="minorHAnsi"/>
        </w:rPr>
        <w:t>Assessee</w:t>
      </w:r>
      <w:r w:rsidRPr="002930FE">
        <w:rPr>
          <w:rFonts w:cstheme="minorHAnsi"/>
        </w:rPr>
        <w:t xml:space="preserve"> should be in form ST-5 in quadruplicate and should be accompanied by equal number of copies of order appealed against. One of the copies should be certified copy of order [rule 9(1)].</w:t>
      </w:r>
    </w:p>
    <w:p w:rsidR="002930FE" w:rsidRPr="002930FE" w:rsidRDefault="002930FE" w:rsidP="002930FE">
      <w:pPr>
        <w:spacing w:after="0"/>
        <w:jc w:val="both"/>
        <w:rPr>
          <w:rFonts w:cstheme="minorHAnsi"/>
        </w:rPr>
      </w:pPr>
      <w:r w:rsidRPr="00F13AB7">
        <w:rPr>
          <w:rFonts w:cstheme="minorHAnsi"/>
          <w:b/>
        </w:rPr>
        <w:t>Appeal of department to CESTAT</w:t>
      </w:r>
      <w:r w:rsidRPr="002930FE">
        <w:rPr>
          <w:rFonts w:cstheme="minorHAnsi"/>
        </w:rPr>
        <w:t xml:space="preserve"> against order of Commissioner or Commissioner (Appeals) shall be in form ST-7 in quadruplicate. It should be accompanied by copy of order appealed against (one of which shall be certified copy). Appeal should be accompanied by a copy of sanction letter (of CBE&amp;C or Commissioner, as the case may be) for filing the appeal. [</w:t>
      </w:r>
      <w:proofErr w:type="gramStart"/>
      <w:r w:rsidRPr="002930FE">
        <w:rPr>
          <w:rFonts w:cstheme="minorHAnsi"/>
        </w:rPr>
        <w:t>rules</w:t>
      </w:r>
      <w:proofErr w:type="gramEnd"/>
      <w:r w:rsidRPr="002930FE">
        <w:rPr>
          <w:rFonts w:cstheme="minorHAnsi"/>
        </w:rPr>
        <w:t xml:space="preserve"> 9(2) and 9(2A) of Service Tax Rules, 1994].</w:t>
      </w:r>
    </w:p>
    <w:p w:rsidR="002930FE" w:rsidRPr="002930FE" w:rsidRDefault="002930FE" w:rsidP="002930FE">
      <w:pPr>
        <w:spacing w:after="0"/>
        <w:jc w:val="both"/>
        <w:rPr>
          <w:rFonts w:cstheme="minorHAnsi"/>
        </w:rPr>
      </w:pPr>
      <w:r w:rsidRPr="00F13AB7">
        <w:rPr>
          <w:rFonts w:cstheme="minorHAnsi"/>
          <w:b/>
        </w:rPr>
        <w:t>Cross objection should be in form ST-6 in quadruplicate</w:t>
      </w:r>
      <w:r w:rsidRPr="002930FE">
        <w:rPr>
          <w:rFonts w:cstheme="minorHAnsi"/>
        </w:rPr>
        <w:t>.</w:t>
      </w:r>
    </w:p>
    <w:p w:rsidR="002930FE" w:rsidRPr="00F13AB7" w:rsidRDefault="002930FE" w:rsidP="002930FE">
      <w:pPr>
        <w:spacing w:after="0"/>
        <w:jc w:val="both"/>
        <w:rPr>
          <w:rFonts w:cstheme="minorHAnsi"/>
          <w:b/>
        </w:rPr>
      </w:pPr>
      <w:r w:rsidRPr="00F13AB7">
        <w:rPr>
          <w:rFonts w:cstheme="minorHAnsi"/>
          <w:b/>
        </w:rPr>
        <w:t>Further appeals</w:t>
      </w:r>
    </w:p>
    <w:p w:rsidR="002930FE" w:rsidRPr="002930FE" w:rsidRDefault="002930FE" w:rsidP="002930FE">
      <w:pPr>
        <w:spacing w:after="0"/>
        <w:jc w:val="both"/>
        <w:rPr>
          <w:rFonts w:cstheme="minorHAnsi"/>
        </w:rPr>
      </w:pPr>
      <w:proofErr w:type="gramStart"/>
      <w:r w:rsidRPr="002930FE">
        <w:rPr>
          <w:rFonts w:cstheme="minorHAnsi"/>
        </w:rPr>
        <w:t>Further appeals against order of Tribunal (CESTAT) lies with Supreme Court only in matters of valuation and classification.</w:t>
      </w:r>
      <w:proofErr w:type="gramEnd"/>
      <w:r w:rsidRPr="002930FE">
        <w:rPr>
          <w:rFonts w:cstheme="minorHAnsi"/>
        </w:rPr>
        <w:t xml:space="preserve"> If there is substantial question of law (apart</w:t>
      </w:r>
      <w:r w:rsidRPr="002930FE">
        <w:rPr>
          <w:rFonts w:cstheme="minorHAnsi"/>
        </w:rPr>
        <w:t xml:space="preserve"> </w:t>
      </w:r>
      <w:r w:rsidRPr="002930FE">
        <w:rPr>
          <w:rFonts w:cstheme="minorHAnsi"/>
          <w:color w:val="000000"/>
        </w:rPr>
        <w:t>from classification and valuation), appeal has to be filed with High Court.</w:t>
      </w:r>
    </w:p>
    <w:sectPr w:rsidR="002930FE" w:rsidRPr="002930FE" w:rsidSect="002930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687C"/>
    <w:multiLevelType w:val="hybridMultilevel"/>
    <w:tmpl w:val="6EFE8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402276"/>
    <w:multiLevelType w:val="hybridMultilevel"/>
    <w:tmpl w:val="5F0CE3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79544E"/>
    <w:multiLevelType w:val="hybridMultilevel"/>
    <w:tmpl w:val="309AF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3E4F07"/>
    <w:multiLevelType w:val="hybridMultilevel"/>
    <w:tmpl w:val="309AF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78B7FEB"/>
    <w:multiLevelType w:val="hybridMultilevel"/>
    <w:tmpl w:val="7F30F2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3E6C697A"/>
    <w:multiLevelType w:val="hybridMultilevel"/>
    <w:tmpl w:val="5DA63A9E"/>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6">
    <w:nsid w:val="455E7072"/>
    <w:multiLevelType w:val="hybridMultilevel"/>
    <w:tmpl w:val="4FDE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9E7900"/>
    <w:multiLevelType w:val="hybridMultilevel"/>
    <w:tmpl w:val="ABF200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90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90A3DEC"/>
    <w:multiLevelType w:val="hybridMultilevel"/>
    <w:tmpl w:val="90AA5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10F61AE"/>
    <w:multiLevelType w:val="hybridMultilevel"/>
    <w:tmpl w:val="84DC91C8"/>
    <w:lvl w:ilvl="0" w:tplc="27EE2A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D75223C"/>
    <w:multiLevelType w:val="hybridMultilevel"/>
    <w:tmpl w:val="3E86FF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BB958BD"/>
    <w:multiLevelType w:val="hybridMultilevel"/>
    <w:tmpl w:val="CFCE98B8"/>
    <w:lvl w:ilvl="0" w:tplc="27EE2A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B084031"/>
    <w:multiLevelType w:val="hybridMultilevel"/>
    <w:tmpl w:val="D14022DE"/>
    <w:lvl w:ilvl="0" w:tplc="27EE2A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8"/>
  </w:num>
  <w:num w:numId="6">
    <w:abstractNumId w:val="5"/>
  </w:num>
  <w:num w:numId="7">
    <w:abstractNumId w:val="0"/>
  </w:num>
  <w:num w:numId="8">
    <w:abstractNumId w:val="10"/>
  </w:num>
  <w:num w:numId="9">
    <w:abstractNumId w:val="1"/>
  </w:num>
  <w:num w:numId="10">
    <w:abstractNumId w:val="6"/>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3EF"/>
    <w:rsid w:val="00060111"/>
    <w:rsid w:val="001A6BA1"/>
    <w:rsid w:val="002930FE"/>
    <w:rsid w:val="004C639B"/>
    <w:rsid w:val="00610C3E"/>
    <w:rsid w:val="006D63EF"/>
    <w:rsid w:val="008D6288"/>
    <w:rsid w:val="009B4D1E"/>
    <w:rsid w:val="00C9629E"/>
    <w:rsid w:val="00DB1CE3"/>
    <w:rsid w:val="00E210F7"/>
    <w:rsid w:val="00F02656"/>
    <w:rsid w:val="00F13AB7"/>
    <w:rsid w:val="00F53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3EF"/>
    <w:pPr>
      <w:ind w:left="720"/>
      <w:contextualSpacing/>
    </w:pPr>
  </w:style>
  <w:style w:type="paragraph" w:styleId="BalloonText">
    <w:name w:val="Balloon Text"/>
    <w:basedOn w:val="Normal"/>
    <w:link w:val="BalloonTextChar"/>
    <w:uiPriority w:val="99"/>
    <w:semiHidden/>
    <w:unhideWhenUsed/>
    <w:rsid w:val="00F538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8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3EF"/>
    <w:pPr>
      <w:ind w:left="720"/>
      <w:contextualSpacing/>
    </w:pPr>
  </w:style>
  <w:style w:type="paragraph" w:styleId="BalloonText">
    <w:name w:val="Balloon Text"/>
    <w:basedOn w:val="Normal"/>
    <w:link w:val="BalloonTextChar"/>
    <w:uiPriority w:val="99"/>
    <w:semiHidden/>
    <w:unhideWhenUsed/>
    <w:rsid w:val="00F538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8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9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8</Pages>
  <Words>3381</Words>
  <Characters>19277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JPMorgan Chase &amp; Co.</Company>
  <LinksUpToDate>false</LinksUpToDate>
  <CharactersWithSpaces>22613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EMEA\O651004</dc:creator>
  <cp:lastModifiedBy>EMEA\O651004</cp:lastModifiedBy>
  <cp:revision>4</cp:revision>
  <dcterms:created xsi:type="dcterms:W3CDTF">2017-05-11T11:59:00Z</dcterms:created>
  <dcterms:modified xsi:type="dcterms:W3CDTF">2017-05-26T12:40:00Z</dcterms:modified>
</cp:coreProperties>
</file>