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11" w:rsidRDefault="002B449E">
      <w:pPr>
        <w:rPr>
          <w:color w:val="444444"/>
          <w:sz w:val="27"/>
          <w:szCs w:val="27"/>
          <w:shd w:val="clear" w:color="auto" w:fill="FFFFFF"/>
        </w:rPr>
      </w:pPr>
      <w:r>
        <w:rPr>
          <w:color w:val="444444"/>
          <w:sz w:val="27"/>
          <w:szCs w:val="27"/>
          <w:shd w:val="clear" w:color="auto" w:fill="FFFFFF"/>
        </w:rPr>
        <w:t>Following transactions shall not be regarded as transfer (subject to certain condition). Hence, following transaction shall not be charged to capital gains:</w:t>
      </w:r>
    </w:p>
    <w:tbl>
      <w:tblPr>
        <w:tblW w:w="0" w:type="auto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0"/>
        <w:gridCol w:w="8520"/>
      </w:tblGrid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proofErr w:type="spellStart"/>
            <w:r w:rsidRPr="002B449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bidi="hi-IN"/>
              </w:rPr>
              <w:t>ection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bidi="hi-IN"/>
              </w:rPr>
              <w:t>Particulars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4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46(1)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Distribution of asset in kind by a company to its shareholders at the time of liquidation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5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i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Distribution of capital asset on total or partial partition of HUF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6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47(iii)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capital asset under a gift or will or an irrevocable trust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7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47(vi)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capital assets in a scheme of amalgamation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8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vicb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Any transfer of capital asset (being shares) held by a shareholder in the predecessor co-operative bank if the transfer is made in consideration of the allotment to him of any shares in the successor co-operative bank in a scheme of business reorganization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9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vid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or issue of shares by the resulting company to the shareholders of the demerged company in a scheme of demerger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0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47(vii)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Allotment of shares in amalgamated company in lieu of shares held in amalgamating company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1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viia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capital assets (being foreign currency convertible bonds or GDR) by a non-resident to another non-resident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2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viib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capital assets (being a Government security carrying periodic payment of interest) outside India through an intermediary dealing in settlement of securities by a non-resident to another non- resident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3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47(ix)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a capital asset (being work of art, manuscript, painting, etc.) to Government, University, National museum, etc.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4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47(x)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by way of conversion of bonds or debentures into shares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5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xa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by way of conversion of bonds [as referred to in </w:t>
            </w:r>
            <w:hyperlink r:id="rId16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section 115AC(1)(a)</w:t>
              </w:r>
            </w:hyperlink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] into shares or debentures of any company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7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47(xi)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by way of exchange of a capital asset being membership of a recognized stock exchange for shares of a company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8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</w:t>
              </w:r>
              <w:proofErr w:type="spellStart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xiiia</w:t>
              </w:r>
              <w:proofErr w:type="spellEnd"/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a capital asset being a membership right held by a member of a recognized stock exchange in India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19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47(xiv)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a capital asset to a company in the case of conversion of proprietary concern into a company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20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47(xv)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involved in a scheme of lending of securities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21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47(xvi)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a capital asset in a transaction of reverse mortgage made under a scheme notified by the Government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hyperlink r:id="rId22" w:history="1">
              <w:r w:rsidRPr="002B449E">
                <w:rPr>
                  <w:rFonts w:ascii="Times New Roman" w:eastAsia="Times New Roman" w:hAnsi="Times New Roman" w:cs="Times New Roman"/>
                  <w:color w:val="663399"/>
                  <w:sz w:val="24"/>
                  <w:szCs w:val="24"/>
                  <w:lang w:bidi="hi-IN"/>
                </w:rPr>
                <w:t>47(xvii)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a capital asset (being share of a special purpose vehicle) to a business trust in exchange of units allotted by that trust to the transferor</w:t>
            </w:r>
          </w:p>
        </w:tc>
      </w:tr>
      <w:tr w:rsidR="002B449E" w:rsidRPr="002B449E" w:rsidTr="002B44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47(xviii)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B449E" w:rsidRPr="002B449E" w:rsidRDefault="002B449E" w:rsidP="002B44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</w:pPr>
            <w:r w:rsidRPr="002B449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bidi="hi-IN"/>
              </w:rPr>
              <w:t>Transfer of units of a mutual fund pursuant to consolidation of two or more schemes of equity oriented mutual fund or of two or more schemes of a mutual fund other than equity oriented mutual fund</w:t>
            </w:r>
          </w:p>
        </w:tc>
      </w:tr>
    </w:tbl>
    <w:p w:rsidR="002B449E" w:rsidRDefault="002B449E"/>
    <w:sectPr w:rsidR="002B449E" w:rsidSect="00F63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B449E"/>
    <w:rsid w:val="002B449E"/>
    <w:rsid w:val="00F6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449E"/>
    <w:rPr>
      <w:color w:val="0000FF"/>
      <w:u w:val="single"/>
    </w:rPr>
  </w:style>
  <w:style w:type="paragraph" w:customStyle="1" w:styleId="tx">
    <w:name w:val="tx"/>
    <w:basedOn w:val="Normal"/>
    <w:rsid w:val="002B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apple-converted-space">
    <w:name w:val="apple-converted-space"/>
    <w:basedOn w:val="DefaultParagraphFont"/>
    <w:rsid w:val="002B44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howMainContent('Act',%20'CMSID',%20'102120000000041643',%20'');" TargetMode="External"/><Relationship Id="rId13" Type="http://schemas.openxmlformats.org/officeDocument/2006/relationships/hyperlink" Target="javascript:ShowMainContent('Act',%20'CMSID',%20'102120000000041643',%20'');" TargetMode="External"/><Relationship Id="rId18" Type="http://schemas.openxmlformats.org/officeDocument/2006/relationships/hyperlink" Target="javascript:ShowMainContent('Act',%20'CMSID',%20'102120000000041643',%20'')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ShowMainContent('Act',%20'CMSID',%20'102120000000041643',%20'');" TargetMode="External"/><Relationship Id="rId7" Type="http://schemas.openxmlformats.org/officeDocument/2006/relationships/hyperlink" Target="javascript:ShowMainContent('Act',%20'CMSID',%20'102120000000041643',%20'');" TargetMode="External"/><Relationship Id="rId12" Type="http://schemas.openxmlformats.org/officeDocument/2006/relationships/hyperlink" Target="javascript:ShowMainContent('Act',%20'CMSID',%20'102120000000041643',%20'');" TargetMode="External"/><Relationship Id="rId17" Type="http://schemas.openxmlformats.org/officeDocument/2006/relationships/hyperlink" Target="javascript:ShowMainContent('Act',%20'CMSID',%20'102120000000041643',%20''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ShowMainContent('Act',%20'CMSID',%20'102120000000041674',%20'');" TargetMode="External"/><Relationship Id="rId20" Type="http://schemas.openxmlformats.org/officeDocument/2006/relationships/hyperlink" Target="javascript:ShowMainContent('Act',%20'CMSID',%20'102120000000041643',%20''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ShowMainContent('Act',%20'CMSID',%20'102120000000041643',%20'');" TargetMode="External"/><Relationship Id="rId11" Type="http://schemas.openxmlformats.org/officeDocument/2006/relationships/hyperlink" Target="javascript:ShowMainContent('Act',%20'CMSID',%20'102120000000041643',%20'');" TargetMode="External"/><Relationship Id="rId24" Type="http://schemas.openxmlformats.org/officeDocument/2006/relationships/theme" Target="theme/theme1.xml"/><Relationship Id="rId5" Type="http://schemas.openxmlformats.org/officeDocument/2006/relationships/hyperlink" Target="javascript:ShowMainContent('Act',%20'CMSID',%20'102120000000041643',%20'');" TargetMode="External"/><Relationship Id="rId15" Type="http://schemas.openxmlformats.org/officeDocument/2006/relationships/hyperlink" Target="javascript:ShowMainContent('Act',%20'CMSID',%20'102120000000041643',%20'');" TargetMode="External"/><Relationship Id="rId23" Type="http://schemas.openxmlformats.org/officeDocument/2006/relationships/fontTable" Target="fontTable.xml"/><Relationship Id="rId10" Type="http://schemas.openxmlformats.org/officeDocument/2006/relationships/hyperlink" Target="javascript:ShowMainContent('Act',%20'CMSID',%20'102120000000041643',%20'');" TargetMode="External"/><Relationship Id="rId19" Type="http://schemas.openxmlformats.org/officeDocument/2006/relationships/hyperlink" Target="javascript:ShowMainContent('Act',%20'CMSID',%20'102120000000041643',%20'');" TargetMode="External"/><Relationship Id="rId4" Type="http://schemas.openxmlformats.org/officeDocument/2006/relationships/hyperlink" Target="javascript:ShowMainContent('Act',%20'CMSID',%20'102120000000041609',%20'');" TargetMode="External"/><Relationship Id="rId9" Type="http://schemas.openxmlformats.org/officeDocument/2006/relationships/hyperlink" Target="javascript:ShowMainContent('Act',%20'CMSID',%20'102120000000041643',%20'');" TargetMode="External"/><Relationship Id="rId14" Type="http://schemas.openxmlformats.org/officeDocument/2006/relationships/hyperlink" Target="javascript:ShowMainContent('Act',%20'CMSID',%20'102120000000041643',%20'');" TargetMode="External"/><Relationship Id="rId22" Type="http://schemas.openxmlformats.org/officeDocument/2006/relationships/hyperlink" Target="javascript:ShowMainContent('Act',%20'CMSID',%20'102120000000041643',%20'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</dc:creator>
  <cp:lastModifiedBy>Anand</cp:lastModifiedBy>
  <cp:revision>1</cp:revision>
  <dcterms:created xsi:type="dcterms:W3CDTF">2016-06-10T17:02:00Z</dcterms:created>
  <dcterms:modified xsi:type="dcterms:W3CDTF">2016-06-10T17:03:00Z</dcterms:modified>
</cp:coreProperties>
</file>