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3BD2" w:rsidRDefault="006F3BD2" w:rsidP="006F3BD2">
      <w:pPr>
        <w:shd w:val="clear" w:color="auto" w:fill="FFFFFF"/>
        <w:spacing w:after="0" w:line="293" w:lineRule="atLeast"/>
        <w:jc w:val="center"/>
        <w:rPr>
          <w:rFonts w:ascii="Arial" w:hAnsi="Arial" w:cs="Arial"/>
          <w:b/>
          <w:color w:val="000000" w:themeColor="text1"/>
          <w:sz w:val="28"/>
          <w:szCs w:val="28"/>
          <w:shd w:val="clear" w:color="auto" w:fill="FFFFFF"/>
        </w:rPr>
      </w:pPr>
      <w:r w:rsidRPr="006F3BD2">
        <w:rPr>
          <w:rFonts w:ascii="Arial" w:hAnsi="Arial" w:cs="Arial"/>
          <w:b/>
          <w:color w:val="000000" w:themeColor="text1"/>
          <w:sz w:val="28"/>
          <w:szCs w:val="28"/>
          <w:shd w:val="clear" w:color="auto" w:fill="FFFFFF"/>
        </w:rPr>
        <w:t>How to file Online Income Tax Rectification application u/s 154</w:t>
      </w:r>
    </w:p>
    <w:p w:rsidR="006F3BD2" w:rsidRPr="006F3BD2" w:rsidRDefault="006F3BD2" w:rsidP="006F3BD2">
      <w:pPr>
        <w:shd w:val="clear" w:color="auto" w:fill="FFFFFF"/>
        <w:spacing w:after="0" w:line="293" w:lineRule="atLeast"/>
        <w:jc w:val="center"/>
        <w:rPr>
          <w:rFonts w:ascii="Arial" w:hAnsi="Arial" w:cs="Arial"/>
          <w:b/>
          <w:color w:val="000000" w:themeColor="text1"/>
          <w:sz w:val="28"/>
          <w:szCs w:val="28"/>
          <w:shd w:val="clear" w:color="auto" w:fill="FFFFFF"/>
        </w:rPr>
      </w:pPr>
    </w:p>
    <w:p w:rsidR="006F3BD2" w:rsidRDefault="006F3BD2" w:rsidP="006F3BD2">
      <w:pPr>
        <w:shd w:val="clear" w:color="auto" w:fill="FFFFFF"/>
        <w:spacing w:after="0" w:line="293" w:lineRule="atLeast"/>
        <w:jc w:val="both"/>
        <w:rPr>
          <w:rFonts w:ascii="Arial" w:eastAsia="Times New Roman" w:hAnsi="Arial" w:cs="Arial"/>
          <w:b/>
          <w:bCs/>
          <w:color w:val="000000" w:themeColor="text1"/>
          <w:sz w:val="20"/>
        </w:rPr>
      </w:pPr>
      <w:r w:rsidRPr="006F3BD2">
        <w:rPr>
          <w:rFonts w:ascii="Arial" w:eastAsia="Times New Roman" w:hAnsi="Arial" w:cs="Arial"/>
          <w:b/>
          <w:bCs/>
          <w:color w:val="000000" w:themeColor="text1"/>
          <w:sz w:val="20"/>
        </w:rPr>
        <w:t>Article </w:t>
      </w:r>
      <w:r w:rsidRPr="006F3BD2">
        <w:rPr>
          <w:rFonts w:ascii="Arial" w:eastAsia="Times New Roman" w:hAnsi="Arial" w:cs="Arial"/>
          <w:b/>
          <w:color w:val="000000" w:themeColor="text1"/>
          <w:sz w:val="20"/>
        </w:rPr>
        <w:t>explains</w:t>
      </w:r>
      <w:r w:rsidRPr="006F3BD2">
        <w:rPr>
          <w:rFonts w:ascii="Arial" w:eastAsia="Times New Roman" w:hAnsi="Arial" w:cs="Arial"/>
          <w:b/>
          <w:bCs/>
          <w:color w:val="000000" w:themeColor="text1"/>
          <w:sz w:val="20"/>
        </w:rPr>
        <w:t> Procedure for </w:t>
      </w:r>
      <w:r w:rsidRPr="006F3BD2">
        <w:rPr>
          <w:rFonts w:ascii="Arial" w:eastAsia="Times New Roman" w:hAnsi="Arial" w:cs="Arial"/>
          <w:b/>
          <w:color w:val="000000" w:themeColor="text1"/>
          <w:sz w:val="20"/>
        </w:rPr>
        <w:t>Filing Online</w:t>
      </w:r>
      <w:r w:rsidRPr="006F3BD2">
        <w:rPr>
          <w:rFonts w:ascii="Arial" w:eastAsia="Times New Roman" w:hAnsi="Arial" w:cs="Arial"/>
          <w:b/>
          <w:bCs/>
          <w:color w:val="000000" w:themeColor="text1"/>
          <w:sz w:val="20"/>
        </w:rPr>
        <w:t> Request for Rectification of Mistake U/s. 154 of the </w:t>
      </w:r>
      <w:r w:rsidRPr="006F3BD2">
        <w:rPr>
          <w:rFonts w:ascii="Arial" w:eastAsia="Times New Roman" w:hAnsi="Arial" w:cs="Arial"/>
          <w:b/>
          <w:color w:val="000000" w:themeColor="text1"/>
          <w:sz w:val="20"/>
        </w:rPr>
        <w:t>Income Tax</w:t>
      </w:r>
      <w:r w:rsidRPr="006F3BD2">
        <w:rPr>
          <w:rFonts w:ascii="Arial" w:eastAsia="Times New Roman" w:hAnsi="Arial" w:cs="Arial"/>
          <w:b/>
          <w:bCs/>
          <w:color w:val="000000" w:themeColor="text1"/>
          <w:sz w:val="20"/>
        </w:rPr>
        <w:t>, Prerequisites for Filing Such Application, Common mistakes while filing Rectification, Important Notes before e-Filing Rectification, Tips on filling Income </w:t>
      </w:r>
      <w:r w:rsidRPr="006F3BD2">
        <w:rPr>
          <w:rFonts w:ascii="Arial" w:eastAsia="Times New Roman" w:hAnsi="Arial" w:cs="Arial"/>
          <w:b/>
          <w:color w:val="000000" w:themeColor="text1"/>
          <w:sz w:val="20"/>
        </w:rPr>
        <w:t>Tax</w:t>
      </w:r>
      <w:r w:rsidRPr="006F3BD2">
        <w:rPr>
          <w:rFonts w:ascii="Arial" w:eastAsia="Times New Roman" w:hAnsi="Arial" w:cs="Arial"/>
          <w:b/>
          <w:bCs/>
          <w:color w:val="000000" w:themeColor="text1"/>
          <w:sz w:val="20"/>
        </w:rPr>
        <w:t> Return to avoid mistakes.</w:t>
      </w:r>
    </w:p>
    <w:p w:rsidR="006F3BD2" w:rsidRPr="006F3BD2" w:rsidRDefault="006F3BD2" w:rsidP="006F3BD2">
      <w:pPr>
        <w:shd w:val="clear" w:color="auto" w:fill="FFFFFF"/>
        <w:spacing w:after="0" w:line="293" w:lineRule="atLeast"/>
        <w:jc w:val="both"/>
        <w:rPr>
          <w:rFonts w:ascii="Arial" w:eastAsia="Times New Roman" w:hAnsi="Arial" w:cs="Arial"/>
          <w:b/>
          <w:color w:val="000000" w:themeColor="text1"/>
          <w:sz w:val="20"/>
          <w:szCs w:val="20"/>
        </w:rPr>
      </w:pPr>
    </w:p>
    <w:p w:rsidR="006F3BD2" w:rsidRPr="006F3BD2" w:rsidRDefault="006F3BD2" w:rsidP="006F3BD2">
      <w:pPr>
        <w:shd w:val="clear" w:color="auto" w:fill="FFFFFF"/>
        <w:spacing w:after="0" w:line="293" w:lineRule="atLeast"/>
        <w:rPr>
          <w:rFonts w:ascii="Arial" w:eastAsia="Times New Roman" w:hAnsi="Arial" w:cs="Arial"/>
          <w:color w:val="000000" w:themeColor="text1"/>
          <w:sz w:val="20"/>
          <w:szCs w:val="20"/>
        </w:rPr>
      </w:pPr>
      <w:r w:rsidRPr="006F3BD2">
        <w:rPr>
          <w:rFonts w:ascii="Arial" w:eastAsia="Times New Roman" w:hAnsi="Arial" w:cs="Arial"/>
          <w:b/>
          <w:bCs/>
          <w:color w:val="000000" w:themeColor="text1"/>
          <w:sz w:val="20"/>
        </w:rPr>
        <w:t>Introduction</w:t>
      </w:r>
      <w:r w:rsidRPr="006F3BD2">
        <w:rPr>
          <w:rFonts w:ascii="Arial" w:eastAsia="Times New Roman" w:hAnsi="Arial" w:cs="Arial"/>
          <w:b/>
          <w:bCs/>
          <w:color w:val="5E5E5E"/>
          <w:sz w:val="20"/>
        </w:rPr>
        <w:t> </w:t>
      </w:r>
      <w:r w:rsidRPr="006F3BD2">
        <w:rPr>
          <w:rFonts w:ascii="Arial" w:eastAsia="Times New Roman" w:hAnsi="Arial" w:cs="Arial"/>
          <w:b/>
          <w:bCs/>
          <w:color w:val="000000" w:themeColor="text1"/>
          <w:sz w:val="20"/>
        </w:rPr>
        <w:t>– </w:t>
      </w:r>
      <w:r w:rsidRPr="006F3BD2">
        <w:rPr>
          <w:rFonts w:ascii="Arial" w:eastAsia="Times New Roman" w:hAnsi="Arial" w:cs="Arial"/>
          <w:color w:val="000000" w:themeColor="text1"/>
          <w:sz w:val="20"/>
          <w:szCs w:val="20"/>
        </w:rPr>
        <w:t>Rectification application maybe filed u/s 154 of the</w:t>
      </w:r>
      <w:r w:rsidRPr="006F3BD2">
        <w:rPr>
          <w:rFonts w:ascii="Arial" w:eastAsia="Times New Roman" w:hAnsi="Arial" w:cs="Arial"/>
          <w:color w:val="000000" w:themeColor="text1"/>
          <w:sz w:val="20"/>
        </w:rPr>
        <w:t> Income Tax Act </w:t>
      </w:r>
      <w:r w:rsidRPr="006F3BD2">
        <w:rPr>
          <w:rFonts w:ascii="Arial" w:eastAsia="Times New Roman" w:hAnsi="Arial" w:cs="Arial"/>
          <w:color w:val="000000" w:themeColor="text1"/>
          <w:sz w:val="20"/>
          <w:szCs w:val="20"/>
        </w:rPr>
        <w:t>by the</w:t>
      </w:r>
      <w:r w:rsidRPr="006F3BD2">
        <w:rPr>
          <w:rFonts w:ascii="Arial" w:eastAsia="Times New Roman" w:hAnsi="Arial" w:cs="Arial"/>
          <w:color w:val="000000" w:themeColor="text1"/>
          <w:sz w:val="20"/>
        </w:rPr>
        <w:t> taxpayer </w:t>
      </w:r>
      <w:r w:rsidRPr="006F3BD2">
        <w:rPr>
          <w:rFonts w:ascii="Arial" w:eastAsia="Times New Roman" w:hAnsi="Arial" w:cs="Arial"/>
          <w:color w:val="000000" w:themeColor="text1"/>
          <w:sz w:val="20"/>
          <w:szCs w:val="20"/>
        </w:rPr>
        <w:t>in case of any</w:t>
      </w:r>
      <w:r w:rsidRPr="006F3BD2">
        <w:rPr>
          <w:rFonts w:ascii="Arial" w:eastAsia="Times New Roman" w:hAnsi="Arial" w:cs="Arial"/>
          <w:color w:val="000000" w:themeColor="text1"/>
          <w:sz w:val="20"/>
        </w:rPr>
        <w:t> mistake </w:t>
      </w:r>
      <w:r w:rsidRPr="006F3BD2">
        <w:rPr>
          <w:rFonts w:ascii="Arial" w:eastAsia="Times New Roman" w:hAnsi="Arial" w:cs="Arial"/>
          <w:color w:val="000000" w:themeColor="text1"/>
          <w:sz w:val="20"/>
          <w:szCs w:val="20"/>
        </w:rPr>
        <w:t>apparent from the record.</w:t>
      </w:r>
    </w:p>
    <w:p w:rsidR="006F3BD2" w:rsidRPr="006F3BD2" w:rsidRDefault="006F3BD2" w:rsidP="006F3BD2">
      <w:pPr>
        <w:shd w:val="clear" w:color="auto" w:fill="FFFFFF"/>
        <w:spacing w:after="0" w:line="293" w:lineRule="atLeast"/>
        <w:rPr>
          <w:rFonts w:ascii="Arial" w:eastAsia="Times New Roman" w:hAnsi="Arial" w:cs="Arial"/>
          <w:color w:val="000000" w:themeColor="text1"/>
          <w:sz w:val="20"/>
          <w:szCs w:val="20"/>
        </w:rPr>
      </w:pPr>
      <w:r w:rsidRPr="006F3BD2">
        <w:rPr>
          <w:rFonts w:ascii="Arial" w:eastAsia="Times New Roman" w:hAnsi="Arial" w:cs="Arial"/>
          <w:color w:val="000000" w:themeColor="text1"/>
          <w:sz w:val="20"/>
          <w:szCs w:val="20"/>
        </w:rPr>
        <w:t>An Income Tax authority may:</w:t>
      </w:r>
    </w:p>
    <w:p w:rsidR="006F3BD2" w:rsidRPr="006F3BD2" w:rsidRDefault="006F3BD2" w:rsidP="006F3BD2">
      <w:pPr>
        <w:shd w:val="clear" w:color="auto" w:fill="FFFFFF"/>
        <w:spacing w:after="0" w:line="293" w:lineRule="atLeast"/>
        <w:rPr>
          <w:rFonts w:ascii="Arial" w:eastAsia="Times New Roman" w:hAnsi="Arial" w:cs="Arial"/>
          <w:color w:val="000000" w:themeColor="text1"/>
          <w:sz w:val="20"/>
          <w:szCs w:val="20"/>
        </w:rPr>
      </w:pPr>
      <w:r w:rsidRPr="006F3BD2">
        <w:rPr>
          <w:rFonts w:ascii="Arial" w:eastAsia="Times New Roman" w:hAnsi="Arial" w:cs="Arial"/>
          <w:color w:val="000000" w:themeColor="text1"/>
          <w:sz w:val="20"/>
          <w:szCs w:val="20"/>
        </w:rPr>
        <w:t>a) Amend any order passed by it under the provision of this Act</w:t>
      </w:r>
    </w:p>
    <w:p w:rsidR="006F3BD2" w:rsidRDefault="006F3BD2" w:rsidP="006F3BD2">
      <w:pPr>
        <w:shd w:val="clear" w:color="auto" w:fill="FFFFFF"/>
        <w:spacing w:after="0" w:line="293" w:lineRule="atLeast"/>
        <w:rPr>
          <w:rFonts w:ascii="Arial" w:eastAsia="Times New Roman" w:hAnsi="Arial" w:cs="Arial"/>
          <w:color w:val="000000" w:themeColor="text1"/>
          <w:sz w:val="20"/>
          <w:szCs w:val="20"/>
        </w:rPr>
      </w:pPr>
      <w:r w:rsidRPr="006F3BD2">
        <w:rPr>
          <w:rFonts w:ascii="Arial" w:eastAsia="Times New Roman" w:hAnsi="Arial" w:cs="Arial"/>
          <w:color w:val="000000" w:themeColor="text1"/>
          <w:sz w:val="20"/>
          <w:szCs w:val="20"/>
        </w:rPr>
        <w:t>b) Amend any intimation or deemed intimation under sub-</w:t>
      </w:r>
      <w:r w:rsidRPr="006F3BD2">
        <w:rPr>
          <w:rFonts w:ascii="Arial" w:eastAsia="Times New Roman" w:hAnsi="Arial" w:cs="Arial"/>
          <w:color w:val="000000" w:themeColor="text1"/>
          <w:sz w:val="20"/>
        </w:rPr>
        <w:t>section </w:t>
      </w:r>
      <w:r w:rsidRPr="006F3BD2">
        <w:rPr>
          <w:rFonts w:ascii="Arial" w:eastAsia="Times New Roman" w:hAnsi="Arial" w:cs="Arial"/>
          <w:color w:val="000000" w:themeColor="text1"/>
          <w:sz w:val="20"/>
          <w:szCs w:val="20"/>
        </w:rPr>
        <w:t>(1) of Section 143.</w:t>
      </w:r>
    </w:p>
    <w:p w:rsidR="006F3BD2" w:rsidRPr="006F3BD2" w:rsidRDefault="006F3BD2" w:rsidP="006F3BD2">
      <w:pPr>
        <w:shd w:val="clear" w:color="auto" w:fill="FFFFFF"/>
        <w:spacing w:after="0" w:line="293" w:lineRule="atLeast"/>
        <w:rPr>
          <w:rFonts w:ascii="Arial" w:eastAsia="Times New Roman" w:hAnsi="Arial" w:cs="Arial"/>
          <w:color w:val="000000" w:themeColor="text1"/>
          <w:sz w:val="20"/>
          <w:szCs w:val="20"/>
        </w:rPr>
      </w:pPr>
    </w:p>
    <w:p w:rsidR="006F3BD2" w:rsidRDefault="006F3BD2" w:rsidP="006F3BD2">
      <w:pPr>
        <w:shd w:val="clear" w:color="auto" w:fill="FFFFFF"/>
        <w:spacing w:after="0" w:line="293" w:lineRule="atLeast"/>
        <w:rPr>
          <w:rFonts w:ascii="Arial" w:eastAsia="Times New Roman" w:hAnsi="Arial" w:cs="Arial"/>
          <w:color w:val="000000" w:themeColor="text1"/>
          <w:sz w:val="20"/>
          <w:szCs w:val="20"/>
        </w:rPr>
      </w:pPr>
      <w:r w:rsidRPr="006F3BD2">
        <w:rPr>
          <w:rFonts w:ascii="Arial" w:eastAsia="Times New Roman" w:hAnsi="Arial" w:cs="Arial"/>
          <w:color w:val="000000" w:themeColor="text1"/>
          <w:sz w:val="20"/>
          <w:szCs w:val="20"/>
        </w:rPr>
        <w:t>Subject to the other provisions of this section, the authority concerned,</w:t>
      </w:r>
    </w:p>
    <w:p w:rsidR="006F3BD2" w:rsidRPr="006F3BD2" w:rsidRDefault="006F3BD2" w:rsidP="006F3BD2">
      <w:pPr>
        <w:shd w:val="clear" w:color="auto" w:fill="FFFFFF"/>
        <w:spacing w:after="0" w:line="293" w:lineRule="atLeast"/>
        <w:rPr>
          <w:rFonts w:ascii="Arial" w:eastAsia="Times New Roman" w:hAnsi="Arial" w:cs="Arial"/>
          <w:color w:val="000000" w:themeColor="text1"/>
          <w:sz w:val="20"/>
          <w:szCs w:val="20"/>
        </w:rPr>
      </w:pPr>
    </w:p>
    <w:p w:rsidR="006F3BD2" w:rsidRPr="006F3BD2" w:rsidRDefault="006F3BD2" w:rsidP="006F3BD2">
      <w:pPr>
        <w:shd w:val="clear" w:color="auto" w:fill="FFFFFF"/>
        <w:spacing w:after="0" w:line="293" w:lineRule="atLeast"/>
        <w:rPr>
          <w:rFonts w:ascii="Arial" w:eastAsia="Times New Roman" w:hAnsi="Arial" w:cs="Arial"/>
          <w:color w:val="000000" w:themeColor="text1"/>
          <w:sz w:val="20"/>
          <w:szCs w:val="20"/>
        </w:rPr>
      </w:pPr>
      <w:r w:rsidRPr="006F3BD2">
        <w:rPr>
          <w:rFonts w:ascii="Arial" w:eastAsia="Times New Roman" w:hAnsi="Arial" w:cs="Arial"/>
          <w:color w:val="000000" w:themeColor="text1"/>
          <w:sz w:val="20"/>
          <w:szCs w:val="20"/>
        </w:rPr>
        <w:t>a) May make an amendment under sub-section (1) of its own motion,</w:t>
      </w:r>
    </w:p>
    <w:p w:rsidR="006F3BD2" w:rsidRDefault="006F3BD2" w:rsidP="006F3BD2">
      <w:pPr>
        <w:shd w:val="clear" w:color="auto" w:fill="FFFFFF"/>
        <w:spacing w:after="0" w:line="293" w:lineRule="atLeast"/>
        <w:rPr>
          <w:rFonts w:ascii="Arial" w:eastAsia="Times New Roman" w:hAnsi="Arial" w:cs="Arial"/>
          <w:color w:val="000000" w:themeColor="text1"/>
          <w:sz w:val="20"/>
          <w:szCs w:val="20"/>
        </w:rPr>
      </w:pPr>
      <w:r w:rsidRPr="006F3BD2">
        <w:rPr>
          <w:rFonts w:ascii="Arial" w:eastAsia="Times New Roman" w:hAnsi="Arial" w:cs="Arial"/>
          <w:color w:val="000000" w:themeColor="text1"/>
          <w:sz w:val="20"/>
          <w:szCs w:val="20"/>
        </w:rPr>
        <w:t>b) Shall make such amendment for rectifying any such mistake which has been brought to its notice by the assessee.</w:t>
      </w:r>
    </w:p>
    <w:p w:rsidR="006F3BD2" w:rsidRPr="006F3BD2" w:rsidRDefault="006F3BD2" w:rsidP="006F3BD2">
      <w:pPr>
        <w:shd w:val="clear" w:color="auto" w:fill="FFFFFF"/>
        <w:spacing w:after="0" w:line="293" w:lineRule="atLeast"/>
        <w:rPr>
          <w:rFonts w:ascii="Arial" w:eastAsia="Times New Roman" w:hAnsi="Arial" w:cs="Arial"/>
          <w:color w:val="000000" w:themeColor="text1"/>
          <w:sz w:val="20"/>
          <w:szCs w:val="20"/>
        </w:rPr>
      </w:pPr>
    </w:p>
    <w:p w:rsidR="006F3BD2" w:rsidRPr="006F3BD2" w:rsidRDefault="006F3BD2" w:rsidP="006F3BD2">
      <w:pPr>
        <w:shd w:val="clear" w:color="auto" w:fill="FFFFFF"/>
        <w:spacing w:after="0" w:line="293" w:lineRule="atLeast"/>
        <w:jc w:val="both"/>
        <w:rPr>
          <w:rFonts w:ascii="Arial" w:eastAsia="Times New Roman" w:hAnsi="Arial" w:cs="Arial"/>
          <w:b/>
          <w:bCs/>
          <w:color w:val="000000" w:themeColor="text1"/>
          <w:sz w:val="20"/>
        </w:rPr>
      </w:pPr>
      <w:r w:rsidRPr="006F3BD2">
        <w:rPr>
          <w:rFonts w:ascii="Arial" w:eastAsia="Times New Roman" w:hAnsi="Arial" w:cs="Arial"/>
          <w:b/>
          <w:bCs/>
          <w:color w:val="000000" w:themeColor="text1"/>
          <w:sz w:val="20"/>
        </w:rPr>
        <w:t>Pre-Requisites to file online Rectification Request U/s. 154</w:t>
      </w:r>
    </w:p>
    <w:p w:rsidR="006F3BD2" w:rsidRPr="006F3BD2" w:rsidRDefault="006F3BD2" w:rsidP="006F3BD2">
      <w:pPr>
        <w:numPr>
          <w:ilvl w:val="0"/>
          <w:numId w:val="1"/>
        </w:numPr>
        <w:shd w:val="clear" w:color="auto" w:fill="FFFFFF"/>
        <w:spacing w:after="0" w:line="293" w:lineRule="atLeast"/>
        <w:ind w:left="0"/>
        <w:rPr>
          <w:rFonts w:ascii="Arial" w:eastAsia="Times New Roman" w:hAnsi="Arial" w:cs="Arial"/>
          <w:color w:val="000000" w:themeColor="text1"/>
          <w:sz w:val="20"/>
          <w:szCs w:val="20"/>
        </w:rPr>
      </w:pPr>
      <w:r w:rsidRPr="006F3BD2">
        <w:rPr>
          <w:rFonts w:ascii="Arial" w:eastAsia="Times New Roman" w:hAnsi="Arial" w:cs="Arial"/>
          <w:color w:val="000000" w:themeColor="text1"/>
          <w:sz w:val="20"/>
          <w:szCs w:val="20"/>
        </w:rPr>
        <w:t>The Income Tax Return for the Assessment Year should have been processed in CPC, Bangalore.</w:t>
      </w:r>
    </w:p>
    <w:p w:rsidR="006F3BD2" w:rsidRPr="006F3BD2" w:rsidRDefault="006F3BD2" w:rsidP="006F3BD2">
      <w:pPr>
        <w:numPr>
          <w:ilvl w:val="0"/>
          <w:numId w:val="1"/>
        </w:numPr>
        <w:shd w:val="clear" w:color="auto" w:fill="FFFFFF"/>
        <w:spacing w:after="0" w:line="293" w:lineRule="atLeast"/>
        <w:ind w:left="0"/>
        <w:rPr>
          <w:rFonts w:ascii="Arial" w:eastAsia="Times New Roman" w:hAnsi="Arial" w:cs="Arial"/>
          <w:color w:val="000000" w:themeColor="text1"/>
          <w:sz w:val="20"/>
          <w:szCs w:val="20"/>
        </w:rPr>
      </w:pPr>
      <w:r w:rsidRPr="006F3BD2">
        <w:rPr>
          <w:rFonts w:ascii="Arial" w:eastAsia="Times New Roman" w:hAnsi="Arial" w:cs="Arial"/>
          <w:color w:val="000000" w:themeColor="text1"/>
          <w:sz w:val="20"/>
          <w:szCs w:val="20"/>
        </w:rPr>
        <w:t>An Intimation under Section 143(1) OR an order under Section 154 passed by CPC, Bangalore for the e-Filed Income Tax return should be available with the taxpayer.</w:t>
      </w:r>
    </w:p>
    <w:p w:rsidR="006F3BD2" w:rsidRPr="006F3BD2" w:rsidRDefault="006F3BD2" w:rsidP="006F3BD2">
      <w:pPr>
        <w:numPr>
          <w:ilvl w:val="0"/>
          <w:numId w:val="1"/>
        </w:numPr>
        <w:shd w:val="clear" w:color="auto" w:fill="FFFFFF"/>
        <w:spacing w:after="0" w:line="293" w:lineRule="atLeast"/>
        <w:ind w:left="0"/>
        <w:rPr>
          <w:rFonts w:ascii="Arial" w:eastAsia="Times New Roman" w:hAnsi="Arial" w:cs="Arial"/>
          <w:color w:val="000000" w:themeColor="text1"/>
          <w:sz w:val="20"/>
          <w:szCs w:val="20"/>
        </w:rPr>
      </w:pPr>
      <w:r w:rsidRPr="006F3BD2">
        <w:rPr>
          <w:rFonts w:ascii="Arial" w:eastAsia="Times New Roman" w:hAnsi="Arial" w:cs="Arial"/>
          <w:color w:val="000000" w:themeColor="text1"/>
          <w:sz w:val="20"/>
          <w:szCs w:val="20"/>
        </w:rPr>
        <w:t>For Electronic returns filed and processed at CPC, only online rectifications will be considered.</w:t>
      </w:r>
    </w:p>
    <w:p w:rsidR="006F3BD2" w:rsidRPr="006F3BD2" w:rsidRDefault="006F3BD2" w:rsidP="006F3BD2">
      <w:pPr>
        <w:numPr>
          <w:ilvl w:val="0"/>
          <w:numId w:val="1"/>
        </w:numPr>
        <w:shd w:val="clear" w:color="auto" w:fill="FFFFFF"/>
        <w:spacing w:after="0" w:line="293" w:lineRule="atLeast"/>
        <w:ind w:left="0"/>
        <w:rPr>
          <w:rFonts w:ascii="Arial" w:eastAsia="Times New Roman" w:hAnsi="Arial" w:cs="Arial"/>
          <w:color w:val="000000" w:themeColor="text1"/>
          <w:sz w:val="20"/>
          <w:szCs w:val="20"/>
        </w:rPr>
      </w:pPr>
      <w:r w:rsidRPr="006F3BD2">
        <w:rPr>
          <w:rFonts w:ascii="Arial" w:eastAsia="Times New Roman" w:hAnsi="Arial" w:cs="Arial"/>
          <w:color w:val="000000" w:themeColor="text1"/>
          <w:sz w:val="20"/>
          <w:szCs w:val="20"/>
        </w:rPr>
        <w:t>If the refund arising out of return processed at CPC is adjusted against the demand of other</w:t>
      </w:r>
      <w:r w:rsidRPr="006F3BD2">
        <w:rPr>
          <w:rFonts w:ascii="Arial" w:eastAsia="Times New Roman" w:hAnsi="Arial" w:cs="Arial"/>
          <w:color w:val="000000" w:themeColor="text1"/>
          <w:sz w:val="20"/>
          <w:szCs w:val="20"/>
        </w:rPr>
        <w:br/>
        <w:t>Assessment Years and then the assessee is challenging the demand itself, in that case</w:t>
      </w:r>
    </w:p>
    <w:p w:rsidR="006F3BD2" w:rsidRPr="006F3BD2" w:rsidRDefault="006F3BD2" w:rsidP="006F3BD2">
      <w:pPr>
        <w:shd w:val="clear" w:color="auto" w:fill="FFFFFF"/>
        <w:spacing w:after="0" w:line="293" w:lineRule="atLeast"/>
        <w:rPr>
          <w:rFonts w:ascii="Arial" w:eastAsia="Times New Roman" w:hAnsi="Arial" w:cs="Arial"/>
          <w:color w:val="000000" w:themeColor="text1"/>
          <w:sz w:val="20"/>
          <w:szCs w:val="20"/>
        </w:rPr>
      </w:pPr>
      <w:proofErr w:type="spellStart"/>
      <w:r w:rsidRPr="006F3BD2">
        <w:rPr>
          <w:rFonts w:ascii="Arial" w:eastAsia="Times New Roman" w:hAnsi="Arial" w:cs="Arial"/>
          <w:color w:val="000000" w:themeColor="text1"/>
          <w:sz w:val="20"/>
          <w:szCs w:val="20"/>
        </w:rPr>
        <w:t>i</w:t>
      </w:r>
      <w:proofErr w:type="spellEnd"/>
      <w:r w:rsidRPr="006F3BD2">
        <w:rPr>
          <w:rFonts w:ascii="Arial" w:eastAsia="Times New Roman" w:hAnsi="Arial" w:cs="Arial"/>
          <w:color w:val="000000" w:themeColor="text1"/>
          <w:sz w:val="20"/>
          <w:szCs w:val="20"/>
        </w:rPr>
        <w:t xml:space="preserve">)   Rectification application has to be filed for the demand </w:t>
      </w:r>
      <w:proofErr w:type="gramStart"/>
      <w:r w:rsidRPr="006F3BD2">
        <w:rPr>
          <w:rFonts w:ascii="Arial" w:eastAsia="Times New Roman" w:hAnsi="Arial" w:cs="Arial"/>
          <w:color w:val="000000" w:themeColor="text1"/>
          <w:sz w:val="20"/>
          <w:szCs w:val="20"/>
        </w:rPr>
        <w:t>year,</w:t>
      </w:r>
      <w:proofErr w:type="gramEnd"/>
      <w:r w:rsidRPr="006F3BD2">
        <w:rPr>
          <w:rFonts w:ascii="Arial" w:eastAsia="Times New Roman" w:hAnsi="Arial" w:cs="Arial"/>
          <w:color w:val="000000" w:themeColor="text1"/>
          <w:sz w:val="20"/>
          <w:szCs w:val="20"/>
        </w:rPr>
        <w:t xml:space="preserve"> if the demand was raised by CPC then</w:t>
      </w:r>
      <w:r w:rsidRPr="006F3BD2">
        <w:rPr>
          <w:rFonts w:ascii="Arial" w:eastAsia="Times New Roman" w:hAnsi="Arial" w:cs="Arial"/>
          <w:color w:val="000000" w:themeColor="text1"/>
          <w:sz w:val="20"/>
        </w:rPr>
        <w:t> online application </w:t>
      </w:r>
      <w:r w:rsidRPr="006F3BD2">
        <w:rPr>
          <w:rFonts w:ascii="Arial" w:eastAsia="Times New Roman" w:hAnsi="Arial" w:cs="Arial"/>
          <w:color w:val="000000" w:themeColor="text1"/>
          <w:sz w:val="20"/>
          <w:szCs w:val="20"/>
        </w:rPr>
        <w:t>has to be filed</w:t>
      </w:r>
    </w:p>
    <w:p w:rsidR="006F3BD2" w:rsidRPr="006F3BD2" w:rsidRDefault="006F3BD2" w:rsidP="006F3BD2">
      <w:pPr>
        <w:shd w:val="clear" w:color="auto" w:fill="FFFFFF"/>
        <w:spacing w:after="0" w:line="293" w:lineRule="atLeast"/>
        <w:rPr>
          <w:rFonts w:ascii="Arial" w:eastAsia="Times New Roman" w:hAnsi="Arial" w:cs="Arial"/>
          <w:color w:val="000000" w:themeColor="text1"/>
          <w:sz w:val="20"/>
          <w:szCs w:val="20"/>
        </w:rPr>
      </w:pPr>
      <w:r w:rsidRPr="006F3BD2">
        <w:rPr>
          <w:rFonts w:ascii="Arial" w:eastAsia="Times New Roman" w:hAnsi="Arial" w:cs="Arial"/>
          <w:color w:val="000000" w:themeColor="text1"/>
          <w:sz w:val="20"/>
          <w:szCs w:val="20"/>
        </w:rPr>
        <w:t xml:space="preserve">ii)   </w:t>
      </w:r>
      <w:proofErr w:type="gramStart"/>
      <w:r w:rsidRPr="006F3BD2">
        <w:rPr>
          <w:rFonts w:ascii="Arial" w:eastAsia="Times New Roman" w:hAnsi="Arial" w:cs="Arial"/>
          <w:color w:val="000000" w:themeColor="text1"/>
          <w:sz w:val="20"/>
          <w:szCs w:val="20"/>
        </w:rPr>
        <w:t>for</w:t>
      </w:r>
      <w:proofErr w:type="gramEnd"/>
      <w:r w:rsidRPr="006F3BD2">
        <w:rPr>
          <w:rFonts w:ascii="Arial" w:eastAsia="Times New Roman" w:hAnsi="Arial" w:cs="Arial"/>
          <w:color w:val="000000" w:themeColor="text1"/>
          <w:sz w:val="20"/>
          <w:szCs w:val="20"/>
        </w:rPr>
        <w:t xml:space="preserve"> the demand raised by the Field Assessing Officer, the application has to be filed before him.</w:t>
      </w:r>
    </w:p>
    <w:p w:rsidR="006F3BD2" w:rsidRPr="006F3BD2" w:rsidRDefault="006F3BD2" w:rsidP="006F3BD2">
      <w:pPr>
        <w:numPr>
          <w:ilvl w:val="0"/>
          <w:numId w:val="2"/>
        </w:numPr>
        <w:shd w:val="clear" w:color="auto" w:fill="FFFFFF"/>
        <w:spacing w:after="0" w:line="293" w:lineRule="atLeast"/>
        <w:ind w:left="0"/>
        <w:rPr>
          <w:rFonts w:ascii="Arial" w:eastAsia="Times New Roman" w:hAnsi="Arial" w:cs="Arial"/>
          <w:color w:val="000000" w:themeColor="text1"/>
          <w:sz w:val="20"/>
          <w:szCs w:val="20"/>
        </w:rPr>
      </w:pPr>
      <w:r w:rsidRPr="006F3BD2">
        <w:rPr>
          <w:rFonts w:ascii="Arial" w:eastAsia="Times New Roman" w:hAnsi="Arial" w:cs="Arial"/>
          <w:color w:val="000000" w:themeColor="text1"/>
          <w:sz w:val="20"/>
          <w:szCs w:val="20"/>
        </w:rPr>
        <w:t>No rectification has to be filed for giving</w:t>
      </w:r>
      <w:r w:rsidRPr="006F3BD2">
        <w:rPr>
          <w:rFonts w:ascii="Arial" w:eastAsia="Times New Roman" w:hAnsi="Arial" w:cs="Arial"/>
          <w:color w:val="000000" w:themeColor="text1"/>
          <w:sz w:val="20"/>
        </w:rPr>
        <w:t> credit </w:t>
      </w:r>
      <w:r w:rsidRPr="006F3BD2">
        <w:rPr>
          <w:rFonts w:ascii="Arial" w:eastAsia="Times New Roman" w:hAnsi="Arial" w:cs="Arial"/>
          <w:color w:val="000000" w:themeColor="text1"/>
          <w:sz w:val="20"/>
          <w:szCs w:val="20"/>
        </w:rPr>
        <w:t>to taxes</w:t>
      </w:r>
      <w:r w:rsidRPr="006F3BD2">
        <w:rPr>
          <w:rFonts w:ascii="Arial" w:eastAsia="Times New Roman" w:hAnsi="Arial" w:cs="Arial"/>
          <w:color w:val="000000" w:themeColor="text1"/>
          <w:sz w:val="20"/>
        </w:rPr>
        <w:t> paid </w:t>
      </w:r>
      <w:r w:rsidRPr="006F3BD2">
        <w:rPr>
          <w:rFonts w:ascii="Arial" w:eastAsia="Times New Roman" w:hAnsi="Arial" w:cs="Arial"/>
          <w:color w:val="000000" w:themeColor="text1"/>
          <w:sz w:val="20"/>
          <w:szCs w:val="20"/>
        </w:rPr>
        <w:t>after raising the demand.</w:t>
      </w:r>
    </w:p>
    <w:p w:rsidR="006F3BD2" w:rsidRPr="006F3BD2" w:rsidRDefault="006F3BD2" w:rsidP="006F3BD2">
      <w:pPr>
        <w:numPr>
          <w:ilvl w:val="0"/>
          <w:numId w:val="2"/>
        </w:numPr>
        <w:shd w:val="clear" w:color="auto" w:fill="FFFFFF"/>
        <w:spacing w:after="0" w:line="293" w:lineRule="atLeast"/>
        <w:ind w:left="0"/>
        <w:rPr>
          <w:rFonts w:ascii="Arial" w:eastAsia="Times New Roman" w:hAnsi="Arial" w:cs="Arial"/>
          <w:color w:val="5E5E5E"/>
          <w:sz w:val="20"/>
          <w:szCs w:val="20"/>
        </w:rPr>
      </w:pPr>
      <w:r w:rsidRPr="006F3BD2">
        <w:rPr>
          <w:rFonts w:ascii="Arial" w:eastAsia="Times New Roman" w:hAnsi="Arial" w:cs="Arial"/>
          <w:color w:val="000000" w:themeColor="text1"/>
          <w:sz w:val="20"/>
          <w:szCs w:val="20"/>
        </w:rPr>
        <w:t>To file your Rectification, you should be a registered user in e-Filing application</w:t>
      </w:r>
    </w:p>
    <w:p w:rsidR="006F3BD2" w:rsidRPr="006F3BD2" w:rsidRDefault="006F3BD2" w:rsidP="006F3BD2">
      <w:pPr>
        <w:shd w:val="clear" w:color="auto" w:fill="FFFFFF"/>
        <w:spacing w:after="0" w:line="293" w:lineRule="atLeast"/>
        <w:rPr>
          <w:rFonts w:ascii="Arial" w:eastAsia="Times New Roman" w:hAnsi="Arial" w:cs="Arial"/>
          <w:color w:val="5E5E5E"/>
          <w:sz w:val="20"/>
          <w:szCs w:val="20"/>
        </w:rPr>
      </w:pPr>
    </w:p>
    <w:p w:rsidR="006F3BD2" w:rsidRPr="006F3BD2" w:rsidRDefault="006F3BD2" w:rsidP="006F3BD2">
      <w:pPr>
        <w:shd w:val="clear" w:color="auto" w:fill="FFFFFF"/>
        <w:spacing w:after="0" w:line="293" w:lineRule="atLeast"/>
        <w:jc w:val="both"/>
        <w:rPr>
          <w:rFonts w:ascii="Arial" w:eastAsia="Times New Roman" w:hAnsi="Arial" w:cs="Arial"/>
          <w:b/>
          <w:bCs/>
          <w:color w:val="000000" w:themeColor="text1"/>
          <w:sz w:val="20"/>
        </w:rPr>
      </w:pPr>
      <w:r w:rsidRPr="006F3BD2">
        <w:rPr>
          <w:rFonts w:ascii="Arial" w:eastAsia="Times New Roman" w:hAnsi="Arial" w:cs="Arial"/>
          <w:b/>
          <w:bCs/>
          <w:color w:val="000000" w:themeColor="text1"/>
          <w:sz w:val="20"/>
        </w:rPr>
        <w:t>Below listed are the steps to file Rectification for Rectification:</w:t>
      </w:r>
    </w:p>
    <w:p w:rsidR="006F3BD2" w:rsidRPr="006F3BD2" w:rsidRDefault="006F3BD2" w:rsidP="006F3BD2">
      <w:pPr>
        <w:shd w:val="clear" w:color="auto" w:fill="FFFFFF"/>
        <w:spacing w:after="0" w:line="293" w:lineRule="atLeast"/>
        <w:jc w:val="both"/>
        <w:rPr>
          <w:rFonts w:ascii="Arial" w:eastAsia="Times New Roman" w:hAnsi="Arial" w:cs="Arial"/>
          <w:color w:val="000000" w:themeColor="text1"/>
          <w:sz w:val="20"/>
          <w:szCs w:val="20"/>
        </w:rPr>
      </w:pPr>
      <w:r w:rsidRPr="006F3BD2">
        <w:rPr>
          <w:rFonts w:ascii="Arial" w:eastAsia="Times New Roman" w:hAnsi="Arial" w:cs="Arial"/>
          <w:b/>
          <w:color w:val="000000" w:themeColor="text1"/>
          <w:sz w:val="20"/>
        </w:rPr>
        <w:t>Step</w:t>
      </w:r>
      <w:r w:rsidRPr="006F3BD2">
        <w:rPr>
          <w:rFonts w:ascii="Arial" w:eastAsia="Times New Roman" w:hAnsi="Arial" w:cs="Arial"/>
          <w:b/>
          <w:bCs/>
          <w:color w:val="000000" w:themeColor="text1"/>
          <w:sz w:val="20"/>
        </w:rPr>
        <w:t> 1 -</w:t>
      </w:r>
      <w:r w:rsidRPr="006F3BD2">
        <w:rPr>
          <w:rFonts w:ascii="Arial" w:eastAsia="Times New Roman" w:hAnsi="Arial" w:cs="Arial"/>
          <w:color w:val="000000" w:themeColor="text1"/>
          <w:sz w:val="20"/>
        </w:rPr>
        <w:t> </w:t>
      </w:r>
      <w:r w:rsidRPr="006F3BD2">
        <w:rPr>
          <w:rFonts w:ascii="Arial" w:eastAsia="Times New Roman" w:hAnsi="Arial" w:cs="Arial"/>
          <w:color w:val="000000" w:themeColor="text1"/>
          <w:sz w:val="20"/>
          <w:szCs w:val="20"/>
        </w:rPr>
        <w:t>LOGIN to e-Filing application and GO TO –&gt;</w:t>
      </w:r>
      <w:r w:rsidRPr="006F3BD2">
        <w:rPr>
          <w:rFonts w:ascii="Arial" w:eastAsia="Times New Roman" w:hAnsi="Arial" w:cs="Arial"/>
          <w:color w:val="000000" w:themeColor="text1"/>
          <w:sz w:val="20"/>
        </w:rPr>
        <w:t> My Account </w:t>
      </w:r>
      <w:r w:rsidRPr="006F3BD2">
        <w:rPr>
          <w:rFonts w:ascii="Arial" w:eastAsia="Times New Roman" w:hAnsi="Arial" w:cs="Arial"/>
          <w:color w:val="000000" w:themeColor="text1"/>
          <w:sz w:val="20"/>
          <w:szCs w:val="20"/>
        </w:rPr>
        <w:t>–&gt; Rectification request.</w:t>
      </w:r>
    </w:p>
    <w:p w:rsidR="006F3BD2" w:rsidRPr="006F3BD2" w:rsidRDefault="006F3BD2" w:rsidP="006F3BD2">
      <w:pPr>
        <w:shd w:val="clear" w:color="auto" w:fill="FFFFFF"/>
        <w:spacing w:after="0" w:line="293" w:lineRule="atLeast"/>
        <w:jc w:val="both"/>
        <w:rPr>
          <w:rFonts w:ascii="Arial" w:eastAsia="Times New Roman" w:hAnsi="Arial" w:cs="Arial"/>
          <w:color w:val="000000" w:themeColor="text1"/>
          <w:sz w:val="20"/>
          <w:szCs w:val="20"/>
        </w:rPr>
      </w:pPr>
      <w:r w:rsidRPr="006F3BD2">
        <w:rPr>
          <w:rFonts w:ascii="Arial" w:eastAsia="Times New Roman" w:hAnsi="Arial" w:cs="Arial"/>
          <w:b/>
          <w:bCs/>
          <w:color w:val="000000" w:themeColor="text1"/>
          <w:sz w:val="20"/>
        </w:rPr>
        <w:t>Step 2 -</w:t>
      </w:r>
      <w:r w:rsidRPr="006F3BD2">
        <w:rPr>
          <w:rFonts w:ascii="Arial" w:eastAsia="Times New Roman" w:hAnsi="Arial" w:cs="Arial"/>
          <w:color w:val="000000" w:themeColor="text1"/>
          <w:sz w:val="20"/>
        </w:rPr>
        <w:t> </w:t>
      </w:r>
      <w:r w:rsidRPr="006F3BD2">
        <w:rPr>
          <w:rFonts w:ascii="Arial" w:eastAsia="Times New Roman" w:hAnsi="Arial" w:cs="Arial"/>
          <w:color w:val="000000" w:themeColor="text1"/>
          <w:sz w:val="20"/>
          <w:szCs w:val="20"/>
        </w:rPr>
        <w:t>Select the Assessment Year for which Rectification is to be e-Filed, enter Latest Communication Reference Number (as mentioned in the CPC Order), and Latest CPC</w:t>
      </w:r>
      <w:r w:rsidRPr="006F3BD2">
        <w:rPr>
          <w:rFonts w:ascii="Arial" w:eastAsia="Times New Roman" w:hAnsi="Arial" w:cs="Arial"/>
          <w:color w:val="000000" w:themeColor="text1"/>
          <w:sz w:val="20"/>
        </w:rPr>
        <w:t> Order Date </w:t>
      </w:r>
      <w:r w:rsidRPr="006F3BD2">
        <w:rPr>
          <w:rFonts w:ascii="Arial" w:eastAsia="Times New Roman" w:hAnsi="Arial" w:cs="Arial"/>
          <w:color w:val="000000" w:themeColor="text1"/>
          <w:sz w:val="20"/>
          <w:szCs w:val="20"/>
        </w:rPr>
        <w:t>(as mentioned in the CPC Order).</w:t>
      </w:r>
    </w:p>
    <w:p w:rsidR="006F3BD2" w:rsidRPr="006F3BD2" w:rsidRDefault="006F3BD2" w:rsidP="006F3BD2">
      <w:pPr>
        <w:shd w:val="clear" w:color="auto" w:fill="FFFFFF"/>
        <w:spacing w:after="0" w:line="293" w:lineRule="atLeast"/>
        <w:jc w:val="both"/>
        <w:rPr>
          <w:rFonts w:ascii="Arial" w:eastAsia="Times New Roman" w:hAnsi="Arial" w:cs="Arial"/>
          <w:color w:val="000000" w:themeColor="text1"/>
          <w:sz w:val="20"/>
          <w:szCs w:val="20"/>
        </w:rPr>
      </w:pPr>
      <w:r w:rsidRPr="006F3BD2">
        <w:rPr>
          <w:rFonts w:ascii="Arial" w:eastAsia="Times New Roman" w:hAnsi="Arial" w:cs="Arial"/>
          <w:b/>
          <w:bCs/>
          <w:color w:val="000000" w:themeColor="text1"/>
          <w:sz w:val="20"/>
        </w:rPr>
        <w:t>Step 3</w:t>
      </w:r>
      <w:r w:rsidRPr="006F3BD2">
        <w:rPr>
          <w:rFonts w:ascii="Arial" w:eastAsia="Times New Roman" w:hAnsi="Arial" w:cs="Arial"/>
          <w:color w:val="000000" w:themeColor="text1"/>
          <w:sz w:val="20"/>
        </w:rPr>
        <w:t> </w:t>
      </w:r>
      <w:r w:rsidRPr="006F3BD2">
        <w:rPr>
          <w:rFonts w:ascii="Arial" w:eastAsia="Times New Roman" w:hAnsi="Arial" w:cs="Arial"/>
          <w:color w:val="000000" w:themeColor="text1"/>
          <w:sz w:val="20"/>
          <w:szCs w:val="20"/>
        </w:rPr>
        <w:t>– Click ‘Submit’.</w:t>
      </w:r>
    </w:p>
    <w:p w:rsidR="006F3BD2" w:rsidRDefault="006F3BD2" w:rsidP="006F3BD2">
      <w:pPr>
        <w:shd w:val="clear" w:color="auto" w:fill="FFFFFF"/>
        <w:spacing w:after="0" w:line="293" w:lineRule="atLeast"/>
        <w:jc w:val="both"/>
        <w:rPr>
          <w:rFonts w:ascii="Arial" w:eastAsia="Times New Roman" w:hAnsi="Arial" w:cs="Arial"/>
          <w:color w:val="000000" w:themeColor="text1"/>
          <w:sz w:val="20"/>
          <w:szCs w:val="20"/>
        </w:rPr>
      </w:pPr>
      <w:r w:rsidRPr="006F3BD2">
        <w:rPr>
          <w:rFonts w:ascii="Arial" w:eastAsia="Times New Roman" w:hAnsi="Arial" w:cs="Arial"/>
          <w:b/>
          <w:bCs/>
          <w:color w:val="000000" w:themeColor="text1"/>
          <w:sz w:val="20"/>
        </w:rPr>
        <w:t>Step 4</w:t>
      </w:r>
      <w:r w:rsidRPr="006F3BD2">
        <w:rPr>
          <w:rFonts w:ascii="Arial" w:eastAsia="Times New Roman" w:hAnsi="Arial" w:cs="Arial"/>
          <w:color w:val="000000" w:themeColor="text1"/>
          <w:sz w:val="20"/>
        </w:rPr>
        <w:t> </w:t>
      </w:r>
      <w:r w:rsidRPr="006F3BD2">
        <w:rPr>
          <w:rFonts w:ascii="Arial" w:eastAsia="Times New Roman" w:hAnsi="Arial" w:cs="Arial"/>
          <w:color w:val="000000" w:themeColor="text1"/>
          <w:sz w:val="20"/>
          <w:szCs w:val="20"/>
        </w:rPr>
        <w:t>– Select the ‘Rectification Request type’</w:t>
      </w:r>
    </w:p>
    <w:p w:rsidR="006F3BD2" w:rsidRPr="006F3BD2" w:rsidRDefault="006F3BD2" w:rsidP="006F3BD2">
      <w:pPr>
        <w:shd w:val="clear" w:color="auto" w:fill="FFFFFF"/>
        <w:spacing w:after="0" w:line="293" w:lineRule="atLeast"/>
        <w:jc w:val="both"/>
        <w:rPr>
          <w:rFonts w:ascii="Arial" w:eastAsia="Times New Roman" w:hAnsi="Arial" w:cs="Arial"/>
          <w:color w:val="000000" w:themeColor="text1"/>
          <w:sz w:val="20"/>
          <w:szCs w:val="20"/>
        </w:rPr>
      </w:pPr>
    </w:p>
    <w:p w:rsidR="006F3BD2" w:rsidRDefault="006F3BD2" w:rsidP="006F3BD2">
      <w:pPr>
        <w:shd w:val="clear" w:color="auto" w:fill="FFFFFF"/>
        <w:spacing w:after="0" w:line="293" w:lineRule="atLeast"/>
        <w:jc w:val="both"/>
        <w:rPr>
          <w:rFonts w:ascii="Arial" w:eastAsia="Times New Roman" w:hAnsi="Arial" w:cs="Arial"/>
          <w:color w:val="000000" w:themeColor="text1"/>
          <w:sz w:val="20"/>
          <w:szCs w:val="20"/>
        </w:rPr>
      </w:pPr>
      <w:r w:rsidRPr="006F3BD2">
        <w:rPr>
          <w:rFonts w:ascii="Arial" w:eastAsia="Times New Roman" w:hAnsi="Arial" w:cs="Arial"/>
          <w:color w:val="000000" w:themeColor="text1"/>
          <w:sz w:val="20"/>
          <w:szCs w:val="20"/>
        </w:rPr>
        <w:t>–&gt;</w:t>
      </w:r>
      <w:r w:rsidRPr="006F3BD2">
        <w:rPr>
          <w:rFonts w:ascii="Arial" w:eastAsia="Times New Roman" w:hAnsi="Arial" w:cs="Arial"/>
          <w:b/>
          <w:bCs/>
          <w:color w:val="000000" w:themeColor="text1"/>
          <w:sz w:val="20"/>
        </w:rPr>
        <w:t> ‘Taxpayer Correcting Data for Tax Credit mismatch only’</w:t>
      </w:r>
      <w:r w:rsidRPr="006F3BD2">
        <w:rPr>
          <w:rFonts w:ascii="Arial" w:eastAsia="Times New Roman" w:hAnsi="Arial" w:cs="Arial"/>
          <w:color w:val="000000" w:themeColor="text1"/>
          <w:sz w:val="20"/>
        </w:rPr>
        <w:t> </w:t>
      </w:r>
      <w:r w:rsidRPr="006F3BD2">
        <w:rPr>
          <w:rFonts w:ascii="Arial" w:eastAsia="Times New Roman" w:hAnsi="Arial" w:cs="Arial"/>
          <w:color w:val="000000" w:themeColor="text1"/>
          <w:sz w:val="20"/>
          <w:szCs w:val="20"/>
        </w:rPr>
        <w:t xml:space="preserve">− </w:t>
      </w:r>
      <w:proofErr w:type="gramStart"/>
      <w:r w:rsidRPr="006F3BD2">
        <w:rPr>
          <w:rFonts w:ascii="Arial" w:eastAsia="Times New Roman" w:hAnsi="Arial" w:cs="Arial"/>
          <w:color w:val="000000" w:themeColor="text1"/>
          <w:sz w:val="20"/>
          <w:szCs w:val="20"/>
        </w:rPr>
        <w:t>On</w:t>
      </w:r>
      <w:proofErr w:type="gramEnd"/>
      <w:r w:rsidRPr="006F3BD2">
        <w:rPr>
          <w:rFonts w:ascii="Arial" w:eastAsia="Times New Roman" w:hAnsi="Arial" w:cs="Arial"/>
          <w:color w:val="000000" w:themeColor="text1"/>
          <w:sz w:val="20"/>
          <w:szCs w:val="20"/>
        </w:rPr>
        <w:t xml:space="preserve"> selecting this option, three</w:t>
      </w:r>
      <w:r w:rsidRPr="006F3BD2">
        <w:rPr>
          <w:rFonts w:ascii="Arial" w:eastAsia="Times New Roman" w:hAnsi="Arial" w:cs="Arial"/>
          <w:color w:val="000000" w:themeColor="text1"/>
          <w:sz w:val="20"/>
        </w:rPr>
        <w:t> check boxes</w:t>
      </w:r>
      <w:r w:rsidRPr="006F3BD2">
        <w:rPr>
          <w:rFonts w:ascii="Arial" w:eastAsia="Times New Roman" w:hAnsi="Arial" w:cs="Arial"/>
          <w:color w:val="000000" w:themeColor="text1"/>
          <w:sz w:val="20"/>
          <w:szCs w:val="20"/>
        </w:rPr>
        <w:t>, TCS, TDS, IT, are displayed. You may select the check-box for which data needs to be corrected. You can add a maximum of 10 entries for each of the selections. No upload of an Income Tax Return is required.</w:t>
      </w:r>
    </w:p>
    <w:p w:rsidR="006F3BD2" w:rsidRPr="006F3BD2" w:rsidRDefault="006F3BD2" w:rsidP="006F3BD2">
      <w:pPr>
        <w:shd w:val="clear" w:color="auto" w:fill="FFFFFF"/>
        <w:spacing w:after="0" w:line="293" w:lineRule="atLeast"/>
        <w:jc w:val="both"/>
        <w:rPr>
          <w:rFonts w:ascii="Arial" w:eastAsia="Times New Roman" w:hAnsi="Arial" w:cs="Arial"/>
          <w:color w:val="000000" w:themeColor="text1"/>
          <w:sz w:val="20"/>
          <w:szCs w:val="20"/>
        </w:rPr>
      </w:pPr>
    </w:p>
    <w:p w:rsidR="006F3BD2" w:rsidRPr="006F3BD2" w:rsidRDefault="006F3BD2" w:rsidP="006F3BD2">
      <w:pPr>
        <w:shd w:val="clear" w:color="auto" w:fill="FFFFFF"/>
        <w:spacing w:after="0" w:line="293" w:lineRule="atLeast"/>
        <w:jc w:val="both"/>
        <w:rPr>
          <w:rFonts w:ascii="Arial" w:eastAsia="Times New Roman" w:hAnsi="Arial" w:cs="Arial"/>
          <w:color w:val="000000" w:themeColor="text1"/>
          <w:sz w:val="20"/>
          <w:szCs w:val="20"/>
        </w:rPr>
      </w:pPr>
      <w:r w:rsidRPr="006F3BD2">
        <w:rPr>
          <w:rFonts w:ascii="Arial" w:eastAsia="Times New Roman" w:hAnsi="Arial" w:cs="Arial"/>
          <w:color w:val="5E5E5E"/>
          <w:sz w:val="20"/>
          <w:szCs w:val="20"/>
        </w:rPr>
        <w:t>–&gt;</w:t>
      </w:r>
      <w:r w:rsidRPr="006F3BD2">
        <w:rPr>
          <w:rFonts w:ascii="Arial" w:eastAsia="Times New Roman" w:hAnsi="Arial" w:cs="Arial"/>
          <w:color w:val="5E5E5E"/>
          <w:sz w:val="20"/>
        </w:rPr>
        <w:t> </w:t>
      </w:r>
      <w:r w:rsidRPr="006F3BD2">
        <w:rPr>
          <w:rFonts w:ascii="Arial" w:eastAsia="Times New Roman" w:hAnsi="Arial" w:cs="Arial"/>
          <w:b/>
          <w:bCs/>
          <w:color w:val="5E5E5E"/>
          <w:sz w:val="20"/>
        </w:rPr>
        <w:t>‘</w:t>
      </w:r>
      <w:r w:rsidRPr="006F3BD2">
        <w:rPr>
          <w:rFonts w:ascii="Arial" w:eastAsia="Times New Roman" w:hAnsi="Arial" w:cs="Arial"/>
          <w:b/>
          <w:bCs/>
          <w:color w:val="000000" w:themeColor="text1"/>
          <w:sz w:val="20"/>
        </w:rPr>
        <w:t>Taxpayer is correcting the Data in Rectification’</w:t>
      </w:r>
      <w:r w:rsidRPr="006F3BD2">
        <w:rPr>
          <w:rFonts w:ascii="Arial" w:eastAsia="Times New Roman" w:hAnsi="Arial" w:cs="Arial"/>
          <w:color w:val="000000" w:themeColor="text1"/>
          <w:sz w:val="20"/>
        </w:rPr>
        <w:t> </w:t>
      </w:r>
      <w:r w:rsidRPr="006F3BD2">
        <w:rPr>
          <w:rFonts w:ascii="Arial" w:eastAsia="Times New Roman" w:hAnsi="Arial" w:cs="Arial"/>
          <w:color w:val="000000" w:themeColor="text1"/>
          <w:sz w:val="20"/>
          <w:szCs w:val="20"/>
        </w:rPr>
        <w:t>− select the reason for seeking rectification,</w:t>
      </w:r>
      <w:r w:rsidRPr="006F3BD2">
        <w:rPr>
          <w:rFonts w:ascii="Arial" w:eastAsia="Times New Roman" w:hAnsi="Arial" w:cs="Arial"/>
          <w:color w:val="000000" w:themeColor="text1"/>
          <w:sz w:val="20"/>
        </w:rPr>
        <w:t> Schedules </w:t>
      </w:r>
      <w:r w:rsidRPr="006F3BD2">
        <w:rPr>
          <w:rFonts w:ascii="Arial" w:eastAsia="Times New Roman" w:hAnsi="Arial" w:cs="Arial"/>
          <w:color w:val="000000" w:themeColor="text1"/>
          <w:sz w:val="20"/>
          <w:szCs w:val="20"/>
        </w:rPr>
        <w:t>being changed, Donation and</w:t>
      </w:r>
      <w:r w:rsidRPr="006F3BD2">
        <w:rPr>
          <w:rFonts w:ascii="Arial" w:eastAsia="Times New Roman" w:hAnsi="Arial" w:cs="Arial"/>
          <w:color w:val="000000" w:themeColor="text1"/>
          <w:sz w:val="20"/>
        </w:rPr>
        <w:t> Capital gain </w:t>
      </w:r>
      <w:r w:rsidRPr="006F3BD2">
        <w:rPr>
          <w:rFonts w:ascii="Arial" w:eastAsia="Times New Roman" w:hAnsi="Arial" w:cs="Arial"/>
          <w:color w:val="000000" w:themeColor="text1"/>
          <w:sz w:val="20"/>
          <w:szCs w:val="20"/>
        </w:rPr>
        <w:t>details (if applicable), upload XML and</w:t>
      </w:r>
      <w:r w:rsidRPr="006F3BD2">
        <w:rPr>
          <w:rFonts w:ascii="Arial" w:eastAsia="Times New Roman" w:hAnsi="Arial" w:cs="Arial"/>
          <w:color w:val="000000" w:themeColor="text1"/>
          <w:sz w:val="20"/>
        </w:rPr>
        <w:t> Digital Signature Certificate </w:t>
      </w:r>
      <w:r w:rsidRPr="006F3BD2">
        <w:rPr>
          <w:rFonts w:ascii="Arial" w:eastAsia="Times New Roman" w:hAnsi="Arial" w:cs="Arial"/>
          <w:color w:val="000000" w:themeColor="text1"/>
          <w:sz w:val="20"/>
          <w:szCs w:val="20"/>
        </w:rPr>
        <w:t>(DSC), if available and applicable. You can select a maximum of 4 reasons</w:t>
      </w:r>
    </w:p>
    <w:p w:rsidR="006F3BD2" w:rsidRPr="006F3BD2" w:rsidRDefault="006F3BD2" w:rsidP="006F3BD2">
      <w:pPr>
        <w:shd w:val="clear" w:color="auto" w:fill="FFFFFF"/>
        <w:spacing w:after="0" w:line="293" w:lineRule="atLeast"/>
        <w:jc w:val="both"/>
        <w:rPr>
          <w:rFonts w:ascii="Arial" w:eastAsia="Times New Roman" w:hAnsi="Arial" w:cs="Arial"/>
          <w:color w:val="000000" w:themeColor="text1"/>
          <w:sz w:val="20"/>
          <w:szCs w:val="20"/>
        </w:rPr>
      </w:pPr>
      <w:r w:rsidRPr="006F3BD2">
        <w:rPr>
          <w:rFonts w:ascii="Arial" w:eastAsia="Times New Roman" w:hAnsi="Arial" w:cs="Arial"/>
          <w:color w:val="000000" w:themeColor="text1"/>
          <w:sz w:val="20"/>
          <w:szCs w:val="20"/>
        </w:rPr>
        <w:t>–&gt;</w:t>
      </w:r>
      <w:r w:rsidRPr="006F3BD2">
        <w:rPr>
          <w:rFonts w:ascii="Arial" w:eastAsia="Times New Roman" w:hAnsi="Arial" w:cs="Arial"/>
          <w:color w:val="000000" w:themeColor="text1"/>
          <w:sz w:val="20"/>
        </w:rPr>
        <w:t> </w:t>
      </w:r>
      <w:r w:rsidRPr="006F3BD2">
        <w:rPr>
          <w:rFonts w:ascii="Arial" w:eastAsia="Times New Roman" w:hAnsi="Arial" w:cs="Arial"/>
          <w:b/>
          <w:bCs/>
          <w:color w:val="000000" w:themeColor="text1"/>
          <w:sz w:val="20"/>
        </w:rPr>
        <w:t>‘No further </w:t>
      </w:r>
      <w:r w:rsidRPr="006F3BD2">
        <w:rPr>
          <w:rFonts w:ascii="Arial" w:eastAsia="Times New Roman" w:hAnsi="Arial" w:cs="Arial"/>
          <w:b/>
          <w:color w:val="000000" w:themeColor="text1"/>
          <w:sz w:val="20"/>
        </w:rPr>
        <w:t>Data Correction</w:t>
      </w:r>
      <w:r w:rsidRPr="006F3BD2">
        <w:rPr>
          <w:rFonts w:ascii="Arial" w:eastAsia="Times New Roman" w:hAnsi="Arial" w:cs="Arial"/>
          <w:b/>
          <w:bCs/>
          <w:color w:val="000000" w:themeColor="text1"/>
          <w:sz w:val="20"/>
        </w:rPr>
        <w:t> required. Reprocess the case’</w:t>
      </w:r>
      <w:r w:rsidRPr="006F3BD2">
        <w:rPr>
          <w:rFonts w:ascii="Arial" w:eastAsia="Times New Roman" w:hAnsi="Arial" w:cs="Arial"/>
          <w:color w:val="000000" w:themeColor="text1"/>
          <w:sz w:val="20"/>
        </w:rPr>
        <w:t> </w:t>
      </w:r>
      <w:r w:rsidRPr="006F3BD2">
        <w:rPr>
          <w:rFonts w:ascii="Arial" w:eastAsia="Times New Roman" w:hAnsi="Arial" w:cs="Arial"/>
          <w:color w:val="000000" w:themeColor="text1"/>
          <w:sz w:val="20"/>
          <w:szCs w:val="20"/>
        </w:rPr>
        <w:t>− On selecting this option, three check-boxes, Tax Credit mismatch, Gender mismatch, Tax/ Interest mismatch are displayed. You may select the check-box for which re-processing is required. No upload of an Income Tax Return is required.</w:t>
      </w:r>
    </w:p>
    <w:p w:rsidR="006F3BD2" w:rsidRPr="006F3BD2" w:rsidRDefault="006F3BD2" w:rsidP="006F3BD2">
      <w:pPr>
        <w:shd w:val="clear" w:color="auto" w:fill="FFFFFF"/>
        <w:spacing w:after="0" w:line="293" w:lineRule="atLeast"/>
        <w:jc w:val="both"/>
        <w:rPr>
          <w:rFonts w:ascii="Arial" w:eastAsia="Times New Roman" w:hAnsi="Arial" w:cs="Arial"/>
          <w:color w:val="000000" w:themeColor="text1"/>
          <w:sz w:val="20"/>
          <w:szCs w:val="20"/>
        </w:rPr>
      </w:pPr>
      <w:r w:rsidRPr="006F3BD2">
        <w:rPr>
          <w:rFonts w:ascii="Arial" w:eastAsia="Times New Roman" w:hAnsi="Arial" w:cs="Arial"/>
          <w:b/>
          <w:bCs/>
          <w:color w:val="000000" w:themeColor="text1"/>
          <w:sz w:val="20"/>
        </w:rPr>
        <w:t>Step 5</w:t>
      </w:r>
      <w:r w:rsidRPr="006F3BD2">
        <w:rPr>
          <w:rFonts w:ascii="Arial" w:eastAsia="Times New Roman" w:hAnsi="Arial" w:cs="Arial"/>
          <w:color w:val="000000" w:themeColor="text1"/>
          <w:sz w:val="20"/>
        </w:rPr>
        <w:t> </w:t>
      </w:r>
      <w:r w:rsidRPr="006F3BD2">
        <w:rPr>
          <w:rFonts w:ascii="Arial" w:eastAsia="Times New Roman" w:hAnsi="Arial" w:cs="Arial"/>
          <w:color w:val="000000" w:themeColor="text1"/>
          <w:sz w:val="20"/>
          <w:szCs w:val="20"/>
        </w:rPr>
        <w:t>– Click the ‘Submit’ button.</w:t>
      </w:r>
    </w:p>
    <w:p w:rsidR="006F3BD2" w:rsidRPr="006F3BD2" w:rsidRDefault="006F3BD2" w:rsidP="006F3BD2">
      <w:pPr>
        <w:shd w:val="clear" w:color="auto" w:fill="FFFFFF"/>
        <w:spacing w:after="0" w:line="293" w:lineRule="atLeast"/>
        <w:jc w:val="both"/>
        <w:rPr>
          <w:rFonts w:ascii="Arial" w:eastAsia="Times New Roman" w:hAnsi="Arial" w:cs="Arial"/>
          <w:color w:val="000000" w:themeColor="text1"/>
          <w:sz w:val="20"/>
          <w:szCs w:val="20"/>
        </w:rPr>
      </w:pPr>
      <w:r w:rsidRPr="006F3BD2">
        <w:rPr>
          <w:rFonts w:ascii="Arial" w:eastAsia="Times New Roman" w:hAnsi="Arial" w:cs="Arial"/>
          <w:b/>
          <w:bCs/>
          <w:color w:val="000000" w:themeColor="text1"/>
          <w:sz w:val="20"/>
        </w:rPr>
        <w:t>Step 6</w:t>
      </w:r>
      <w:r w:rsidRPr="006F3BD2">
        <w:rPr>
          <w:rFonts w:ascii="Arial" w:eastAsia="Times New Roman" w:hAnsi="Arial" w:cs="Arial"/>
          <w:color w:val="000000" w:themeColor="text1"/>
          <w:sz w:val="20"/>
        </w:rPr>
        <w:t> </w:t>
      </w:r>
      <w:r w:rsidRPr="006F3BD2">
        <w:rPr>
          <w:rFonts w:ascii="Arial" w:eastAsia="Times New Roman" w:hAnsi="Arial" w:cs="Arial"/>
          <w:color w:val="000000" w:themeColor="text1"/>
          <w:sz w:val="20"/>
          <w:szCs w:val="20"/>
        </w:rPr>
        <w:t>– On successful submission, an Acknowledgment number is generated and sent for processing to CPC, Bangalore.</w:t>
      </w:r>
    </w:p>
    <w:p w:rsidR="006F3BD2" w:rsidRDefault="006F3BD2" w:rsidP="006F3BD2">
      <w:pPr>
        <w:shd w:val="clear" w:color="auto" w:fill="FFFFFF"/>
        <w:spacing w:after="0" w:line="293" w:lineRule="atLeast"/>
        <w:jc w:val="both"/>
        <w:rPr>
          <w:rFonts w:ascii="Arial" w:eastAsia="Times New Roman" w:hAnsi="Arial" w:cs="Arial"/>
          <w:color w:val="000000" w:themeColor="text1"/>
          <w:sz w:val="20"/>
          <w:szCs w:val="20"/>
        </w:rPr>
      </w:pPr>
      <w:r w:rsidRPr="006F3BD2">
        <w:rPr>
          <w:rFonts w:ascii="Arial" w:eastAsia="Times New Roman" w:hAnsi="Arial" w:cs="Arial"/>
          <w:color w:val="000000" w:themeColor="text1"/>
          <w:sz w:val="20"/>
        </w:rPr>
        <w:t>Post processing</w:t>
      </w:r>
      <w:r w:rsidRPr="006F3BD2">
        <w:rPr>
          <w:rFonts w:ascii="Arial" w:eastAsia="Times New Roman" w:hAnsi="Arial" w:cs="Arial"/>
          <w:color w:val="000000" w:themeColor="text1"/>
          <w:sz w:val="20"/>
          <w:szCs w:val="20"/>
        </w:rPr>
        <w:t>, either the rectification</w:t>
      </w:r>
      <w:r w:rsidRPr="006F3BD2">
        <w:rPr>
          <w:rFonts w:ascii="Arial" w:eastAsia="Times New Roman" w:hAnsi="Arial" w:cs="Arial"/>
          <w:color w:val="5E5E5E"/>
          <w:sz w:val="20"/>
          <w:szCs w:val="20"/>
        </w:rPr>
        <w:t xml:space="preserve"> </w:t>
      </w:r>
      <w:r w:rsidRPr="006F3BD2">
        <w:rPr>
          <w:rFonts w:ascii="Arial" w:eastAsia="Times New Roman" w:hAnsi="Arial" w:cs="Arial"/>
          <w:color w:val="000000" w:themeColor="text1"/>
          <w:sz w:val="20"/>
          <w:szCs w:val="20"/>
        </w:rPr>
        <w:t>order under Section 154 will be issued</w:t>
      </w:r>
    </w:p>
    <w:p w:rsidR="006F3BD2" w:rsidRPr="006F3BD2" w:rsidRDefault="006F3BD2" w:rsidP="006F3BD2">
      <w:pPr>
        <w:shd w:val="clear" w:color="auto" w:fill="FFFFFF"/>
        <w:spacing w:after="0" w:line="293" w:lineRule="atLeast"/>
        <w:jc w:val="both"/>
        <w:rPr>
          <w:rFonts w:ascii="Arial" w:eastAsia="Times New Roman" w:hAnsi="Arial" w:cs="Arial"/>
          <w:color w:val="5E5E5E"/>
          <w:sz w:val="20"/>
          <w:szCs w:val="20"/>
        </w:rPr>
      </w:pPr>
    </w:p>
    <w:p w:rsidR="006F3BD2" w:rsidRDefault="006F3BD2" w:rsidP="006F3BD2">
      <w:pPr>
        <w:shd w:val="clear" w:color="auto" w:fill="FFFFFF"/>
        <w:spacing w:after="0" w:line="293" w:lineRule="atLeast"/>
        <w:jc w:val="both"/>
        <w:rPr>
          <w:rFonts w:ascii="Arial" w:eastAsia="Times New Roman" w:hAnsi="Arial" w:cs="Arial"/>
          <w:b/>
          <w:bCs/>
          <w:color w:val="000000" w:themeColor="text1"/>
          <w:sz w:val="20"/>
        </w:rPr>
      </w:pPr>
      <w:r w:rsidRPr="006F3BD2">
        <w:rPr>
          <w:rFonts w:ascii="Arial" w:eastAsia="Times New Roman" w:hAnsi="Arial" w:cs="Arial"/>
          <w:b/>
          <w:bCs/>
          <w:color w:val="000000" w:themeColor="text1"/>
          <w:sz w:val="20"/>
        </w:rPr>
        <w:t>Common Errors in Rectification</w:t>
      </w:r>
    </w:p>
    <w:p w:rsidR="006F3BD2" w:rsidRPr="006F3BD2" w:rsidRDefault="006F3BD2" w:rsidP="006F3BD2">
      <w:pPr>
        <w:shd w:val="clear" w:color="auto" w:fill="FFFFFF"/>
        <w:spacing w:after="0" w:line="293" w:lineRule="atLeast"/>
        <w:jc w:val="both"/>
        <w:rPr>
          <w:rFonts w:ascii="Arial" w:eastAsia="Times New Roman" w:hAnsi="Arial" w:cs="Arial"/>
          <w:b/>
          <w:bCs/>
          <w:color w:val="000000" w:themeColor="text1"/>
          <w:sz w:val="20"/>
        </w:rPr>
      </w:pPr>
    </w:p>
    <w:p w:rsidR="006F3BD2" w:rsidRPr="006F3BD2" w:rsidRDefault="006F3BD2" w:rsidP="006F3BD2">
      <w:pPr>
        <w:shd w:val="clear" w:color="auto" w:fill="FFFFFF"/>
        <w:spacing w:after="0" w:line="293" w:lineRule="atLeast"/>
        <w:jc w:val="both"/>
        <w:rPr>
          <w:rFonts w:ascii="Arial" w:eastAsia="Times New Roman" w:hAnsi="Arial" w:cs="Arial"/>
          <w:b/>
          <w:color w:val="5E5E5E"/>
          <w:sz w:val="20"/>
          <w:szCs w:val="20"/>
        </w:rPr>
      </w:pPr>
      <w:r w:rsidRPr="006F3BD2">
        <w:rPr>
          <w:rFonts w:ascii="Arial" w:eastAsia="Times New Roman" w:hAnsi="Arial" w:cs="Arial"/>
          <w:b/>
          <w:bCs/>
          <w:color w:val="000000" w:themeColor="text1"/>
          <w:sz w:val="20"/>
        </w:rPr>
        <w:t>a.</w:t>
      </w:r>
      <w:r w:rsidRPr="006F3BD2">
        <w:rPr>
          <w:rFonts w:ascii="Arial" w:eastAsia="Times New Roman" w:hAnsi="Arial" w:cs="Arial"/>
          <w:b/>
          <w:bCs/>
          <w:color w:val="5E5E5E"/>
          <w:sz w:val="20"/>
        </w:rPr>
        <w:t> </w:t>
      </w:r>
      <w:r w:rsidRPr="006F3BD2">
        <w:rPr>
          <w:rFonts w:ascii="Arial" w:eastAsia="Times New Roman" w:hAnsi="Arial" w:cs="Arial"/>
          <w:b/>
          <w:bCs/>
          <w:color w:val="000000"/>
          <w:sz w:val="20"/>
        </w:rPr>
        <w:t>Important Notes before e-Filing Rectification Request</w:t>
      </w:r>
    </w:p>
    <w:p w:rsidR="006F3BD2" w:rsidRPr="006F3BD2" w:rsidRDefault="006F3BD2" w:rsidP="006F3BD2">
      <w:pPr>
        <w:numPr>
          <w:ilvl w:val="0"/>
          <w:numId w:val="3"/>
        </w:numPr>
        <w:shd w:val="clear" w:color="auto" w:fill="FFFFFF"/>
        <w:spacing w:after="0" w:line="293" w:lineRule="atLeast"/>
        <w:ind w:left="0"/>
        <w:rPr>
          <w:rFonts w:ascii="Arial" w:eastAsia="Times New Roman" w:hAnsi="Arial" w:cs="Arial"/>
          <w:color w:val="000000" w:themeColor="text1"/>
          <w:sz w:val="20"/>
          <w:szCs w:val="20"/>
        </w:rPr>
      </w:pPr>
      <w:r w:rsidRPr="006F3BD2">
        <w:rPr>
          <w:rFonts w:ascii="Arial" w:eastAsia="Times New Roman" w:hAnsi="Arial" w:cs="Arial"/>
          <w:color w:val="000000" w:themeColor="text1"/>
          <w:sz w:val="20"/>
          <w:szCs w:val="20"/>
        </w:rPr>
        <w:t xml:space="preserve">You must file using the latest CPC Order for the selected Assessment Year. For </w:t>
      </w:r>
      <w:proofErr w:type="spellStart"/>
      <w:r w:rsidRPr="006F3BD2">
        <w:rPr>
          <w:rFonts w:ascii="Arial" w:eastAsia="Times New Roman" w:hAnsi="Arial" w:cs="Arial"/>
          <w:color w:val="000000" w:themeColor="text1"/>
          <w:sz w:val="20"/>
          <w:szCs w:val="20"/>
        </w:rPr>
        <w:t>eg</w:t>
      </w:r>
      <w:proofErr w:type="spellEnd"/>
      <w:r w:rsidRPr="006F3BD2">
        <w:rPr>
          <w:rFonts w:ascii="Arial" w:eastAsia="Times New Roman" w:hAnsi="Arial" w:cs="Arial"/>
          <w:color w:val="000000" w:themeColor="text1"/>
          <w:sz w:val="20"/>
          <w:szCs w:val="20"/>
        </w:rPr>
        <w:t>: If an order has been passed by CPC on 27th September, 2013 and another order has been passed on 15th December, 2013, the assessee can e-File ONLY using the latest i.e. 15th December, 2013 order.</w:t>
      </w:r>
    </w:p>
    <w:p w:rsidR="006F3BD2" w:rsidRPr="006F3BD2" w:rsidRDefault="006F3BD2" w:rsidP="006F3BD2">
      <w:pPr>
        <w:numPr>
          <w:ilvl w:val="0"/>
          <w:numId w:val="3"/>
        </w:numPr>
        <w:shd w:val="clear" w:color="auto" w:fill="FFFFFF"/>
        <w:spacing w:after="0" w:line="293" w:lineRule="atLeast"/>
        <w:ind w:left="0"/>
        <w:rPr>
          <w:rFonts w:ascii="Arial" w:eastAsia="Times New Roman" w:hAnsi="Arial" w:cs="Arial"/>
          <w:color w:val="000000" w:themeColor="text1"/>
          <w:sz w:val="20"/>
          <w:szCs w:val="20"/>
        </w:rPr>
      </w:pPr>
      <w:r w:rsidRPr="006F3BD2">
        <w:rPr>
          <w:rFonts w:ascii="Arial" w:eastAsia="Times New Roman" w:hAnsi="Arial" w:cs="Arial"/>
          <w:color w:val="000000" w:themeColor="text1"/>
          <w:sz w:val="20"/>
          <w:szCs w:val="20"/>
        </w:rPr>
        <w:t>You can file another Rectification for the same Assessment Year ONLY if the previous Rectification request is processed.</w:t>
      </w:r>
    </w:p>
    <w:p w:rsidR="006F3BD2" w:rsidRPr="006F3BD2" w:rsidRDefault="006F3BD2" w:rsidP="006F3BD2">
      <w:pPr>
        <w:numPr>
          <w:ilvl w:val="0"/>
          <w:numId w:val="3"/>
        </w:numPr>
        <w:shd w:val="clear" w:color="auto" w:fill="FFFFFF"/>
        <w:spacing w:after="0" w:line="293" w:lineRule="atLeast"/>
        <w:ind w:left="0"/>
        <w:rPr>
          <w:rFonts w:ascii="Arial" w:eastAsia="Times New Roman" w:hAnsi="Arial" w:cs="Arial"/>
          <w:color w:val="000000" w:themeColor="text1"/>
          <w:sz w:val="20"/>
          <w:szCs w:val="20"/>
        </w:rPr>
      </w:pPr>
      <w:r w:rsidRPr="006F3BD2">
        <w:rPr>
          <w:rFonts w:ascii="Arial" w:eastAsia="Times New Roman" w:hAnsi="Arial" w:cs="Arial"/>
          <w:color w:val="000000" w:themeColor="text1"/>
          <w:sz w:val="20"/>
          <w:szCs w:val="20"/>
        </w:rPr>
        <w:t>The CPC order details can be used ONLY once to file a Rectification. Any subsequent Rectification should be filed using new/latest CPC order details. However, the same CPC Order details can be re-used if the e-Filed Rectification has been withdrawn by the assessee ( Note: Time for</w:t>
      </w:r>
      <w:r w:rsidRPr="006F3BD2">
        <w:rPr>
          <w:rFonts w:ascii="Arial" w:eastAsia="Times New Roman" w:hAnsi="Arial" w:cs="Arial"/>
          <w:color w:val="000000" w:themeColor="text1"/>
          <w:sz w:val="20"/>
        </w:rPr>
        <w:t> withdrawal </w:t>
      </w:r>
      <w:r w:rsidRPr="006F3BD2">
        <w:rPr>
          <w:rFonts w:ascii="Arial" w:eastAsia="Times New Roman" w:hAnsi="Arial" w:cs="Arial"/>
          <w:color w:val="000000" w:themeColor="text1"/>
          <w:sz w:val="20"/>
          <w:szCs w:val="20"/>
        </w:rPr>
        <w:t>is 7 days from date of e-Filing the Rectification)</w:t>
      </w:r>
    </w:p>
    <w:p w:rsidR="006F3BD2" w:rsidRDefault="006F3BD2" w:rsidP="006F3BD2">
      <w:pPr>
        <w:numPr>
          <w:ilvl w:val="0"/>
          <w:numId w:val="3"/>
        </w:numPr>
        <w:shd w:val="clear" w:color="auto" w:fill="FFFFFF"/>
        <w:spacing w:after="0" w:line="293" w:lineRule="atLeast"/>
        <w:ind w:left="0"/>
        <w:rPr>
          <w:rFonts w:ascii="Arial" w:eastAsia="Times New Roman" w:hAnsi="Arial" w:cs="Arial"/>
          <w:color w:val="000000" w:themeColor="text1"/>
          <w:sz w:val="20"/>
          <w:szCs w:val="20"/>
        </w:rPr>
      </w:pPr>
      <w:r w:rsidRPr="006F3BD2">
        <w:rPr>
          <w:rFonts w:ascii="Arial" w:eastAsia="Times New Roman" w:hAnsi="Arial" w:cs="Arial"/>
          <w:color w:val="000000" w:themeColor="text1"/>
          <w:sz w:val="20"/>
          <w:szCs w:val="20"/>
        </w:rPr>
        <w:t>The rectification request can be withdrawn within 7 days if submitted by mistake or the request needs to be amended. LOGIN and GO TO ‘My Account’ –&gt; ‘Rectification status’ to withdraw the Rectification.</w:t>
      </w:r>
    </w:p>
    <w:p w:rsidR="006F3BD2" w:rsidRPr="006F3BD2" w:rsidRDefault="006F3BD2" w:rsidP="006F3BD2">
      <w:pPr>
        <w:shd w:val="clear" w:color="auto" w:fill="FFFFFF"/>
        <w:spacing w:after="0" w:line="293" w:lineRule="atLeast"/>
        <w:rPr>
          <w:rFonts w:ascii="Arial" w:eastAsia="Times New Roman" w:hAnsi="Arial" w:cs="Arial"/>
          <w:color w:val="000000" w:themeColor="text1"/>
          <w:sz w:val="20"/>
          <w:szCs w:val="20"/>
        </w:rPr>
      </w:pPr>
    </w:p>
    <w:p w:rsidR="006F3BD2" w:rsidRPr="006F3BD2" w:rsidRDefault="006F3BD2" w:rsidP="006F3BD2">
      <w:pPr>
        <w:shd w:val="clear" w:color="auto" w:fill="FFFFFF"/>
        <w:spacing w:after="0" w:line="293" w:lineRule="atLeast"/>
        <w:jc w:val="both"/>
        <w:rPr>
          <w:rFonts w:ascii="Arial" w:eastAsia="Times New Roman" w:hAnsi="Arial" w:cs="Arial"/>
          <w:b/>
          <w:bCs/>
          <w:color w:val="000000" w:themeColor="text1"/>
          <w:sz w:val="20"/>
        </w:rPr>
      </w:pPr>
      <w:r w:rsidRPr="006F3BD2">
        <w:rPr>
          <w:rFonts w:ascii="Arial" w:eastAsia="Times New Roman" w:hAnsi="Arial" w:cs="Arial"/>
          <w:b/>
          <w:bCs/>
          <w:color w:val="000000" w:themeColor="text1"/>
          <w:sz w:val="20"/>
        </w:rPr>
        <w:t>b. Tips to the user on filling the Income Tax Return</w:t>
      </w:r>
    </w:p>
    <w:p w:rsidR="006F3BD2" w:rsidRDefault="006F3BD2" w:rsidP="006F3BD2">
      <w:pPr>
        <w:shd w:val="clear" w:color="auto" w:fill="FFFFFF"/>
        <w:spacing w:after="0" w:line="293" w:lineRule="atLeast"/>
        <w:rPr>
          <w:rFonts w:ascii="Arial" w:eastAsia="Times New Roman" w:hAnsi="Arial" w:cs="Arial"/>
          <w:color w:val="000000" w:themeColor="text1"/>
          <w:sz w:val="20"/>
          <w:szCs w:val="20"/>
        </w:rPr>
      </w:pPr>
      <w:r w:rsidRPr="006F3BD2">
        <w:rPr>
          <w:rFonts w:ascii="Arial" w:eastAsia="Times New Roman" w:hAnsi="Arial" w:cs="Arial"/>
          <w:color w:val="000000" w:themeColor="text1"/>
          <w:sz w:val="20"/>
          <w:szCs w:val="20"/>
        </w:rPr>
        <w:t>The complete Income Tax Return should be e-Filed and NOT just the schedules/ fields that need change/</w:t>
      </w:r>
      <w:r w:rsidRPr="006F3BD2">
        <w:rPr>
          <w:rFonts w:ascii="Arial" w:eastAsia="Times New Roman" w:hAnsi="Arial" w:cs="Arial"/>
          <w:color w:val="000000" w:themeColor="text1"/>
          <w:sz w:val="20"/>
        </w:rPr>
        <w:t>correction</w:t>
      </w:r>
      <w:r w:rsidRPr="006F3BD2">
        <w:rPr>
          <w:rFonts w:ascii="Arial" w:eastAsia="Times New Roman" w:hAnsi="Arial" w:cs="Arial"/>
          <w:color w:val="000000" w:themeColor="text1"/>
          <w:sz w:val="20"/>
          <w:szCs w:val="20"/>
        </w:rPr>
        <w:t>. However, there should NOT be any revision in Income or</w:t>
      </w:r>
      <w:r w:rsidRPr="006F3BD2">
        <w:rPr>
          <w:rFonts w:ascii="Arial" w:eastAsia="Times New Roman" w:hAnsi="Arial" w:cs="Arial"/>
          <w:color w:val="000000" w:themeColor="text1"/>
          <w:sz w:val="20"/>
        </w:rPr>
        <w:t> new claims </w:t>
      </w:r>
      <w:r w:rsidRPr="006F3BD2">
        <w:rPr>
          <w:rFonts w:ascii="Arial" w:eastAsia="Times New Roman" w:hAnsi="Arial" w:cs="Arial"/>
          <w:color w:val="000000" w:themeColor="text1"/>
          <w:sz w:val="20"/>
          <w:szCs w:val="20"/>
        </w:rPr>
        <w:t>of deduction/ exemption made in the Rectification request, as this would lead to rejection or delay in processing by CPC. Please note that this facility is only provided by Income Tax Department for correcting mistakes. In case you wish to make changes in Income or make new claims, a Revised Income Tax Return should be filed as per the Income Tax Act, 1961.</w:t>
      </w:r>
    </w:p>
    <w:p w:rsidR="006F3BD2" w:rsidRPr="006F3BD2" w:rsidRDefault="006F3BD2" w:rsidP="006F3BD2">
      <w:pPr>
        <w:shd w:val="clear" w:color="auto" w:fill="FFFFFF"/>
        <w:spacing w:after="0" w:line="293" w:lineRule="atLeast"/>
        <w:rPr>
          <w:rFonts w:ascii="Arial" w:eastAsia="Times New Roman" w:hAnsi="Arial" w:cs="Arial"/>
          <w:color w:val="000000" w:themeColor="text1"/>
          <w:sz w:val="20"/>
          <w:szCs w:val="20"/>
        </w:rPr>
      </w:pPr>
    </w:p>
    <w:p w:rsidR="006F3BD2" w:rsidRPr="006F3BD2" w:rsidRDefault="006F3BD2" w:rsidP="006F3BD2">
      <w:pPr>
        <w:shd w:val="clear" w:color="auto" w:fill="FFFFFF"/>
        <w:spacing w:after="0" w:line="293" w:lineRule="atLeast"/>
        <w:jc w:val="both"/>
        <w:rPr>
          <w:rFonts w:ascii="Arial" w:eastAsia="Times New Roman" w:hAnsi="Arial" w:cs="Arial"/>
          <w:b/>
          <w:bCs/>
          <w:color w:val="000000" w:themeColor="text1"/>
          <w:sz w:val="20"/>
        </w:rPr>
      </w:pPr>
      <w:r w:rsidRPr="006F3BD2">
        <w:rPr>
          <w:rFonts w:ascii="Arial" w:eastAsia="Times New Roman" w:hAnsi="Arial" w:cs="Arial"/>
          <w:b/>
          <w:bCs/>
          <w:color w:val="000000" w:themeColor="text1"/>
          <w:sz w:val="20"/>
        </w:rPr>
        <w:t>c. Common mistakes while filing Rectification</w:t>
      </w:r>
    </w:p>
    <w:p w:rsidR="006F3BD2" w:rsidRPr="006F3BD2" w:rsidRDefault="006F3BD2" w:rsidP="006F3BD2">
      <w:pPr>
        <w:numPr>
          <w:ilvl w:val="0"/>
          <w:numId w:val="4"/>
        </w:numPr>
        <w:shd w:val="clear" w:color="auto" w:fill="FFFFFF"/>
        <w:spacing w:after="0" w:line="293" w:lineRule="atLeast"/>
        <w:ind w:left="0"/>
        <w:rPr>
          <w:rFonts w:ascii="Arial" w:eastAsia="Times New Roman" w:hAnsi="Arial" w:cs="Arial"/>
          <w:color w:val="000000" w:themeColor="text1"/>
          <w:sz w:val="20"/>
          <w:szCs w:val="20"/>
        </w:rPr>
      </w:pPr>
      <w:r w:rsidRPr="006F3BD2">
        <w:rPr>
          <w:rFonts w:ascii="Arial" w:eastAsia="Times New Roman" w:hAnsi="Arial" w:cs="Arial"/>
          <w:color w:val="000000" w:themeColor="text1"/>
          <w:sz w:val="20"/>
          <w:szCs w:val="20"/>
        </w:rPr>
        <w:t>It is noticed that Communication Reference Number mentioned in the CPC Order (u/s 143(1) or 154) is entered wrongly. It must be mentioned exactly as it appears on the CPC order.</w:t>
      </w:r>
    </w:p>
    <w:p w:rsidR="006F3BD2" w:rsidRPr="006F3BD2" w:rsidRDefault="006F3BD2" w:rsidP="006F3BD2">
      <w:pPr>
        <w:numPr>
          <w:ilvl w:val="0"/>
          <w:numId w:val="4"/>
        </w:numPr>
        <w:shd w:val="clear" w:color="auto" w:fill="FFFFFF"/>
        <w:spacing w:after="0" w:line="293" w:lineRule="atLeast"/>
        <w:ind w:left="0"/>
        <w:rPr>
          <w:rFonts w:ascii="Arial" w:eastAsia="Times New Roman" w:hAnsi="Arial" w:cs="Arial"/>
          <w:color w:val="000000" w:themeColor="text1"/>
          <w:sz w:val="20"/>
          <w:szCs w:val="20"/>
        </w:rPr>
      </w:pPr>
      <w:r w:rsidRPr="006F3BD2">
        <w:rPr>
          <w:rFonts w:ascii="Arial" w:eastAsia="Times New Roman" w:hAnsi="Arial" w:cs="Arial"/>
          <w:color w:val="000000" w:themeColor="text1"/>
          <w:sz w:val="20"/>
          <w:szCs w:val="20"/>
        </w:rPr>
        <w:t>Right Assessment Year should be selected.</w:t>
      </w:r>
    </w:p>
    <w:p w:rsidR="006F3BD2" w:rsidRPr="006F3BD2" w:rsidRDefault="006F3BD2" w:rsidP="006F3BD2">
      <w:pPr>
        <w:numPr>
          <w:ilvl w:val="0"/>
          <w:numId w:val="4"/>
        </w:numPr>
        <w:shd w:val="clear" w:color="auto" w:fill="FFFFFF"/>
        <w:spacing w:after="0" w:line="293" w:lineRule="atLeast"/>
        <w:ind w:left="0"/>
        <w:rPr>
          <w:rFonts w:ascii="Arial" w:eastAsia="Times New Roman" w:hAnsi="Arial" w:cs="Arial"/>
          <w:color w:val="000000" w:themeColor="text1"/>
          <w:sz w:val="20"/>
          <w:szCs w:val="20"/>
        </w:rPr>
      </w:pPr>
      <w:r w:rsidRPr="006F3BD2">
        <w:rPr>
          <w:rFonts w:ascii="Arial" w:eastAsia="Times New Roman" w:hAnsi="Arial" w:cs="Arial"/>
          <w:color w:val="000000" w:themeColor="text1"/>
          <w:sz w:val="20"/>
          <w:szCs w:val="20"/>
        </w:rPr>
        <w:t>The complete Income Tax Return should be e-Filed and NOT just the schedules/ fields that need change/correction.</w:t>
      </w:r>
    </w:p>
    <w:p w:rsidR="006F3BD2" w:rsidRPr="006F3BD2" w:rsidRDefault="006F3BD2" w:rsidP="006F3BD2">
      <w:pPr>
        <w:numPr>
          <w:ilvl w:val="0"/>
          <w:numId w:val="4"/>
        </w:numPr>
        <w:shd w:val="clear" w:color="auto" w:fill="FFFFFF"/>
        <w:spacing w:after="0" w:line="293" w:lineRule="atLeast"/>
        <w:ind w:left="0"/>
        <w:rPr>
          <w:rFonts w:ascii="Arial" w:eastAsia="Times New Roman" w:hAnsi="Arial" w:cs="Arial"/>
          <w:color w:val="000000" w:themeColor="text1"/>
          <w:sz w:val="20"/>
          <w:szCs w:val="20"/>
        </w:rPr>
      </w:pPr>
      <w:r w:rsidRPr="006F3BD2">
        <w:rPr>
          <w:rFonts w:ascii="Arial" w:eastAsia="Times New Roman" w:hAnsi="Arial" w:cs="Arial"/>
          <w:color w:val="000000" w:themeColor="text1"/>
          <w:sz w:val="20"/>
          <w:szCs w:val="20"/>
        </w:rPr>
        <w:t>In case of change in ‘Income’, a rectification should NOT be filed. A revised Income Tax Return should be filed in this case, of course, subject to the time limit as per the Income Tax Act, 1961.</w:t>
      </w:r>
    </w:p>
    <w:p w:rsidR="006F3BD2" w:rsidRPr="006F3BD2" w:rsidRDefault="006F3BD2" w:rsidP="006F3BD2">
      <w:pPr>
        <w:numPr>
          <w:ilvl w:val="0"/>
          <w:numId w:val="4"/>
        </w:numPr>
        <w:shd w:val="clear" w:color="auto" w:fill="FFFFFF"/>
        <w:spacing w:after="0" w:line="293" w:lineRule="atLeast"/>
        <w:ind w:left="0"/>
        <w:rPr>
          <w:rFonts w:ascii="Arial" w:eastAsia="Times New Roman" w:hAnsi="Arial" w:cs="Arial"/>
          <w:color w:val="000000" w:themeColor="text1"/>
          <w:sz w:val="20"/>
          <w:szCs w:val="20"/>
        </w:rPr>
      </w:pPr>
      <w:r w:rsidRPr="006F3BD2">
        <w:rPr>
          <w:rFonts w:ascii="Arial" w:eastAsia="Times New Roman" w:hAnsi="Arial" w:cs="Arial"/>
          <w:color w:val="000000" w:themeColor="text1"/>
          <w:sz w:val="20"/>
          <w:szCs w:val="20"/>
        </w:rPr>
        <w:lastRenderedPageBreak/>
        <w:t>In case of change in ‘</w:t>
      </w:r>
      <w:r w:rsidRPr="006F3BD2">
        <w:rPr>
          <w:rFonts w:ascii="Arial" w:eastAsia="Times New Roman" w:hAnsi="Arial" w:cs="Arial"/>
          <w:color w:val="000000" w:themeColor="text1"/>
          <w:sz w:val="20"/>
        </w:rPr>
        <w:t>Bank Account </w:t>
      </w:r>
      <w:r w:rsidRPr="006F3BD2">
        <w:rPr>
          <w:rFonts w:ascii="Arial" w:eastAsia="Times New Roman" w:hAnsi="Arial" w:cs="Arial"/>
          <w:color w:val="000000" w:themeColor="text1"/>
          <w:sz w:val="20"/>
          <w:szCs w:val="20"/>
        </w:rPr>
        <w:t>details’ OR ‘Address Details’, a Rectification should NOT be filed. You can LOGIN and GO TO My Account –&gt; Refund Re-issue request and raise a request for change in the Bank Account/Address details (in case of refund failure).</w:t>
      </w:r>
    </w:p>
    <w:p w:rsidR="006F3BD2" w:rsidRPr="006F3BD2" w:rsidRDefault="006F3BD2" w:rsidP="006F3BD2">
      <w:pPr>
        <w:shd w:val="clear" w:color="auto" w:fill="FFFFFF"/>
        <w:spacing w:after="0" w:line="293" w:lineRule="atLeast"/>
        <w:rPr>
          <w:rFonts w:ascii="Arial" w:eastAsia="Times New Roman" w:hAnsi="Arial" w:cs="Arial"/>
          <w:color w:val="000000" w:themeColor="text1"/>
          <w:sz w:val="20"/>
          <w:szCs w:val="20"/>
        </w:rPr>
      </w:pPr>
      <w:r w:rsidRPr="006F3BD2">
        <w:rPr>
          <w:rFonts w:ascii="Arial" w:eastAsia="Times New Roman" w:hAnsi="Arial" w:cs="Arial"/>
          <w:b/>
          <w:bCs/>
          <w:color w:val="000000" w:themeColor="text1"/>
          <w:sz w:val="20"/>
        </w:rPr>
        <w:t>Note:</w:t>
      </w:r>
      <w:r w:rsidRPr="006F3BD2">
        <w:rPr>
          <w:rFonts w:ascii="Arial" w:eastAsia="Times New Roman" w:hAnsi="Arial" w:cs="Arial"/>
          <w:color w:val="000000" w:themeColor="text1"/>
          <w:sz w:val="20"/>
        </w:rPr>
        <w:t> </w:t>
      </w:r>
      <w:r w:rsidRPr="006F3BD2">
        <w:rPr>
          <w:rFonts w:ascii="Arial" w:eastAsia="Times New Roman" w:hAnsi="Arial" w:cs="Arial"/>
          <w:color w:val="000000" w:themeColor="text1"/>
          <w:sz w:val="20"/>
          <w:szCs w:val="20"/>
        </w:rPr>
        <w:t>The Bank Account details and Address details as in the original Income Tax Return (processed) will be considered for any refund/demand notice, and not the bank account/address details mentioned in the Rectified Income Tax Return.</w:t>
      </w:r>
    </w:p>
    <w:sectPr w:rsidR="006F3BD2" w:rsidRPr="006F3BD2" w:rsidSect="00EB7E0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087407"/>
    <w:multiLevelType w:val="multilevel"/>
    <w:tmpl w:val="102EF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40D1EC8"/>
    <w:multiLevelType w:val="multilevel"/>
    <w:tmpl w:val="D5FCC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67C7F90"/>
    <w:multiLevelType w:val="multilevel"/>
    <w:tmpl w:val="1C8A4A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8655C24"/>
    <w:multiLevelType w:val="multilevel"/>
    <w:tmpl w:val="51E8A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F3BD2"/>
    <w:rsid w:val="00106F0B"/>
    <w:rsid w:val="001D2435"/>
    <w:rsid w:val="006F3BD2"/>
    <w:rsid w:val="00790E68"/>
    <w:rsid w:val="00AB4438"/>
    <w:rsid w:val="00EB7E0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7E0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F3BD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F3BD2"/>
    <w:rPr>
      <w:b/>
      <w:bCs/>
    </w:rPr>
  </w:style>
  <w:style w:type="character" w:customStyle="1" w:styleId="apple-converted-space">
    <w:name w:val="apple-converted-space"/>
    <w:basedOn w:val="DefaultParagraphFont"/>
    <w:rsid w:val="006F3BD2"/>
  </w:style>
  <w:style w:type="character" w:customStyle="1" w:styleId="oa4s08364">
    <w:name w:val="oa4s08364"/>
    <w:basedOn w:val="DefaultParagraphFont"/>
    <w:rsid w:val="006F3BD2"/>
  </w:style>
  <w:style w:type="character" w:customStyle="1" w:styleId="ilad">
    <w:name w:val="il_ad"/>
    <w:basedOn w:val="DefaultParagraphFont"/>
    <w:rsid w:val="006F3BD2"/>
  </w:style>
</w:styles>
</file>

<file path=word/webSettings.xml><?xml version="1.0" encoding="utf-8"?>
<w:webSettings xmlns:r="http://schemas.openxmlformats.org/officeDocument/2006/relationships" xmlns:w="http://schemas.openxmlformats.org/wordprocessingml/2006/main">
  <w:divs>
    <w:div w:id="104294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932</Words>
  <Characters>5314</Characters>
  <Application>Microsoft Office Word</Application>
  <DocSecurity>0</DocSecurity>
  <Lines>44</Lines>
  <Paragraphs>12</Paragraphs>
  <ScaleCrop>false</ScaleCrop>
  <Company/>
  <LinksUpToDate>false</LinksUpToDate>
  <CharactersWithSpaces>6234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sfdd</dc:creator>
  <cp:keywords/>
  <dc:description/>
  <cp:lastModifiedBy>sfdd</cp:lastModifiedBy>
  <cp:revision>1</cp:revision>
  <dcterms:created xsi:type="dcterms:W3CDTF">2015-01-06T07:02:00Z</dcterms:created>
  <dcterms:modified xsi:type="dcterms:W3CDTF">2015-01-06T07:09:00Z</dcterms:modified>
</cp:coreProperties>
</file>