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134"/>
        <w:tblW w:w="10230" w:type="dxa"/>
        <w:tblLayout w:type="fixed"/>
        <w:tblLook w:val="04A0"/>
      </w:tblPr>
      <w:tblGrid>
        <w:gridCol w:w="1458"/>
        <w:gridCol w:w="1170"/>
        <w:gridCol w:w="990"/>
        <w:gridCol w:w="277"/>
        <w:gridCol w:w="1253"/>
        <w:gridCol w:w="14"/>
        <w:gridCol w:w="752"/>
        <w:gridCol w:w="515"/>
        <w:gridCol w:w="769"/>
        <w:gridCol w:w="498"/>
        <w:gridCol w:w="1267"/>
        <w:gridCol w:w="696"/>
        <w:gridCol w:w="571"/>
      </w:tblGrid>
      <w:tr w:rsidR="002A3488" w:rsidRPr="00825350" w:rsidTr="002A3488">
        <w:trPr>
          <w:trHeight w:val="108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YEARS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01.03.2003 TO 31.10.2011</w:t>
            </w:r>
          </w:p>
        </w:tc>
        <w:tc>
          <w:tcPr>
            <w:tcW w:w="2534" w:type="dxa"/>
            <w:gridSpan w:val="4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01.11.2011 TO 31.03.2012</w:t>
            </w:r>
          </w:p>
        </w:tc>
        <w:tc>
          <w:tcPr>
            <w:tcW w:w="2534" w:type="dxa"/>
            <w:gridSpan w:val="4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01.04.2012 ONWARDS</w:t>
            </w:r>
          </w:p>
        </w:tc>
        <w:tc>
          <w:tcPr>
            <w:tcW w:w="2534" w:type="dxa"/>
            <w:gridSpan w:val="3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01.04.2013 ONWARDS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PERIOD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6 YEARS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5 YEARS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10YEARS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5 YEARS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10YEARS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5 YEARS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10YEARS</w:t>
            </w:r>
          </w:p>
        </w:tc>
      </w:tr>
      <w:tr w:rsidR="002A3488" w:rsidRPr="00825350" w:rsidTr="002A3488">
        <w:trPr>
          <w:trHeight w:val="432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INT RATE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8.00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8.40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8.70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8.60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8.90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8.50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color w:val="FF0000"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color w:val="FF0000"/>
                <w:sz w:val="20"/>
                <w:szCs w:val="20"/>
              </w:rPr>
              <w:t>8.80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st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8.16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8.58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8.89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8.78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9.10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8.68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8.99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2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nd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8.83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9.31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9.68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9.56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9.93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9.43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9.80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3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rd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 Year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9.55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10.11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10.54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10.40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10.83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10.25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10.68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4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10.33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10.98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11.48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11.31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11.81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11.14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11.64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5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11.17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11.92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12.50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12.30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12.89</w:t>
            </w:r>
          </w:p>
        </w:tc>
        <w:tc>
          <w:tcPr>
            <w:tcW w:w="1267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12.12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12.69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6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12.08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NA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13.61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NA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14.06</w:t>
            </w:r>
          </w:p>
        </w:tc>
        <w:tc>
          <w:tcPr>
            <w:tcW w:w="1267" w:type="dxa"/>
            <w:vMerge w:val="restart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NA</w:t>
            </w: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13.83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7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Merge w:val="restart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NA</w:t>
            </w:r>
          </w:p>
        </w:tc>
        <w:tc>
          <w:tcPr>
            <w:tcW w:w="1267" w:type="dxa"/>
            <w:gridSpan w:val="2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14.82</w:t>
            </w:r>
          </w:p>
        </w:tc>
        <w:tc>
          <w:tcPr>
            <w:tcW w:w="1267" w:type="dxa"/>
            <w:gridSpan w:val="2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15.34</w:t>
            </w:r>
          </w:p>
        </w:tc>
        <w:tc>
          <w:tcPr>
            <w:tcW w:w="1267" w:type="dxa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15.08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8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16.13</w:t>
            </w:r>
          </w:p>
        </w:tc>
        <w:tc>
          <w:tcPr>
            <w:tcW w:w="1267" w:type="dxa"/>
            <w:gridSpan w:val="2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16.74</w:t>
            </w:r>
          </w:p>
        </w:tc>
        <w:tc>
          <w:tcPr>
            <w:tcW w:w="1267" w:type="dxa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16.43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9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17.57</w:t>
            </w:r>
          </w:p>
        </w:tc>
        <w:tc>
          <w:tcPr>
            <w:tcW w:w="1267" w:type="dxa"/>
            <w:gridSpan w:val="2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18.26</w:t>
            </w:r>
          </w:p>
        </w:tc>
        <w:tc>
          <w:tcPr>
            <w:tcW w:w="1267" w:type="dxa"/>
            <w:vMerge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17.91</w:t>
            </w:r>
          </w:p>
        </w:tc>
      </w:tr>
      <w:tr w:rsidR="002A3488" w:rsidRPr="00825350" w:rsidTr="002A3488">
        <w:trPr>
          <w:trHeight w:val="360"/>
        </w:trPr>
        <w:tc>
          <w:tcPr>
            <w:tcW w:w="1458" w:type="dxa"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10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1170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19.13</w:t>
            </w:r>
          </w:p>
        </w:tc>
        <w:tc>
          <w:tcPr>
            <w:tcW w:w="1267" w:type="dxa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19.92</w:t>
            </w:r>
          </w:p>
        </w:tc>
        <w:tc>
          <w:tcPr>
            <w:tcW w:w="1267" w:type="dxa"/>
            <w:vMerge/>
            <w:tcBorders>
              <w:bottom w:val="single" w:sz="4" w:space="0" w:color="000000" w:themeColor="text1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19.55</w:t>
            </w:r>
          </w:p>
        </w:tc>
      </w:tr>
      <w:tr w:rsidR="002A3488" w:rsidRPr="00825350" w:rsidTr="002A3488">
        <w:trPr>
          <w:trHeight w:val="908"/>
        </w:trPr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MATURITY VALUE 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>FOR Rs. 1000/-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1601.03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1638.37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2343.41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1523.50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2388.74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1516.20</w:t>
            </w:r>
          </w:p>
        </w:tc>
        <w:tc>
          <w:tcPr>
            <w:tcW w:w="1267" w:type="dxa"/>
            <w:gridSpan w:val="2"/>
            <w:tcBorders>
              <w:bottom w:val="single" w:sz="4" w:space="0" w:color="auto"/>
            </w:tcBorders>
            <w:vAlign w:val="center"/>
          </w:tcPr>
          <w:p w:rsidR="002A3488" w:rsidRPr="00825350" w:rsidRDefault="002A3488" w:rsidP="002A3488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2366</w:t>
            </w:r>
          </w:p>
        </w:tc>
      </w:tr>
      <w:tr w:rsidR="002A3488" w:rsidRPr="00825350" w:rsidTr="002A348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1"/>
          <w:wAfter w:w="571" w:type="dxa"/>
          <w:trHeight w:val="100"/>
        </w:trPr>
        <w:tc>
          <w:tcPr>
            <w:tcW w:w="1458" w:type="dxa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461" w:type="dxa"/>
            <w:gridSpan w:val="3"/>
            <w:tcBorders>
              <w:top w:val="single" w:sz="4" w:space="0" w:color="auto"/>
            </w:tcBorders>
          </w:tcPr>
          <w:p w:rsidR="002A3488" w:rsidRPr="00825350" w:rsidRDefault="002A3488" w:rsidP="002A348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</w:tbl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AC17D2" w:rsidRDefault="00AC17D2" w:rsidP="0034619B">
      <w:pPr>
        <w:rPr>
          <w:rFonts w:ascii="Book Antiqua" w:hAnsi="Book Antiqua"/>
          <w:b/>
          <w:sz w:val="20"/>
          <w:szCs w:val="20"/>
        </w:rPr>
      </w:pPr>
    </w:p>
    <w:p w:rsidR="0034619B" w:rsidRDefault="001F135A" w:rsidP="0034619B">
      <w:p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 xml:space="preserve">The Total </w:t>
      </w:r>
      <w:r w:rsidR="00513D87">
        <w:rPr>
          <w:rFonts w:ascii="Book Antiqua" w:hAnsi="Book Antiqua"/>
          <w:b/>
          <w:sz w:val="20"/>
          <w:szCs w:val="20"/>
        </w:rPr>
        <w:t xml:space="preserve">Amount </w:t>
      </w:r>
      <w:r>
        <w:rPr>
          <w:rFonts w:ascii="Book Antiqua" w:hAnsi="Book Antiqua"/>
          <w:b/>
          <w:sz w:val="20"/>
          <w:szCs w:val="20"/>
        </w:rPr>
        <w:t xml:space="preserve">for each year </w:t>
      </w:r>
      <w:r w:rsidR="00825350">
        <w:rPr>
          <w:rFonts w:ascii="Book Antiqua" w:hAnsi="Book Antiqua"/>
          <w:b/>
          <w:sz w:val="20"/>
          <w:szCs w:val="20"/>
        </w:rPr>
        <w:t>can be calculated as under</w:t>
      </w:r>
    </w:p>
    <w:p w:rsidR="0034619B" w:rsidRPr="00394D41" w:rsidRDefault="00967B0B" w:rsidP="00394D41">
      <w:pPr>
        <w:tabs>
          <w:tab w:val="left" w:pos="720"/>
          <w:tab w:val="left" w:pos="1440"/>
          <w:tab w:val="left" w:pos="2160"/>
          <w:tab w:val="left" w:pos="2430"/>
          <w:tab w:val="left" w:pos="2700"/>
          <w:tab w:val="left" w:pos="3150"/>
        </w:tabs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394D41">
        <w:rPr>
          <w:rFonts w:ascii="Book Antiqua" w:hAnsi="Book Antiqua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31.7pt;margin-top:16.9pt;width:11.75pt;height:0;z-index:251660288" o:connectortype="straight"/>
        </w:pict>
      </w:r>
      <w:r w:rsidR="00394D41" w:rsidRPr="00394D41">
        <w:rPr>
          <w:rFonts w:ascii="Book Antiqua" w:hAnsi="Book Antiqua"/>
          <w:b/>
          <w:noProof/>
          <w:sz w:val="20"/>
          <w:szCs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margin-left:147.2pt;margin-top:.15pt;width:7.2pt;height:32.25pt;z-index:251662336"/>
        </w:pict>
      </w:r>
      <w:r w:rsidR="00394D41" w:rsidRPr="00394D41">
        <w:rPr>
          <w:rFonts w:ascii="Book Antiqua" w:hAnsi="Book Antiqua"/>
          <w:b/>
          <w:noProof/>
          <w:sz w:val="20"/>
          <w:szCs w:val="2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8" type="#_x0000_t87" style="position:absolute;margin-left:97.5pt;margin-top:.15pt;width:7.2pt;height:32.25pt;z-index:251661312"/>
        </w:pict>
      </w:r>
      <w:r w:rsidR="0034619B" w:rsidRPr="00394D41">
        <w:rPr>
          <w:rFonts w:ascii="Book Antiqua" w:hAnsi="Book Antiqua"/>
          <w:sz w:val="20"/>
          <w:szCs w:val="20"/>
        </w:rPr>
        <w:t>F.V</w:t>
      </w:r>
      <w:r w:rsidR="0034619B" w:rsidRPr="00394D41">
        <w:rPr>
          <w:rFonts w:ascii="Book Antiqua" w:hAnsi="Book Antiqua"/>
          <w:sz w:val="20"/>
          <w:szCs w:val="20"/>
        </w:rPr>
        <w:tab/>
        <w:t xml:space="preserve"> =</w:t>
      </w:r>
      <w:r w:rsidR="0034619B" w:rsidRPr="00394D41">
        <w:rPr>
          <w:rFonts w:ascii="Book Antiqua" w:hAnsi="Book Antiqua"/>
          <w:sz w:val="20"/>
          <w:szCs w:val="20"/>
        </w:rPr>
        <w:tab/>
        <w:t xml:space="preserve">P.V </w:t>
      </w:r>
      <w:r w:rsidR="0034619B" w:rsidRPr="00394D41">
        <w:rPr>
          <w:rFonts w:ascii="Book Antiqua" w:hAnsi="Book Antiqua"/>
          <w:sz w:val="20"/>
          <w:szCs w:val="20"/>
        </w:rPr>
        <w:tab/>
        <w:t>1</w:t>
      </w:r>
      <w:r w:rsidR="0034619B" w:rsidRPr="00394D41">
        <w:rPr>
          <w:rFonts w:ascii="Book Antiqua" w:hAnsi="Book Antiqua"/>
          <w:sz w:val="20"/>
          <w:szCs w:val="20"/>
        </w:rPr>
        <w:tab/>
      </w:r>
      <w:r w:rsidR="0034619B" w:rsidRPr="00394D41">
        <w:rPr>
          <w:rFonts w:ascii="Book Antiqua" w:hAnsi="Book Antiqua"/>
          <w:b/>
          <w:sz w:val="20"/>
          <w:szCs w:val="20"/>
        </w:rPr>
        <w:t>+</w:t>
      </w:r>
      <w:r w:rsidR="0034619B" w:rsidRPr="00394D41">
        <w:rPr>
          <w:rFonts w:ascii="Book Antiqua" w:hAnsi="Book Antiqua"/>
          <w:b/>
          <w:sz w:val="20"/>
          <w:szCs w:val="20"/>
        </w:rPr>
        <w:tab/>
      </w:r>
      <w:r w:rsidR="0034619B" w:rsidRPr="00394D41">
        <w:rPr>
          <w:rFonts w:ascii="Book Antiqua" w:hAnsi="Book Antiqua"/>
          <w:sz w:val="20"/>
          <w:szCs w:val="20"/>
        </w:rPr>
        <w:t>r</w:t>
      </w:r>
      <w:r w:rsidR="0034619B" w:rsidRPr="00394D41"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8"/>
          <w:szCs w:val="28"/>
          <w:vertAlign w:val="superscript"/>
        </w:rPr>
        <w:t>2</w:t>
      </w:r>
      <w:r w:rsidR="0034619B" w:rsidRPr="00394D41">
        <w:rPr>
          <w:rFonts w:ascii="Book Antiqua" w:hAnsi="Book Antiqua"/>
          <w:sz w:val="28"/>
          <w:szCs w:val="28"/>
          <w:vertAlign w:val="superscript"/>
        </w:rPr>
        <w:t>n</w:t>
      </w:r>
      <w:r w:rsidR="0034619B" w:rsidRPr="00394D41">
        <w:rPr>
          <w:rFonts w:ascii="Book Antiqua" w:hAnsi="Book Antiqua"/>
          <w:sz w:val="20"/>
          <w:szCs w:val="20"/>
        </w:rPr>
        <w:tab/>
      </w:r>
    </w:p>
    <w:p w:rsidR="0034619B" w:rsidRPr="00394D41" w:rsidRDefault="0034619B" w:rsidP="00513D87">
      <w:pPr>
        <w:pStyle w:val="ListParagraph"/>
        <w:tabs>
          <w:tab w:val="left" w:pos="2700"/>
        </w:tabs>
        <w:spacing w:after="0" w:line="360" w:lineRule="auto"/>
        <w:ind w:left="360"/>
        <w:contextualSpacing w:val="0"/>
        <w:jc w:val="both"/>
        <w:rPr>
          <w:rFonts w:ascii="Book Antiqua" w:hAnsi="Book Antiqua"/>
          <w:noProof/>
          <w:sz w:val="20"/>
          <w:szCs w:val="20"/>
        </w:rPr>
      </w:pPr>
      <w:r w:rsidRPr="00394D41">
        <w:rPr>
          <w:rFonts w:ascii="Book Antiqua" w:hAnsi="Book Antiqua"/>
          <w:noProof/>
          <w:sz w:val="20"/>
          <w:szCs w:val="20"/>
        </w:rPr>
        <w:tab/>
      </w:r>
      <w:r w:rsidR="00967B0B">
        <w:rPr>
          <w:rFonts w:ascii="Book Antiqua" w:hAnsi="Book Antiqua"/>
          <w:noProof/>
          <w:sz w:val="20"/>
          <w:szCs w:val="20"/>
        </w:rPr>
        <w:t>2</w:t>
      </w:r>
    </w:p>
    <w:p w:rsidR="0034619B" w:rsidRPr="00513D87" w:rsidRDefault="0034619B" w:rsidP="0034619B">
      <w:pPr>
        <w:pStyle w:val="ListParagraph"/>
        <w:tabs>
          <w:tab w:val="left" w:pos="2160"/>
          <w:tab w:val="left" w:pos="5400"/>
        </w:tabs>
        <w:spacing w:after="0" w:line="360" w:lineRule="auto"/>
        <w:ind w:left="0"/>
        <w:contextualSpacing w:val="0"/>
        <w:jc w:val="both"/>
        <w:rPr>
          <w:rFonts w:ascii="Book Antiqua" w:hAnsi="Book Antiqua"/>
          <w:sz w:val="20"/>
          <w:szCs w:val="20"/>
        </w:rPr>
      </w:pPr>
      <w:r w:rsidRPr="00513D87">
        <w:rPr>
          <w:rFonts w:ascii="Book Antiqua" w:hAnsi="Book Antiqua"/>
          <w:sz w:val="20"/>
          <w:szCs w:val="20"/>
        </w:rPr>
        <w:t xml:space="preserve">Where, </w:t>
      </w:r>
    </w:p>
    <w:p w:rsidR="0034619B" w:rsidRPr="00513D87" w:rsidRDefault="00394D41" w:rsidP="00394D41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0" w:line="360" w:lineRule="auto"/>
        <w:ind w:left="360"/>
        <w:contextualSpacing w:val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F.V</w:t>
      </w:r>
      <w:r>
        <w:rPr>
          <w:rFonts w:ascii="Book Antiqua" w:hAnsi="Book Antiqua"/>
          <w:sz w:val="20"/>
          <w:szCs w:val="20"/>
        </w:rPr>
        <w:tab/>
        <w:t>=</w:t>
      </w:r>
      <w:r>
        <w:rPr>
          <w:rFonts w:ascii="Book Antiqua" w:hAnsi="Book Antiqua"/>
          <w:sz w:val="20"/>
          <w:szCs w:val="20"/>
        </w:rPr>
        <w:tab/>
      </w:r>
      <w:r w:rsidR="001F135A">
        <w:rPr>
          <w:rFonts w:ascii="Book Antiqua" w:hAnsi="Book Antiqua"/>
          <w:sz w:val="20"/>
          <w:szCs w:val="20"/>
        </w:rPr>
        <w:t>Total Amount</w:t>
      </w:r>
    </w:p>
    <w:p w:rsidR="0034619B" w:rsidRPr="00513D87" w:rsidRDefault="00394D41" w:rsidP="00394D41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0" w:line="360" w:lineRule="auto"/>
        <w:ind w:left="360"/>
        <w:contextualSpacing w:val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P.V</w:t>
      </w:r>
      <w:r>
        <w:rPr>
          <w:rFonts w:ascii="Book Antiqua" w:hAnsi="Book Antiqua"/>
          <w:sz w:val="20"/>
          <w:szCs w:val="20"/>
        </w:rPr>
        <w:tab/>
      </w:r>
      <w:r w:rsidR="0034619B" w:rsidRPr="00513D87">
        <w:rPr>
          <w:rFonts w:ascii="Book Antiqua" w:hAnsi="Book Antiqua"/>
          <w:sz w:val="20"/>
          <w:szCs w:val="20"/>
        </w:rPr>
        <w:t xml:space="preserve">= </w:t>
      </w:r>
      <w:r>
        <w:rPr>
          <w:rFonts w:ascii="Book Antiqua" w:hAnsi="Book Antiqua"/>
          <w:sz w:val="20"/>
          <w:szCs w:val="20"/>
        </w:rPr>
        <w:tab/>
      </w:r>
      <w:r w:rsidR="0034619B" w:rsidRPr="00513D87">
        <w:rPr>
          <w:rFonts w:ascii="Book Antiqua" w:hAnsi="Book Antiqua"/>
          <w:sz w:val="20"/>
          <w:szCs w:val="20"/>
        </w:rPr>
        <w:t>Principal Amount</w:t>
      </w:r>
      <w:r w:rsidR="001F135A">
        <w:rPr>
          <w:rFonts w:ascii="Book Antiqua" w:hAnsi="Book Antiqua"/>
          <w:sz w:val="20"/>
          <w:szCs w:val="20"/>
        </w:rPr>
        <w:t>/ Amount at the end of year 1</w:t>
      </w:r>
    </w:p>
    <w:p w:rsidR="0034619B" w:rsidRPr="00513D87" w:rsidRDefault="0034619B" w:rsidP="00394D41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0" w:line="360" w:lineRule="auto"/>
        <w:ind w:left="360"/>
        <w:contextualSpacing w:val="0"/>
        <w:jc w:val="both"/>
        <w:rPr>
          <w:rFonts w:ascii="Book Antiqua" w:hAnsi="Book Antiqua"/>
          <w:sz w:val="20"/>
          <w:szCs w:val="20"/>
        </w:rPr>
      </w:pPr>
      <w:r w:rsidRPr="00513D87">
        <w:rPr>
          <w:rFonts w:ascii="Book Antiqua" w:hAnsi="Book Antiqua"/>
          <w:sz w:val="20"/>
          <w:szCs w:val="20"/>
        </w:rPr>
        <w:t xml:space="preserve">r </w:t>
      </w:r>
      <w:r w:rsidR="00394D41">
        <w:rPr>
          <w:rFonts w:ascii="Book Antiqua" w:hAnsi="Book Antiqua"/>
          <w:sz w:val="20"/>
          <w:szCs w:val="20"/>
        </w:rPr>
        <w:tab/>
      </w:r>
      <w:r w:rsidRPr="00513D87">
        <w:rPr>
          <w:rFonts w:ascii="Book Antiqua" w:hAnsi="Book Antiqua"/>
          <w:sz w:val="20"/>
          <w:szCs w:val="20"/>
        </w:rPr>
        <w:t>=</w:t>
      </w:r>
      <w:r w:rsidR="00394D41">
        <w:rPr>
          <w:rFonts w:ascii="Book Antiqua" w:hAnsi="Book Antiqua"/>
          <w:sz w:val="20"/>
          <w:szCs w:val="20"/>
        </w:rPr>
        <w:tab/>
      </w:r>
      <w:r w:rsidRPr="00513D87">
        <w:rPr>
          <w:rFonts w:ascii="Book Antiqua" w:hAnsi="Book Antiqua"/>
          <w:sz w:val="20"/>
          <w:szCs w:val="20"/>
        </w:rPr>
        <w:t xml:space="preserve"> Rate of Interest</w:t>
      </w:r>
    </w:p>
    <w:p w:rsidR="00825350" w:rsidRPr="00513D87" w:rsidRDefault="00967B0B" w:rsidP="00394D41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spacing w:after="120" w:line="360" w:lineRule="auto"/>
        <w:ind w:left="360"/>
        <w:contextualSpacing w:val="0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n</w:t>
      </w:r>
      <w:r w:rsidR="00394D41">
        <w:rPr>
          <w:rFonts w:ascii="Book Antiqua" w:hAnsi="Book Antiqua"/>
          <w:sz w:val="20"/>
          <w:szCs w:val="20"/>
        </w:rPr>
        <w:tab/>
        <w:t>=</w:t>
      </w:r>
      <w:r w:rsidR="00394D41">
        <w:rPr>
          <w:rFonts w:ascii="Book Antiqua" w:hAnsi="Book Antiqua"/>
          <w:sz w:val="20"/>
          <w:szCs w:val="20"/>
        </w:rPr>
        <w:tab/>
      </w:r>
      <w:r w:rsidR="0034619B" w:rsidRPr="00513D87">
        <w:rPr>
          <w:rFonts w:ascii="Book Antiqua" w:hAnsi="Book Antiqua"/>
          <w:sz w:val="20"/>
          <w:szCs w:val="20"/>
        </w:rPr>
        <w:t>No. of years</w:t>
      </w:r>
    </w:p>
    <w:p w:rsidR="00513D87" w:rsidRPr="00513D87" w:rsidRDefault="00513D87" w:rsidP="00513D87">
      <w:pPr>
        <w:pStyle w:val="ListParagraph"/>
        <w:tabs>
          <w:tab w:val="left" w:pos="5400"/>
        </w:tabs>
        <w:spacing w:after="0" w:line="360" w:lineRule="auto"/>
        <w:ind w:left="0"/>
        <w:contextualSpacing w:val="0"/>
        <w:jc w:val="both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However Interest </w:t>
      </w:r>
      <w:r w:rsidR="00394D41">
        <w:rPr>
          <w:rFonts w:ascii="Book Antiqua" w:hAnsi="Book Antiqua"/>
          <w:b/>
          <w:sz w:val="20"/>
          <w:szCs w:val="20"/>
        </w:rPr>
        <w:t xml:space="preserve">is </w:t>
      </w:r>
      <w:r w:rsidRPr="00513D87">
        <w:rPr>
          <w:rFonts w:ascii="Book Antiqua" w:hAnsi="Book Antiqua"/>
          <w:b/>
          <w:sz w:val="20"/>
          <w:szCs w:val="20"/>
        </w:rPr>
        <w:t xml:space="preserve">calculated </w:t>
      </w:r>
      <w:r w:rsidR="00394D41">
        <w:rPr>
          <w:rFonts w:ascii="Book Antiqua" w:hAnsi="Book Antiqua"/>
          <w:b/>
          <w:sz w:val="20"/>
          <w:szCs w:val="20"/>
        </w:rPr>
        <w:t>in the f</w:t>
      </w:r>
      <w:r w:rsidRPr="00513D87">
        <w:rPr>
          <w:rFonts w:ascii="Book Antiqua" w:hAnsi="Book Antiqua"/>
          <w:b/>
          <w:sz w:val="20"/>
          <w:szCs w:val="20"/>
        </w:rPr>
        <w:t>ollow</w:t>
      </w:r>
      <w:r w:rsidR="00394D41">
        <w:rPr>
          <w:rFonts w:ascii="Book Antiqua" w:hAnsi="Book Antiqua"/>
          <w:b/>
          <w:sz w:val="20"/>
          <w:szCs w:val="20"/>
        </w:rPr>
        <w:t>ing manner</w:t>
      </w:r>
      <w:r w:rsidRPr="00513D87">
        <w:rPr>
          <w:rFonts w:ascii="Book Antiqua" w:hAnsi="Book Antiqua"/>
          <w:b/>
          <w:sz w:val="20"/>
          <w:szCs w:val="20"/>
        </w:rPr>
        <w:t>:</w:t>
      </w:r>
      <w:r w:rsidR="00FC7942">
        <w:rPr>
          <w:rFonts w:ascii="Book Antiqua" w:hAnsi="Book Antiqua"/>
          <w:b/>
          <w:sz w:val="20"/>
          <w:szCs w:val="20"/>
        </w:rPr>
        <w:t xml:space="preserve"> For </w:t>
      </w:r>
      <w:proofErr w:type="spellStart"/>
      <w:r w:rsidR="00FC7942">
        <w:rPr>
          <w:rFonts w:ascii="Book Antiqua" w:hAnsi="Book Antiqua"/>
          <w:b/>
          <w:sz w:val="20"/>
          <w:szCs w:val="20"/>
        </w:rPr>
        <w:t>eg</w:t>
      </w:r>
      <w:proofErr w:type="spellEnd"/>
      <w:r w:rsidR="00FC7942">
        <w:rPr>
          <w:rFonts w:ascii="Book Antiqua" w:hAnsi="Book Antiqua"/>
          <w:b/>
          <w:sz w:val="20"/>
          <w:szCs w:val="20"/>
        </w:rPr>
        <w:t>: Interest Rate is 8.5% for 5</w:t>
      </w:r>
      <w:r w:rsidR="00D74431">
        <w:rPr>
          <w:rFonts w:ascii="Book Antiqua" w:hAnsi="Book Antiqua"/>
          <w:b/>
          <w:sz w:val="20"/>
          <w:szCs w:val="20"/>
        </w:rPr>
        <w:t xml:space="preserve"> </w:t>
      </w:r>
      <w:r w:rsidR="00FC7942">
        <w:rPr>
          <w:rFonts w:ascii="Book Antiqua" w:hAnsi="Book Antiqua"/>
          <w:b/>
          <w:sz w:val="20"/>
          <w:szCs w:val="20"/>
        </w:rPr>
        <w:t>years</w:t>
      </w:r>
    </w:p>
    <w:tbl>
      <w:tblPr>
        <w:tblStyle w:val="TableGrid"/>
        <w:tblW w:w="0" w:type="auto"/>
        <w:jc w:val="center"/>
        <w:tblInd w:w="285" w:type="dxa"/>
        <w:tblLook w:val="04A0"/>
      </w:tblPr>
      <w:tblGrid>
        <w:gridCol w:w="1168"/>
        <w:gridCol w:w="2853"/>
        <w:gridCol w:w="2853"/>
        <w:gridCol w:w="2853"/>
      </w:tblGrid>
      <w:tr w:rsidR="00FC7942" w:rsidTr="002A3488">
        <w:trPr>
          <w:trHeight w:val="908"/>
          <w:jc w:val="center"/>
        </w:trPr>
        <w:tc>
          <w:tcPr>
            <w:tcW w:w="1168" w:type="dxa"/>
            <w:vAlign w:val="center"/>
          </w:tcPr>
          <w:p w:rsidR="00394D41" w:rsidRPr="00825350" w:rsidRDefault="00394D41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YEARS</w:t>
            </w:r>
          </w:p>
        </w:tc>
        <w:tc>
          <w:tcPr>
            <w:tcW w:w="2853" w:type="dxa"/>
            <w:vAlign w:val="center"/>
          </w:tcPr>
          <w:p w:rsidR="00394D41" w:rsidRDefault="00FC7942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MATURITY AMOUNT</w:t>
            </w:r>
            <w:r w:rsidR="002A3488">
              <w:rPr>
                <w:rFonts w:ascii="Book Antiqua" w:hAnsi="Book Antiqua"/>
                <w:b/>
                <w:sz w:val="20"/>
                <w:szCs w:val="20"/>
              </w:rPr>
              <w:t xml:space="preserve">         ( </w:t>
            </w:r>
            <w:proofErr w:type="spellStart"/>
            <w:r w:rsidR="002A3488">
              <w:rPr>
                <w:rFonts w:ascii="Book Antiqua" w:hAnsi="Book Antiqua"/>
                <w:b/>
                <w:sz w:val="20"/>
                <w:szCs w:val="20"/>
              </w:rPr>
              <w:t>i.e</w:t>
            </w:r>
            <w:proofErr w:type="spellEnd"/>
            <w:r w:rsidR="002A3488">
              <w:rPr>
                <w:rFonts w:ascii="Book Antiqua" w:hAnsi="Book Antiqua"/>
                <w:b/>
                <w:sz w:val="20"/>
                <w:szCs w:val="20"/>
              </w:rPr>
              <w:t xml:space="preserve">  1.0868 X previous year maturity amt )</w:t>
            </w:r>
          </w:p>
        </w:tc>
        <w:tc>
          <w:tcPr>
            <w:tcW w:w="2853" w:type="dxa"/>
            <w:vAlign w:val="center"/>
          </w:tcPr>
          <w:p w:rsidR="00394D41" w:rsidRPr="00FC7942" w:rsidRDefault="00FC7942" w:rsidP="00FC7942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C7942">
              <w:rPr>
                <w:rFonts w:ascii="Book Antiqua" w:hAnsi="Book Antiqua"/>
                <w:b/>
                <w:sz w:val="20"/>
                <w:szCs w:val="20"/>
              </w:rPr>
              <w:t>PRINCIPAL AMOUNT</w:t>
            </w:r>
            <w:r>
              <w:rPr>
                <w:rFonts w:ascii="Book Antiqua" w:hAnsi="Book Antiqua"/>
                <w:b/>
                <w:sz w:val="20"/>
                <w:szCs w:val="20"/>
              </w:rPr>
              <w:t xml:space="preserve"> / AMOUNT AT THE END OF GIVEN YEAR</w:t>
            </w:r>
          </w:p>
        </w:tc>
        <w:tc>
          <w:tcPr>
            <w:tcW w:w="2853" w:type="dxa"/>
            <w:vAlign w:val="center"/>
          </w:tcPr>
          <w:p w:rsidR="00394D41" w:rsidRPr="00FC7942" w:rsidRDefault="00FC7942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FC7942">
              <w:rPr>
                <w:rFonts w:ascii="Book Antiqua" w:hAnsi="Book Antiqua"/>
                <w:b/>
                <w:sz w:val="20"/>
                <w:szCs w:val="20"/>
              </w:rPr>
              <w:t>INTEREST AMOUNT</w:t>
            </w:r>
          </w:p>
        </w:tc>
      </w:tr>
      <w:tr w:rsidR="00FC7942" w:rsidTr="002A3488">
        <w:trPr>
          <w:trHeight w:val="360"/>
          <w:jc w:val="center"/>
        </w:trPr>
        <w:tc>
          <w:tcPr>
            <w:tcW w:w="1168" w:type="dxa"/>
            <w:vAlign w:val="center"/>
          </w:tcPr>
          <w:p w:rsidR="00394D41" w:rsidRPr="00825350" w:rsidRDefault="00394D41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1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st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2A3488">
              <w:rPr>
                <w:rFonts w:ascii="Book Antiqua" w:hAnsi="Book Antiqua"/>
                <w:sz w:val="20"/>
                <w:szCs w:val="20"/>
              </w:rPr>
              <w:t>108.68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2A3488">
              <w:rPr>
                <w:rFonts w:ascii="Book Antiqua" w:hAnsi="Book Antiqua"/>
                <w:sz w:val="20"/>
                <w:szCs w:val="20"/>
              </w:rPr>
              <w:t>100</w:t>
            </w:r>
            <w:r>
              <w:rPr>
                <w:rFonts w:ascii="Book Antiqua" w:hAnsi="Book Antiqua"/>
                <w:sz w:val="20"/>
                <w:szCs w:val="20"/>
              </w:rPr>
              <w:t>.00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8.68</w:t>
            </w:r>
          </w:p>
        </w:tc>
      </w:tr>
      <w:tr w:rsidR="00FC7942" w:rsidTr="002A3488">
        <w:trPr>
          <w:trHeight w:val="360"/>
          <w:jc w:val="center"/>
        </w:trPr>
        <w:tc>
          <w:tcPr>
            <w:tcW w:w="1168" w:type="dxa"/>
            <w:vAlign w:val="center"/>
          </w:tcPr>
          <w:p w:rsidR="00394D41" w:rsidRPr="00825350" w:rsidRDefault="00394D41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2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nd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118.11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108.68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9.43</w:t>
            </w:r>
          </w:p>
        </w:tc>
      </w:tr>
      <w:tr w:rsidR="00FC7942" w:rsidTr="002A3488">
        <w:trPr>
          <w:trHeight w:val="360"/>
          <w:jc w:val="center"/>
        </w:trPr>
        <w:tc>
          <w:tcPr>
            <w:tcW w:w="1168" w:type="dxa"/>
            <w:vAlign w:val="center"/>
          </w:tcPr>
          <w:p w:rsidR="00394D41" w:rsidRPr="00825350" w:rsidRDefault="00394D41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3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rd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 Year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128.36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118.11</w:t>
            </w:r>
          </w:p>
        </w:tc>
        <w:tc>
          <w:tcPr>
            <w:tcW w:w="2853" w:type="dxa"/>
            <w:vAlign w:val="center"/>
          </w:tcPr>
          <w:p w:rsidR="00394D41" w:rsidRPr="002A3488" w:rsidRDefault="008566FC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10.25</w:t>
            </w:r>
          </w:p>
        </w:tc>
      </w:tr>
      <w:tr w:rsidR="00FC7942" w:rsidTr="002A3488">
        <w:trPr>
          <w:trHeight w:val="360"/>
          <w:jc w:val="center"/>
        </w:trPr>
        <w:tc>
          <w:tcPr>
            <w:tcW w:w="1168" w:type="dxa"/>
            <w:vAlign w:val="center"/>
          </w:tcPr>
          <w:p w:rsidR="00394D41" w:rsidRPr="00825350" w:rsidRDefault="00394D41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4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139.50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128.36</w:t>
            </w:r>
          </w:p>
        </w:tc>
        <w:tc>
          <w:tcPr>
            <w:tcW w:w="2853" w:type="dxa"/>
            <w:vAlign w:val="center"/>
          </w:tcPr>
          <w:p w:rsidR="00394D41" w:rsidRPr="002A3488" w:rsidRDefault="008566FC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11.14</w:t>
            </w:r>
          </w:p>
        </w:tc>
      </w:tr>
      <w:tr w:rsidR="00FC7942" w:rsidTr="002A3488">
        <w:trPr>
          <w:trHeight w:val="360"/>
          <w:jc w:val="center"/>
        </w:trPr>
        <w:tc>
          <w:tcPr>
            <w:tcW w:w="1168" w:type="dxa"/>
            <w:vAlign w:val="center"/>
          </w:tcPr>
          <w:p w:rsidR="00394D41" w:rsidRPr="00825350" w:rsidRDefault="00394D41" w:rsidP="00394D41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825350">
              <w:rPr>
                <w:rFonts w:ascii="Book Antiqua" w:hAnsi="Book Antiqua"/>
                <w:b/>
                <w:sz w:val="20"/>
                <w:szCs w:val="20"/>
              </w:rPr>
              <w:t>5</w:t>
            </w:r>
            <w:r w:rsidRPr="00825350">
              <w:rPr>
                <w:rFonts w:ascii="Book Antiqua" w:hAnsi="Book Antiqua"/>
                <w:b/>
                <w:sz w:val="20"/>
                <w:szCs w:val="20"/>
                <w:vertAlign w:val="superscript"/>
              </w:rPr>
              <w:t>th</w:t>
            </w:r>
            <w:r w:rsidRPr="00825350">
              <w:rPr>
                <w:rFonts w:ascii="Book Antiqua" w:hAnsi="Book Antiqua"/>
                <w:b/>
                <w:sz w:val="20"/>
                <w:szCs w:val="20"/>
              </w:rPr>
              <w:t xml:space="preserve"> Year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151.6</w:t>
            </w:r>
            <w:r w:rsidR="006D0976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139.50</w:t>
            </w:r>
          </w:p>
        </w:tc>
        <w:tc>
          <w:tcPr>
            <w:tcW w:w="2853" w:type="dxa"/>
            <w:vAlign w:val="center"/>
          </w:tcPr>
          <w:p w:rsidR="00394D41" w:rsidRPr="002A3488" w:rsidRDefault="002A3488" w:rsidP="00394D41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12.1</w:t>
            </w:r>
            <w:r w:rsidR="006D0976">
              <w:rPr>
                <w:rFonts w:ascii="Book Antiqua" w:hAnsi="Book Antiqua"/>
                <w:sz w:val="20"/>
                <w:szCs w:val="20"/>
              </w:rPr>
              <w:t>2</w:t>
            </w:r>
          </w:p>
        </w:tc>
      </w:tr>
    </w:tbl>
    <w:p w:rsidR="0034619B" w:rsidRPr="0034619B" w:rsidRDefault="0034619B" w:rsidP="00AC17D2">
      <w:pPr>
        <w:pStyle w:val="ListParagraph"/>
        <w:tabs>
          <w:tab w:val="left" w:pos="5400"/>
        </w:tabs>
        <w:spacing w:after="240" w:line="360" w:lineRule="auto"/>
        <w:ind w:left="360"/>
        <w:contextualSpacing w:val="0"/>
        <w:jc w:val="both"/>
        <w:rPr>
          <w:rFonts w:ascii="Book Antiqua" w:hAnsi="Book Antiqua"/>
          <w:b/>
          <w:sz w:val="20"/>
          <w:szCs w:val="20"/>
        </w:rPr>
      </w:pPr>
    </w:p>
    <w:sectPr w:rsidR="0034619B" w:rsidRPr="0034619B" w:rsidSect="00AC17D2">
      <w:pgSz w:w="12240" w:h="15840" w:code="1"/>
      <w:pgMar w:top="1080" w:right="1170" w:bottom="810" w:left="12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14C6F"/>
    <w:multiLevelType w:val="hybridMultilevel"/>
    <w:tmpl w:val="03B6BD90"/>
    <w:lvl w:ilvl="0" w:tplc="63F29F3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184117"/>
    <w:multiLevelType w:val="hybridMultilevel"/>
    <w:tmpl w:val="2064F93A"/>
    <w:lvl w:ilvl="0" w:tplc="FFBA3D3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577A1"/>
    <w:rsid w:val="001644CE"/>
    <w:rsid w:val="00191D83"/>
    <w:rsid w:val="001F135A"/>
    <w:rsid w:val="0024428C"/>
    <w:rsid w:val="002577A1"/>
    <w:rsid w:val="002A3488"/>
    <w:rsid w:val="0034619B"/>
    <w:rsid w:val="00394D41"/>
    <w:rsid w:val="003A1D2C"/>
    <w:rsid w:val="00513D87"/>
    <w:rsid w:val="005173D6"/>
    <w:rsid w:val="00520672"/>
    <w:rsid w:val="006D0976"/>
    <w:rsid w:val="0070688B"/>
    <w:rsid w:val="007C2C6E"/>
    <w:rsid w:val="008066E4"/>
    <w:rsid w:val="008245CA"/>
    <w:rsid w:val="00825350"/>
    <w:rsid w:val="008566FC"/>
    <w:rsid w:val="00967B0B"/>
    <w:rsid w:val="00AC17D2"/>
    <w:rsid w:val="00B87A71"/>
    <w:rsid w:val="00C5652C"/>
    <w:rsid w:val="00D27FD8"/>
    <w:rsid w:val="00D74431"/>
    <w:rsid w:val="00E13175"/>
    <w:rsid w:val="00FC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7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31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61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Gurudev</dc:creator>
  <cp:keywords/>
  <dc:description/>
  <cp:lastModifiedBy>Gurudev</cp:lastModifiedBy>
  <cp:revision>8</cp:revision>
  <cp:lastPrinted>2014-02-12T10:10:00Z</cp:lastPrinted>
  <dcterms:created xsi:type="dcterms:W3CDTF">2013-03-22T06:55:00Z</dcterms:created>
  <dcterms:modified xsi:type="dcterms:W3CDTF">2014-02-12T10:12:00Z</dcterms:modified>
</cp:coreProperties>
</file>