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28BB" w:rsidRDefault="00D35809" w:rsidP="00E91561">
      <w:pPr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BRIE</w:t>
      </w:r>
      <w:r w:rsidR="007F2F7D">
        <w:rPr>
          <w:b/>
          <w:sz w:val="26"/>
          <w:szCs w:val="26"/>
        </w:rPr>
        <w:t>F</w:t>
      </w:r>
      <w:r w:rsidR="00B96FAD">
        <w:rPr>
          <w:b/>
          <w:sz w:val="26"/>
          <w:szCs w:val="26"/>
        </w:rPr>
        <w:t>-</w:t>
      </w:r>
      <w:r w:rsidR="005465AE" w:rsidRPr="005465AE">
        <w:rPr>
          <w:b/>
          <w:sz w:val="26"/>
          <w:szCs w:val="26"/>
        </w:rPr>
        <w:t xml:space="preserve">NOTE </w:t>
      </w:r>
      <w:r w:rsidR="00C633C5">
        <w:rPr>
          <w:b/>
          <w:sz w:val="26"/>
          <w:szCs w:val="26"/>
        </w:rPr>
        <w:t xml:space="preserve">ON </w:t>
      </w:r>
      <w:r w:rsidR="005465AE" w:rsidRPr="005465AE">
        <w:rPr>
          <w:b/>
          <w:sz w:val="26"/>
          <w:szCs w:val="26"/>
        </w:rPr>
        <w:t>SEC-194(IA)</w:t>
      </w:r>
    </w:p>
    <w:p w:rsidR="00E03FF4" w:rsidRDefault="00E03FF4" w:rsidP="005465AE">
      <w:pPr>
        <w:jc w:val="center"/>
        <w:rPr>
          <w:b/>
          <w:sz w:val="26"/>
          <w:szCs w:val="26"/>
        </w:rPr>
      </w:pPr>
    </w:p>
    <w:p w:rsidR="00B96FAD" w:rsidRDefault="002F7E10" w:rsidP="00B96FAD">
      <w:pPr>
        <w:pStyle w:val="ListParagraph"/>
        <w:numPr>
          <w:ilvl w:val="0"/>
          <w:numId w:val="1"/>
        </w:numPr>
        <w:jc w:val="both"/>
      </w:pPr>
      <w:r>
        <w:t>S</w:t>
      </w:r>
      <w:r w:rsidR="005465AE" w:rsidRPr="00C633C5">
        <w:t>ection</w:t>
      </w:r>
      <w:r>
        <w:t xml:space="preserve"> 194(IA)</w:t>
      </w:r>
      <w:r w:rsidR="005465AE" w:rsidRPr="00C633C5">
        <w:t xml:space="preserve"> has been inserted by Hon’ble Fin</w:t>
      </w:r>
      <w:r w:rsidR="008C1BE1">
        <w:t>ance</w:t>
      </w:r>
      <w:r w:rsidR="005465AE" w:rsidRPr="00C633C5">
        <w:t xml:space="preserve"> Minister Mr. P. Chidambaram</w:t>
      </w:r>
      <w:r w:rsidR="0035490A">
        <w:t xml:space="preserve"> while presenting the B</w:t>
      </w:r>
      <w:r w:rsidR="004D132C">
        <w:t xml:space="preserve">udget 2013 and would come into force </w:t>
      </w:r>
      <w:r w:rsidR="005465AE" w:rsidRPr="0035490A">
        <w:rPr>
          <w:i/>
        </w:rPr>
        <w:t>with effect from 1</w:t>
      </w:r>
      <w:r w:rsidR="005465AE" w:rsidRPr="0035490A">
        <w:rPr>
          <w:i/>
          <w:vertAlign w:val="superscript"/>
        </w:rPr>
        <w:t>st</w:t>
      </w:r>
      <w:r w:rsidR="005465AE" w:rsidRPr="0035490A">
        <w:rPr>
          <w:i/>
        </w:rPr>
        <w:t xml:space="preserve"> </w:t>
      </w:r>
      <w:r w:rsidR="00844D36" w:rsidRPr="0035490A">
        <w:rPr>
          <w:i/>
        </w:rPr>
        <w:t>June</w:t>
      </w:r>
      <w:r w:rsidR="005465AE" w:rsidRPr="0035490A">
        <w:rPr>
          <w:i/>
        </w:rPr>
        <w:t xml:space="preserve"> 2013</w:t>
      </w:r>
      <w:r w:rsidR="005465AE" w:rsidRPr="00C633C5">
        <w:t>.</w:t>
      </w:r>
    </w:p>
    <w:p w:rsidR="00C922A6" w:rsidRPr="00C633C5" w:rsidRDefault="00C922A6" w:rsidP="00C922A6">
      <w:pPr>
        <w:pStyle w:val="ListParagraph"/>
        <w:jc w:val="both"/>
      </w:pPr>
    </w:p>
    <w:p w:rsidR="00B96FAD" w:rsidRDefault="005465AE" w:rsidP="00B96FAD">
      <w:pPr>
        <w:pStyle w:val="ListParagraph"/>
        <w:numPr>
          <w:ilvl w:val="0"/>
          <w:numId w:val="1"/>
        </w:numPr>
        <w:jc w:val="both"/>
      </w:pPr>
      <w:r w:rsidRPr="00C633C5">
        <w:t>The main motive behind such action is to curb the laundering of black money thr</w:t>
      </w:r>
      <w:r w:rsidR="00844D36" w:rsidRPr="00C633C5">
        <w:t xml:space="preserve">ough sale of immovable </w:t>
      </w:r>
      <w:r w:rsidR="001011A1" w:rsidRPr="00C633C5">
        <w:t>property</w:t>
      </w:r>
      <w:r w:rsidR="001011A1">
        <w:t xml:space="preserve"> (</w:t>
      </w:r>
      <w:r w:rsidR="00E23CE9">
        <w:t>other than rural agricultural land)</w:t>
      </w:r>
      <w:r w:rsidR="00844D36" w:rsidRPr="00C633C5">
        <w:t>.</w:t>
      </w:r>
    </w:p>
    <w:p w:rsidR="00C922A6" w:rsidRPr="00C633C5" w:rsidRDefault="00C922A6" w:rsidP="00C922A6">
      <w:pPr>
        <w:pStyle w:val="ListParagraph"/>
        <w:jc w:val="both"/>
      </w:pPr>
    </w:p>
    <w:p w:rsidR="00B96FAD" w:rsidRDefault="00844D36" w:rsidP="00B96FAD">
      <w:pPr>
        <w:pStyle w:val="ListParagraph"/>
        <w:numPr>
          <w:ilvl w:val="0"/>
          <w:numId w:val="1"/>
        </w:numPr>
        <w:jc w:val="both"/>
      </w:pPr>
      <w:r w:rsidRPr="00C633C5">
        <w:t xml:space="preserve">The section burdens the buyer </w:t>
      </w:r>
      <w:r w:rsidR="00C633C5">
        <w:t xml:space="preserve">of the property </w:t>
      </w:r>
      <w:r w:rsidR="00DB541E">
        <w:t>to deduct tax @</w:t>
      </w:r>
      <w:r w:rsidRPr="00C633C5">
        <w:t>1% of the amount paid or payable to the seller in case of value of transaction exceeding Rs.50,00,000/-.</w:t>
      </w:r>
    </w:p>
    <w:p w:rsidR="00C922A6" w:rsidRPr="00C633C5" w:rsidRDefault="00C922A6" w:rsidP="00C922A6">
      <w:pPr>
        <w:pStyle w:val="ListParagraph"/>
        <w:jc w:val="both"/>
      </w:pPr>
    </w:p>
    <w:p w:rsidR="00B96FAD" w:rsidRDefault="00844D36" w:rsidP="00B96FAD">
      <w:pPr>
        <w:pStyle w:val="ListParagraph"/>
        <w:numPr>
          <w:ilvl w:val="0"/>
          <w:numId w:val="1"/>
        </w:numPr>
        <w:jc w:val="both"/>
      </w:pPr>
      <w:r w:rsidRPr="00C633C5">
        <w:t xml:space="preserve">But this provision is applicable only for the payment made to </w:t>
      </w:r>
      <w:r w:rsidR="008C1BE1">
        <w:t>R</w:t>
      </w:r>
      <w:r w:rsidR="0035490A">
        <w:t xml:space="preserve">esidents </w:t>
      </w:r>
      <w:r w:rsidRPr="00C633C5">
        <w:t xml:space="preserve">for </w:t>
      </w:r>
      <w:r w:rsidR="005C3BC6">
        <w:t xml:space="preserve">transactions with </w:t>
      </w:r>
      <w:r w:rsidR="0035490A">
        <w:t>Non-Residents as</w:t>
      </w:r>
      <w:r w:rsidRPr="00C633C5">
        <w:t xml:space="preserve"> covered </w:t>
      </w:r>
      <w:r w:rsidR="00C633C5">
        <w:t>under</w:t>
      </w:r>
      <w:r w:rsidRPr="00C633C5">
        <w:t xml:space="preserve"> </w:t>
      </w:r>
      <w:r w:rsidR="00D34047">
        <w:t>s</w:t>
      </w:r>
      <w:r w:rsidRPr="00C633C5">
        <w:t>ec</w:t>
      </w:r>
      <w:r w:rsidR="00D34047">
        <w:t>tion</w:t>
      </w:r>
      <w:r w:rsidRPr="00C633C5">
        <w:t xml:space="preserve"> 195</w:t>
      </w:r>
      <w:r w:rsidR="00B57589">
        <w:t xml:space="preserve"> of </w:t>
      </w:r>
      <w:r w:rsidR="00414F40">
        <w:t>T</w:t>
      </w:r>
      <w:r w:rsidR="00B57589">
        <w:t xml:space="preserve">he </w:t>
      </w:r>
      <w:r w:rsidR="00414F40">
        <w:t xml:space="preserve">Income Tax </w:t>
      </w:r>
      <w:r w:rsidR="00B57589">
        <w:t>Act</w:t>
      </w:r>
      <w:r w:rsidR="00414F40">
        <w:t>, 1961</w:t>
      </w:r>
      <w:r w:rsidRPr="00C633C5">
        <w:t>.</w:t>
      </w:r>
    </w:p>
    <w:p w:rsidR="00C922A6" w:rsidRPr="00C633C5" w:rsidRDefault="00C922A6" w:rsidP="00C922A6">
      <w:pPr>
        <w:pStyle w:val="ListParagraph"/>
        <w:jc w:val="both"/>
      </w:pPr>
    </w:p>
    <w:p w:rsidR="00B96FAD" w:rsidRDefault="00844D36" w:rsidP="00B96FAD">
      <w:pPr>
        <w:pStyle w:val="ListParagraph"/>
        <w:numPr>
          <w:ilvl w:val="0"/>
          <w:numId w:val="1"/>
        </w:numPr>
        <w:jc w:val="both"/>
      </w:pPr>
      <w:r w:rsidRPr="00C633C5">
        <w:t xml:space="preserve">What about the applicability of Sec 203A for </w:t>
      </w:r>
      <w:r w:rsidR="005F7A54" w:rsidRPr="00C633C5">
        <w:t xml:space="preserve">obtaining the TAN by the buyer? </w:t>
      </w:r>
      <w:r w:rsidR="005F7A54" w:rsidRPr="00C633C5">
        <w:tab/>
      </w:r>
      <w:r w:rsidR="005F7A54" w:rsidRPr="00C633C5">
        <w:tab/>
      </w:r>
      <w:r w:rsidR="005F7A54" w:rsidRPr="00C633C5">
        <w:tab/>
        <w:t xml:space="preserve">              In order to remove such hardship, sub-section 3 of sec</w:t>
      </w:r>
      <w:r w:rsidR="00FD331B">
        <w:t>tion</w:t>
      </w:r>
      <w:r w:rsidR="005F7A54" w:rsidRPr="00C633C5">
        <w:t xml:space="preserve"> 194</w:t>
      </w:r>
      <w:r w:rsidR="00D35809">
        <w:t>(IA)</w:t>
      </w:r>
      <w:r w:rsidR="005F7A54" w:rsidRPr="00C633C5">
        <w:t xml:space="preserve"> has been introduced which doesn’t m</w:t>
      </w:r>
      <w:r w:rsidR="00FD331B">
        <w:t>andate the procurement of TAN.</w:t>
      </w:r>
    </w:p>
    <w:p w:rsidR="00C922A6" w:rsidRPr="00C633C5" w:rsidRDefault="00C922A6" w:rsidP="00C922A6">
      <w:pPr>
        <w:pStyle w:val="ListParagraph"/>
        <w:jc w:val="both"/>
      </w:pPr>
    </w:p>
    <w:p w:rsidR="00B96FAD" w:rsidRDefault="005F7A54" w:rsidP="00B96FAD">
      <w:pPr>
        <w:pStyle w:val="ListParagraph"/>
        <w:numPr>
          <w:ilvl w:val="0"/>
          <w:numId w:val="1"/>
        </w:numPr>
        <w:jc w:val="both"/>
      </w:pPr>
      <w:r w:rsidRPr="00C633C5">
        <w:t>As per Notification No. 39 dated 31</w:t>
      </w:r>
      <w:r w:rsidRPr="00E23CE9">
        <w:rPr>
          <w:vertAlign w:val="superscript"/>
        </w:rPr>
        <w:t>st</w:t>
      </w:r>
      <w:r w:rsidRPr="00C633C5">
        <w:t xml:space="preserve"> May 2013, the TDS deducted has to be deposited within a period of 7 days from the end of the month in which the deduction is made.</w:t>
      </w:r>
    </w:p>
    <w:p w:rsidR="00C922A6" w:rsidRPr="00C633C5" w:rsidRDefault="00C922A6" w:rsidP="00C922A6">
      <w:pPr>
        <w:pStyle w:val="ListParagraph"/>
        <w:jc w:val="both"/>
      </w:pPr>
    </w:p>
    <w:p w:rsidR="00B96FAD" w:rsidRDefault="005F7A54" w:rsidP="00B96FAD">
      <w:pPr>
        <w:pStyle w:val="ListParagraph"/>
        <w:numPr>
          <w:ilvl w:val="0"/>
          <w:numId w:val="1"/>
        </w:numPr>
        <w:jc w:val="both"/>
      </w:pPr>
      <w:r w:rsidRPr="00C633C5">
        <w:t xml:space="preserve">Form 26QB has been prescribed for making such payments </w:t>
      </w:r>
      <w:r w:rsidR="00C633C5" w:rsidRPr="00C633C5">
        <w:t>and the same has been uploaded in the website of NSDL.</w:t>
      </w:r>
    </w:p>
    <w:p w:rsidR="00C922A6" w:rsidRPr="00C633C5" w:rsidRDefault="00C922A6" w:rsidP="00C922A6">
      <w:pPr>
        <w:pStyle w:val="ListParagraph"/>
        <w:jc w:val="both"/>
      </w:pPr>
    </w:p>
    <w:p w:rsidR="00C633C5" w:rsidRDefault="00C633C5" w:rsidP="00B96FAD">
      <w:pPr>
        <w:pStyle w:val="ListParagraph"/>
        <w:numPr>
          <w:ilvl w:val="0"/>
          <w:numId w:val="1"/>
        </w:numPr>
        <w:jc w:val="both"/>
      </w:pPr>
      <w:r w:rsidRPr="00C633C5">
        <w:t xml:space="preserve">The TDS certificate in Form 16B would be issued within 15 days from the due date of deposit of TDS. In </w:t>
      </w:r>
      <w:r w:rsidR="0035490A">
        <w:t xml:space="preserve">case of non-availability of PAN, </w:t>
      </w:r>
      <w:r w:rsidRPr="00C633C5">
        <w:t>the TDS would be</w:t>
      </w:r>
      <w:r w:rsidR="0035490A">
        <w:t xml:space="preserve"> deducted at</w:t>
      </w:r>
      <w:r w:rsidRPr="00C633C5">
        <w:t xml:space="preserve"> 20% of the amount paid or payable.</w:t>
      </w:r>
    </w:p>
    <w:p w:rsidR="00C922A6" w:rsidRDefault="00C922A6" w:rsidP="00C922A6">
      <w:pPr>
        <w:pStyle w:val="ListParagraph"/>
        <w:jc w:val="both"/>
      </w:pPr>
    </w:p>
    <w:p w:rsidR="00C633C5" w:rsidRDefault="00C633C5" w:rsidP="00B96FAD">
      <w:pPr>
        <w:pStyle w:val="ListParagraph"/>
        <w:numPr>
          <w:ilvl w:val="0"/>
          <w:numId w:val="1"/>
        </w:numPr>
        <w:jc w:val="both"/>
      </w:pPr>
      <w:r>
        <w:t>In case</w:t>
      </w:r>
      <w:r w:rsidR="0035490A">
        <w:t xml:space="preserve"> of transactions made in installments, </w:t>
      </w:r>
      <w:r>
        <w:t>the TDS has to be deducted a</w:t>
      </w:r>
      <w:r w:rsidR="0035490A">
        <w:t>t the time of paying each insta</w:t>
      </w:r>
      <w:r>
        <w:t>l</w:t>
      </w:r>
      <w:r w:rsidR="0035490A">
        <w:t>l</w:t>
      </w:r>
      <w:r>
        <w:t>ment.</w:t>
      </w:r>
    </w:p>
    <w:p w:rsidR="00C922A6" w:rsidRDefault="00C922A6" w:rsidP="00C922A6">
      <w:pPr>
        <w:pStyle w:val="ListParagraph"/>
        <w:jc w:val="both"/>
      </w:pPr>
    </w:p>
    <w:p w:rsidR="00C633C5" w:rsidRDefault="00C633C5" w:rsidP="00B96FAD">
      <w:pPr>
        <w:pStyle w:val="ListParagraph"/>
        <w:numPr>
          <w:ilvl w:val="0"/>
          <w:numId w:val="1"/>
        </w:numPr>
        <w:jc w:val="both"/>
      </w:pPr>
      <w:r>
        <w:t xml:space="preserve">In calculating the </w:t>
      </w:r>
      <w:r w:rsidR="00067AE0">
        <w:t>value of Rs.50</w:t>
      </w:r>
      <w:proofErr w:type="gramStart"/>
      <w:r w:rsidR="00067AE0">
        <w:t>,00,000</w:t>
      </w:r>
      <w:proofErr w:type="gramEnd"/>
      <w:r w:rsidR="00067AE0">
        <w:t xml:space="preserve">/- the aggregate </w:t>
      </w:r>
      <w:r w:rsidR="008D2763">
        <w:t xml:space="preserve">of </w:t>
      </w:r>
      <w:r w:rsidR="00067AE0">
        <w:t>payments has to be taken into consideration and not the individual payment.</w:t>
      </w:r>
      <w:r w:rsidR="00E23CE9" w:rsidRPr="00E23CE9">
        <w:t xml:space="preserve"> </w:t>
      </w:r>
      <w:r w:rsidR="00E23CE9">
        <w:t xml:space="preserve">So, there is no </w:t>
      </w:r>
      <w:r w:rsidR="0042022D">
        <w:t>tax planning possib</w:t>
      </w:r>
      <w:r w:rsidR="00E23CE9">
        <w:t>l</w:t>
      </w:r>
      <w:r w:rsidR="0042022D">
        <w:t>e</w:t>
      </w:r>
      <w:r w:rsidR="00E23CE9">
        <w:t xml:space="preserve"> </w:t>
      </w:r>
      <w:r w:rsidR="0042022D">
        <w:t>by way</w:t>
      </w:r>
      <w:r w:rsidR="00E23CE9">
        <w:t xml:space="preserve"> </w:t>
      </w:r>
      <w:r w:rsidR="0042022D">
        <w:t xml:space="preserve">of </w:t>
      </w:r>
      <w:r w:rsidR="00E23CE9">
        <w:t>creati</w:t>
      </w:r>
      <w:r w:rsidR="0042022D">
        <w:t>ng</w:t>
      </w:r>
      <w:r w:rsidR="00E23CE9">
        <w:t xml:space="preserve"> multiple buyers and sellers.</w:t>
      </w:r>
    </w:p>
    <w:p w:rsidR="00C922A6" w:rsidRDefault="00C922A6" w:rsidP="00C922A6">
      <w:pPr>
        <w:pStyle w:val="ListParagraph"/>
        <w:jc w:val="both"/>
      </w:pPr>
    </w:p>
    <w:p w:rsidR="0035490A" w:rsidRDefault="00E23CE9" w:rsidP="00B96FAD">
      <w:pPr>
        <w:pStyle w:val="ListParagraph"/>
        <w:numPr>
          <w:ilvl w:val="0"/>
          <w:numId w:val="1"/>
        </w:numPr>
        <w:jc w:val="both"/>
      </w:pPr>
      <w:r>
        <w:t xml:space="preserve">Is there any exemption to the seller in case he is eligible for taking exemption from capital gains </w:t>
      </w:r>
      <w:r w:rsidR="00F33056">
        <w:t>under</w:t>
      </w:r>
      <w:r>
        <w:t xml:space="preserve"> </w:t>
      </w:r>
      <w:r w:rsidR="003F54D6">
        <w:t>s</w:t>
      </w:r>
      <w:r>
        <w:t>ec</w:t>
      </w:r>
      <w:r w:rsidR="003F54D6">
        <w:t>tion</w:t>
      </w:r>
      <w:r>
        <w:t xml:space="preserve"> 54? </w:t>
      </w:r>
    </w:p>
    <w:p w:rsidR="00E23CE9" w:rsidRDefault="00E23CE9" w:rsidP="0035490A">
      <w:pPr>
        <w:pStyle w:val="ListParagraph"/>
        <w:jc w:val="both"/>
      </w:pPr>
      <w:r w:rsidRPr="00F412D6">
        <w:rPr>
          <w:b/>
        </w:rPr>
        <w:t>No</w:t>
      </w:r>
      <w:r>
        <w:t xml:space="preserve">, because the TDS </w:t>
      </w:r>
      <w:r w:rsidR="00F412D6">
        <w:t xml:space="preserve">is </w:t>
      </w:r>
      <w:r>
        <w:t>on the value of transaction and not on the amount of capital gain. So, investing in the</w:t>
      </w:r>
      <w:r w:rsidR="00E6788B">
        <w:t xml:space="preserve"> assets specified under </w:t>
      </w:r>
      <w:r w:rsidR="00F412D6">
        <w:t>s</w:t>
      </w:r>
      <w:r>
        <w:t>ec</w:t>
      </w:r>
      <w:r w:rsidR="00F412D6">
        <w:t>tion</w:t>
      </w:r>
      <w:r w:rsidR="0035490A">
        <w:t xml:space="preserve"> 54 is not of any use</w:t>
      </w:r>
      <w:r>
        <w:t xml:space="preserve">.  </w:t>
      </w:r>
    </w:p>
    <w:p w:rsidR="00C922A6" w:rsidRDefault="00C922A6" w:rsidP="00C922A6">
      <w:pPr>
        <w:pStyle w:val="ListParagraph"/>
        <w:jc w:val="both"/>
      </w:pPr>
    </w:p>
    <w:p w:rsidR="00E91561" w:rsidRDefault="00E91561" w:rsidP="00B96FAD">
      <w:pPr>
        <w:pStyle w:val="ListParagraph"/>
        <w:numPr>
          <w:ilvl w:val="0"/>
          <w:numId w:val="1"/>
        </w:numPr>
        <w:jc w:val="both"/>
      </w:pPr>
      <w:r>
        <w:t>The value of 50</w:t>
      </w:r>
      <w:proofErr w:type="gramStart"/>
      <w:r>
        <w:t>,00,000</w:t>
      </w:r>
      <w:proofErr w:type="gramEnd"/>
      <w:r>
        <w:t xml:space="preserve">/- </w:t>
      </w:r>
      <w:r w:rsidR="00142118">
        <w:t>pertains</w:t>
      </w:r>
      <w:r>
        <w:t xml:space="preserve"> to </w:t>
      </w:r>
      <w:r w:rsidR="00142118">
        <w:t xml:space="preserve">a </w:t>
      </w:r>
      <w:r>
        <w:t>particular unit or property and the value refers to the value on the date of agreement provided</w:t>
      </w:r>
      <w:r w:rsidR="0035490A">
        <w:t xml:space="preserve"> the</w:t>
      </w:r>
      <w:r>
        <w:t xml:space="preserve"> payment has been done through cheque/DD.</w:t>
      </w:r>
    </w:p>
    <w:p w:rsidR="00E23CE9" w:rsidRDefault="00E23CE9" w:rsidP="00E23CE9">
      <w:pPr>
        <w:pStyle w:val="ListParagraph"/>
        <w:jc w:val="both"/>
      </w:pPr>
    </w:p>
    <w:p w:rsidR="004F68C2" w:rsidRDefault="00067AE0" w:rsidP="00B96FAD">
      <w:pPr>
        <w:pStyle w:val="ListParagraph"/>
        <w:jc w:val="both"/>
        <w:rPr>
          <w:b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</w:t>
      </w:r>
      <w:r w:rsidRPr="00067AE0">
        <w:rPr>
          <w:b/>
          <w:sz w:val="20"/>
          <w:szCs w:val="20"/>
        </w:rPr>
        <w:t xml:space="preserve"> </w:t>
      </w:r>
    </w:p>
    <w:sectPr w:rsidR="004F68C2" w:rsidSect="00B96FAD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1A5424"/>
    <w:multiLevelType w:val="hybridMultilevel"/>
    <w:tmpl w:val="54EA05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465AE"/>
    <w:rsid w:val="00067AE0"/>
    <w:rsid w:val="000C3979"/>
    <w:rsid w:val="000F1B57"/>
    <w:rsid w:val="001011A1"/>
    <w:rsid w:val="00142118"/>
    <w:rsid w:val="001F0A7D"/>
    <w:rsid w:val="00232FA7"/>
    <w:rsid w:val="002F7E10"/>
    <w:rsid w:val="0035490A"/>
    <w:rsid w:val="003F54D6"/>
    <w:rsid w:val="00414F40"/>
    <w:rsid w:val="0042022D"/>
    <w:rsid w:val="004B7EF2"/>
    <w:rsid w:val="004D132C"/>
    <w:rsid w:val="004D64B6"/>
    <w:rsid w:val="004F68C2"/>
    <w:rsid w:val="005465AE"/>
    <w:rsid w:val="005C3BC6"/>
    <w:rsid w:val="005F7A54"/>
    <w:rsid w:val="007F2F7D"/>
    <w:rsid w:val="00844D36"/>
    <w:rsid w:val="008C1BE1"/>
    <w:rsid w:val="008D2763"/>
    <w:rsid w:val="00986285"/>
    <w:rsid w:val="00AA0908"/>
    <w:rsid w:val="00AA2B68"/>
    <w:rsid w:val="00B57589"/>
    <w:rsid w:val="00B67A92"/>
    <w:rsid w:val="00B96FAD"/>
    <w:rsid w:val="00C328BB"/>
    <w:rsid w:val="00C633C5"/>
    <w:rsid w:val="00C922A6"/>
    <w:rsid w:val="00D34047"/>
    <w:rsid w:val="00D35809"/>
    <w:rsid w:val="00D721A9"/>
    <w:rsid w:val="00DA2A90"/>
    <w:rsid w:val="00DA6721"/>
    <w:rsid w:val="00DB541E"/>
    <w:rsid w:val="00E011BE"/>
    <w:rsid w:val="00E03FF4"/>
    <w:rsid w:val="00E23CE9"/>
    <w:rsid w:val="00E6788B"/>
    <w:rsid w:val="00E91561"/>
    <w:rsid w:val="00F33056"/>
    <w:rsid w:val="00F412D6"/>
    <w:rsid w:val="00FD3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8B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33C5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E915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915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</dc:creator>
  <cp:keywords/>
  <dc:description/>
  <cp:lastModifiedBy>Tax</cp:lastModifiedBy>
  <cp:revision>34</cp:revision>
  <dcterms:created xsi:type="dcterms:W3CDTF">2013-08-05T06:18:00Z</dcterms:created>
  <dcterms:modified xsi:type="dcterms:W3CDTF">2013-08-08T12:09:00Z</dcterms:modified>
</cp:coreProperties>
</file>