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B7" w:rsidRPr="009D299D" w:rsidRDefault="00374339" w:rsidP="00890A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299D">
        <w:rPr>
          <w:rFonts w:ascii="Times New Roman" w:hAnsi="Times New Roman" w:cs="Times New Roman"/>
          <w:b/>
          <w:sz w:val="28"/>
          <w:szCs w:val="28"/>
          <w:u w:val="single"/>
        </w:rPr>
        <w:t>KNOW THE TAX ON YOUR GIFTS</w:t>
      </w:r>
    </w:p>
    <w:p w:rsidR="00374339" w:rsidRPr="009D299D" w:rsidRDefault="0037433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3330"/>
        <w:gridCol w:w="2160"/>
        <w:gridCol w:w="3348"/>
      </w:tblGrid>
      <w:tr w:rsidR="009D299D" w:rsidRPr="009D299D" w:rsidTr="009D299D">
        <w:tc>
          <w:tcPr>
            <w:tcW w:w="738" w:type="dxa"/>
          </w:tcPr>
          <w:p w:rsidR="00157DA4" w:rsidRPr="009D299D" w:rsidRDefault="00157DA4" w:rsidP="00A1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9D">
              <w:rPr>
                <w:rFonts w:ascii="Times New Roman" w:hAnsi="Times New Roman" w:cs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3330" w:type="dxa"/>
          </w:tcPr>
          <w:p w:rsidR="00157DA4" w:rsidRPr="009D299D" w:rsidRDefault="00157DA4" w:rsidP="00A1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9D">
              <w:rPr>
                <w:rFonts w:ascii="Times New Roman" w:hAnsi="Times New Roman" w:cs="Times New Roman"/>
                <w:b/>
                <w:sz w:val="24"/>
                <w:szCs w:val="24"/>
              </w:rPr>
              <w:t>ASSETS RECEIVED AS GIFT</w:t>
            </w:r>
          </w:p>
        </w:tc>
        <w:tc>
          <w:tcPr>
            <w:tcW w:w="2160" w:type="dxa"/>
          </w:tcPr>
          <w:p w:rsidR="00157DA4" w:rsidRPr="009D299D" w:rsidRDefault="00157DA4" w:rsidP="00A1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9D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3348" w:type="dxa"/>
          </w:tcPr>
          <w:p w:rsidR="00157DA4" w:rsidRPr="009D299D" w:rsidRDefault="00157DA4" w:rsidP="00A1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9D">
              <w:rPr>
                <w:rFonts w:ascii="Times New Roman" w:hAnsi="Times New Roman" w:cs="Times New Roman"/>
                <w:b/>
                <w:sz w:val="24"/>
                <w:szCs w:val="24"/>
              </w:rPr>
              <w:t>TAXABILITY</w:t>
            </w:r>
            <w:r w:rsidR="00F75C97" w:rsidRPr="009D299D">
              <w:rPr>
                <w:rFonts w:ascii="Times New Roman" w:hAnsi="Times New Roman" w:cs="Times New Roman"/>
                <w:b/>
                <w:sz w:val="24"/>
                <w:szCs w:val="24"/>
              </w:rPr>
              <w:t>/VALUE</w:t>
            </w:r>
          </w:p>
        </w:tc>
      </w:tr>
      <w:tr w:rsidR="009D299D" w:rsidRPr="009D299D" w:rsidTr="009D299D">
        <w:tc>
          <w:tcPr>
            <w:tcW w:w="738" w:type="dxa"/>
          </w:tcPr>
          <w:p w:rsidR="00157DA4" w:rsidRPr="009D299D" w:rsidRDefault="00157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157DA4" w:rsidRPr="009D299D" w:rsidRDefault="00157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157DA4" w:rsidRPr="009D299D" w:rsidRDefault="00157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</w:tcPr>
          <w:p w:rsidR="00157DA4" w:rsidRPr="009D299D" w:rsidRDefault="00157DA4">
            <w:pPr>
              <w:rPr>
                <w:rFonts w:ascii="Times New Roman" w:hAnsi="Times New Roman" w:cs="Times New Roman"/>
              </w:rPr>
            </w:pPr>
          </w:p>
        </w:tc>
      </w:tr>
      <w:tr w:rsidR="009D299D" w:rsidRPr="009D299D" w:rsidTr="009D299D">
        <w:tc>
          <w:tcPr>
            <w:tcW w:w="738" w:type="dxa"/>
          </w:tcPr>
          <w:p w:rsidR="00157DA4" w:rsidRPr="009D299D" w:rsidRDefault="00157DA4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0" w:type="dxa"/>
          </w:tcPr>
          <w:p w:rsidR="00157DA4" w:rsidRPr="009D299D" w:rsidRDefault="00283105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CASH</w:t>
            </w:r>
          </w:p>
        </w:tc>
        <w:tc>
          <w:tcPr>
            <w:tcW w:w="2160" w:type="dxa"/>
          </w:tcPr>
          <w:p w:rsidR="00157DA4" w:rsidRPr="009D299D" w:rsidRDefault="00283105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WITHOUT CONSIDERATION</w:t>
            </w:r>
          </w:p>
        </w:tc>
        <w:tc>
          <w:tcPr>
            <w:tcW w:w="3348" w:type="dxa"/>
          </w:tcPr>
          <w:p w:rsidR="00157DA4" w:rsidRPr="009D299D" w:rsidRDefault="00283105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 xml:space="preserve">THE WHOLE AMOUNT IF IT </w:t>
            </w:r>
            <w:proofErr w:type="gramStart"/>
            <w:r w:rsidRPr="009D299D">
              <w:rPr>
                <w:rFonts w:ascii="Times New Roman" w:hAnsi="Times New Roman" w:cs="Times New Roman"/>
              </w:rPr>
              <w:t>EXCEEDS  RS</w:t>
            </w:r>
            <w:proofErr w:type="gramEnd"/>
            <w:r w:rsidRPr="009D299D">
              <w:rPr>
                <w:rFonts w:ascii="Times New Roman" w:hAnsi="Times New Roman" w:cs="Times New Roman"/>
              </w:rPr>
              <w:t>. 50000/-</w:t>
            </w:r>
          </w:p>
        </w:tc>
      </w:tr>
      <w:tr w:rsidR="009D299D" w:rsidRPr="009D299D" w:rsidTr="009D299D">
        <w:tc>
          <w:tcPr>
            <w:tcW w:w="738" w:type="dxa"/>
          </w:tcPr>
          <w:p w:rsidR="00157DA4" w:rsidRPr="009D299D" w:rsidRDefault="00157DA4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0" w:type="dxa"/>
          </w:tcPr>
          <w:p w:rsidR="00157DA4" w:rsidRPr="009D299D" w:rsidRDefault="00F75C97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IMMOVABLE PROPERTY</w:t>
            </w:r>
          </w:p>
        </w:tc>
        <w:tc>
          <w:tcPr>
            <w:tcW w:w="2160" w:type="dxa"/>
          </w:tcPr>
          <w:p w:rsidR="00157DA4" w:rsidRPr="009D299D" w:rsidRDefault="00F75C97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WITHOUT CONSIDERATION</w:t>
            </w:r>
          </w:p>
        </w:tc>
        <w:tc>
          <w:tcPr>
            <w:tcW w:w="3348" w:type="dxa"/>
          </w:tcPr>
          <w:p w:rsidR="00157DA4" w:rsidRPr="009D299D" w:rsidRDefault="00F7669B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THE STAMP VALUE OF PROPERTY IF IT EXCEEDS RS.50000/-</w:t>
            </w:r>
          </w:p>
        </w:tc>
      </w:tr>
      <w:tr w:rsidR="009D299D" w:rsidRPr="009D299D" w:rsidTr="009D299D">
        <w:tc>
          <w:tcPr>
            <w:tcW w:w="738" w:type="dxa"/>
          </w:tcPr>
          <w:p w:rsidR="00A039E0" w:rsidRPr="009D299D" w:rsidRDefault="00A039E0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0" w:type="dxa"/>
          </w:tcPr>
          <w:p w:rsidR="00A039E0" w:rsidRPr="009D299D" w:rsidRDefault="00A039E0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MOVABLE PROPERTY</w:t>
            </w:r>
          </w:p>
        </w:tc>
        <w:tc>
          <w:tcPr>
            <w:tcW w:w="2160" w:type="dxa"/>
          </w:tcPr>
          <w:p w:rsidR="00A039E0" w:rsidRPr="009D299D" w:rsidRDefault="00A039E0" w:rsidP="007B388F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WITHOUT CONSIDERATION</w:t>
            </w:r>
          </w:p>
        </w:tc>
        <w:tc>
          <w:tcPr>
            <w:tcW w:w="3348" w:type="dxa"/>
          </w:tcPr>
          <w:p w:rsidR="00A039E0" w:rsidRPr="009D299D" w:rsidRDefault="00A039E0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THE TOTAL FAIR MARKET VALUE OF THE PROPERTY IF IT EXCEEDS RS. 50000/-</w:t>
            </w:r>
          </w:p>
        </w:tc>
      </w:tr>
      <w:tr w:rsidR="009D299D" w:rsidRPr="009D299D" w:rsidTr="009D299D">
        <w:tc>
          <w:tcPr>
            <w:tcW w:w="738" w:type="dxa"/>
          </w:tcPr>
          <w:p w:rsidR="00A039E0" w:rsidRPr="009D299D" w:rsidRDefault="00A039E0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0" w:type="dxa"/>
          </w:tcPr>
          <w:p w:rsidR="00A039E0" w:rsidRPr="009D299D" w:rsidRDefault="00A039E0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MOVABLE PROPERTY</w:t>
            </w:r>
          </w:p>
        </w:tc>
        <w:tc>
          <w:tcPr>
            <w:tcW w:w="2160" w:type="dxa"/>
          </w:tcPr>
          <w:p w:rsidR="00A039E0" w:rsidRPr="009D299D" w:rsidRDefault="00A039E0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INADEQUATE CONSIDERATION</w:t>
            </w:r>
          </w:p>
        </w:tc>
        <w:tc>
          <w:tcPr>
            <w:tcW w:w="3348" w:type="dxa"/>
          </w:tcPr>
          <w:p w:rsidR="00A039E0" w:rsidRPr="009D299D" w:rsidRDefault="00507850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THE DIFFERENCE BETWEEN TOTAL FAIR MARKET VALUE AND CONSIDERATION</w:t>
            </w:r>
            <w:proofErr w:type="gramStart"/>
            <w:r w:rsidRPr="009D299D">
              <w:rPr>
                <w:rFonts w:ascii="Times New Roman" w:hAnsi="Times New Roman" w:cs="Times New Roman"/>
              </w:rPr>
              <w:t>,IF</w:t>
            </w:r>
            <w:proofErr w:type="gramEnd"/>
            <w:r w:rsidRPr="009D299D">
              <w:rPr>
                <w:rFonts w:ascii="Times New Roman" w:hAnsi="Times New Roman" w:cs="Times New Roman"/>
              </w:rPr>
              <w:t xml:space="preserve"> SUCH DIFF EXCEEDS RS. 50000/-</w:t>
            </w:r>
          </w:p>
        </w:tc>
      </w:tr>
      <w:tr w:rsidR="009D299D" w:rsidRPr="009D299D" w:rsidTr="009D299D">
        <w:tc>
          <w:tcPr>
            <w:tcW w:w="738" w:type="dxa"/>
          </w:tcPr>
          <w:p w:rsidR="00A039E0" w:rsidRPr="009D299D" w:rsidRDefault="00A039E0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30" w:type="dxa"/>
          </w:tcPr>
          <w:p w:rsidR="00A039E0" w:rsidRPr="009D299D" w:rsidRDefault="00AB4879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ON ONE’S MARRIAGE</w:t>
            </w:r>
          </w:p>
        </w:tc>
        <w:tc>
          <w:tcPr>
            <w:tcW w:w="2160" w:type="dxa"/>
          </w:tcPr>
          <w:p w:rsidR="00A039E0" w:rsidRPr="009D299D" w:rsidRDefault="00AB4879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WITHOUT CONSIDERATION</w:t>
            </w:r>
          </w:p>
        </w:tc>
        <w:tc>
          <w:tcPr>
            <w:tcW w:w="3348" w:type="dxa"/>
          </w:tcPr>
          <w:p w:rsidR="00A039E0" w:rsidRPr="009D299D" w:rsidRDefault="00AB4879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NO TAX</w:t>
            </w:r>
          </w:p>
        </w:tc>
      </w:tr>
      <w:tr w:rsidR="009D299D" w:rsidRPr="009D299D" w:rsidTr="009D299D">
        <w:tc>
          <w:tcPr>
            <w:tcW w:w="738" w:type="dxa"/>
          </w:tcPr>
          <w:p w:rsidR="00BA6874" w:rsidRPr="009D299D" w:rsidRDefault="00BA6874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30" w:type="dxa"/>
          </w:tcPr>
          <w:p w:rsidR="00BA6874" w:rsidRPr="009D299D" w:rsidRDefault="00BA6874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BY WAY OF WILL OR INHERITANCE</w:t>
            </w:r>
          </w:p>
        </w:tc>
        <w:tc>
          <w:tcPr>
            <w:tcW w:w="2160" w:type="dxa"/>
          </w:tcPr>
          <w:p w:rsidR="00BA6874" w:rsidRPr="009D299D" w:rsidRDefault="00BA6874" w:rsidP="007B388F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WITHOUT CONSIDERATION</w:t>
            </w:r>
          </w:p>
        </w:tc>
        <w:tc>
          <w:tcPr>
            <w:tcW w:w="3348" w:type="dxa"/>
          </w:tcPr>
          <w:p w:rsidR="00BA6874" w:rsidRPr="009D299D" w:rsidRDefault="00BA6874" w:rsidP="007B388F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NO TAX</w:t>
            </w:r>
          </w:p>
        </w:tc>
      </w:tr>
      <w:tr w:rsidR="009D299D" w:rsidRPr="009D299D" w:rsidTr="009D299D">
        <w:tc>
          <w:tcPr>
            <w:tcW w:w="738" w:type="dxa"/>
          </w:tcPr>
          <w:p w:rsidR="00BA6874" w:rsidRPr="009D299D" w:rsidRDefault="003B403D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30" w:type="dxa"/>
          </w:tcPr>
          <w:p w:rsidR="00BA6874" w:rsidRPr="009D299D" w:rsidRDefault="000628BB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FROM ANY RELATIVE</w:t>
            </w:r>
          </w:p>
        </w:tc>
        <w:tc>
          <w:tcPr>
            <w:tcW w:w="2160" w:type="dxa"/>
          </w:tcPr>
          <w:p w:rsidR="00BA6874" w:rsidRPr="009D299D" w:rsidRDefault="000628BB" w:rsidP="007B388F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WITHOUT CONSIDERATION</w:t>
            </w:r>
          </w:p>
        </w:tc>
        <w:tc>
          <w:tcPr>
            <w:tcW w:w="3348" w:type="dxa"/>
          </w:tcPr>
          <w:p w:rsidR="00BA6874" w:rsidRPr="009D299D" w:rsidRDefault="000628BB" w:rsidP="007B388F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NO TAX</w:t>
            </w:r>
          </w:p>
        </w:tc>
      </w:tr>
      <w:tr w:rsidR="009D299D" w:rsidRPr="009D299D" w:rsidTr="009D299D">
        <w:tc>
          <w:tcPr>
            <w:tcW w:w="738" w:type="dxa"/>
          </w:tcPr>
          <w:p w:rsidR="00BA6874" w:rsidRPr="009D299D" w:rsidRDefault="000628BB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30" w:type="dxa"/>
          </w:tcPr>
          <w:p w:rsidR="00BA6874" w:rsidRPr="009D299D" w:rsidRDefault="000628BB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BY REASON OF DEATH OF DONOR</w:t>
            </w:r>
            <w:r w:rsidR="00390702" w:rsidRPr="009D299D">
              <w:rPr>
                <w:rFonts w:ascii="Times New Roman" w:hAnsi="Times New Roman" w:cs="Times New Roman"/>
              </w:rPr>
              <w:t xml:space="preserve"> OR PAYER</w:t>
            </w:r>
          </w:p>
        </w:tc>
        <w:tc>
          <w:tcPr>
            <w:tcW w:w="2160" w:type="dxa"/>
          </w:tcPr>
          <w:p w:rsidR="00BA6874" w:rsidRPr="009D299D" w:rsidRDefault="00730557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WITHOUT CONSIDERATION</w:t>
            </w:r>
          </w:p>
        </w:tc>
        <w:tc>
          <w:tcPr>
            <w:tcW w:w="3348" w:type="dxa"/>
          </w:tcPr>
          <w:p w:rsidR="00BA6874" w:rsidRPr="009D299D" w:rsidRDefault="00730557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NO TAX</w:t>
            </w:r>
          </w:p>
        </w:tc>
      </w:tr>
      <w:tr w:rsidR="009D299D" w:rsidRPr="009D299D" w:rsidTr="009D299D">
        <w:tc>
          <w:tcPr>
            <w:tcW w:w="738" w:type="dxa"/>
          </w:tcPr>
          <w:p w:rsidR="00BA6874" w:rsidRPr="009D299D" w:rsidRDefault="00730557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30" w:type="dxa"/>
          </w:tcPr>
          <w:p w:rsidR="00BA6874" w:rsidRPr="009D299D" w:rsidRDefault="00730557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FROM LOCAL AUTHORITY</w:t>
            </w:r>
          </w:p>
        </w:tc>
        <w:tc>
          <w:tcPr>
            <w:tcW w:w="2160" w:type="dxa"/>
          </w:tcPr>
          <w:p w:rsidR="00BA6874" w:rsidRPr="009D299D" w:rsidRDefault="00730557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WITHOUT CONSIDERATION</w:t>
            </w:r>
          </w:p>
        </w:tc>
        <w:tc>
          <w:tcPr>
            <w:tcW w:w="3348" w:type="dxa"/>
          </w:tcPr>
          <w:p w:rsidR="00BA6874" w:rsidRPr="009D299D" w:rsidRDefault="00730557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NO TAX</w:t>
            </w:r>
          </w:p>
        </w:tc>
      </w:tr>
      <w:tr w:rsidR="009D299D" w:rsidRPr="009D299D" w:rsidTr="009D299D">
        <w:tc>
          <w:tcPr>
            <w:tcW w:w="738" w:type="dxa"/>
          </w:tcPr>
          <w:p w:rsidR="00F20A24" w:rsidRPr="009D299D" w:rsidRDefault="00F20A24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30" w:type="dxa"/>
          </w:tcPr>
          <w:p w:rsidR="00F20A24" w:rsidRPr="009D299D" w:rsidRDefault="00F20A24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FROM INSTITUTIONS U/S 10(23C)</w:t>
            </w:r>
          </w:p>
        </w:tc>
        <w:tc>
          <w:tcPr>
            <w:tcW w:w="2160" w:type="dxa"/>
          </w:tcPr>
          <w:p w:rsidR="00F20A24" w:rsidRPr="009D299D" w:rsidRDefault="00F20A24" w:rsidP="007B388F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WITHOUT CONSIDERATION</w:t>
            </w:r>
          </w:p>
        </w:tc>
        <w:tc>
          <w:tcPr>
            <w:tcW w:w="3348" w:type="dxa"/>
          </w:tcPr>
          <w:p w:rsidR="00F20A24" w:rsidRPr="009D299D" w:rsidRDefault="00F20A24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NO TAX</w:t>
            </w:r>
          </w:p>
        </w:tc>
      </w:tr>
      <w:tr w:rsidR="009D299D" w:rsidRPr="009D299D" w:rsidTr="009D299D">
        <w:tc>
          <w:tcPr>
            <w:tcW w:w="738" w:type="dxa"/>
          </w:tcPr>
          <w:p w:rsidR="00F20A24" w:rsidRPr="009D299D" w:rsidRDefault="00F20A24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30" w:type="dxa"/>
          </w:tcPr>
          <w:p w:rsidR="00F20A24" w:rsidRPr="009D299D" w:rsidRDefault="00F20A24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FROM TRUST/INSTITUTIONS</w:t>
            </w:r>
          </w:p>
        </w:tc>
        <w:tc>
          <w:tcPr>
            <w:tcW w:w="2160" w:type="dxa"/>
          </w:tcPr>
          <w:p w:rsidR="00F20A24" w:rsidRPr="009D299D" w:rsidRDefault="00F20A24" w:rsidP="007B388F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WITHOUT CONSIDERATION</w:t>
            </w:r>
          </w:p>
        </w:tc>
        <w:tc>
          <w:tcPr>
            <w:tcW w:w="3348" w:type="dxa"/>
          </w:tcPr>
          <w:p w:rsidR="00F20A24" w:rsidRPr="009D299D" w:rsidRDefault="00F20A24" w:rsidP="007B388F">
            <w:pPr>
              <w:rPr>
                <w:rFonts w:ascii="Times New Roman" w:hAnsi="Times New Roman" w:cs="Times New Roman"/>
              </w:rPr>
            </w:pPr>
            <w:r w:rsidRPr="009D299D">
              <w:rPr>
                <w:rFonts w:ascii="Times New Roman" w:hAnsi="Times New Roman" w:cs="Times New Roman"/>
              </w:rPr>
              <w:t>NO TAX</w:t>
            </w:r>
          </w:p>
        </w:tc>
      </w:tr>
      <w:tr w:rsidR="009D299D" w:rsidRPr="009D299D" w:rsidTr="009D299D">
        <w:tc>
          <w:tcPr>
            <w:tcW w:w="738" w:type="dxa"/>
          </w:tcPr>
          <w:p w:rsidR="00F20A24" w:rsidRPr="009D299D" w:rsidRDefault="00F20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F20A24" w:rsidRPr="009D299D" w:rsidRDefault="00F20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F20A24" w:rsidRPr="009D299D" w:rsidRDefault="00F20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</w:tcPr>
          <w:p w:rsidR="00F20A24" w:rsidRPr="009D299D" w:rsidRDefault="00F20A24">
            <w:pPr>
              <w:rPr>
                <w:rFonts w:ascii="Times New Roman" w:hAnsi="Times New Roman" w:cs="Times New Roman"/>
              </w:rPr>
            </w:pPr>
          </w:p>
        </w:tc>
      </w:tr>
    </w:tbl>
    <w:p w:rsidR="00374339" w:rsidRDefault="00374339">
      <w:pPr>
        <w:rPr>
          <w:rFonts w:ascii="Times New Roman" w:hAnsi="Times New Roman" w:cs="Times New Roman"/>
        </w:rPr>
      </w:pPr>
    </w:p>
    <w:p w:rsidR="006B0EAD" w:rsidRPr="009D299D" w:rsidRDefault="006B0E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PROPERTY INCLUDES JEWELLERY, ARCHEOLOGICAL COLLECTIONS, DRAWINGS, PAINTINGS, SCULPTURES OR ANY WORK OF ART, </w:t>
      </w:r>
      <w:r w:rsidR="004D5A56">
        <w:rPr>
          <w:rFonts w:ascii="Times New Roman" w:hAnsi="Times New Roman" w:cs="Times New Roman"/>
        </w:rPr>
        <w:t xml:space="preserve">SHARES &amp; </w:t>
      </w:r>
      <w:r w:rsidR="000E4C17">
        <w:rPr>
          <w:rFonts w:ascii="Times New Roman" w:hAnsi="Times New Roman" w:cs="Times New Roman"/>
        </w:rPr>
        <w:t xml:space="preserve">SECURITIES, IMMOVABLE PROPERTY. ANY OTHER GIFT IS NOT TO BE HELD AS PROPERTY WITHIN THE MEANING OF THIS SECTION. </w:t>
      </w:r>
      <w:r w:rsidR="007D4C4D">
        <w:rPr>
          <w:rFonts w:ascii="Times New Roman" w:hAnsi="Times New Roman" w:cs="Times New Roman"/>
        </w:rPr>
        <w:t xml:space="preserve">SO THAT ITEM WILL NOT BE TAXABLE. </w:t>
      </w:r>
      <w:proofErr w:type="gramStart"/>
      <w:r w:rsidR="007D4C4D">
        <w:rPr>
          <w:rFonts w:ascii="Times New Roman" w:hAnsi="Times New Roman" w:cs="Times New Roman"/>
        </w:rPr>
        <w:t>FOR EX. WRIST WATCH RECEIVED AS GIFT IS TAXFREE EVEN IF IT EXCEEDS RS.50000/-.</w:t>
      </w:r>
      <w:r w:rsidR="00B75472">
        <w:rPr>
          <w:rFonts w:ascii="Times New Roman" w:hAnsi="Times New Roman" w:cs="Times New Roman"/>
        </w:rPr>
        <w:t>[SECTION 56(2)].</w:t>
      </w:r>
      <w:proofErr w:type="gramEnd"/>
    </w:p>
    <w:sectPr w:rsidR="006B0EAD" w:rsidRPr="009D299D" w:rsidSect="002F3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4339"/>
    <w:rsid w:val="000628BB"/>
    <w:rsid w:val="000E4C17"/>
    <w:rsid w:val="00157DA4"/>
    <w:rsid w:val="00283105"/>
    <w:rsid w:val="002F39B7"/>
    <w:rsid w:val="00374339"/>
    <w:rsid w:val="00390702"/>
    <w:rsid w:val="003B403D"/>
    <w:rsid w:val="004D5A56"/>
    <w:rsid w:val="00507850"/>
    <w:rsid w:val="006B0EAD"/>
    <w:rsid w:val="00730557"/>
    <w:rsid w:val="007D4C4D"/>
    <w:rsid w:val="00835620"/>
    <w:rsid w:val="00890A9E"/>
    <w:rsid w:val="009D299D"/>
    <w:rsid w:val="00A039E0"/>
    <w:rsid w:val="00A10DF4"/>
    <w:rsid w:val="00AB099D"/>
    <w:rsid w:val="00AB4879"/>
    <w:rsid w:val="00B75472"/>
    <w:rsid w:val="00BA6874"/>
    <w:rsid w:val="00E93ACA"/>
    <w:rsid w:val="00EE6D19"/>
    <w:rsid w:val="00F20A24"/>
    <w:rsid w:val="00F75C97"/>
    <w:rsid w:val="00F7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 2</cp:lastModifiedBy>
  <cp:revision>2</cp:revision>
  <dcterms:created xsi:type="dcterms:W3CDTF">2013-08-19T07:43:00Z</dcterms:created>
  <dcterms:modified xsi:type="dcterms:W3CDTF">2013-08-19T07:43:00Z</dcterms:modified>
</cp:coreProperties>
</file>