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869" w:rsidRDefault="00364D8B" w:rsidP="00364D8B">
      <w:pPr>
        <w:ind w:left="1440" w:firstLine="720"/>
        <w:rPr>
          <w:sz w:val="28"/>
          <w:szCs w:val="28"/>
        </w:rPr>
      </w:pPr>
      <w:r w:rsidRPr="00364D8B">
        <w:rPr>
          <w:sz w:val="28"/>
          <w:szCs w:val="28"/>
        </w:rPr>
        <w:t>Assessment of HUF</w:t>
      </w:r>
    </w:p>
    <w:p w:rsidR="00364D8B" w:rsidRDefault="00364D8B" w:rsidP="00364D8B">
      <w:pPr>
        <w:rPr>
          <w:sz w:val="28"/>
          <w:szCs w:val="28"/>
        </w:rPr>
      </w:pPr>
      <w:r>
        <w:rPr>
          <w:sz w:val="28"/>
          <w:szCs w:val="28"/>
        </w:rPr>
        <w:t>Section 171</w:t>
      </w:r>
    </w:p>
    <w:p w:rsidR="00364D8B" w:rsidRDefault="00364D8B" w:rsidP="00364D8B">
      <w:pPr>
        <w:rPr>
          <w:sz w:val="28"/>
          <w:szCs w:val="28"/>
        </w:rPr>
      </w:pPr>
      <w:r>
        <w:rPr>
          <w:sz w:val="28"/>
          <w:szCs w:val="28"/>
        </w:rPr>
        <w:t xml:space="preserve">Where a HUF, which has been assessed as a HUF, undergoes partition ,the following procedures shall be adopted </w:t>
      </w:r>
    </w:p>
    <w:p w:rsidR="00364D8B" w:rsidRDefault="00364D8B" w:rsidP="00364D8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assessing officer shall inquire on the claim</w:t>
      </w:r>
    </w:p>
    <w:p w:rsidR="00364D8B" w:rsidRDefault="00364D8B" w:rsidP="00364D8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AO shall on completion of enquiry shall record the finding as to whether the total partition has taken place &amp; the date on which it has taken place </w:t>
      </w:r>
    </w:p>
    <w:p w:rsidR="00364D8B" w:rsidRDefault="00364D8B" w:rsidP="00364D8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If the partition of HUF has been effected in the previous year ,the total income of HUF for the  previous  year up to the date of partition shall be assessed </w:t>
      </w:r>
    </w:p>
    <w:p w:rsidR="00364D8B" w:rsidRDefault="00364D8B" w:rsidP="00364D8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Each member of such HUF shall be jointly &amp; severally liable for the tax on the income so assessed </w:t>
      </w:r>
    </w:p>
    <w:p w:rsidR="00364D8B" w:rsidRDefault="00364D8B" w:rsidP="00364D8B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Unless claim for the partition is made &amp; a finding to that effect is recorded by order u/s 171 ,the HUF is assessable to tax as if no partition has taken place </w:t>
      </w:r>
    </w:p>
    <w:p w:rsidR="00364D8B" w:rsidRDefault="00364D8B" w:rsidP="00364D8B">
      <w:pPr>
        <w:rPr>
          <w:sz w:val="28"/>
          <w:szCs w:val="28"/>
        </w:rPr>
      </w:pPr>
      <w:r>
        <w:rPr>
          <w:sz w:val="28"/>
          <w:szCs w:val="28"/>
        </w:rPr>
        <w:t xml:space="preserve">Section 171 (9) Partial Partition </w:t>
      </w:r>
    </w:p>
    <w:p w:rsidR="00364D8B" w:rsidRDefault="00364D8B" w:rsidP="00364D8B">
      <w:pPr>
        <w:rPr>
          <w:sz w:val="28"/>
          <w:szCs w:val="28"/>
        </w:rPr>
      </w:pPr>
      <w:r>
        <w:rPr>
          <w:sz w:val="28"/>
          <w:szCs w:val="28"/>
        </w:rPr>
        <w:t>In case of a HUF which was assessed as HUF , if any partial partition has taken place after 31-12-78 then –</w:t>
      </w:r>
    </w:p>
    <w:p w:rsidR="00364D8B" w:rsidRDefault="00364D8B" w:rsidP="00364D8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No claim that such partial partition has taken place shall be recorded by the Assessing Officer </w:t>
      </w:r>
    </w:p>
    <w:p w:rsidR="00364D8B" w:rsidRDefault="00364D8B" w:rsidP="00364D8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Such family shall continue to be liable to be assessed as if no such partial partition has taken place </w:t>
      </w:r>
    </w:p>
    <w:p w:rsidR="00364D8B" w:rsidRDefault="00364D8B" w:rsidP="00364D8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Each member of such family ,immediately before such partial partition </w:t>
      </w:r>
      <w:r w:rsidR="0039076F">
        <w:rPr>
          <w:sz w:val="28"/>
          <w:szCs w:val="28"/>
        </w:rPr>
        <w:t xml:space="preserve">&amp; the family shall be jointly &amp; severally liable for any sum payable under the act  </w:t>
      </w:r>
    </w:p>
    <w:p w:rsidR="0039076F" w:rsidRPr="00364D8B" w:rsidRDefault="0039076F" w:rsidP="00364D8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The several liability of any member shall be computed according to  the partition of the joint family property allotted on such partition  . </w:t>
      </w:r>
    </w:p>
    <w:sectPr w:rsidR="0039076F" w:rsidRPr="00364D8B" w:rsidSect="00A738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A14FD"/>
    <w:multiLevelType w:val="hybridMultilevel"/>
    <w:tmpl w:val="B3D6A0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D24A09"/>
    <w:multiLevelType w:val="hybridMultilevel"/>
    <w:tmpl w:val="F6E0B4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64D8B"/>
    <w:rsid w:val="00364D8B"/>
    <w:rsid w:val="0039076F"/>
    <w:rsid w:val="00A73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8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D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2013-02-15T12:20:00Z</dcterms:created>
  <dcterms:modified xsi:type="dcterms:W3CDTF">2013-02-15T12:34:00Z</dcterms:modified>
</cp:coreProperties>
</file>