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179" w:rsidRDefault="007A3179" w:rsidP="007A3179">
      <w:pPr>
        <w:spacing w:after="100" w:line="240" w:lineRule="auto"/>
        <w:jc w:val="both"/>
        <w:rPr>
          <w:rFonts w:eastAsia="Times New Roman" w:cs="Calibri"/>
          <w:b/>
          <w:sz w:val="28"/>
          <w:szCs w:val="28"/>
          <w:lang w:eastAsia="en-IN"/>
        </w:rPr>
      </w:pPr>
    </w:p>
    <w:p w:rsidR="007A3179" w:rsidRDefault="007A3179" w:rsidP="007A3179">
      <w:pPr>
        <w:spacing w:after="100" w:line="240" w:lineRule="auto"/>
        <w:ind w:left="1440" w:firstLine="720"/>
        <w:jc w:val="both"/>
        <w:rPr>
          <w:rFonts w:asciiTheme="minorHAnsi" w:eastAsia="Times New Roman" w:hAnsiTheme="minorHAnsi" w:cstheme="minorHAnsi"/>
          <w:b/>
          <w:sz w:val="32"/>
          <w:szCs w:val="32"/>
          <w:lang w:eastAsia="en-IN"/>
        </w:rPr>
      </w:pPr>
      <w:r w:rsidRPr="007A3179">
        <w:rPr>
          <w:rFonts w:asciiTheme="minorHAnsi" w:eastAsia="Times New Roman" w:hAnsiTheme="minorHAnsi" w:cstheme="minorHAnsi"/>
          <w:b/>
          <w:sz w:val="32"/>
          <w:szCs w:val="32"/>
          <w:lang w:eastAsia="en-IN"/>
        </w:rPr>
        <w:t xml:space="preserve">Assessment of Partnership Firm       </w:t>
      </w: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Income  of Partnership firm is calculated  as usual but while computing business income of partnership firm, deduction for remuneration and interest shall be allowed  as deduction subject to following conditions and limits :-</w:t>
      </w:r>
    </w:p>
    <w:p w:rsidR="007A3179" w:rsidRPr="00B30094" w:rsidRDefault="007A3179" w:rsidP="007A3179">
      <w:pPr>
        <w:spacing w:after="100" w:line="240" w:lineRule="auto"/>
        <w:jc w:val="both"/>
        <w:rPr>
          <w:rFonts w:asciiTheme="minorHAnsi" w:eastAsia="Times New Roman" w:hAnsiTheme="minorHAnsi" w:cstheme="minorHAnsi"/>
          <w:b/>
          <w:sz w:val="28"/>
          <w:szCs w:val="28"/>
          <w:u w:val="single"/>
          <w:lang w:eastAsia="en-IN"/>
        </w:rPr>
      </w:pPr>
      <w:proofErr w:type="gramStart"/>
      <w:r w:rsidRPr="00B30094">
        <w:rPr>
          <w:rFonts w:asciiTheme="minorHAnsi" w:eastAsia="Times New Roman" w:hAnsiTheme="minorHAnsi" w:cstheme="minorHAnsi"/>
          <w:b/>
          <w:sz w:val="28"/>
          <w:szCs w:val="28"/>
          <w:u w:val="single"/>
          <w:lang w:eastAsia="en-IN"/>
        </w:rPr>
        <w:t>Conditions :</w:t>
      </w:r>
      <w:proofErr w:type="gramEnd"/>
      <w:r w:rsidRPr="00B30094">
        <w:rPr>
          <w:rFonts w:asciiTheme="minorHAnsi" w:eastAsia="Times New Roman" w:hAnsiTheme="minorHAnsi" w:cstheme="minorHAnsi"/>
          <w:b/>
          <w:sz w:val="28"/>
          <w:szCs w:val="28"/>
          <w:u w:val="single"/>
          <w:lang w:eastAsia="en-IN"/>
        </w:rPr>
        <w:t xml:space="preserve">- </w:t>
      </w: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softHyphen/>
        <w:t xml:space="preserve"> - As per </w:t>
      </w:r>
      <w:proofErr w:type="gramStart"/>
      <w:r w:rsidRPr="00B30094">
        <w:rPr>
          <w:rFonts w:asciiTheme="minorHAnsi" w:eastAsia="Times New Roman" w:hAnsiTheme="minorHAnsi" w:cstheme="minorHAnsi"/>
          <w:sz w:val="28"/>
          <w:szCs w:val="28"/>
          <w:lang w:eastAsia="en-IN"/>
        </w:rPr>
        <w:t>section  184</w:t>
      </w:r>
      <w:proofErr w:type="gramEnd"/>
      <w:r w:rsidRPr="00B30094">
        <w:rPr>
          <w:rFonts w:asciiTheme="minorHAnsi" w:eastAsia="Times New Roman" w:hAnsiTheme="minorHAnsi" w:cstheme="minorHAnsi"/>
          <w:sz w:val="28"/>
          <w:szCs w:val="28"/>
          <w:lang w:eastAsia="en-IN"/>
        </w:rPr>
        <w:t xml:space="preserve"> :- </w:t>
      </w:r>
    </w:p>
    <w:p w:rsidR="007A3179" w:rsidRPr="00B30094" w:rsidRDefault="007A3179" w:rsidP="007A3179">
      <w:pPr>
        <w:pStyle w:val="ListParagraph"/>
        <w:numPr>
          <w:ilvl w:val="0"/>
          <w:numId w:val="2"/>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The firm should be evidenced by an instrument (Partnership deed)</w:t>
      </w:r>
    </w:p>
    <w:p w:rsidR="007A3179" w:rsidRPr="00B30094" w:rsidRDefault="007A3179" w:rsidP="007A3179">
      <w:pPr>
        <w:pStyle w:val="ListParagraph"/>
        <w:numPr>
          <w:ilvl w:val="0"/>
          <w:numId w:val="2"/>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xml:space="preserve">Profit Sharing Ratio should be specified in such instrument </w:t>
      </w:r>
    </w:p>
    <w:p w:rsidR="007A3179" w:rsidRPr="00B30094" w:rsidRDefault="007A3179" w:rsidP="007A3179">
      <w:pPr>
        <w:pStyle w:val="ListParagraph"/>
        <w:numPr>
          <w:ilvl w:val="0"/>
          <w:numId w:val="2"/>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xml:space="preserve">A certified copy of such instrument should be filed along with the first return of income &amp; whenever there is change in constitution of the firm ,a revised copy of such instrument should be filed </w:t>
      </w:r>
    </w:p>
    <w:p w:rsidR="007A3179" w:rsidRPr="00B30094" w:rsidRDefault="007A3179" w:rsidP="007A3179">
      <w:pPr>
        <w:pStyle w:val="ListParagraph"/>
        <w:numPr>
          <w:ilvl w:val="0"/>
          <w:numId w:val="2"/>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The firm should not make an default u/s 144</w:t>
      </w:r>
    </w:p>
    <w:p w:rsidR="007A3179" w:rsidRPr="00B30094" w:rsidRDefault="007A3179" w:rsidP="007A3179">
      <w:pPr>
        <w:pStyle w:val="ListParagraph"/>
        <w:spacing w:after="100" w:line="240" w:lineRule="auto"/>
        <w:jc w:val="both"/>
        <w:rPr>
          <w:rFonts w:asciiTheme="minorHAnsi" w:eastAsia="Times New Roman" w:hAnsiTheme="minorHAnsi" w:cstheme="minorHAnsi"/>
          <w:sz w:val="28"/>
          <w:szCs w:val="28"/>
          <w:lang w:eastAsia="en-IN"/>
        </w:rPr>
      </w:pPr>
    </w:p>
    <w:p w:rsidR="007A3179" w:rsidRPr="00B30094" w:rsidRDefault="007A3179" w:rsidP="007A3179">
      <w:pPr>
        <w:spacing w:after="100" w:line="240" w:lineRule="auto"/>
        <w:jc w:val="both"/>
        <w:rPr>
          <w:rFonts w:asciiTheme="minorHAnsi" w:eastAsia="Times New Roman" w:hAnsiTheme="minorHAnsi" w:cstheme="minorHAnsi"/>
          <w:b/>
          <w:sz w:val="28"/>
          <w:szCs w:val="28"/>
          <w:lang w:eastAsia="en-IN"/>
        </w:rPr>
      </w:pPr>
      <w:r w:rsidRPr="00B30094">
        <w:rPr>
          <w:rFonts w:asciiTheme="minorHAnsi" w:eastAsia="Times New Roman" w:hAnsiTheme="minorHAnsi" w:cstheme="minorHAnsi"/>
          <w:b/>
          <w:sz w:val="28"/>
          <w:szCs w:val="28"/>
          <w:lang w:eastAsia="en-IN"/>
        </w:rPr>
        <w:t xml:space="preserve">  Section 40 (b) Disallowance in </w:t>
      </w:r>
      <w:r w:rsidR="00B30094" w:rsidRPr="00B30094">
        <w:rPr>
          <w:rFonts w:asciiTheme="minorHAnsi" w:eastAsia="Times New Roman" w:hAnsiTheme="minorHAnsi" w:cstheme="minorHAnsi"/>
          <w:b/>
          <w:sz w:val="28"/>
          <w:szCs w:val="28"/>
          <w:lang w:eastAsia="en-IN"/>
        </w:rPr>
        <w:t>cases</w:t>
      </w:r>
      <w:r w:rsidRPr="00B30094">
        <w:rPr>
          <w:rFonts w:asciiTheme="minorHAnsi" w:eastAsia="Times New Roman" w:hAnsiTheme="minorHAnsi" w:cstheme="minorHAnsi"/>
          <w:b/>
          <w:sz w:val="28"/>
          <w:szCs w:val="28"/>
          <w:lang w:eastAsia="en-IN"/>
        </w:rPr>
        <w:t xml:space="preserve"> of Partnership Firms</w:t>
      </w:r>
    </w:p>
    <w:p w:rsidR="007A3179" w:rsidRPr="00B30094" w:rsidRDefault="007A3179" w:rsidP="007A3179">
      <w:pPr>
        <w:pStyle w:val="ListParagraph"/>
        <w:numPr>
          <w:ilvl w:val="0"/>
          <w:numId w:val="1"/>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The partnership deed should be registered.</w:t>
      </w:r>
    </w:p>
    <w:p w:rsidR="007A3179" w:rsidRPr="00B30094" w:rsidRDefault="007A3179" w:rsidP="007A3179">
      <w:pPr>
        <w:pStyle w:val="ListParagraph"/>
        <w:numPr>
          <w:ilvl w:val="0"/>
          <w:numId w:val="1"/>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Remuneration should be paid only to working partners.</w:t>
      </w:r>
    </w:p>
    <w:p w:rsidR="007A3179" w:rsidRPr="00B30094" w:rsidRDefault="007A3179" w:rsidP="007A3179">
      <w:pPr>
        <w:pStyle w:val="ListParagraph"/>
        <w:numPr>
          <w:ilvl w:val="0"/>
          <w:numId w:val="1"/>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The remuneration should be mentioned in the partnership deed.</w:t>
      </w:r>
    </w:p>
    <w:p w:rsidR="007A3179" w:rsidRPr="00B30094" w:rsidRDefault="007A3179" w:rsidP="007A3179">
      <w:pPr>
        <w:pStyle w:val="ListParagraph"/>
        <w:numPr>
          <w:ilvl w:val="0"/>
          <w:numId w:val="1"/>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The remuneration should not relate to a period before the partnership deed.</w:t>
      </w:r>
    </w:p>
    <w:p w:rsidR="007A3179" w:rsidRPr="00B30094" w:rsidRDefault="007A3179" w:rsidP="007A3179">
      <w:pPr>
        <w:pStyle w:val="ListParagraph"/>
        <w:numPr>
          <w:ilvl w:val="0"/>
          <w:numId w:val="1"/>
        </w:num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Interest payable to the partners in excess of 12% will be disallowed.</w:t>
      </w: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Minimum allowable Remuneration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4621"/>
      </w:tblGrid>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xml:space="preserve">Max allowable Remuneration </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Book profit</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xml:space="preserve">90% *Book profit </w:t>
            </w:r>
          </w:p>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RS 150000</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1</w:t>
            </w:r>
            <w:r w:rsidRPr="00B30094">
              <w:rPr>
                <w:rFonts w:asciiTheme="minorHAnsi" w:eastAsia="Times New Roman" w:hAnsiTheme="minorHAnsi" w:cstheme="minorHAnsi"/>
                <w:sz w:val="28"/>
                <w:szCs w:val="28"/>
                <w:vertAlign w:val="superscript"/>
                <w:lang w:eastAsia="en-IN"/>
              </w:rPr>
              <w:t>ST</w:t>
            </w:r>
            <w:r w:rsidRPr="00B30094">
              <w:rPr>
                <w:rFonts w:asciiTheme="minorHAnsi" w:eastAsia="Times New Roman" w:hAnsiTheme="minorHAnsi" w:cstheme="minorHAnsi"/>
                <w:sz w:val="28"/>
                <w:szCs w:val="28"/>
                <w:lang w:eastAsia="en-IN"/>
              </w:rPr>
              <w:t xml:space="preserve"> RS. 300000 </w:t>
            </w:r>
          </w:p>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Or Book loss</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xml:space="preserve">60% * Balance Book profit </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Bal Book Profit</w:t>
            </w:r>
          </w:p>
        </w:tc>
      </w:tr>
    </w:tbl>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proofErr w:type="gramStart"/>
      <w:r w:rsidRPr="00B30094">
        <w:rPr>
          <w:rFonts w:asciiTheme="minorHAnsi" w:eastAsia="Times New Roman" w:hAnsiTheme="minorHAnsi" w:cstheme="minorHAnsi"/>
          <w:sz w:val="28"/>
          <w:szCs w:val="28"/>
          <w:lang w:eastAsia="en-IN"/>
        </w:rPr>
        <w:t>s</w:t>
      </w:r>
      <w:proofErr w:type="gramEnd"/>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lastRenderedPageBreak/>
        <w:t xml:space="preserve">Explanation to section 40 b (v) </w:t>
      </w:r>
      <w:r w:rsidRPr="00B30094">
        <w:rPr>
          <w:rFonts w:asciiTheme="minorHAnsi" w:eastAsia="Times New Roman" w:hAnsiTheme="minorHAnsi" w:cstheme="minorHAnsi"/>
          <w:b/>
          <w:sz w:val="28"/>
          <w:szCs w:val="28"/>
          <w:u w:val="single"/>
          <w:lang w:eastAsia="en-IN"/>
        </w:rPr>
        <w:t>Book profit</w:t>
      </w: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It means the Net profit as per P &amp; L a/c .Determine in accordance with section 28-44D .As increased by the amount of remuneration to partners which is Debited to the P&amp; L a/c.</w:t>
      </w: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p>
    <w:p w:rsidR="007A3179" w:rsidRPr="00B30094" w:rsidRDefault="007A3179" w:rsidP="007A3179">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Computation of Book Profit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4621"/>
      </w:tblGrid>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xml:space="preserve">Net profit as per P&amp; L a/c </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XXX</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Disallowed Expenses (DR)</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XXX</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Remuneration to partners as per a/c</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u w:val="single"/>
                <w:lang w:eastAsia="en-IN"/>
              </w:rPr>
            </w:pPr>
            <w:r w:rsidRPr="00B30094">
              <w:rPr>
                <w:rFonts w:asciiTheme="minorHAnsi" w:eastAsia="Times New Roman" w:hAnsiTheme="minorHAnsi" w:cstheme="minorHAnsi"/>
                <w:sz w:val="28"/>
                <w:szCs w:val="28"/>
                <w:u w:val="single"/>
                <w:lang w:eastAsia="en-IN"/>
              </w:rPr>
              <w:t>XXX</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XXX</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(-)Non Business Income</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(XXX)</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(-)Unrecorded Business Expenses</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(XXX)</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(+)Unrecorded Business Income</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u w:val="single"/>
                <w:lang w:eastAsia="en-IN"/>
              </w:rPr>
            </w:pPr>
            <w:r w:rsidRPr="00B30094">
              <w:rPr>
                <w:rFonts w:asciiTheme="minorHAnsi" w:eastAsia="Times New Roman" w:hAnsiTheme="minorHAnsi" w:cstheme="minorHAnsi"/>
                <w:sz w:val="28"/>
                <w:szCs w:val="28"/>
                <w:u w:val="single"/>
                <w:lang w:eastAsia="en-IN"/>
              </w:rPr>
              <w:t>XXX</w:t>
            </w:r>
          </w:p>
        </w:tc>
      </w:tr>
      <w:tr w:rsidR="007A3179" w:rsidRPr="00B30094" w:rsidTr="00E8390F">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lang w:eastAsia="en-IN"/>
              </w:rPr>
            </w:pPr>
            <w:r w:rsidRPr="00B30094">
              <w:rPr>
                <w:rFonts w:asciiTheme="minorHAnsi" w:eastAsia="Times New Roman" w:hAnsiTheme="minorHAnsi" w:cstheme="minorHAnsi"/>
                <w:sz w:val="28"/>
                <w:szCs w:val="28"/>
                <w:lang w:eastAsia="en-IN"/>
              </w:rPr>
              <w:t xml:space="preserve">        Book Profit </w:t>
            </w:r>
          </w:p>
        </w:tc>
        <w:tc>
          <w:tcPr>
            <w:tcW w:w="4621" w:type="dxa"/>
          </w:tcPr>
          <w:p w:rsidR="007A3179" w:rsidRPr="00B30094" w:rsidRDefault="007A3179" w:rsidP="00E8390F">
            <w:pPr>
              <w:spacing w:after="100" w:line="240" w:lineRule="auto"/>
              <w:jc w:val="both"/>
              <w:rPr>
                <w:rFonts w:asciiTheme="minorHAnsi" w:eastAsia="Times New Roman" w:hAnsiTheme="minorHAnsi" w:cstheme="minorHAnsi"/>
                <w:sz w:val="28"/>
                <w:szCs w:val="28"/>
                <w:u w:val="single"/>
                <w:lang w:eastAsia="en-IN"/>
              </w:rPr>
            </w:pPr>
            <w:r w:rsidRPr="00B30094">
              <w:rPr>
                <w:rFonts w:asciiTheme="minorHAnsi" w:eastAsia="Times New Roman" w:hAnsiTheme="minorHAnsi" w:cstheme="minorHAnsi"/>
                <w:sz w:val="28"/>
                <w:szCs w:val="28"/>
                <w:u w:val="single"/>
                <w:lang w:eastAsia="en-IN"/>
              </w:rPr>
              <w:t>XXX</w:t>
            </w:r>
          </w:p>
        </w:tc>
      </w:tr>
    </w:tbl>
    <w:p w:rsidR="00432D5F" w:rsidRPr="00B30094" w:rsidRDefault="00432D5F">
      <w:pPr>
        <w:rPr>
          <w:rFonts w:asciiTheme="minorHAnsi" w:hAnsiTheme="minorHAnsi" w:cstheme="minorHAnsi"/>
          <w:sz w:val="28"/>
          <w:szCs w:val="28"/>
        </w:rPr>
      </w:pPr>
    </w:p>
    <w:sectPr w:rsidR="00432D5F" w:rsidRPr="00B30094" w:rsidSect="00432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182A64"/>
    <w:multiLevelType w:val="hybridMultilevel"/>
    <w:tmpl w:val="C8E6BAD8"/>
    <w:lvl w:ilvl="0" w:tplc="5A607158">
      <w:start w:val="30"/>
      <w:numFmt w:val="bullet"/>
      <w:lvlText w:val="-"/>
      <w:lvlJc w:val="left"/>
      <w:pPr>
        <w:ind w:left="2265" w:hanging="360"/>
      </w:pPr>
      <w:rPr>
        <w:rFonts w:ascii="Calibri" w:eastAsia="Times New Roman" w:hAnsi="Calibri" w:cs="Calibri" w:hint="default"/>
      </w:rPr>
    </w:lvl>
    <w:lvl w:ilvl="1" w:tplc="40090003" w:tentative="1">
      <w:start w:val="1"/>
      <w:numFmt w:val="bullet"/>
      <w:lvlText w:val="o"/>
      <w:lvlJc w:val="left"/>
      <w:pPr>
        <w:ind w:left="2985" w:hanging="360"/>
      </w:pPr>
      <w:rPr>
        <w:rFonts w:ascii="Courier New" w:hAnsi="Courier New" w:cs="Courier New" w:hint="default"/>
      </w:rPr>
    </w:lvl>
    <w:lvl w:ilvl="2" w:tplc="40090005" w:tentative="1">
      <w:start w:val="1"/>
      <w:numFmt w:val="bullet"/>
      <w:lvlText w:val=""/>
      <w:lvlJc w:val="left"/>
      <w:pPr>
        <w:ind w:left="3705" w:hanging="360"/>
      </w:pPr>
      <w:rPr>
        <w:rFonts w:ascii="Wingdings" w:hAnsi="Wingdings" w:hint="default"/>
      </w:rPr>
    </w:lvl>
    <w:lvl w:ilvl="3" w:tplc="40090001" w:tentative="1">
      <w:start w:val="1"/>
      <w:numFmt w:val="bullet"/>
      <w:lvlText w:val=""/>
      <w:lvlJc w:val="left"/>
      <w:pPr>
        <w:ind w:left="4425" w:hanging="360"/>
      </w:pPr>
      <w:rPr>
        <w:rFonts w:ascii="Symbol" w:hAnsi="Symbol" w:hint="default"/>
      </w:rPr>
    </w:lvl>
    <w:lvl w:ilvl="4" w:tplc="40090003" w:tentative="1">
      <w:start w:val="1"/>
      <w:numFmt w:val="bullet"/>
      <w:lvlText w:val="o"/>
      <w:lvlJc w:val="left"/>
      <w:pPr>
        <w:ind w:left="5145" w:hanging="360"/>
      </w:pPr>
      <w:rPr>
        <w:rFonts w:ascii="Courier New" w:hAnsi="Courier New" w:cs="Courier New" w:hint="default"/>
      </w:rPr>
    </w:lvl>
    <w:lvl w:ilvl="5" w:tplc="40090005" w:tentative="1">
      <w:start w:val="1"/>
      <w:numFmt w:val="bullet"/>
      <w:lvlText w:val=""/>
      <w:lvlJc w:val="left"/>
      <w:pPr>
        <w:ind w:left="5865" w:hanging="360"/>
      </w:pPr>
      <w:rPr>
        <w:rFonts w:ascii="Wingdings" w:hAnsi="Wingdings" w:hint="default"/>
      </w:rPr>
    </w:lvl>
    <w:lvl w:ilvl="6" w:tplc="40090001" w:tentative="1">
      <w:start w:val="1"/>
      <w:numFmt w:val="bullet"/>
      <w:lvlText w:val=""/>
      <w:lvlJc w:val="left"/>
      <w:pPr>
        <w:ind w:left="6585" w:hanging="360"/>
      </w:pPr>
      <w:rPr>
        <w:rFonts w:ascii="Symbol" w:hAnsi="Symbol" w:hint="default"/>
      </w:rPr>
    </w:lvl>
    <w:lvl w:ilvl="7" w:tplc="40090003" w:tentative="1">
      <w:start w:val="1"/>
      <w:numFmt w:val="bullet"/>
      <w:lvlText w:val="o"/>
      <w:lvlJc w:val="left"/>
      <w:pPr>
        <w:ind w:left="7305" w:hanging="360"/>
      </w:pPr>
      <w:rPr>
        <w:rFonts w:ascii="Courier New" w:hAnsi="Courier New" w:cs="Courier New" w:hint="default"/>
      </w:rPr>
    </w:lvl>
    <w:lvl w:ilvl="8" w:tplc="40090005" w:tentative="1">
      <w:start w:val="1"/>
      <w:numFmt w:val="bullet"/>
      <w:lvlText w:val=""/>
      <w:lvlJc w:val="left"/>
      <w:pPr>
        <w:ind w:left="8025" w:hanging="360"/>
      </w:pPr>
      <w:rPr>
        <w:rFonts w:ascii="Wingdings" w:hAnsi="Wingdings" w:hint="default"/>
      </w:rPr>
    </w:lvl>
  </w:abstractNum>
  <w:abstractNum w:abstractNumId="1">
    <w:nsid w:val="7F5419A0"/>
    <w:multiLevelType w:val="hybridMultilevel"/>
    <w:tmpl w:val="64C439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A3179"/>
    <w:rsid w:val="00432D5F"/>
    <w:rsid w:val="007A3179"/>
    <w:rsid w:val="00B300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79"/>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1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3</cp:revision>
  <dcterms:created xsi:type="dcterms:W3CDTF">2012-10-15T04:10:00Z</dcterms:created>
  <dcterms:modified xsi:type="dcterms:W3CDTF">2012-10-15T04:22:00Z</dcterms:modified>
</cp:coreProperties>
</file>