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39" w:rsidRDefault="00010EB2" w:rsidP="00010EB2">
      <w:pPr>
        <w:pStyle w:val="NoSpacing"/>
        <w:jc w:val="center"/>
        <w:rPr>
          <w:b/>
          <w:sz w:val="32"/>
          <w:u w:val="single"/>
        </w:rPr>
      </w:pPr>
      <w:r w:rsidRPr="00010EB2">
        <w:rPr>
          <w:b/>
          <w:sz w:val="32"/>
          <w:u w:val="single"/>
        </w:rPr>
        <w:t>Tax Collection at Source</w:t>
      </w:r>
    </w:p>
    <w:p w:rsidR="00010EB2" w:rsidRDefault="00010EB2" w:rsidP="00010EB2">
      <w:pPr>
        <w:pStyle w:val="NoSpacing"/>
        <w:jc w:val="center"/>
        <w:rPr>
          <w:b/>
          <w:sz w:val="32"/>
          <w:u w:val="single"/>
        </w:rPr>
      </w:pPr>
    </w:p>
    <w:p w:rsidR="00010EB2" w:rsidRDefault="009E4149" w:rsidP="009E4149">
      <w:pPr>
        <w:pStyle w:val="NoSpacing"/>
        <w:rPr>
          <w:sz w:val="24"/>
        </w:rPr>
      </w:pPr>
      <w:r>
        <w:rPr>
          <w:sz w:val="24"/>
        </w:rPr>
        <w:t>Tax in simple words refers to a compulsory contribution made to the government on a product, income or activity.</w:t>
      </w:r>
      <w:r w:rsidR="004233F8">
        <w:rPr>
          <w:sz w:val="24"/>
        </w:rPr>
        <w:t xml:space="preserve"> The government uses the revenue from taxes to discharge t</w:t>
      </w:r>
      <w:r w:rsidR="003C5313">
        <w:rPr>
          <w:sz w:val="24"/>
        </w:rPr>
        <w:t>h</w:t>
      </w:r>
      <w:r w:rsidR="004233F8">
        <w:rPr>
          <w:sz w:val="24"/>
        </w:rPr>
        <w:t xml:space="preserve">e duties it has towards the people. </w:t>
      </w:r>
    </w:p>
    <w:p w:rsidR="004233F8" w:rsidRDefault="004233F8" w:rsidP="009E4149">
      <w:pPr>
        <w:pStyle w:val="NoSpacing"/>
        <w:rPr>
          <w:sz w:val="24"/>
        </w:rPr>
      </w:pPr>
    </w:p>
    <w:p w:rsidR="004233F8" w:rsidRDefault="003E39F4" w:rsidP="009E4149">
      <w:pPr>
        <w:pStyle w:val="NoSpacing"/>
        <w:rPr>
          <w:sz w:val="24"/>
        </w:rPr>
      </w:pPr>
      <w:r>
        <w:rPr>
          <w:sz w:val="24"/>
        </w:rPr>
        <w:t>I would like to discuss through this article</w:t>
      </w:r>
      <w:r w:rsidR="000A32F2">
        <w:rPr>
          <w:sz w:val="24"/>
        </w:rPr>
        <w:t>,</w:t>
      </w:r>
      <w:r>
        <w:rPr>
          <w:sz w:val="24"/>
        </w:rPr>
        <w:t xml:space="preserve"> the concept of Tax collected at source.</w:t>
      </w:r>
    </w:p>
    <w:p w:rsidR="00407E8A" w:rsidRDefault="00407E8A" w:rsidP="009E4149">
      <w:pPr>
        <w:pStyle w:val="NoSpacing"/>
        <w:rPr>
          <w:sz w:val="24"/>
        </w:rPr>
      </w:pPr>
    </w:p>
    <w:p w:rsidR="00CA4B42" w:rsidRDefault="004E06A2" w:rsidP="004E06A2">
      <w:pPr>
        <w:pStyle w:val="NoSpacing"/>
        <w:rPr>
          <w:sz w:val="24"/>
        </w:rPr>
      </w:pPr>
      <w:r w:rsidRPr="004E06A2">
        <w:rPr>
          <w:sz w:val="24"/>
        </w:rPr>
        <w:t xml:space="preserve">Tax Collection at Source or TCS, as the name </w:t>
      </w:r>
      <w:r>
        <w:rPr>
          <w:sz w:val="24"/>
        </w:rPr>
        <w:t>says</w:t>
      </w:r>
      <w:r w:rsidRPr="004E06A2">
        <w:rPr>
          <w:sz w:val="24"/>
        </w:rPr>
        <w:t>, means collection of tax at source by the seller or collector, from the buyer of the goods</w:t>
      </w:r>
      <w:r>
        <w:rPr>
          <w:sz w:val="24"/>
        </w:rPr>
        <w:t xml:space="preserve">. The </w:t>
      </w:r>
      <w:r w:rsidR="00A412EB">
        <w:rPr>
          <w:sz w:val="24"/>
        </w:rPr>
        <w:t>I</w:t>
      </w:r>
      <w:r>
        <w:rPr>
          <w:sz w:val="24"/>
        </w:rPr>
        <w:t xml:space="preserve">ncome </w:t>
      </w:r>
      <w:r w:rsidR="00A412EB">
        <w:rPr>
          <w:sz w:val="24"/>
        </w:rPr>
        <w:t>T</w:t>
      </w:r>
      <w:r>
        <w:rPr>
          <w:sz w:val="24"/>
        </w:rPr>
        <w:t>ax act</w:t>
      </w:r>
      <w:r w:rsidR="00A412EB">
        <w:rPr>
          <w:sz w:val="24"/>
        </w:rPr>
        <w:t>, 1961 has prescribed that tax be collected by the seller from the buyer and deposited to the credit of the government.</w:t>
      </w:r>
      <w:r w:rsidR="001A27D3">
        <w:rPr>
          <w:sz w:val="24"/>
        </w:rPr>
        <w:t xml:space="preserve"> </w:t>
      </w:r>
    </w:p>
    <w:p w:rsidR="00407E8A" w:rsidRDefault="001A27D3" w:rsidP="004E06A2">
      <w:pPr>
        <w:pStyle w:val="NoSpacing"/>
        <w:rPr>
          <w:sz w:val="24"/>
        </w:rPr>
      </w:pPr>
      <w:r>
        <w:rPr>
          <w:sz w:val="24"/>
        </w:rPr>
        <w:t xml:space="preserve">Section </w:t>
      </w:r>
      <w:r w:rsidRPr="00B271A3">
        <w:rPr>
          <w:sz w:val="24"/>
        </w:rPr>
        <w:t>206C</w:t>
      </w:r>
      <w:r>
        <w:rPr>
          <w:sz w:val="24"/>
        </w:rPr>
        <w:t xml:space="preserve"> deals with Tax collection at source.</w:t>
      </w:r>
    </w:p>
    <w:p w:rsidR="000A32F2" w:rsidRDefault="000A32F2" w:rsidP="004E06A2">
      <w:pPr>
        <w:pStyle w:val="NoSpacing"/>
        <w:rPr>
          <w:sz w:val="24"/>
        </w:rPr>
      </w:pPr>
    </w:p>
    <w:p w:rsidR="000A32F2" w:rsidRPr="00785D70" w:rsidRDefault="000A32F2" w:rsidP="004E06A2">
      <w:pPr>
        <w:pStyle w:val="NoSpacing"/>
        <w:rPr>
          <w:i/>
          <w:sz w:val="24"/>
        </w:rPr>
      </w:pPr>
      <w:r>
        <w:rPr>
          <w:sz w:val="24"/>
        </w:rPr>
        <w:t>Before we go into the details, it is important to know who is a seller and who is a buyer.</w:t>
      </w:r>
    </w:p>
    <w:p w:rsidR="000A32F2" w:rsidRPr="00785D70" w:rsidRDefault="000A32F2" w:rsidP="004E06A2">
      <w:pPr>
        <w:pStyle w:val="NoSpacing"/>
        <w:rPr>
          <w:i/>
          <w:sz w:val="24"/>
        </w:rPr>
      </w:pPr>
    </w:p>
    <w:p w:rsidR="000A32F2" w:rsidRDefault="000A32F2" w:rsidP="004E06A2">
      <w:pPr>
        <w:pStyle w:val="NoSpacing"/>
        <w:rPr>
          <w:sz w:val="24"/>
        </w:rPr>
      </w:pPr>
      <w:r>
        <w:rPr>
          <w:sz w:val="24"/>
        </w:rPr>
        <w:t>A seller includes:</w:t>
      </w:r>
    </w:p>
    <w:p w:rsidR="00F63A06" w:rsidRDefault="00F63A06" w:rsidP="004226FF">
      <w:pPr>
        <w:pStyle w:val="NoSpacing"/>
      </w:pPr>
    </w:p>
    <w:p w:rsidR="000A32F2" w:rsidRPr="000A32F2" w:rsidRDefault="000A32F2" w:rsidP="004226FF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  <w:szCs w:val="24"/>
          <w:lang w:eastAsia="en-IN"/>
        </w:rPr>
      </w:pPr>
      <w:r>
        <w:rPr>
          <w:rFonts w:ascii="Times New Roman" w:eastAsia="Times New Roman" w:hAnsi="Times New Roman" w:cs="Times New Roman"/>
          <w:szCs w:val="24"/>
          <w:lang w:eastAsia="en-IN"/>
        </w:rPr>
        <w:t>T</w:t>
      </w:r>
      <w:r w:rsidRPr="000A32F2">
        <w:rPr>
          <w:rFonts w:ascii="Times New Roman" w:eastAsia="Times New Roman" w:hAnsi="Times New Roman" w:cs="Times New Roman"/>
          <w:szCs w:val="24"/>
          <w:lang w:eastAsia="en-IN"/>
        </w:rPr>
        <w:t xml:space="preserve">he Central and State Government. </w:t>
      </w:r>
    </w:p>
    <w:p w:rsidR="000A32F2" w:rsidRPr="000A32F2" w:rsidRDefault="000A32F2" w:rsidP="004226FF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  <w:szCs w:val="24"/>
          <w:lang w:eastAsia="en-IN"/>
        </w:rPr>
      </w:pPr>
      <w:r w:rsidRPr="000A32F2">
        <w:rPr>
          <w:rFonts w:ascii="Times New Roman" w:eastAsia="Times New Roman" w:hAnsi="Times New Roman" w:cs="Times New Roman"/>
          <w:szCs w:val="24"/>
          <w:lang w:eastAsia="en-IN"/>
        </w:rPr>
        <w:t xml:space="preserve">Local authority. </w:t>
      </w:r>
    </w:p>
    <w:p w:rsidR="000A32F2" w:rsidRPr="000A32F2" w:rsidRDefault="000A32F2" w:rsidP="004226FF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  <w:szCs w:val="24"/>
          <w:lang w:eastAsia="en-IN"/>
        </w:rPr>
      </w:pPr>
      <w:r w:rsidRPr="000A32F2">
        <w:rPr>
          <w:rFonts w:ascii="Times New Roman" w:eastAsia="Times New Roman" w:hAnsi="Times New Roman" w:cs="Times New Roman"/>
          <w:szCs w:val="24"/>
          <w:lang w:eastAsia="en-IN"/>
        </w:rPr>
        <w:t xml:space="preserve">Statutory Corporation or Authority. </w:t>
      </w:r>
    </w:p>
    <w:p w:rsidR="000A32F2" w:rsidRPr="000A32F2" w:rsidRDefault="000A32F2" w:rsidP="004226FF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  <w:szCs w:val="24"/>
          <w:lang w:eastAsia="en-IN"/>
        </w:rPr>
      </w:pPr>
      <w:r w:rsidRPr="000A32F2">
        <w:rPr>
          <w:rFonts w:ascii="Times New Roman" w:eastAsia="Times New Roman" w:hAnsi="Times New Roman" w:cs="Times New Roman"/>
          <w:szCs w:val="24"/>
          <w:lang w:eastAsia="en-IN"/>
        </w:rPr>
        <w:t xml:space="preserve">Company. </w:t>
      </w:r>
    </w:p>
    <w:p w:rsidR="000A32F2" w:rsidRPr="000A32F2" w:rsidRDefault="000A32F2" w:rsidP="004226FF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  <w:szCs w:val="24"/>
          <w:lang w:eastAsia="en-IN"/>
        </w:rPr>
      </w:pPr>
      <w:r w:rsidRPr="000A32F2">
        <w:rPr>
          <w:rFonts w:ascii="Times New Roman" w:eastAsia="Times New Roman" w:hAnsi="Times New Roman" w:cs="Times New Roman"/>
          <w:szCs w:val="24"/>
          <w:lang w:eastAsia="en-IN"/>
        </w:rPr>
        <w:t xml:space="preserve">Firm. </w:t>
      </w:r>
    </w:p>
    <w:p w:rsidR="000A32F2" w:rsidRPr="000A32F2" w:rsidRDefault="000A32F2" w:rsidP="004226FF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  <w:szCs w:val="24"/>
          <w:lang w:eastAsia="en-IN"/>
        </w:rPr>
      </w:pPr>
      <w:r w:rsidRPr="000A32F2">
        <w:rPr>
          <w:rFonts w:ascii="Times New Roman" w:eastAsia="Times New Roman" w:hAnsi="Times New Roman" w:cs="Times New Roman"/>
          <w:szCs w:val="24"/>
          <w:lang w:eastAsia="en-IN"/>
        </w:rPr>
        <w:t xml:space="preserve">Co-operative society. </w:t>
      </w:r>
    </w:p>
    <w:p w:rsidR="000A32F2" w:rsidRPr="00F63A06" w:rsidRDefault="000A32F2" w:rsidP="004226FF">
      <w:pPr>
        <w:pStyle w:val="NoSpacing"/>
        <w:numPr>
          <w:ilvl w:val="0"/>
          <w:numId w:val="5"/>
        </w:numPr>
        <w:rPr>
          <w:sz w:val="28"/>
        </w:rPr>
      </w:pPr>
      <w:r w:rsidRPr="000A32F2">
        <w:rPr>
          <w:rFonts w:ascii="Times New Roman" w:eastAsia="Times New Roman" w:hAnsi="Times New Roman" w:cs="Times New Roman"/>
          <w:szCs w:val="24"/>
          <w:lang w:eastAsia="en-IN"/>
        </w:rPr>
        <w:t>Individual or Hindu undivided family (HUF) if covered under section 44AB</w:t>
      </w:r>
    </w:p>
    <w:p w:rsidR="00F63A06" w:rsidRDefault="00F63A06" w:rsidP="00F63A06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63A06" w:rsidRDefault="00F63A06" w:rsidP="00F63A06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63A06" w:rsidRDefault="00F63A06" w:rsidP="004226FF">
      <w:pPr>
        <w:pStyle w:val="NoSpacing"/>
        <w:rPr>
          <w:rFonts w:ascii="Times New Roman" w:hAnsi="Times New Roman" w:cs="Times New Roman"/>
          <w:sz w:val="24"/>
          <w:lang w:eastAsia="en-IN"/>
        </w:rPr>
      </w:pPr>
      <w:r w:rsidRPr="004226FF">
        <w:rPr>
          <w:rFonts w:ascii="Times New Roman" w:hAnsi="Times New Roman" w:cs="Times New Roman"/>
          <w:sz w:val="24"/>
          <w:lang w:eastAsia="en-IN"/>
        </w:rPr>
        <w:t>A buyer is one who gets in any sale by way of auction, tender or any other mode, specified goods or right to receive any such goods, but will not include</w:t>
      </w:r>
    </w:p>
    <w:p w:rsidR="004226FF" w:rsidRPr="004226FF" w:rsidRDefault="004226FF" w:rsidP="004226FF">
      <w:pPr>
        <w:pStyle w:val="NoSpacing"/>
        <w:rPr>
          <w:rFonts w:ascii="Times New Roman" w:hAnsi="Times New Roman" w:cs="Times New Roman"/>
          <w:sz w:val="24"/>
          <w:lang w:eastAsia="en-IN"/>
        </w:rPr>
      </w:pPr>
    </w:p>
    <w:p w:rsidR="00F63A06" w:rsidRPr="00304D83" w:rsidRDefault="00F63A06" w:rsidP="004226F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en-IN"/>
        </w:rPr>
      </w:pPr>
      <w:r w:rsidRPr="00304D83">
        <w:rPr>
          <w:rFonts w:ascii="Times New Roman" w:hAnsi="Times New Roman" w:cs="Times New Roman"/>
          <w:sz w:val="24"/>
          <w:szCs w:val="24"/>
          <w:lang w:eastAsia="en-IN"/>
        </w:rPr>
        <w:t>Public sector Company.</w:t>
      </w:r>
    </w:p>
    <w:p w:rsidR="00F63A06" w:rsidRPr="00304D83" w:rsidRDefault="00F63A06" w:rsidP="004226F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en-IN"/>
        </w:rPr>
      </w:pPr>
      <w:r w:rsidRPr="00304D83">
        <w:rPr>
          <w:rFonts w:ascii="Times New Roman" w:hAnsi="Times New Roman" w:cs="Times New Roman"/>
          <w:sz w:val="24"/>
          <w:szCs w:val="24"/>
          <w:lang w:eastAsia="en-IN"/>
        </w:rPr>
        <w:t>Central/ state Government.</w:t>
      </w:r>
    </w:p>
    <w:p w:rsidR="002C08E4" w:rsidRDefault="00F63A06" w:rsidP="00E7475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en-IN"/>
        </w:rPr>
      </w:pPr>
      <w:r w:rsidRPr="00304D83">
        <w:rPr>
          <w:rFonts w:ascii="Times New Roman" w:hAnsi="Times New Roman" w:cs="Times New Roman"/>
          <w:sz w:val="24"/>
          <w:szCs w:val="24"/>
          <w:lang w:eastAsia="en-IN"/>
        </w:rPr>
        <w:t>Embassy, a high commission, legation, consulate and the trade representation of a foreign state</w:t>
      </w:r>
    </w:p>
    <w:p w:rsidR="00F63A06" w:rsidRPr="00E74759" w:rsidRDefault="002C08E4" w:rsidP="00E7475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sz w:val="24"/>
          <w:szCs w:val="24"/>
          <w:lang w:eastAsia="en-IN"/>
        </w:rPr>
        <w:t>A club</w:t>
      </w:r>
      <w:r w:rsidR="00F63A06" w:rsidRPr="00304D83">
        <w:rPr>
          <w:rFonts w:ascii="Times New Roman" w:hAnsi="Times New Roman" w:cs="Times New Roman"/>
          <w:sz w:val="24"/>
          <w:szCs w:val="24"/>
          <w:lang w:eastAsia="en-IN"/>
        </w:rPr>
        <w:t xml:space="preserve"> and </w:t>
      </w:r>
    </w:p>
    <w:p w:rsidR="00F63A06" w:rsidRDefault="00F63A06" w:rsidP="004226F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en-IN"/>
        </w:rPr>
      </w:pPr>
      <w:r w:rsidRPr="00304D83">
        <w:rPr>
          <w:rFonts w:ascii="Times New Roman" w:hAnsi="Times New Roman" w:cs="Times New Roman"/>
          <w:sz w:val="24"/>
          <w:szCs w:val="24"/>
          <w:lang w:eastAsia="en-IN"/>
        </w:rPr>
        <w:t>A buyer in the retail sale of such goods purchased for personal consumption.</w:t>
      </w:r>
    </w:p>
    <w:p w:rsidR="00A2638A" w:rsidRDefault="00A2638A" w:rsidP="00A2638A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IN"/>
        </w:rPr>
      </w:pPr>
    </w:p>
    <w:p w:rsidR="008A6C87" w:rsidRDefault="008A6C87" w:rsidP="008A6C87">
      <w:pPr>
        <w:pStyle w:val="NoSpacing"/>
        <w:rPr>
          <w:rFonts w:ascii="Times New Roman" w:hAnsi="Times New Roman" w:cs="Times New Roman"/>
          <w:sz w:val="24"/>
          <w:szCs w:val="24"/>
          <w:lang w:eastAsia="en-IN"/>
        </w:rPr>
      </w:pPr>
    </w:p>
    <w:p w:rsidR="008A6C87" w:rsidRDefault="005D3452" w:rsidP="008A6C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Tax</w:t>
      </w:r>
      <w:r>
        <w:rPr>
          <w:rFonts w:ascii="Times New Roman" w:hAnsi="Times New Roman" w:cs="Times New Roman"/>
          <w:sz w:val="24"/>
          <w:szCs w:val="24"/>
        </w:rPr>
        <w:t xml:space="preserve"> is to be collected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A6C87" w:rsidRPr="003324CB">
        <w:rPr>
          <w:rFonts w:ascii="Times New Roman" w:hAnsi="Times New Roman" w:cs="Times New Roman"/>
          <w:i/>
          <w:sz w:val="24"/>
          <w:szCs w:val="24"/>
          <w:u w:val="single"/>
        </w:rPr>
        <w:t xml:space="preserve">at the time of debiting </w:t>
      </w:r>
      <w:r w:rsidR="00DB478D">
        <w:rPr>
          <w:rFonts w:ascii="Times New Roman" w:hAnsi="Times New Roman" w:cs="Times New Roman"/>
          <w:i/>
          <w:sz w:val="24"/>
          <w:szCs w:val="24"/>
          <w:u w:val="single"/>
        </w:rPr>
        <w:t>to the account</w:t>
      </w:r>
      <w:r w:rsidR="008A6C87" w:rsidRPr="003324C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DB478D">
        <w:rPr>
          <w:rFonts w:ascii="Times New Roman" w:hAnsi="Times New Roman" w:cs="Times New Roman"/>
          <w:i/>
          <w:sz w:val="24"/>
          <w:szCs w:val="24"/>
          <w:u w:val="single"/>
        </w:rPr>
        <w:t xml:space="preserve">of </w:t>
      </w:r>
      <w:r w:rsidR="008A6C87" w:rsidRPr="003324CB">
        <w:rPr>
          <w:rFonts w:ascii="Times New Roman" w:hAnsi="Times New Roman" w:cs="Times New Roman"/>
          <w:i/>
          <w:sz w:val="24"/>
          <w:szCs w:val="24"/>
          <w:u w:val="single"/>
        </w:rPr>
        <w:t>the</w:t>
      </w:r>
      <w:r w:rsidR="00DB478D">
        <w:rPr>
          <w:rFonts w:ascii="Times New Roman" w:hAnsi="Times New Roman" w:cs="Times New Roman"/>
          <w:i/>
          <w:sz w:val="24"/>
          <w:szCs w:val="24"/>
          <w:u w:val="single"/>
        </w:rPr>
        <w:t xml:space="preserve"> buyer, the</w:t>
      </w:r>
      <w:r w:rsidR="008A6C87" w:rsidRPr="003324CB">
        <w:rPr>
          <w:rFonts w:ascii="Times New Roman" w:hAnsi="Times New Roman" w:cs="Times New Roman"/>
          <w:i/>
          <w:sz w:val="24"/>
          <w:szCs w:val="24"/>
          <w:u w:val="single"/>
        </w:rPr>
        <w:t xml:space="preserve"> amount payable by </w:t>
      </w:r>
      <w:r w:rsidR="00DB478D">
        <w:rPr>
          <w:rFonts w:ascii="Times New Roman" w:hAnsi="Times New Roman" w:cs="Times New Roman"/>
          <w:i/>
          <w:sz w:val="24"/>
          <w:szCs w:val="24"/>
          <w:u w:val="single"/>
        </w:rPr>
        <w:t xml:space="preserve">him </w:t>
      </w:r>
      <w:r w:rsidR="008A6C87" w:rsidRPr="003324CB">
        <w:rPr>
          <w:rFonts w:ascii="Times New Roman" w:hAnsi="Times New Roman" w:cs="Times New Roman"/>
          <w:i/>
          <w:sz w:val="24"/>
          <w:szCs w:val="24"/>
          <w:u w:val="single"/>
        </w:rPr>
        <w:t>or at the time of receipt of amount from the buyer</w:t>
      </w:r>
      <w:r w:rsidR="008A6C87">
        <w:rPr>
          <w:rFonts w:ascii="Times New Roman" w:hAnsi="Times New Roman" w:cs="Times New Roman"/>
          <w:sz w:val="24"/>
          <w:szCs w:val="24"/>
        </w:rPr>
        <w:t xml:space="preserve">, </w:t>
      </w:r>
      <w:r w:rsidR="008A6C87" w:rsidRPr="008A6C87">
        <w:rPr>
          <w:rFonts w:ascii="Times New Roman" w:hAnsi="Times New Roman" w:cs="Times New Roman"/>
          <w:sz w:val="24"/>
          <w:szCs w:val="24"/>
        </w:rPr>
        <w:t>whichever is earlier</w:t>
      </w:r>
      <w:r w:rsidR="008A6C87">
        <w:rPr>
          <w:rFonts w:ascii="Times New Roman" w:hAnsi="Times New Roman" w:cs="Times New Roman"/>
          <w:sz w:val="24"/>
          <w:szCs w:val="24"/>
        </w:rPr>
        <w:t>.</w:t>
      </w:r>
    </w:p>
    <w:p w:rsidR="008A6C87" w:rsidRDefault="008A6C87" w:rsidP="008A6C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452" w:rsidRDefault="005D3452" w:rsidP="008A6C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6C87">
        <w:rPr>
          <w:rFonts w:ascii="Times New Roman" w:hAnsi="Times New Roman" w:cs="Times New Roman"/>
          <w:sz w:val="24"/>
          <w:szCs w:val="24"/>
          <w:lang w:eastAsia="en-IN"/>
        </w:rPr>
        <w:t>The following is the</w:t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 list of applicable rates and the </w:t>
      </w:r>
      <w:r w:rsidRPr="008A6C87">
        <w:rPr>
          <w:rFonts w:ascii="Times New Roman" w:hAnsi="Times New Roman" w:cs="Times New Roman"/>
          <w:sz w:val="24"/>
          <w:szCs w:val="24"/>
          <w:lang w:eastAsia="en-IN"/>
        </w:rPr>
        <w:t>goods on which tax is to be collected by the seller</w:t>
      </w:r>
      <w:r>
        <w:rPr>
          <w:rFonts w:ascii="Times New Roman" w:hAnsi="Times New Roman" w:cs="Times New Roman"/>
          <w:sz w:val="24"/>
          <w:szCs w:val="24"/>
          <w:lang w:eastAsia="en-IN"/>
        </w:rPr>
        <w:t>:</w:t>
      </w:r>
    </w:p>
    <w:p w:rsidR="008A6C87" w:rsidRDefault="008A6C87" w:rsidP="008A6C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C87" w:rsidRDefault="008A6C87" w:rsidP="008A6C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C87" w:rsidRDefault="008A6C87" w:rsidP="008A6C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C87" w:rsidRDefault="008A6C87" w:rsidP="008A6C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C87" w:rsidRDefault="008A6C87" w:rsidP="008A6C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C87" w:rsidRDefault="008A6C87" w:rsidP="008A6C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C87" w:rsidRDefault="008A6C87" w:rsidP="008A6C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C87" w:rsidRDefault="008A6C87" w:rsidP="008A6C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C87" w:rsidRPr="00B271A3" w:rsidRDefault="008A6C87" w:rsidP="008A6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B271A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The Tax Collection at Source Rates for the Financial Year 2013-13 is tabulated below:</w:t>
      </w:r>
    </w:p>
    <w:tbl>
      <w:tblPr>
        <w:tblW w:w="84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5"/>
        <w:gridCol w:w="4710"/>
        <w:gridCol w:w="1455"/>
        <w:gridCol w:w="1455"/>
      </w:tblGrid>
      <w:tr w:rsidR="008A6C87" w:rsidRPr="008A6C87" w:rsidTr="008A6C87">
        <w:trPr>
          <w:tblCellSpacing w:w="0" w:type="dxa"/>
        </w:trPr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Sl.</w:t>
            </w:r>
            <w:r w:rsidR="00AE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8A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No.</w:t>
            </w:r>
          </w:p>
        </w:tc>
        <w:tc>
          <w:tcPr>
            <w:tcW w:w="4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Nature of Goods </w:t>
            </w:r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6A7D7A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             </w:t>
            </w:r>
            <w:r w:rsidR="008A6C87" w:rsidRPr="008A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Rates in % </w:t>
            </w:r>
          </w:p>
        </w:tc>
      </w:tr>
      <w:tr w:rsidR="008A6C87" w:rsidRPr="008A6C87" w:rsidTr="008A6C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01.04.2012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01.07.2012</w:t>
            </w:r>
          </w:p>
        </w:tc>
      </w:tr>
      <w:tr w:rsidR="008A6C87" w:rsidRPr="008A6C87" w:rsidTr="008A6C87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Alcoholic liquor for human Consumption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8A6C87" w:rsidRPr="008A6C87" w:rsidTr="008A6C87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Tendu leaves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</w:tr>
      <w:tr w:rsidR="008A6C87" w:rsidRPr="008A6C87" w:rsidTr="008A6C87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Timber obtained under forest lease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2.5</w:t>
            </w:r>
          </w:p>
        </w:tc>
      </w:tr>
      <w:tr w:rsidR="008A6C87" w:rsidRPr="008A6C87" w:rsidTr="008A6C87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Timber obtained by any mode other than a forest lease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2.5</w:t>
            </w:r>
          </w:p>
        </w:tc>
      </w:tr>
      <w:tr w:rsidR="008A6C87" w:rsidRPr="008A6C87" w:rsidTr="008A6C87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Any other forest produce not being timber or tendu leaves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2.5</w:t>
            </w:r>
          </w:p>
        </w:tc>
      </w:tr>
      <w:tr w:rsidR="008A6C87" w:rsidRPr="008A6C87" w:rsidTr="008A6C87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Scrap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8A6C87" w:rsidRPr="008A6C87" w:rsidTr="008A6C87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Parking lot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</w:tr>
      <w:tr w:rsidR="008A6C87" w:rsidRPr="008A6C87" w:rsidTr="008A6C87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Toll plaza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</w:tr>
      <w:tr w:rsidR="008A6C87" w:rsidRPr="008A6C87" w:rsidTr="008A6C87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Mining &amp; Quarrying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</w:tr>
      <w:tr w:rsidR="008A6C87" w:rsidRPr="008A6C87" w:rsidTr="008A6C87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Minerals, being coal or lignite or iron ore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1</w:t>
            </w:r>
          </w:p>
        </w:tc>
      </w:tr>
      <w:tr w:rsidR="008A6C87" w:rsidRPr="008A6C87" w:rsidTr="008A6C87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Bullion or jewellery (if the sale consideration is paid in cash exceeding INR 2 lakhs)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C87" w:rsidRPr="008A6C87" w:rsidRDefault="008A6C87" w:rsidP="008A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A6C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1</w:t>
            </w:r>
          </w:p>
        </w:tc>
      </w:tr>
    </w:tbl>
    <w:p w:rsidR="008A6C87" w:rsidRPr="008A6C87" w:rsidRDefault="008A6C87" w:rsidP="008A6C87">
      <w:pPr>
        <w:pStyle w:val="NoSpacing"/>
        <w:rPr>
          <w:rFonts w:ascii="Times New Roman" w:hAnsi="Times New Roman" w:cs="Times New Roman"/>
          <w:sz w:val="24"/>
          <w:szCs w:val="24"/>
          <w:lang w:eastAsia="en-IN"/>
        </w:rPr>
      </w:pPr>
    </w:p>
    <w:p w:rsidR="003C5313" w:rsidRPr="003C5313" w:rsidRDefault="003C5313" w:rsidP="003C5313">
      <w:pPr>
        <w:pStyle w:val="NormalWeb"/>
      </w:pPr>
      <w:r w:rsidRPr="003C5313">
        <w:rPr>
          <w:b/>
          <w:bCs/>
        </w:rPr>
        <w:t>Deposit of TCS amount</w:t>
      </w:r>
      <w:r w:rsidRPr="003C5313">
        <w:t xml:space="preserve">- </w:t>
      </w:r>
      <w:r w:rsidR="009D51DD">
        <w:t xml:space="preserve">The seller shall deposit the tax amount </w:t>
      </w:r>
      <w:r w:rsidRPr="003C5313">
        <w:t xml:space="preserve">within seven days of the </w:t>
      </w:r>
      <w:r w:rsidR="009D51DD">
        <w:t xml:space="preserve">last day of the </w:t>
      </w:r>
      <w:r w:rsidRPr="003C5313">
        <w:t>month</w:t>
      </w:r>
      <w:r w:rsidR="009D51DD">
        <w:t xml:space="preserve"> in which the collection is made.</w:t>
      </w:r>
    </w:p>
    <w:p w:rsidR="003C5313" w:rsidRDefault="003C5313" w:rsidP="009D51DD">
      <w:pPr>
        <w:pStyle w:val="NoSpacing"/>
        <w:rPr>
          <w:rFonts w:ascii="Times New Roman" w:hAnsi="Times New Roman" w:cs="Times New Roman"/>
        </w:rPr>
      </w:pPr>
      <w:r w:rsidRPr="00A02399">
        <w:rPr>
          <w:rFonts w:ascii="Times New Roman" w:hAnsi="Times New Roman" w:cs="Times New Roman"/>
          <w:b/>
          <w:bCs/>
        </w:rPr>
        <w:t>Issue of TCS certificate</w:t>
      </w:r>
      <w:r w:rsidRPr="00A02399">
        <w:rPr>
          <w:rFonts w:ascii="Times New Roman" w:hAnsi="Times New Roman" w:cs="Times New Roman"/>
        </w:rPr>
        <w:t xml:space="preserve">- </w:t>
      </w:r>
      <w:r w:rsidR="009D51DD" w:rsidRPr="00A02399">
        <w:rPr>
          <w:rFonts w:ascii="Times New Roman" w:hAnsi="Times New Roman" w:cs="Times New Roman"/>
        </w:rPr>
        <w:t xml:space="preserve">The seller shall issue the TCS </w:t>
      </w:r>
      <w:r w:rsidR="009D51DD" w:rsidRPr="00A02399">
        <w:rPr>
          <w:rFonts w:ascii="Times New Roman" w:hAnsi="Times New Roman" w:cs="Times New Roman"/>
          <w:bCs/>
        </w:rPr>
        <w:t>certificate</w:t>
      </w:r>
      <w:r w:rsidR="009D51DD" w:rsidRPr="00A02399">
        <w:rPr>
          <w:rFonts w:ascii="Times New Roman" w:hAnsi="Times New Roman" w:cs="Times New Roman"/>
        </w:rPr>
        <w:t xml:space="preserve"> </w:t>
      </w:r>
      <w:r w:rsidRPr="00A02399">
        <w:rPr>
          <w:rFonts w:ascii="Times New Roman" w:hAnsi="Times New Roman" w:cs="Times New Roman"/>
        </w:rPr>
        <w:t xml:space="preserve">within one month </w:t>
      </w:r>
      <w:r w:rsidR="009D51DD" w:rsidRPr="00A02399">
        <w:rPr>
          <w:rFonts w:ascii="Times New Roman" w:hAnsi="Times New Roman" w:cs="Times New Roman"/>
        </w:rPr>
        <w:t>from the end of the month during which amount was</w:t>
      </w:r>
      <w:r w:rsidRPr="00A02399">
        <w:rPr>
          <w:rFonts w:ascii="Times New Roman" w:hAnsi="Times New Roman" w:cs="Times New Roman"/>
        </w:rPr>
        <w:t xml:space="preserve"> collect</w:t>
      </w:r>
      <w:r w:rsidR="009D51DD" w:rsidRPr="00A02399">
        <w:rPr>
          <w:rFonts w:ascii="Times New Roman" w:hAnsi="Times New Roman" w:cs="Times New Roman"/>
        </w:rPr>
        <w:t xml:space="preserve">ed </w:t>
      </w:r>
      <w:r w:rsidRPr="00A02399">
        <w:rPr>
          <w:rFonts w:ascii="Times New Roman" w:hAnsi="Times New Roman" w:cs="Times New Roman"/>
        </w:rPr>
        <w:t xml:space="preserve"> /debit</w:t>
      </w:r>
      <w:r w:rsidR="009D51DD" w:rsidRPr="00A02399">
        <w:rPr>
          <w:rFonts w:ascii="Times New Roman" w:hAnsi="Times New Roman" w:cs="Times New Roman"/>
        </w:rPr>
        <w:t>ed in Form 27D</w:t>
      </w:r>
    </w:p>
    <w:p w:rsidR="00C85D54" w:rsidRDefault="00C85D54" w:rsidP="009D51DD">
      <w:pPr>
        <w:pStyle w:val="NoSpacing"/>
        <w:rPr>
          <w:rFonts w:ascii="Times New Roman" w:hAnsi="Times New Roman" w:cs="Times New Roman"/>
        </w:rPr>
      </w:pPr>
    </w:p>
    <w:p w:rsidR="00C85D54" w:rsidRPr="00A02399" w:rsidRDefault="00C85D54" w:rsidP="009D51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seller shall file quarterly returns in Form 26EQ by</w:t>
      </w:r>
      <w:r w:rsidR="004B6EFF">
        <w:rPr>
          <w:rFonts w:ascii="Times New Roman" w:hAnsi="Times New Roman" w:cs="Times New Roman"/>
        </w:rPr>
        <w:t xml:space="preserve"> </w:t>
      </w:r>
      <w:r>
        <w:t>15</w:t>
      </w:r>
      <w:r w:rsidR="004B6EFF" w:rsidRPr="004B6EFF">
        <w:rPr>
          <w:vertAlign w:val="superscript"/>
        </w:rPr>
        <w:t>th</w:t>
      </w:r>
      <w:r w:rsidR="004B6EFF">
        <w:t xml:space="preserve"> </w:t>
      </w:r>
      <w:r>
        <w:t>July, 15</w:t>
      </w:r>
      <w:r w:rsidR="004B6EFF" w:rsidRPr="004B6EFF">
        <w:rPr>
          <w:vertAlign w:val="superscript"/>
        </w:rPr>
        <w:t>th</w:t>
      </w:r>
      <w:r w:rsidR="004B6EFF">
        <w:t xml:space="preserve"> </w:t>
      </w:r>
      <w:r>
        <w:t>September, 15</w:t>
      </w:r>
      <w:r w:rsidR="004B6EFF" w:rsidRPr="004B6EFF">
        <w:rPr>
          <w:vertAlign w:val="superscript"/>
        </w:rPr>
        <w:t>th</w:t>
      </w:r>
      <w:r w:rsidR="00431E69">
        <w:t xml:space="preserve"> January and </w:t>
      </w:r>
      <w:r>
        <w:t>30</w:t>
      </w:r>
      <w:r w:rsidR="004B6EFF" w:rsidRPr="004B6EFF">
        <w:rPr>
          <w:vertAlign w:val="superscript"/>
        </w:rPr>
        <w:t>th</w:t>
      </w:r>
      <w:r>
        <w:t>April for respective quarters</w:t>
      </w:r>
      <w:r w:rsidR="00B271A3">
        <w:t>.</w:t>
      </w:r>
    </w:p>
    <w:p w:rsidR="00F63A06" w:rsidRDefault="00F63A06" w:rsidP="00F63A06">
      <w:pPr>
        <w:pStyle w:val="NoSpacing"/>
        <w:rPr>
          <w:sz w:val="28"/>
        </w:rPr>
      </w:pPr>
    </w:p>
    <w:p w:rsidR="00B271A3" w:rsidRPr="00B271A3" w:rsidRDefault="00B271A3" w:rsidP="00F63A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271A3">
        <w:rPr>
          <w:rFonts w:ascii="Times New Roman" w:hAnsi="Times New Roman" w:cs="Times New Roman"/>
          <w:b/>
          <w:sz w:val="24"/>
          <w:szCs w:val="24"/>
        </w:rPr>
        <w:t>Tax at lower rate:</w:t>
      </w:r>
    </w:p>
    <w:p w:rsidR="00702475" w:rsidRPr="002C08E4" w:rsidRDefault="00702475" w:rsidP="007024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buyer can apply to the </w:t>
      </w:r>
      <w:r w:rsidR="002C08E4" w:rsidRPr="002C08E4">
        <w:rPr>
          <w:rFonts w:ascii="Times New Roman" w:eastAsia="Times New Roman" w:hAnsi="Times New Roman" w:cs="Times New Roman"/>
          <w:sz w:val="24"/>
          <w:szCs w:val="24"/>
          <w:lang w:eastAsia="en-IN"/>
        </w:rPr>
        <w:t>Assessing Officer in Form 13 for tax collection at lower rate.</w:t>
      </w:r>
    </w:p>
    <w:p w:rsidR="002C08E4" w:rsidRPr="00B271A3" w:rsidRDefault="00702475" w:rsidP="00F63A06">
      <w:pPr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sz w:val="28"/>
        </w:rPr>
      </w:pPr>
      <w:r w:rsidRPr="00702475">
        <w:rPr>
          <w:rFonts w:ascii="Times New Roman" w:eastAsia="Times New Roman" w:hAnsi="Times New Roman" w:cs="Times New Roman"/>
          <w:sz w:val="24"/>
          <w:szCs w:val="24"/>
          <w:lang w:eastAsia="en-IN"/>
        </w:rPr>
        <w:t>On</w:t>
      </w:r>
      <w:r w:rsidR="002C08E4" w:rsidRPr="002C08E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receiving </w:t>
      </w:r>
      <w:r w:rsidR="002C08E4" w:rsidRPr="00702475">
        <w:rPr>
          <w:rFonts w:ascii="Times New Roman" w:eastAsia="Times New Roman" w:hAnsi="Times New Roman" w:cs="Times New Roman"/>
          <w:sz w:val="24"/>
          <w:szCs w:val="24"/>
          <w:lang w:eastAsia="en-IN"/>
        </w:rPr>
        <w:t>application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</w:t>
      </w:r>
      <w:r w:rsidR="002C08E4" w:rsidRPr="002C08E4">
        <w:rPr>
          <w:rFonts w:ascii="Times New Roman" w:eastAsia="Times New Roman" w:hAnsi="Times New Roman" w:cs="Times New Roman"/>
          <w:sz w:val="24"/>
          <w:szCs w:val="24"/>
          <w:lang w:eastAsia="en-IN"/>
        </w:rPr>
        <w:t>n Form 13,</w:t>
      </w:r>
      <w:r w:rsidRPr="0070247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="002C08E4" w:rsidRPr="002C08E4">
        <w:rPr>
          <w:rFonts w:ascii="Times New Roman" w:eastAsia="Times New Roman" w:hAnsi="Times New Roman" w:cs="Times New Roman"/>
          <w:sz w:val="24"/>
          <w:szCs w:val="24"/>
          <w:lang w:eastAsia="en-IN"/>
        </w:rPr>
        <w:t>Assessing officer,</w:t>
      </w:r>
      <w:r w:rsidRPr="0070247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2C08E4" w:rsidRPr="002C08E4">
        <w:rPr>
          <w:rFonts w:ascii="Times New Roman" w:eastAsia="Times New Roman" w:hAnsi="Times New Roman" w:cs="Times New Roman"/>
          <w:sz w:val="24"/>
          <w:szCs w:val="24"/>
          <w:lang w:eastAsia="en-IN"/>
        </w:rPr>
        <w:t>if satisfied,</w:t>
      </w:r>
      <w:r w:rsidRPr="0070247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2C08E4" w:rsidRPr="002C08E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may issue such certificate directly to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="002C08E4" w:rsidRPr="002C08E4">
        <w:rPr>
          <w:rFonts w:ascii="Times New Roman" w:eastAsia="Times New Roman" w:hAnsi="Times New Roman" w:cs="Times New Roman"/>
          <w:sz w:val="24"/>
          <w:szCs w:val="24"/>
          <w:lang w:eastAsia="en-IN"/>
        </w:rPr>
        <w:t>seller under advice to the buyer.</w:t>
      </w:r>
      <w:r w:rsidRPr="0070247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2C08E4" w:rsidRPr="002C08E4">
        <w:rPr>
          <w:rFonts w:ascii="Times New Roman" w:eastAsia="Times New Roman" w:hAnsi="Times New Roman" w:cs="Times New Roman"/>
          <w:sz w:val="24"/>
          <w:szCs w:val="24"/>
          <w:lang w:eastAsia="en-IN"/>
        </w:rPr>
        <w:t>This rate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shall be </w:t>
      </w:r>
      <w:r w:rsidR="002C08E4" w:rsidRPr="002C08E4">
        <w:rPr>
          <w:rFonts w:ascii="Times New Roman" w:eastAsia="Times New Roman" w:hAnsi="Times New Roman" w:cs="Times New Roman"/>
          <w:sz w:val="24"/>
          <w:szCs w:val="24"/>
          <w:lang w:eastAsia="en-IN"/>
        </w:rPr>
        <w:t>applicable</w:t>
      </w:r>
      <w:r w:rsidR="00EA7D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only </w:t>
      </w:r>
      <w:r w:rsidR="002C08E4" w:rsidRPr="002C08E4">
        <w:rPr>
          <w:rFonts w:ascii="Times New Roman" w:eastAsia="Times New Roman" w:hAnsi="Times New Roman" w:cs="Times New Roman"/>
          <w:sz w:val="24"/>
          <w:szCs w:val="24"/>
          <w:lang w:eastAsia="en-IN"/>
        </w:rPr>
        <w:t>fo</w:t>
      </w:r>
      <w:r w:rsidRPr="0070247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 that </w:t>
      </w:r>
      <w:r w:rsidR="002C08E4" w:rsidRPr="002C08E4">
        <w:rPr>
          <w:rFonts w:ascii="Times New Roman" w:eastAsia="Times New Roman" w:hAnsi="Times New Roman" w:cs="Times New Roman"/>
          <w:sz w:val="24"/>
          <w:szCs w:val="24"/>
          <w:lang w:eastAsia="en-IN"/>
        </w:rPr>
        <w:t>specific seller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respect of whom the certificate is issued.</w:t>
      </w:r>
    </w:p>
    <w:p w:rsidR="00B271A3" w:rsidRDefault="00B271A3" w:rsidP="00B271A3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271A3" w:rsidRPr="009D51DD" w:rsidRDefault="00B271A3" w:rsidP="00B271A3">
      <w:p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sz w:val="28"/>
        </w:rPr>
      </w:pPr>
    </w:p>
    <w:p w:rsidR="009D51DD" w:rsidRDefault="009D51DD" w:rsidP="009D51DD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D51DD" w:rsidRPr="00702475" w:rsidRDefault="009D51DD" w:rsidP="009D51DD">
      <w:p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sz w:val="28"/>
        </w:rPr>
      </w:pPr>
    </w:p>
    <w:sectPr w:rsidR="009D51DD" w:rsidRPr="00702475" w:rsidSect="00BA5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9E0" w:rsidRDefault="00CD49E0" w:rsidP="00785D70">
      <w:pPr>
        <w:spacing w:after="0" w:line="240" w:lineRule="auto"/>
      </w:pPr>
      <w:r>
        <w:separator/>
      </w:r>
    </w:p>
  </w:endnote>
  <w:endnote w:type="continuationSeparator" w:id="1">
    <w:p w:rsidR="00CD49E0" w:rsidRDefault="00CD49E0" w:rsidP="0078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9E0" w:rsidRDefault="00CD49E0" w:rsidP="00785D70">
      <w:pPr>
        <w:spacing w:after="0" w:line="240" w:lineRule="auto"/>
      </w:pPr>
      <w:r>
        <w:separator/>
      </w:r>
    </w:p>
  </w:footnote>
  <w:footnote w:type="continuationSeparator" w:id="1">
    <w:p w:rsidR="00CD49E0" w:rsidRDefault="00CD49E0" w:rsidP="00785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C78"/>
    <w:multiLevelType w:val="hybridMultilevel"/>
    <w:tmpl w:val="31F61922"/>
    <w:lvl w:ilvl="0" w:tplc="0B40FD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D00A5"/>
    <w:multiLevelType w:val="hybridMultilevel"/>
    <w:tmpl w:val="18B0A09C"/>
    <w:lvl w:ilvl="0" w:tplc="0B8EC2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76BC5"/>
    <w:multiLevelType w:val="hybridMultilevel"/>
    <w:tmpl w:val="5836639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96823"/>
    <w:multiLevelType w:val="multilevel"/>
    <w:tmpl w:val="2AE61F2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E74E0D"/>
    <w:multiLevelType w:val="multilevel"/>
    <w:tmpl w:val="FF56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D34C84"/>
    <w:multiLevelType w:val="hybridMultilevel"/>
    <w:tmpl w:val="332ECCC6"/>
    <w:lvl w:ilvl="0" w:tplc="4E28E5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775B0"/>
    <w:multiLevelType w:val="multilevel"/>
    <w:tmpl w:val="72E0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EB2"/>
    <w:rsid w:val="00010EB2"/>
    <w:rsid w:val="000A32F2"/>
    <w:rsid w:val="000A4F99"/>
    <w:rsid w:val="000C17E0"/>
    <w:rsid w:val="001447C5"/>
    <w:rsid w:val="001A27D3"/>
    <w:rsid w:val="00226F19"/>
    <w:rsid w:val="002C08E4"/>
    <w:rsid w:val="00302D5B"/>
    <w:rsid w:val="00304D83"/>
    <w:rsid w:val="003324CB"/>
    <w:rsid w:val="003C5313"/>
    <w:rsid w:val="003E39F4"/>
    <w:rsid w:val="00407E8A"/>
    <w:rsid w:val="004226FF"/>
    <w:rsid w:val="004233F8"/>
    <w:rsid w:val="00431E69"/>
    <w:rsid w:val="004B6EFF"/>
    <w:rsid w:val="004E06A2"/>
    <w:rsid w:val="005B485D"/>
    <w:rsid w:val="005D3452"/>
    <w:rsid w:val="006A7D7A"/>
    <w:rsid w:val="00702475"/>
    <w:rsid w:val="007346FC"/>
    <w:rsid w:val="00785D70"/>
    <w:rsid w:val="007E6A0A"/>
    <w:rsid w:val="008A6C87"/>
    <w:rsid w:val="009C33F2"/>
    <w:rsid w:val="009D51DD"/>
    <w:rsid w:val="009E4149"/>
    <w:rsid w:val="00A02399"/>
    <w:rsid w:val="00A2638A"/>
    <w:rsid w:val="00A412EB"/>
    <w:rsid w:val="00A742A0"/>
    <w:rsid w:val="00AE5A96"/>
    <w:rsid w:val="00B271A3"/>
    <w:rsid w:val="00BA5839"/>
    <w:rsid w:val="00C85D54"/>
    <w:rsid w:val="00CA4B42"/>
    <w:rsid w:val="00CD49E0"/>
    <w:rsid w:val="00DB478D"/>
    <w:rsid w:val="00E1563D"/>
    <w:rsid w:val="00E74759"/>
    <w:rsid w:val="00EA7DE1"/>
    <w:rsid w:val="00EC0D66"/>
    <w:rsid w:val="00EE5F49"/>
    <w:rsid w:val="00F6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E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32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A6C87"/>
    <w:rPr>
      <w:b/>
      <w:bCs/>
    </w:rPr>
  </w:style>
  <w:style w:type="character" w:customStyle="1" w:styleId="ilad">
    <w:name w:val="il_ad"/>
    <w:basedOn w:val="DefaultParagraphFont"/>
    <w:rsid w:val="008A6C87"/>
  </w:style>
  <w:style w:type="character" w:styleId="Hyperlink">
    <w:name w:val="Hyperlink"/>
    <w:basedOn w:val="DefaultParagraphFont"/>
    <w:uiPriority w:val="99"/>
    <w:semiHidden/>
    <w:unhideWhenUsed/>
    <w:rsid w:val="002C08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8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5D70"/>
  </w:style>
  <w:style w:type="paragraph" w:styleId="Footer">
    <w:name w:val="footer"/>
    <w:basedOn w:val="Normal"/>
    <w:link w:val="FooterChar"/>
    <w:uiPriority w:val="99"/>
    <w:semiHidden/>
    <w:unhideWhenUsed/>
    <w:rsid w:val="0078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D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6087E-B0FC-41C4-9B6F-C71F9E29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J John</dc:creator>
  <cp:lastModifiedBy>P J John</cp:lastModifiedBy>
  <cp:revision>35</cp:revision>
  <dcterms:created xsi:type="dcterms:W3CDTF">2012-10-14T05:43:00Z</dcterms:created>
  <dcterms:modified xsi:type="dcterms:W3CDTF">2012-10-19T13:56:00Z</dcterms:modified>
</cp:coreProperties>
</file>