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37" w:rsidRDefault="000B2037">
      <w:r>
        <w:rPr>
          <w:noProof/>
        </w:rPr>
        <w:drawing>
          <wp:inline distT="0" distB="0" distL="0" distR="0">
            <wp:extent cx="5943600" cy="445944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037" w:rsidRDefault="000B2037">
      <w:r>
        <w:t>For correction of TDS return Click Import of TDS /TCS Consolidated statement as available on Tin-</w:t>
      </w:r>
      <w:proofErr w:type="gramStart"/>
      <w:r>
        <w:t>nsdl.com</w:t>
      </w:r>
      <w:proofErr w:type="gramEnd"/>
      <w:r>
        <w:t>. The following screen appears</w:t>
      </w:r>
    </w:p>
    <w:p w:rsidR="000B2037" w:rsidRDefault="000B2037">
      <w:r>
        <w:rPr>
          <w:noProof/>
        </w:rPr>
        <w:lastRenderedPageBreak/>
        <w:drawing>
          <wp:inline distT="0" distB="0" distL="0" distR="0">
            <wp:extent cx="5943600" cy="4459442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037" w:rsidRDefault="000B2037">
      <w:r>
        <w:t>Extension of TDS /TCS consolidated statement is .</w:t>
      </w:r>
      <w:proofErr w:type="spellStart"/>
      <w:r>
        <w:t>tds</w:t>
      </w:r>
      <w:proofErr w:type="spellEnd"/>
    </w:p>
    <w:p w:rsidR="000B2037" w:rsidRDefault="000B2037">
      <w:r>
        <w:rPr>
          <w:noProof/>
        </w:rPr>
        <w:lastRenderedPageBreak/>
        <w:drawing>
          <wp:inline distT="0" distB="0" distL="0" distR="0">
            <wp:extent cx="5943600" cy="4459442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037" w:rsidRDefault="000B2037">
      <w:r>
        <w:t>On import it shows confirmation of successful import click on ok the following screen appears</w:t>
      </w:r>
    </w:p>
    <w:p w:rsidR="000B2037" w:rsidRDefault="000B2037">
      <w:r>
        <w:rPr>
          <w:noProof/>
        </w:rPr>
        <w:lastRenderedPageBreak/>
        <w:drawing>
          <wp:inline distT="0" distB="0" distL="0" distR="0">
            <wp:extent cx="5943600" cy="4459442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037" w:rsidRDefault="000B2037"/>
    <w:p w:rsidR="000B2037" w:rsidRDefault="000B2037">
      <w:pPr>
        <w:rPr>
          <w:noProof/>
        </w:rPr>
      </w:pPr>
    </w:p>
    <w:p w:rsidR="000B2037" w:rsidRDefault="000B2037">
      <w:r>
        <w:rPr>
          <w:noProof/>
        </w:rPr>
        <w:lastRenderedPageBreak/>
        <w:drawing>
          <wp:inline distT="0" distB="0" distL="0" distR="0">
            <wp:extent cx="5943600" cy="4459442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2017">
        <w:br/>
      </w:r>
      <w:r w:rsidR="00542017">
        <w:lastRenderedPageBreak/>
        <w:br/>
      </w:r>
      <w:r w:rsidR="00542017">
        <w:rPr>
          <w:noProof/>
        </w:rPr>
        <w:drawing>
          <wp:inline distT="0" distB="0" distL="0" distR="0">
            <wp:extent cx="5943600" cy="4323181"/>
            <wp:effectExtent l="19050" t="0" r="0" b="0"/>
            <wp:docPr id="22" name="Picture 22" descr="C:\Documents and Settings\vpandit\Desktop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vpandit\Desktop\untitled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95E" w:rsidRDefault="00F6595E">
      <w:r>
        <w:t xml:space="preserve">For </w:t>
      </w:r>
      <w:proofErr w:type="spellStart"/>
      <w:r>
        <w:t>updation</w:t>
      </w:r>
      <w:proofErr w:type="spellEnd"/>
      <w:r>
        <w:t xml:space="preserve"> in </w:t>
      </w:r>
      <w:proofErr w:type="spellStart"/>
      <w:r>
        <w:t>deductor</w:t>
      </w:r>
      <w:proofErr w:type="spellEnd"/>
      <w:r>
        <w:t xml:space="preserve"> details select the update button as circled in the above screenshot.</w:t>
      </w:r>
    </w:p>
    <w:p w:rsidR="00F6595E" w:rsidRDefault="00F6595E"/>
    <w:p w:rsidR="00F6595E" w:rsidRDefault="00F6595E"/>
    <w:p w:rsidR="00F6595E" w:rsidRDefault="00F6595E">
      <w:r>
        <w:rPr>
          <w:noProof/>
        </w:rPr>
        <w:lastRenderedPageBreak/>
        <w:drawing>
          <wp:inline distT="0" distB="0" distL="0" distR="0">
            <wp:extent cx="5943600" cy="4323181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95E" w:rsidRDefault="00F6595E">
      <w:r>
        <w:t xml:space="preserve">To update an existing </w:t>
      </w:r>
      <w:proofErr w:type="spellStart"/>
      <w:r>
        <w:t>challan</w:t>
      </w:r>
      <w:proofErr w:type="spellEnd"/>
      <w:r>
        <w:t xml:space="preserve"> select update in column no.2 i.e. </w:t>
      </w:r>
      <w:proofErr w:type="spellStart"/>
      <w:r>
        <w:t>updation</w:t>
      </w:r>
      <w:proofErr w:type="spellEnd"/>
      <w:r>
        <w:t xml:space="preserve"> mode for </w:t>
      </w:r>
      <w:proofErr w:type="gramStart"/>
      <w:r>
        <w:t xml:space="preserve">existing  </w:t>
      </w:r>
      <w:proofErr w:type="spellStart"/>
      <w:r>
        <w:t>challan</w:t>
      </w:r>
      <w:proofErr w:type="spellEnd"/>
      <w:proofErr w:type="gramEnd"/>
      <w:r>
        <w:t>.</w:t>
      </w:r>
    </w:p>
    <w:p w:rsidR="00F6595E" w:rsidRDefault="00F6595E">
      <w:r>
        <w:t xml:space="preserve">To add another </w:t>
      </w:r>
      <w:proofErr w:type="spellStart"/>
      <w:r>
        <w:t>challan</w:t>
      </w:r>
      <w:proofErr w:type="spellEnd"/>
      <w:r>
        <w:t xml:space="preserve"> insert row &amp; add </w:t>
      </w:r>
      <w:proofErr w:type="spellStart"/>
      <w:r>
        <w:t>challan</w:t>
      </w:r>
      <w:proofErr w:type="spellEnd"/>
      <w:r>
        <w:t xml:space="preserve"> details. After inserting row following screen appears</w:t>
      </w:r>
    </w:p>
    <w:p w:rsidR="00F6595E" w:rsidRDefault="00F6595E">
      <w:r>
        <w:rPr>
          <w:noProof/>
        </w:rPr>
        <w:lastRenderedPageBreak/>
        <w:drawing>
          <wp:inline distT="0" distB="0" distL="0" distR="0">
            <wp:extent cx="5943600" cy="4323181"/>
            <wp:effectExtent l="19050" t="0" r="0" b="0"/>
            <wp:docPr id="29" name="Picture 29" descr="C:\Documents and Settings\vpandit\Desktop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vpandit\Desktop\untitled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points</w:t>
      </w:r>
      <w:proofErr w:type="gramEnd"/>
      <w:r>
        <w:t xml:space="preserve"> to be considered for filling the details of the additional </w:t>
      </w:r>
      <w:proofErr w:type="spellStart"/>
      <w:r>
        <w:t>challan</w:t>
      </w:r>
      <w:proofErr w:type="spellEnd"/>
      <w:r>
        <w:t>. :</w:t>
      </w:r>
    </w:p>
    <w:p w:rsidR="00F6595E" w:rsidRDefault="00F6595E" w:rsidP="00F6595E">
      <w:pPr>
        <w:pStyle w:val="ListParagraph"/>
        <w:numPr>
          <w:ilvl w:val="0"/>
          <w:numId w:val="1"/>
        </w:numPr>
      </w:pPr>
      <w:r>
        <w:t xml:space="preserve">If additional </w:t>
      </w:r>
      <w:proofErr w:type="spellStart"/>
      <w:r>
        <w:t>challan</w:t>
      </w:r>
      <w:proofErr w:type="spellEnd"/>
      <w:r>
        <w:t xml:space="preserve"> solely for interest payment, </w:t>
      </w:r>
      <w:proofErr w:type="spellStart"/>
      <w:r>
        <w:t>tds</w:t>
      </w:r>
      <w:proofErr w:type="spellEnd"/>
      <w:r>
        <w:t xml:space="preserve">, sc and </w:t>
      </w:r>
      <w:proofErr w:type="spellStart"/>
      <w:r>
        <w:t>ec</w:t>
      </w:r>
      <w:proofErr w:type="spellEnd"/>
      <w:r>
        <w:t xml:space="preserve"> column to contain “0”</w:t>
      </w:r>
    </w:p>
    <w:p w:rsidR="00F6595E" w:rsidRDefault="00F6595E" w:rsidP="00F6595E">
      <w:pPr>
        <w:pStyle w:val="ListParagraph"/>
        <w:numPr>
          <w:ilvl w:val="0"/>
          <w:numId w:val="1"/>
        </w:numPr>
      </w:pPr>
      <w:r>
        <w:t xml:space="preserve">For  payment other than by </w:t>
      </w:r>
      <w:proofErr w:type="spellStart"/>
      <w:r>
        <w:t>cheque</w:t>
      </w:r>
      <w:proofErr w:type="spellEnd"/>
      <w:r>
        <w:t xml:space="preserve">, wherein chq no is not applicable, chq no in </w:t>
      </w:r>
      <w:proofErr w:type="spellStart"/>
      <w:r>
        <w:t>coloum</w:t>
      </w:r>
      <w:proofErr w:type="spellEnd"/>
      <w:r>
        <w:t xml:space="preserve"> no 11 to be written as “00000”</w:t>
      </w:r>
    </w:p>
    <w:p w:rsidR="00F6595E" w:rsidRDefault="00F6595E" w:rsidP="00F6595E">
      <w:pPr>
        <w:pStyle w:val="ListParagraph"/>
        <w:numPr>
          <w:ilvl w:val="0"/>
          <w:numId w:val="1"/>
        </w:numPr>
      </w:pPr>
      <w:r>
        <w:t xml:space="preserve">Payment by book entry means settling the account by a non – cash transaction </w:t>
      </w:r>
      <w:proofErr w:type="spellStart"/>
      <w:r>
        <w:t>eg</w:t>
      </w:r>
      <w:proofErr w:type="spellEnd"/>
      <w:r>
        <w:t xml:space="preserve"> barter </w:t>
      </w:r>
      <w:proofErr w:type="spellStart"/>
      <w:r>
        <w:t>thn</w:t>
      </w:r>
      <w:proofErr w:type="spellEnd"/>
      <w:r>
        <w:t xml:space="preserve"> yes else no in column no 18</w:t>
      </w:r>
    </w:p>
    <w:p w:rsidR="000F40BB" w:rsidRDefault="000F40BB" w:rsidP="00F6595E">
      <w:pPr>
        <w:rPr>
          <w:noProof/>
        </w:rPr>
      </w:pPr>
    </w:p>
    <w:p w:rsidR="00F6595E" w:rsidRDefault="000F40BB" w:rsidP="00F6595E">
      <w:r>
        <w:rPr>
          <w:noProof/>
        </w:rPr>
        <w:lastRenderedPageBreak/>
        <w:drawing>
          <wp:inline distT="0" distB="0" distL="0" distR="0">
            <wp:extent cx="5943600" cy="4323181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0BB" w:rsidRDefault="000F40BB" w:rsidP="00F6595E"/>
    <w:p w:rsidR="000F40BB" w:rsidRDefault="000F40BB" w:rsidP="00F6595E">
      <w:r>
        <w:t xml:space="preserve">The above screenshot is for the </w:t>
      </w:r>
      <w:proofErr w:type="spellStart"/>
      <w:r>
        <w:t>challan</w:t>
      </w:r>
      <w:proofErr w:type="spellEnd"/>
      <w:r>
        <w:t xml:space="preserve"> section of the annexure chart.</w:t>
      </w:r>
    </w:p>
    <w:p w:rsidR="000F40BB" w:rsidRDefault="000F40BB" w:rsidP="00F6595E">
      <w:pPr>
        <w:rPr>
          <w:noProof/>
        </w:rPr>
      </w:pPr>
      <w:r>
        <w:rPr>
          <w:noProof/>
        </w:rPr>
        <w:t xml:space="preserve"> :</w:t>
      </w:r>
    </w:p>
    <w:p w:rsidR="000F40BB" w:rsidRDefault="000F40BB" w:rsidP="00F6595E">
      <w:r>
        <w:rPr>
          <w:noProof/>
        </w:rPr>
        <w:lastRenderedPageBreak/>
        <w:drawing>
          <wp:inline distT="0" distB="0" distL="0" distR="0">
            <wp:extent cx="5943600" cy="4323181"/>
            <wp:effectExtent l="1905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0BB" w:rsidRDefault="000F40BB" w:rsidP="00F6595E">
      <w:r>
        <w:t xml:space="preserve">This screenshot is the </w:t>
      </w:r>
      <w:proofErr w:type="spellStart"/>
      <w:r>
        <w:t>deductee</w:t>
      </w:r>
      <w:proofErr w:type="spellEnd"/>
      <w:r>
        <w:t xml:space="preserve"> detail part of the annexure chart.</w:t>
      </w:r>
    </w:p>
    <w:p w:rsidR="000F40BB" w:rsidRDefault="000F40BB" w:rsidP="00F6595E"/>
    <w:p w:rsidR="000F40BB" w:rsidRDefault="000F40BB" w:rsidP="00F6595E">
      <w:r>
        <w:t xml:space="preserve">Following are the considerations for the above two screenshots in the annexure </w:t>
      </w:r>
      <w:proofErr w:type="gramStart"/>
      <w:r>
        <w:t>chart :</w:t>
      </w:r>
      <w:proofErr w:type="gramEnd"/>
    </w:p>
    <w:p w:rsidR="000F40BB" w:rsidRDefault="000F40BB" w:rsidP="000F40BB">
      <w:pPr>
        <w:pStyle w:val="ListParagraph"/>
        <w:numPr>
          <w:ilvl w:val="0"/>
          <w:numId w:val="2"/>
        </w:numPr>
      </w:pPr>
      <w:r>
        <w:t>For changes in the annexure chart, select the appropriate update in column no 2.</w:t>
      </w:r>
    </w:p>
    <w:p w:rsidR="000F40BB" w:rsidRDefault="000F40BB" w:rsidP="000F40BB">
      <w:pPr>
        <w:pStyle w:val="ListParagraph"/>
        <w:numPr>
          <w:ilvl w:val="0"/>
          <w:numId w:val="2"/>
        </w:numPr>
      </w:pPr>
      <w:proofErr w:type="spellStart"/>
      <w:r>
        <w:t>Sr</w:t>
      </w:r>
      <w:proofErr w:type="spellEnd"/>
      <w:r>
        <w:t xml:space="preserve"> no in column no 13 would be </w:t>
      </w:r>
      <w:proofErr w:type="spellStart"/>
      <w:r>
        <w:t>challan</w:t>
      </w:r>
      <w:proofErr w:type="spellEnd"/>
      <w:r>
        <w:t xml:space="preserve"> not wise. </w:t>
      </w:r>
      <w:proofErr w:type="gramStart"/>
      <w:r>
        <w:t>Example :</w:t>
      </w:r>
      <w:proofErr w:type="gramEnd"/>
      <w:r>
        <w:t xml:space="preserve"> if there are 100 </w:t>
      </w:r>
      <w:proofErr w:type="spellStart"/>
      <w:r>
        <w:t>deductees</w:t>
      </w:r>
      <w:proofErr w:type="spellEnd"/>
      <w:r>
        <w:t xml:space="preserve"> </w:t>
      </w:r>
      <w:proofErr w:type="spellStart"/>
      <w:r>
        <w:t>whos</w:t>
      </w:r>
      <w:proofErr w:type="spellEnd"/>
      <w:r>
        <w:t xml:space="preserve"> amount was paid via </w:t>
      </w:r>
      <w:proofErr w:type="spellStart"/>
      <w:r>
        <w:t>challan</w:t>
      </w:r>
      <w:proofErr w:type="spellEnd"/>
      <w:r>
        <w:t xml:space="preserve"> no 1, the serial no would go </w:t>
      </w:r>
      <w:proofErr w:type="spellStart"/>
      <w:r>
        <w:t>upto</w:t>
      </w:r>
      <w:proofErr w:type="spellEnd"/>
      <w:r>
        <w:t xml:space="preserve"> 100 but as soon as the 2</w:t>
      </w:r>
      <w:r w:rsidRPr="000F40BB">
        <w:rPr>
          <w:vertAlign w:val="superscript"/>
        </w:rPr>
        <w:t>nd</w:t>
      </w:r>
      <w:r>
        <w:t xml:space="preserve"> </w:t>
      </w:r>
      <w:proofErr w:type="spellStart"/>
      <w:r>
        <w:t>challan</w:t>
      </w:r>
      <w:proofErr w:type="spellEnd"/>
      <w:r>
        <w:t xml:space="preserve"> is started, the count refreshes and it begins from 1 again for </w:t>
      </w:r>
      <w:proofErr w:type="spellStart"/>
      <w:r>
        <w:t>challan</w:t>
      </w:r>
      <w:proofErr w:type="spellEnd"/>
      <w:r>
        <w:t xml:space="preserve"> 2.</w:t>
      </w:r>
    </w:p>
    <w:p w:rsidR="000F40BB" w:rsidRDefault="000F40BB" w:rsidP="000F40BB">
      <w:pPr>
        <w:pStyle w:val="ListParagraph"/>
        <w:numPr>
          <w:ilvl w:val="0"/>
          <w:numId w:val="2"/>
        </w:numPr>
      </w:pPr>
      <w:r>
        <w:t>Column 17 is the salary paid for the period on which tax is deducted.</w:t>
      </w:r>
    </w:p>
    <w:p w:rsidR="000F40BB" w:rsidRDefault="000F40BB" w:rsidP="000F40BB">
      <w:pPr>
        <w:pStyle w:val="ListParagraph"/>
        <w:numPr>
          <w:ilvl w:val="0"/>
          <w:numId w:val="2"/>
        </w:numPr>
      </w:pPr>
      <w:r>
        <w:t>Rest columns as mentioned in the column head.</w:t>
      </w:r>
    </w:p>
    <w:p w:rsidR="000F40BB" w:rsidRDefault="000F40BB" w:rsidP="000F40BB"/>
    <w:p w:rsidR="000F40BB" w:rsidRDefault="000F40BB" w:rsidP="000F40BB">
      <w:r>
        <w:rPr>
          <w:noProof/>
        </w:rPr>
        <w:lastRenderedPageBreak/>
        <w:drawing>
          <wp:inline distT="0" distB="0" distL="0" distR="0">
            <wp:extent cx="5943600" cy="4323181"/>
            <wp:effectExtent l="1905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A05" w:rsidRDefault="00841A05" w:rsidP="000F40BB">
      <w:r>
        <w:t xml:space="preserve">The last chart of annexure 2 is mere </w:t>
      </w:r>
      <w:proofErr w:type="spellStart"/>
      <w:r>
        <w:t>updation</w:t>
      </w:r>
      <w:proofErr w:type="spellEnd"/>
      <w:r>
        <w:t xml:space="preserve"> of the employees / </w:t>
      </w:r>
      <w:proofErr w:type="spellStart"/>
      <w:r>
        <w:t>deductees</w:t>
      </w:r>
      <w:proofErr w:type="spellEnd"/>
      <w:r>
        <w:t xml:space="preserve">. </w:t>
      </w:r>
      <w:proofErr w:type="gramStart"/>
      <w:r>
        <w:t xml:space="preserve">If there are any changes in the employee or </w:t>
      </w:r>
      <w:proofErr w:type="spellStart"/>
      <w:r>
        <w:t>deductee</w:t>
      </w:r>
      <w:proofErr w:type="spellEnd"/>
      <w:r>
        <w:t xml:space="preserve"> then to be updated else to be untouched.</w:t>
      </w:r>
      <w:proofErr w:type="gramEnd"/>
    </w:p>
    <w:p w:rsidR="00841A05" w:rsidRDefault="00841A05" w:rsidP="000F40BB"/>
    <w:p w:rsidR="00841A05" w:rsidRDefault="00841A05" w:rsidP="000F40BB">
      <w:r>
        <w:rPr>
          <w:noProof/>
        </w:rPr>
        <w:lastRenderedPageBreak/>
        <w:drawing>
          <wp:inline distT="0" distB="0" distL="0" distR="0">
            <wp:extent cx="5943600" cy="431673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A05" w:rsidRDefault="00841A05" w:rsidP="000F40BB">
      <w:r>
        <w:t xml:space="preserve">If at </w:t>
      </w:r>
      <w:proofErr w:type="spellStart"/>
      <w:r>
        <w:t>anytime</w:t>
      </w:r>
      <w:proofErr w:type="spellEnd"/>
      <w:r>
        <w:t xml:space="preserve"> you wish to save an intermediary file for further or later use, u can save the file by selecting the save button as circled in the and save in an appropriate path in the path box.</w:t>
      </w:r>
    </w:p>
    <w:p w:rsidR="00841A05" w:rsidRDefault="00841A05" w:rsidP="000F40BB">
      <w:r>
        <w:t>On saving 3 files as shown in the inner most circle would be created out of which 2 files would be hidden. To re-open the file at any latter stage, select the file which is not hidden.</w:t>
      </w:r>
    </w:p>
    <w:p w:rsidR="00841A05" w:rsidRDefault="00841A05" w:rsidP="000F40BB"/>
    <w:p w:rsidR="00841A05" w:rsidRDefault="00841A05" w:rsidP="000F40BB">
      <w:r>
        <w:rPr>
          <w:noProof/>
        </w:rPr>
        <w:lastRenderedPageBreak/>
        <w:drawing>
          <wp:inline distT="0" distB="0" distL="0" distR="0">
            <wp:extent cx="5943600" cy="4316730"/>
            <wp:effectExtent l="1905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A05" w:rsidRDefault="00841A05" w:rsidP="000F40BB">
      <w:r>
        <w:t xml:space="preserve">Finally when all the required </w:t>
      </w:r>
      <w:proofErr w:type="spellStart"/>
      <w:r>
        <w:t>updations</w:t>
      </w:r>
      <w:proofErr w:type="spellEnd"/>
      <w:r>
        <w:t xml:space="preserve"> and the additions are compiled with, click on create file button circled in the above screenshot.</w:t>
      </w:r>
    </w:p>
    <w:p w:rsidR="00841A05" w:rsidRDefault="00841A05" w:rsidP="000F40BB">
      <w:r>
        <w:t xml:space="preserve">A dialogue box as above appears in hitting the create button. </w:t>
      </w:r>
    </w:p>
    <w:p w:rsidR="00841A05" w:rsidRDefault="00841A05" w:rsidP="000F40BB">
      <w:r>
        <w:t>In the 2</w:t>
      </w:r>
      <w:r w:rsidRPr="00841A05">
        <w:rPr>
          <w:vertAlign w:val="superscript"/>
        </w:rPr>
        <w:t>nd</w:t>
      </w:r>
      <w:r>
        <w:t xml:space="preserve"> line of the dialogue box, put the path where the validated files are to be placed.</w:t>
      </w:r>
    </w:p>
    <w:p w:rsidR="00841A05" w:rsidRDefault="00841A05" w:rsidP="000F40BB">
      <w:r>
        <w:t xml:space="preserve">After putting the path, </w:t>
      </w:r>
      <w:proofErr w:type="gramStart"/>
      <w:r>
        <w:t>click validate</w:t>
      </w:r>
      <w:proofErr w:type="gramEnd"/>
      <w:r>
        <w:t>.</w:t>
      </w:r>
    </w:p>
    <w:p w:rsidR="00841A05" w:rsidRDefault="00841A05" w:rsidP="000F40BB"/>
    <w:p w:rsidR="00841A05" w:rsidRDefault="00A4681C" w:rsidP="000F40BB">
      <w:r>
        <w:t>Now there are 2 probabilities:</w:t>
      </w:r>
    </w:p>
    <w:p w:rsidR="00A4681C" w:rsidRDefault="00A4681C" w:rsidP="00A4681C">
      <w:pPr>
        <w:pStyle w:val="ListParagraph"/>
        <w:numPr>
          <w:ilvl w:val="0"/>
          <w:numId w:val="3"/>
        </w:numPr>
        <w:rPr>
          <w:b/>
        </w:rPr>
      </w:pPr>
      <w:r w:rsidRPr="00A4681C">
        <w:rPr>
          <w:b/>
        </w:rPr>
        <w:t>There were no errors found during validation.</w:t>
      </w:r>
    </w:p>
    <w:p w:rsidR="00A4681C" w:rsidRDefault="00A4681C" w:rsidP="00A4681C">
      <w:pPr>
        <w:ind w:left="720"/>
      </w:pPr>
      <w:r>
        <w:t>In such a situation, the 4 files generated would be as under</w:t>
      </w:r>
    </w:p>
    <w:p w:rsidR="00A4681C" w:rsidRDefault="00A4681C" w:rsidP="00A4681C">
      <w:pPr>
        <w:ind w:left="720"/>
      </w:pPr>
      <w:r>
        <w:rPr>
          <w:noProof/>
        </w:rPr>
        <w:lastRenderedPageBreak/>
        <w:drawing>
          <wp:inline distT="0" distB="0" distL="0" distR="0">
            <wp:extent cx="5943600" cy="4316730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81C" w:rsidRDefault="00A4681C" w:rsidP="00A4681C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There were some validation errors.</w:t>
      </w:r>
    </w:p>
    <w:p w:rsidR="00A4681C" w:rsidRDefault="00A4681C" w:rsidP="00A4681C">
      <w:pPr>
        <w:pStyle w:val="ListParagraph"/>
      </w:pPr>
      <w:r>
        <w:t>In this situation, the following files will be generated</w:t>
      </w:r>
    </w:p>
    <w:p w:rsidR="00A4681C" w:rsidRDefault="00A4681C" w:rsidP="00A4681C">
      <w:pPr>
        <w:pStyle w:val="ListParagraph"/>
      </w:pPr>
      <w:r>
        <w:rPr>
          <w:noProof/>
        </w:rPr>
        <w:lastRenderedPageBreak/>
        <w:drawing>
          <wp:inline distT="0" distB="0" distL="0" distR="0">
            <wp:extent cx="5943600" cy="4316730"/>
            <wp:effectExtent l="1905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81C" w:rsidRDefault="00A4681C" w:rsidP="00A4681C">
      <w:pPr>
        <w:pStyle w:val="ListParagraph"/>
      </w:pPr>
      <w:r>
        <w:t>These are error files and even the names contain the letter “err” which stands for error as marked with a yellow circle.</w:t>
      </w:r>
    </w:p>
    <w:p w:rsidR="00A4681C" w:rsidRDefault="00A4681C" w:rsidP="00A4681C">
      <w:pPr>
        <w:pStyle w:val="ListParagraph"/>
      </w:pPr>
    </w:p>
    <w:p w:rsidR="00A4681C" w:rsidRDefault="00A4681C" w:rsidP="00A4681C">
      <w:pPr>
        <w:pStyle w:val="ListParagraph"/>
      </w:pPr>
      <w:r>
        <w:t>The file marked with asterisk is an html version of error file which will show all the errors with respective line nos. as depicted under</w:t>
      </w:r>
    </w:p>
    <w:p w:rsidR="00A4681C" w:rsidRDefault="00A4681C" w:rsidP="00A4681C">
      <w:pPr>
        <w:pStyle w:val="ListParagraph"/>
      </w:pPr>
    </w:p>
    <w:p w:rsidR="00A4681C" w:rsidRDefault="00A4681C" w:rsidP="00A4681C">
      <w:pPr>
        <w:pStyle w:val="ListParagraph"/>
      </w:pPr>
      <w:r>
        <w:rPr>
          <w:noProof/>
        </w:rPr>
        <w:lastRenderedPageBreak/>
        <w:drawing>
          <wp:inline distT="0" distB="0" distL="0" distR="0">
            <wp:extent cx="5943600" cy="4323181"/>
            <wp:effectExtent l="1905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81C" w:rsidRDefault="00A4681C" w:rsidP="00A4681C">
      <w:pPr>
        <w:pStyle w:val="ListParagraph"/>
      </w:pPr>
    </w:p>
    <w:p w:rsidR="00A4681C" w:rsidRDefault="00A4681C" w:rsidP="00A4681C">
      <w:pPr>
        <w:pStyle w:val="ListParagraph"/>
      </w:pPr>
      <w:r>
        <w:t>You have to rectify the errors mentioned in the error file and try creating the file again as above.</w:t>
      </w:r>
    </w:p>
    <w:p w:rsidR="00A4681C" w:rsidRDefault="00A4681C" w:rsidP="00A4681C">
      <w:pPr>
        <w:pStyle w:val="ListParagraph"/>
      </w:pPr>
      <w:r>
        <w:t xml:space="preserve">And this procedure ends until there </w:t>
      </w:r>
      <w:proofErr w:type="gramStart"/>
      <w:r>
        <w:t>are</w:t>
      </w:r>
      <w:proofErr w:type="gramEnd"/>
      <w:r>
        <w:t xml:space="preserve"> no validation errors mentioned in the point 1 above.</w:t>
      </w:r>
    </w:p>
    <w:p w:rsidR="00A4681C" w:rsidRDefault="00A4681C" w:rsidP="00A4681C">
      <w:pPr>
        <w:pStyle w:val="ListParagraph"/>
      </w:pPr>
    </w:p>
    <w:p w:rsidR="00A4681C" w:rsidRDefault="00A4681C" w:rsidP="00A4681C">
      <w:pPr>
        <w:pStyle w:val="ListParagraph"/>
      </w:pPr>
    </w:p>
    <w:p w:rsidR="00A4681C" w:rsidRPr="00A4681C" w:rsidRDefault="00A4681C" w:rsidP="00A4681C">
      <w:pPr>
        <w:pStyle w:val="ListParagraph"/>
      </w:pPr>
      <w:r>
        <w:t xml:space="preserve">After the validation is complete, copy the 4 files generated in point 1 to a </w:t>
      </w:r>
      <w:proofErr w:type="spellStart"/>
      <w:r>
        <w:t>cd</w:t>
      </w:r>
      <w:proofErr w:type="spellEnd"/>
      <w:r>
        <w:t xml:space="preserve"> and send to </w:t>
      </w:r>
      <w:proofErr w:type="spellStart"/>
      <w:r>
        <w:t>nsdl</w:t>
      </w:r>
      <w:proofErr w:type="spellEnd"/>
      <w:r>
        <w:t xml:space="preserve"> along with form 27A correction statement.</w:t>
      </w:r>
    </w:p>
    <w:sectPr w:rsidR="00A4681C" w:rsidRPr="00A4681C" w:rsidSect="00BB3D74"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CA3" w:rsidRDefault="00180CA3" w:rsidP="00323048">
      <w:pPr>
        <w:spacing w:after="0" w:line="240" w:lineRule="auto"/>
      </w:pPr>
      <w:r>
        <w:separator/>
      </w:r>
    </w:p>
  </w:endnote>
  <w:endnote w:type="continuationSeparator" w:id="1">
    <w:p w:rsidR="00180CA3" w:rsidRDefault="00180CA3" w:rsidP="00323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048" w:rsidRDefault="0032304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ANKIT TOTLA, B’COM, A.C.A. – SVA &amp; ASSOCIATES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0C0371" w:rsidRPr="000C0371">
        <w:rPr>
          <w:rFonts w:asciiTheme="majorHAnsi" w:hAnsiTheme="majorHAnsi"/>
          <w:noProof/>
        </w:rPr>
        <w:t>1</w:t>
      </w:r>
    </w:fldSimple>
  </w:p>
  <w:p w:rsidR="00323048" w:rsidRDefault="003230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CA3" w:rsidRDefault="00180CA3" w:rsidP="00323048">
      <w:pPr>
        <w:spacing w:after="0" w:line="240" w:lineRule="auto"/>
      </w:pPr>
      <w:r>
        <w:separator/>
      </w:r>
    </w:p>
  </w:footnote>
  <w:footnote w:type="continuationSeparator" w:id="1">
    <w:p w:rsidR="00180CA3" w:rsidRDefault="00180CA3" w:rsidP="00323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E4273"/>
    <w:multiLevelType w:val="hybridMultilevel"/>
    <w:tmpl w:val="3F203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67E2A"/>
    <w:multiLevelType w:val="hybridMultilevel"/>
    <w:tmpl w:val="D780D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25742"/>
    <w:multiLevelType w:val="hybridMultilevel"/>
    <w:tmpl w:val="2AFA3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2037"/>
    <w:rsid w:val="000B2037"/>
    <w:rsid w:val="000C0371"/>
    <w:rsid w:val="000F40BB"/>
    <w:rsid w:val="00180CA3"/>
    <w:rsid w:val="00323048"/>
    <w:rsid w:val="00542017"/>
    <w:rsid w:val="00614404"/>
    <w:rsid w:val="006424DC"/>
    <w:rsid w:val="00841A05"/>
    <w:rsid w:val="00851ACD"/>
    <w:rsid w:val="00A4681C"/>
    <w:rsid w:val="00BB3D74"/>
    <w:rsid w:val="00F65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D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0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59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23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3048"/>
  </w:style>
  <w:style w:type="paragraph" w:styleId="Footer">
    <w:name w:val="footer"/>
    <w:basedOn w:val="Normal"/>
    <w:link w:val="FooterChar"/>
    <w:uiPriority w:val="99"/>
    <w:unhideWhenUsed/>
    <w:rsid w:val="00323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0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16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vpandit</dc:creator>
  <cp:lastModifiedBy>ANKIT</cp:lastModifiedBy>
  <cp:revision>2</cp:revision>
  <dcterms:created xsi:type="dcterms:W3CDTF">2011-07-16T10:55:00Z</dcterms:created>
  <dcterms:modified xsi:type="dcterms:W3CDTF">2012-04-07T17:03:00Z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