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06" w:rsidRPr="007F4606" w:rsidRDefault="007F4606" w:rsidP="007F4606">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7F4606">
        <w:rPr>
          <w:rFonts w:ascii="Times New Roman" w:eastAsia="Times New Roman" w:hAnsi="Times New Roman" w:cs="Times New Roman"/>
          <w:b/>
          <w:bCs/>
          <w:color w:val="000000"/>
          <w:kern w:val="36"/>
          <w:sz w:val="48"/>
          <w:szCs w:val="48"/>
        </w:rPr>
        <w:t>Return of Income &amp; Procedure of Assessment</w:t>
      </w:r>
    </w:p>
    <w:p w:rsidR="007F4606" w:rsidRPr="007F4606" w:rsidRDefault="007F4606" w:rsidP="007F4606">
      <w:pPr>
        <w:spacing w:after="0" w:line="240" w:lineRule="auto"/>
        <w:rPr>
          <w:rFonts w:ascii="Times New Roman" w:eastAsia="Times New Roman" w:hAnsi="Times New Roman" w:cs="Times New Roman"/>
          <w:sz w:val="27"/>
          <w:szCs w:val="27"/>
        </w:rPr>
      </w:pPr>
      <w:r w:rsidRPr="007F4606">
        <w:rPr>
          <w:rFonts w:ascii="Times New Roman" w:eastAsia="Times New Roman" w:hAnsi="Times New Roman" w:cs="Times New Roman"/>
          <w:color w:val="000000"/>
          <w:sz w:val="27"/>
        </w:rPr>
        <w:pict>
          <v:rect id="_x0000_i1025" style="width:0;height:1.5pt" o:hralign="center" o:hrstd="t" o:hr="t" fillcolor="#aca899" stroked="f"/>
        </w:pict>
      </w:r>
    </w:p>
    <w:p w:rsidR="007F4606" w:rsidRPr="007F4606" w:rsidRDefault="007F4606" w:rsidP="007F4606">
      <w:pPr>
        <w:spacing w:before="100" w:beforeAutospacing="1" w:after="100" w:afterAutospacing="1" w:line="240" w:lineRule="auto"/>
        <w:rPr>
          <w:rFonts w:ascii="Times New Roman" w:eastAsia="Times New Roman" w:hAnsi="Times New Roman" w:cs="Times New Roman"/>
          <w:sz w:val="24"/>
          <w:szCs w:val="24"/>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139(1): submission of return of income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Being a co. or a firm(even those co’s whose entire income is exempt u/s 10, etc)</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Being a person other than co, firm</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1) if his total income or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2) total income of any other person in respect of which he is assessable exceeds max. amount not chargeable to tax.</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NOTE : even a public ltd. Co. though incorporated but has not received certificate of commencement has to file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139(1B):</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Return may be filed on a specific computer readable media, same shall be deemed to be return furnished u/s 139(1)</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Sec 139(1) Explanation 2: Due date of furnishing return</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Company</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Person whose a/s’s required to be audited under IT Act or any other act.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Working partner of firm – if firm required to be audited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1 by 6 scheme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e)</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Any other case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For a) to d)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Octb (Now Sept)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For e)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July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139(3): Return of loss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The loss return to be furnished in time if such loss or any party thereof should be carried forward u/s 72/73/74 or 74A.</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NA for Sec 71B ie. c/f and set off of loss of house property</w:t>
      </w:r>
    </w:p>
    <w:p w:rsidR="007F4606" w:rsidRPr="007F4606" w:rsidRDefault="007F4606" w:rsidP="007F4606">
      <w:pPr>
        <w:numPr>
          <w:ilvl w:val="0"/>
          <w:numId w:val="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Unabsorbed dep can also be c/f if loss return is not filed in time.</w:t>
      </w:r>
    </w:p>
    <w:p w:rsidR="007F4606" w:rsidRPr="007F4606" w:rsidRDefault="007F4606" w:rsidP="007F4606">
      <w:pPr>
        <w:numPr>
          <w:ilvl w:val="0"/>
          <w:numId w:val="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Although the loss cannot be c/f if return not filed in time, but losses of earlier year can be carried forward.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Sec 139(4): Belated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Max time limit-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any time before expiry 1 yr from end of relevant AY</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before completion of assessment (ie. Sec 144, because in any other section assessment cannot be completed before filing of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NOTE: It the return of income is not filed u/s 139(1), AO can issue notice u/s 142(1), requiring him to file ITR. The return so filed shall be Belated Return, if the assessee was required to file return u/s 139(1) or Prov. To Sec 139(1)</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139(4A): Return of Income of charitable trust and institutions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ITR to be filed if such income before allowing exemption u/s 11 &amp; 12 exceeds the max. amt. not chargeable to tax.</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lastRenderedPageBreak/>
        <w:t> </w:t>
      </w:r>
    </w:p>
    <w:p w:rsidR="007F4606" w:rsidRPr="007F4606" w:rsidRDefault="007F4606" w:rsidP="007F4606">
      <w:pPr>
        <w:numPr>
          <w:ilvl w:val="0"/>
          <w:numId w:val="2"/>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income of trust (before exemption u/s 11 &amp; 12 exceeds max. amt chargeable to tax, a/c’s are required to be audit.</w:t>
      </w:r>
    </w:p>
    <w:p w:rsidR="007F4606" w:rsidRPr="007F4606" w:rsidRDefault="007F4606" w:rsidP="007F4606">
      <w:pPr>
        <w:numPr>
          <w:ilvl w:val="0"/>
          <w:numId w:val="2"/>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no exemption is desired to be claimed due date =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July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272A(2):</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Penalty if return of charitable trust/ religious trust not filed in time – Rs. 5000. Here Sec 271F NA</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139(4B): Return of income of political party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ITR to be furnished if total income (before allowing exemption u/s 13A) exceeds the max. amt chargeable to tax.</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Due date –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Octb. (amendment applicable)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Audit compulsory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no exemption is claimed, due date is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July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139(4C): Return of income of certain associations and institutions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ITR if income exceeds max. amt. not chargeable to tax:</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scientific research association – sec 10(21)</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news agency – sec 10(22B)</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association/inst. Referred u/s 10(23A) having object to control, supervise, regulate or encourage profession of law, medicine, accounts, engineering, architecture, other notified profession.</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Khadi or village indu u/s 10(23B)</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e)</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Funds, institution referred u/s 10(23C)</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Trade union u/s 10(24)</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272A(2):</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Penalty for failure to file return u/s 139(4C) – Rs 100 for every day during which the default continues.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139(4D):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Every university, collage or other institution referred u/s 35(1) shall furnish compulsory ITR (irrespective of whatever)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139(5): Revised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When:</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after furnishing ITR u/s 139(1) or in pursuance to notice u/s 142(1) in case of discovery of any omission or any wrong statement.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(should be bonafide inadvertence or mistake on part of assessee discovered by assessee not by AO)</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Time limit: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Before expiry of 1 year from end of relevant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 OR before completion of assessment (u/s 143(3)/144)</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Whichever is earlier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Note: assessment here does not mean u/s 143(1) (SRKoshti v/s CIT (2005))</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Belated return cannot be revised: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Because it is specifically provided that only return filed u/s 139(1) or in pursuance to notice u/s 142(1) can be revised.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CBDT extends time to file return, than also such return can be revised</w:t>
      </w:r>
    </w:p>
    <w:p w:rsidR="007F4606" w:rsidRPr="007F4606" w:rsidRDefault="007F4606" w:rsidP="007F4606">
      <w:pPr>
        <w:numPr>
          <w:ilvl w:val="0"/>
          <w:numId w:val="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Can a revised return be revised further? Yes the prescribed time limit applies</w:t>
      </w:r>
    </w:p>
    <w:p w:rsidR="007F4606" w:rsidRPr="007F4606" w:rsidRDefault="007F4606" w:rsidP="007F4606">
      <w:pPr>
        <w:numPr>
          <w:ilvl w:val="0"/>
          <w:numId w:val="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Revised return shall substitute original return</w:t>
      </w:r>
    </w:p>
    <w:p w:rsidR="007F4606" w:rsidRPr="007F4606" w:rsidRDefault="007F4606" w:rsidP="007F4606">
      <w:pPr>
        <w:numPr>
          <w:ilvl w:val="0"/>
          <w:numId w:val="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lastRenderedPageBreak/>
        <w:t>Can a return be revised after receipt of notice u/s 143(2)/ showcause notice u/s 144? – Yes, because assessment is not yet completed.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But penalty u/s 271(1)(c) for concealment shall be levied on additional income disclosed in revised return.</w:t>
      </w:r>
    </w:p>
    <w:p w:rsidR="007F4606" w:rsidRPr="007F4606" w:rsidRDefault="007F4606" w:rsidP="007F4606">
      <w:pPr>
        <w:numPr>
          <w:ilvl w:val="0"/>
          <w:numId w:val="4"/>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Revised return after detection of concealed income offers no immunity from penalty.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139(6)/(6A):</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Particulars to be furnished with ITR.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139(9): Defective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AO intimate defect to assessee and give him an opportunity to rectify the defect within 15 days from date of intimation.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not rectified, it shall be treated as INVALID RETURN and consequences of the same will be as if no return is filed.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5"/>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AO can treat the return by assesee as valid return and make the assessment even if it contains any of the defect.</w:t>
      </w:r>
    </w:p>
    <w:p w:rsidR="007F4606" w:rsidRPr="007F4606" w:rsidRDefault="007F4606" w:rsidP="007F4606">
      <w:pPr>
        <w:numPr>
          <w:ilvl w:val="0"/>
          <w:numId w:val="5"/>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 return is filed without a tax audit report and such failure is not on account of any fault of the assessee, the AO should condone the delay for removing the defect u/s 139(9)</w:t>
      </w:r>
    </w:p>
    <w:p w:rsidR="007F4606" w:rsidRPr="007F4606" w:rsidRDefault="007F4606" w:rsidP="007F4606">
      <w:pPr>
        <w:numPr>
          <w:ilvl w:val="0"/>
          <w:numId w:val="5"/>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Defects are prescribed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 PA No apply in form 49A</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if total income exceeds limit (apply before 31</w:t>
      </w:r>
      <w:r w:rsidRPr="007F4606">
        <w:rPr>
          <w:rFonts w:ascii="Times New Roman" w:eastAsia="Times New Roman" w:hAnsi="Times New Roman" w:cs="Times New Roman"/>
          <w:color w:val="000000"/>
          <w:sz w:val="20"/>
          <w:szCs w:val="20"/>
          <w:vertAlign w:val="superscript"/>
        </w:rPr>
        <w:t>st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May of AY)</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total sales, turnover, gross receipt are likely to exceed Rs. 500000/- in any PY (apply before end of Accounting Year)</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return u/s 139(4A) trust or charitable institution</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if he is employer and required to file FBT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AO has powers to allot PA No having regard to nature of transactions as my be prescribed.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139A(1A): Compulsory PA No.</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exporter and importer</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Assessee defined under rule 2(3) of Central Excise Rule 1944</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Traders, etc requiring registration under Central Excise</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iv)</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Those assessed to Service Tax (should have PA No. before making application for reg. under Service Tax)</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v)</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Person registered under Sales Tax laws.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CG (Central Govt.) may for the purpose of collecting any information which may be useful for or relevant to the purpose of Act, by way of notification specify any class or classes of persons and such person shall within prescribed period apply AO for PA No.</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139A(5): Compulsory quoting</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of PA No.</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Any person not allotted PA no., entering into prescribed transaction has to fill Form 60</w:t>
      </w:r>
    </w:p>
    <w:p w:rsidR="007F4606" w:rsidRPr="007F4606" w:rsidRDefault="007F4606" w:rsidP="007F4606">
      <w:pPr>
        <w:numPr>
          <w:ilvl w:val="0"/>
          <w:numId w:val="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a person making application for opening a/c (as prescribed) is minor, shall quote PA no. of father/mother/guardian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Form 61: Declaration by a person who have ‘agricultural income’ and no other income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139A(5A):</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Obligatory to intimate PA NO to person who deducts tax at source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139A(5B):</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lastRenderedPageBreak/>
        <w:t>Obligatory on person who deducts TDS to quote PA No of deductee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139A(5C) &amp; 139A(5D):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5C- obligation of buyer or licensee or lessee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5D obligation of seller</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of alcoholic liquor, timber or any other forest products referred in Sec 260C to quote PA no. in relevant correspondence.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272B(1): Failure to comply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With provision of Sec 139A penalty of Rs. 10000/-</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272B(2):</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Quoting false PA No. which he either knows or believes to be false or does not believe to be true, penalty Rs. 10000/-</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opp of being heard to be given –</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Sec 272B(5)</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139B -</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 Provision relating to Scheme of TAX RETURN PREPARERS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140 – Who should sign return</w:t>
      </w:r>
    </w:p>
    <w:p w:rsidR="007F4606" w:rsidRPr="007F4606" w:rsidRDefault="007F4606" w:rsidP="007F4606">
      <w:pPr>
        <w:spacing w:after="0" w:line="240" w:lineRule="auto"/>
        <w:ind w:hanging="180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individual – himself/authorized person (POA) if he is mentally incapable then his parent/guardian</w:t>
      </w:r>
    </w:p>
    <w:p w:rsidR="007F4606" w:rsidRPr="007F4606" w:rsidRDefault="007F4606" w:rsidP="007F4606">
      <w:pPr>
        <w:numPr>
          <w:ilvl w:val="0"/>
          <w:numId w:val="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HUF – Karta</w:t>
      </w:r>
    </w:p>
    <w:p w:rsidR="007F4606" w:rsidRPr="007F4606" w:rsidRDefault="007F4606" w:rsidP="007F4606">
      <w:pPr>
        <w:numPr>
          <w:ilvl w:val="0"/>
          <w:numId w:val="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CO – MD (liquidator in case of winding up)</w:t>
      </w:r>
    </w:p>
    <w:p w:rsidR="007F4606" w:rsidRPr="007F4606" w:rsidRDefault="007F4606" w:rsidP="007F4606">
      <w:pPr>
        <w:numPr>
          <w:ilvl w:val="0"/>
          <w:numId w:val="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Firm – managing partner (or any other partner)</w:t>
      </w:r>
    </w:p>
    <w:p w:rsidR="007F4606" w:rsidRPr="007F4606" w:rsidRDefault="007F4606" w:rsidP="007F4606">
      <w:pPr>
        <w:numPr>
          <w:ilvl w:val="0"/>
          <w:numId w:val="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Local authority/ other association – Principal Officer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Return if not signed is an invalid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140A – Self 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Mandatory for every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assessee fails to pay self assessment tax, he shall be deemed to be an assessee in default in respect of tax or interest or both – all prov. Of Act shall apply, penalty u/s 221</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PROCEDURE OF 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143(1): on the basis of return of income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143(3): scrutiny 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142(1) – Service of notice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142(1)(i) –</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For making assessment AO require the assessee to furnish ITR, if he has not filed ITR within time allowed u/s 139(1) or before the end of relevant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Notice u/s 142(1) shall be valid if it is issued after end of relevant AY to a person who has not made ITR before end of relevant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142(1)(ii) –</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Notice to any person who has filed ITR/ or return of fringe benefits.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Accounts of period more than 3 year prior to previous year cannot be called for.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142(1)(iii) - </w:t>
      </w:r>
      <w:r w:rsidRPr="007F4606">
        <w:rPr>
          <w:rFonts w:ascii="Times New Roman" w:eastAsia="Times New Roman" w:hAnsi="Times New Roman" w:cs="Times New Roman"/>
          <w:color w:val="000000"/>
          <w:sz w:val="20"/>
          <w:szCs w:val="20"/>
        </w:rPr>
        <w:t>service of notice to a person who has filed ITR or in whose case time allowed u/s 139(1) is expired. Here AO can call for statement of assets and liab of any no. of pervious year with prior qpproval of Jt. Comm. of IT.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Time:</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Notice u/s 142(1)(i) to file return can be given only after the time allowed u/s 139(1) has expired.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8"/>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It is not mandatory to issue notice u/s 142(1)(i) if AO wants to make Best Judgement Ass. 144</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lastRenderedPageBreak/>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142(2) –</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Sec 142(1) empower AO to collect information from assessee himself, Sec 142(2) empowers him to collect info. Form sources other than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142(2A) to (2D):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At any stage of proceedings AO may direct the assessee to get the accounts audited by CA nominated by Chief Comm/Comm of IT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i) having regard to nature and complexity of a/c</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 interest of revenue.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9"/>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direction of audit can be given even if accounts are audited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142(2C):</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CA shall submit report in Form 6B</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Max Period including extended period – 180 days from date on which direction of audit received by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142(2D):</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Audit exp. Shall be paid by assessee as decided by Chief comm.</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10"/>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 appeal is possible against the orders u/s 142(2A) for audit of accounts</w:t>
      </w:r>
    </w:p>
    <w:p w:rsidR="007F4606" w:rsidRPr="007F4606" w:rsidRDefault="007F4606" w:rsidP="007F4606">
      <w:pPr>
        <w:numPr>
          <w:ilvl w:val="0"/>
          <w:numId w:val="10"/>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Opp. Of being heard should be given before issue of direction</w:t>
      </w:r>
    </w:p>
    <w:p w:rsidR="007F4606" w:rsidRPr="007F4606" w:rsidRDefault="007F4606" w:rsidP="007F4606">
      <w:pPr>
        <w:numPr>
          <w:ilvl w:val="0"/>
          <w:numId w:val="10"/>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Approval of special audit cannot be given by Comm. mechanically.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142(3): Opportunity of being heard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 opp. Is case of assessment u/s 144</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Consequence of non-compliance of notice u/s 142(1) &amp; 142(2A)</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numPr>
          <w:ilvl w:val="0"/>
          <w:numId w:val="1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Best judgement ass. 144</w:t>
      </w:r>
    </w:p>
    <w:p w:rsidR="007F4606" w:rsidRPr="007F4606" w:rsidRDefault="007F4606" w:rsidP="007F4606">
      <w:pPr>
        <w:numPr>
          <w:ilvl w:val="0"/>
          <w:numId w:val="1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Penalty u/s 271(1)(b) – Rs. 10000/-</w:t>
      </w:r>
    </w:p>
    <w:p w:rsidR="007F4606" w:rsidRPr="007F4606" w:rsidRDefault="007F4606" w:rsidP="007F4606">
      <w:pPr>
        <w:numPr>
          <w:ilvl w:val="0"/>
          <w:numId w:val="11"/>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Prosecution u/s 276D (max.)</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1yr. imprisonment OR</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Fine not less than Rs. 4 or not more than Rs. 10 per day during which default continues</w:t>
      </w:r>
    </w:p>
    <w:p w:rsidR="007F4606" w:rsidRPr="007F4606" w:rsidRDefault="007F4606" w:rsidP="007F4606">
      <w:pPr>
        <w:numPr>
          <w:ilvl w:val="0"/>
          <w:numId w:val="12"/>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Search u/s 132</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142A: Estimates by valuation officer in certain cases.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an estimate of value of any investment referred to in Sec 69/Sec 69B or value of bullion/jewellary or other valuable article u/s 69A/Sec69B, is required for purpose of making an assessment or re-assessment AO may require valuation officer to make estimate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143(1): Summary Ass.</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Intimation of tax due u/s 143(1) shall be deemed to be notice of demand u/s 156. If he does not pay in 30 days, he shall be liable for interest (Sec220) &amp; penalty (Sec221)</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 intimation shall be send after 1 year form end of FY in which ITR filed</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The said period of intimation is not applicable for issue of cheque for refund (strange)</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 NOTICE U/S 143(2) after expiry of 12 mths form the end of mnth in which return filed.</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no ITR furnished (not filed) by assessee, assessment u/s 143(3) cannot be done (meaning thereby 144 shall apply)</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AO feels that personal attendance of assessee is necessary, notice u/s 131 (summons) can be issued.</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 fresh notice u/s 143(2) must be served if he furnish revised return</w:t>
      </w:r>
    </w:p>
    <w:p w:rsidR="007F4606" w:rsidRPr="007F4606" w:rsidRDefault="007F4606" w:rsidP="007F4606">
      <w:pPr>
        <w:numPr>
          <w:ilvl w:val="0"/>
          <w:numId w:val="13"/>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Burden on revenue to prove that notice u/s 143(2) was served to assessee within prescribed 12 months.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lastRenderedPageBreak/>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271(1)(b): Failure to comply with notice u/s 143(2)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Rs. 10000 per failure.</w:t>
      </w:r>
    </w:p>
    <w:p w:rsidR="007F4606" w:rsidRPr="007F4606" w:rsidRDefault="007F4606" w:rsidP="007F4606">
      <w:pPr>
        <w:numPr>
          <w:ilvl w:val="0"/>
          <w:numId w:val="14"/>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Diff bet 142(1) &amp; 143(2) – refer Bharat</w:t>
      </w:r>
    </w:p>
    <w:p w:rsidR="007F4606" w:rsidRPr="007F4606" w:rsidRDefault="007F4606" w:rsidP="007F4606">
      <w:pPr>
        <w:numPr>
          <w:ilvl w:val="0"/>
          <w:numId w:val="14"/>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Assessment u/s 143(3) of those institutions which is required to furnish ITR u/s 139(4C) cannot be made without giving effect of prov. of Sec 10 unless –</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intimated to CG or prescribed authority</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notification or approval granted is withdrawn</w:t>
      </w:r>
    </w:p>
    <w:p w:rsidR="007F4606" w:rsidRPr="007F4606" w:rsidRDefault="007F4606" w:rsidP="007F4606">
      <w:pPr>
        <w:numPr>
          <w:ilvl w:val="0"/>
          <w:numId w:val="15"/>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assessment is completed only when tax is computed by AO under his signature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Protective Assessment:</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Taxing the same income in hands of two assessee, to protect the interest of revenue. This matter can be resolved at level of ITAT or High court (such should be expressed in order)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1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Under law, a protective order of assessment can be passed but not the protective order of penalty</w:t>
      </w:r>
    </w:p>
    <w:p w:rsidR="007F4606" w:rsidRPr="007F4606" w:rsidRDefault="007F4606" w:rsidP="007F4606">
      <w:pPr>
        <w:numPr>
          <w:ilvl w:val="0"/>
          <w:numId w:val="1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Reference to wrong section in assessment order does not vitiate the assessment</w:t>
      </w:r>
    </w:p>
    <w:p w:rsidR="007F4606" w:rsidRPr="007F4606" w:rsidRDefault="007F4606" w:rsidP="007F4606">
      <w:pPr>
        <w:numPr>
          <w:ilvl w:val="0"/>
          <w:numId w:val="1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Ass Order should be speaking order ie. It should give reasons in support of conclusions.</w:t>
      </w:r>
    </w:p>
    <w:p w:rsidR="007F4606" w:rsidRPr="007F4606" w:rsidRDefault="007F4606" w:rsidP="007F4606">
      <w:pPr>
        <w:numPr>
          <w:ilvl w:val="0"/>
          <w:numId w:val="1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Assessment on the basis of invalid return shall remain in effect and continue to operate until its validity is declared by court.</w:t>
      </w:r>
    </w:p>
    <w:p w:rsidR="007F4606" w:rsidRPr="007F4606" w:rsidRDefault="007F4606" w:rsidP="007F4606">
      <w:pPr>
        <w:numPr>
          <w:ilvl w:val="0"/>
          <w:numId w:val="16"/>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LAW APPLICABLE : in case of ass. Of income and determination of tax liab. Relevant law to be applied is law as in force on first day of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144: Best judgement assessment</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person fails to make the return u/s 139(1) or has not made return or revised return u/s 139(4) &amp; 139(5)</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person fails to comply with notices issued u/s 142(1)/ or direction u/s 142(2A)</w:t>
      </w:r>
    </w:p>
    <w:p w:rsidR="007F4606" w:rsidRPr="007F4606" w:rsidRDefault="007F4606" w:rsidP="007F4606">
      <w:pPr>
        <w:spacing w:after="0" w:line="240" w:lineRule="auto"/>
        <w:ind w:hanging="72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any person, having made a return fails to comply with all terms of notice issued u/s 143(2)</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1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an opp should be given before applying sec 144</w:t>
      </w:r>
    </w:p>
    <w:p w:rsidR="007F4606" w:rsidRPr="007F4606" w:rsidRDefault="007F4606" w:rsidP="007F4606">
      <w:pPr>
        <w:numPr>
          <w:ilvl w:val="0"/>
          <w:numId w:val="1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AO cannot assess income u/s 144 for an assessment below returned income or cannot assess loss higher than returned loss</w:t>
      </w:r>
    </w:p>
    <w:p w:rsidR="007F4606" w:rsidRPr="007F4606" w:rsidRDefault="007F4606" w:rsidP="007F4606">
      <w:pPr>
        <w:numPr>
          <w:ilvl w:val="0"/>
          <w:numId w:val="17"/>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Best jusgement ass. Should accord with fair play and justice considering local knowledge, repute in regard to assessee’s circumstances, his own knowledge of previous returns, all other matters which he thinks will assist him in arriving at a fair and proper estimate.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145(3) – Assessment on Rejection of accounts: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books are false, unreliable, incorrect or incomplete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he is not satisfied about the correctness of accounts of assessee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although a/c of assessee are complete and correct, to satisfaction of AO but method of accounting employed is such that in opinion of AO profit cannot be correctly arrived at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method of accounting has not been regularly followed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A/cing standards notified by CG form time to time has not been regularly followed by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He can reject books for any assessment ie. 144/143(3)/147 etc</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144A: Power of Jt Comm. to issued direction:</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on his own motion</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on reference by AO</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on application by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to call for and examine the record of any proceeding in which an assessment is pending if he considers that having regard to</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nature of case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amt. involved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for any other reason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it is necessary to expedient so to do, he may issue direction to AO as he thinks fit to enable him to complete 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lastRenderedPageBreak/>
        <w:t> </w:t>
      </w:r>
    </w:p>
    <w:p w:rsidR="007F4606" w:rsidRPr="007F4606" w:rsidRDefault="007F4606" w:rsidP="007F4606">
      <w:pPr>
        <w:numPr>
          <w:ilvl w:val="0"/>
          <w:numId w:val="18"/>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Power u/s 144A can be evoked only if, notice u/s 143(2) is issued and assessment proceedings are pending</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147: Income escaping assessment (subject to prov of Sec 148 &amp; 153)</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AO has reason to believe, that income chargeable to tax has escaped assessment he may</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assess or reassess such income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recomputed loss or depreciation allowance or any other allowance as the case may be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numPr>
          <w:ilvl w:val="0"/>
          <w:numId w:val="19"/>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belief must be reasonable and honest based on reasonable grounds. He cannot act based on suspicion.</w:t>
      </w:r>
    </w:p>
    <w:p w:rsidR="007F4606" w:rsidRPr="007F4606" w:rsidRDefault="007F4606" w:rsidP="007F4606">
      <w:pPr>
        <w:numPr>
          <w:ilvl w:val="0"/>
          <w:numId w:val="19"/>
        </w:numPr>
        <w:spacing w:after="0" w:line="240" w:lineRule="auto"/>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During course of proceedings, if any other income chargeable to tax has also escaped assessment, he can assess or reassess that income also</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DEEMED ESCAPEMENT: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no return filed despite income exceed max limit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ITR filed, no assessment (scrutiny/best judgement) made &amp; it is noticed that income is understated or excessive loss claimed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c)</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assessment u/s 1434(3) or 144 made but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income under assessed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taxed at low rates</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excess relief</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excess dep. Or any other allowance claimed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Re-assessment proceedings can be taken more than once u/s 147</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148:</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Issue of notice where income has escaped assessment (Sec147):</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The return filed in response to notice u/s 148(1) shall be treated as if such return was a return required to be furnished under Sec 139 and therefore the AO shall have to issue notice u/s 143(2) within 12mth from end of month in which return is furnished by assessee u/s 147 rw Sec 143(3) (He has to file ITR again even if he has filed it once – he can write a letter that ITR filed u/s 139 may be treated as ITR for this notice)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Before issuing notice u/s 148, AO has to</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record his reasons</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for doing so.</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1) Otherwise notice issued becomes illegal</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2) reasons need not be mentioned in notice, but it should be on record 3) assessee can request for the reasons, if AO refuse, the notice can be quashed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4) on receipt of reasons the assessee can file his objections against the issuance of notice ie. Notice is challenged, n AO is bound to pass speaking order (called interim order) before he commence the proceedings.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5) Assessee can challenge the Interim order in a writ petition.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Assessee shall be liable to pay interest u/s 234A(3) for late filing of return or for not filing the return.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Separate notice to be issued for each AY in which income has escaped.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reasons recorded are not relevant to issues involved in reopening the assessment, proceedings were held to be invalid.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Reason to believe: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Eg: 1) where in a case chief mining officer has issued letter to ITO informing him that there was under reporting of income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2) Where ITO while examining one of the creditor of assessee, came to know that the advances were bogus.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lastRenderedPageBreak/>
        <w:t>Sec 149/151:</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Sec 149(1) provide that notice u/s 148 can be issued only:</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within 4 yrs. from the end of relevant AY (wat eva may b da amount)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within 6 yrs from end of relevant AY in cases where amount of income escaping assessment is likely to be Rs. 100000 or more for that yr.</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(for detail c table pg. 1110)</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Sanction to issue notice has to be obtained from higher authority.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Notice u/s 148 has to be issued n</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not served</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within the time period prescribed.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assessment u/s 143(3)/147 has already been made, no action u/s 147 is possible after 4 years</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from the end of relevant AY</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unless income chargeable to tax has escaped assessment by reason of failure on part of assessee to</w:t>
      </w:r>
    </w:p>
    <w:p w:rsidR="007F4606" w:rsidRPr="007F4606" w:rsidRDefault="007F4606" w:rsidP="007F4606">
      <w:pPr>
        <w:spacing w:after="0" w:line="240" w:lineRule="auto"/>
        <w:ind w:hanging="375"/>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make return u/s 139 or in response to notice u/s 142(1)/148</w:t>
      </w:r>
    </w:p>
    <w:p w:rsidR="007F4606" w:rsidRPr="007F4606" w:rsidRDefault="007F4606" w:rsidP="007F4606">
      <w:pPr>
        <w:spacing w:after="0" w:line="240" w:lineRule="auto"/>
        <w:ind w:hanging="375"/>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disclose fully and truly all material facts necessary for 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After expiry of 4 years</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and</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if already assessed u/s 143(3)/147, AO in addition of “recording the reason” has to establish the fact that such escapement is on account of</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b/>
          <w:bCs/>
          <w:color w:val="000000"/>
          <w:sz w:val="20"/>
          <w:szCs w:val="20"/>
        </w:rPr>
        <w:t>omission or commission attributable to the assessee concern.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149(9):</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 person on whom notice is served is an</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agent of a NR</w:t>
      </w:r>
      <w:r w:rsidRPr="007F4606">
        <w:rPr>
          <w:rFonts w:ascii="Times New Roman" w:eastAsia="Times New Roman" w:hAnsi="Times New Roman" w:cs="Times New Roman"/>
          <w:color w:val="000000"/>
          <w:sz w:val="20"/>
          <w:szCs w:val="20"/>
        </w:rPr>
        <w:t>, no notice can be served after the expiry of period of</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2 years</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form the end of relevant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150(1):</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 time limit for issuance of notice in pursuance of order on appeal, etc ie. Consequences of or to give effect to any finding or direction contained in an order passed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by any authority in proceedings by way of appeal or revision u/s 250 (CIT)/254 (ITAT)/260A (High court)/262 /263 (revision of order prejudicial to revenue) /264 (revision of order in favour of assessee)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by court in any proceeding under any other law.</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Sec 150(1) relates to an AY in respect to which an assessment or reassessment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b/>
          <w:bCs/>
          <w:color w:val="000000"/>
          <w:sz w:val="20"/>
          <w:szCs w:val="20"/>
        </w:rPr>
        <w:t>could not</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have been made at the time the order which was the subject matter of appeal, reference or revision as the case may be.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Purpose of Sec 147 is to charge income which has escaped assessment and is only for the benefit of the revenue.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Proceedings u/s 147 can be dropped if the following conditions are satisfied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1)</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assessee did not file any appeal to Comm. (appeals) or an application of revision u/s 264 to CIT against the original AO.</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2)</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Assessee can show that</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he has been already assessed on an amount not lower than what he would be rightly liable to even if the escaped amt is considered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the original assessment of income has been properly made.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153:</w:t>
      </w:r>
      <w:r w:rsidRPr="007F4606">
        <w:rPr>
          <w:rFonts w:ascii="Times New Roman" w:eastAsia="Times New Roman" w:hAnsi="Times New Roman" w:cs="Times New Roman"/>
          <w:color w:val="000000"/>
          <w:sz w:val="20"/>
        </w:rPr>
        <w:t> </w:t>
      </w:r>
      <w:r w:rsidRPr="007F4606">
        <w:rPr>
          <w:rFonts w:ascii="Times New Roman" w:eastAsia="Times New Roman" w:hAnsi="Times New Roman" w:cs="Times New Roman"/>
          <w:color w:val="000000"/>
          <w:sz w:val="20"/>
          <w:szCs w:val="20"/>
        </w:rPr>
        <w:t>Time limit for completion of all assessment and reassessment: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1) 143/144/115WE/115WF – 21 mths from the end of relevant AY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2) 147/115WG – 9 mths from the end of FY in which notice u/s 148 was served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3) Fresh assessment where original assessment has been set aside or cancelled by appellate authority u/s 250/254/263/264 – 9 mths from end of FY in which such order of set aside etc issued.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lastRenderedPageBreak/>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NOTE – Demand note u/s 156 can be issued after the expiry of period but order should be passed within limit.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153(3):</w:t>
      </w:r>
      <w:r w:rsidRPr="007F4606">
        <w:rPr>
          <w:rFonts w:ascii="Times New Roman" w:eastAsia="Times New Roman" w:hAnsi="Times New Roman" w:cs="Times New Roman"/>
          <w:b/>
          <w:bCs/>
          <w:color w:val="000000"/>
          <w:sz w:val="20"/>
        </w:rPr>
        <w:t> </w:t>
      </w:r>
      <w:r w:rsidRPr="007F4606">
        <w:rPr>
          <w:rFonts w:ascii="Times New Roman" w:eastAsia="Times New Roman" w:hAnsi="Times New Roman" w:cs="Times New Roman"/>
          <w:color w:val="000000"/>
          <w:sz w:val="20"/>
          <w:szCs w:val="20"/>
        </w:rPr>
        <w:t>No time limit in following case-</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assessment/reassessment, etc is made on the assessee or to give effect to any findings or directions contained in order u/s 250/254/260/262/263 and 264 or order of court under any other law and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b)</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where in case of a firm an assessment is made on a partner of the firm in consequences of an assessment made on the firm u/s 147</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in above case original assessment is set aside or cancelled the period for fresh assessment will be 9 months.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Period of limitation to exclude certain period:</w:t>
      </w:r>
    </w:p>
    <w:p w:rsidR="007F4606" w:rsidRPr="007F4606" w:rsidRDefault="007F4606" w:rsidP="007F4606">
      <w:pPr>
        <w:spacing w:after="0" w:line="240" w:lineRule="auto"/>
        <w:ind w:hanging="360"/>
        <w:jc w:val="both"/>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w:t>
      </w:r>
      <w:r w:rsidRPr="007F4606">
        <w:rPr>
          <w:rFonts w:ascii="Times New Roman" w:eastAsia="Times New Roman" w:hAnsi="Times New Roman" w:cs="Times New Roman"/>
          <w:color w:val="000000"/>
          <w:sz w:val="14"/>
          <w:szCs w:val="14"/>
        </w:rPr>
        <w:t>       </w:t>
      </w:r>
      <w:r w:rsidRPr="007F4606">
        <w:rPr>
          <w:rFonts w:ascii="Times New Roman" w:eastAsia="Times New Roman" w:hAnsi="Times New Roman" w:cs="Times New Roman"/>
          <w:color w:val="000000"/>
          <w:sz w:val="14"/>
        </w:rPr>
        <w:t> </w:t>
      </w:r>
      <w:r w:rsidRPr="007F4606">
        <w:rPr>
          <w:rFonts w:ascii="Times New Roman" w:eastAsia="Times New Roman" w:hAnsi="Times New Roman" w:cs="Times New Roman"/>
          <w:color w:val="000000"/>
          <w:sz w:val="20"/>
          <w:szCs w:val="20"/>
        </w:rPr>
        <w:t>time taken in reopening the whole or any part of proceeding or in giving an opportunity to assessee to reheard u/s 129 relating to change of incumbent of an office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 period when order is stayed or injunction of any court.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iii) period of audit u/s 142(2A)</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iv) in case where an application made before IT settlement commission u/s 245C is rejected, period from application to rejection.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v) period commencing from date on which application is made before Advance Ruling Authority.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If after the exclusion of the above said period, if the period of limitation available to AO for making order is less than 60 days, it may be extended to 60 days.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154: Rectification of mistake (apparent from records)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The concerned authority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 On its own motion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ii) Or on application made by assessee.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Rectification can be done for any matter other than the matter considered and decided in appeal/revison.</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Opp of being heard is necessary if rectification results into enhancement, or reduction of refund or otherwise liability of assessee is increased.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Time limit: only within 4 years from the end of FY in which the order sought to be amended was passed.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Order to be passed within 6 months from the end of month in which application is received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Rectification is possible even if matter is in appeal and not decided as yet.</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Non consideration of order of High Court of Apex court would constitute mistake apparent form record regardless of the judgment being rendered prior to or subsequent to the order proposed to be rectified.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156: Notice of demand</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Amount to be deposited within 30 days of service of notice</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Notice u/s 156 is mandatory to initiate recovery proceedings.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demand is enhanced, an additional notice is mandatory.</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7"/>
          <w:szCs w:val="27"/>
        </w:rPr>
        <w:t> </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b/>
          <w:bCs/>
          <w:color w:val="000000"/>
          <w:sz w:val="20"/>
          <w:szCs w:val="20"/>
        </w:rPr>
        <w:t>Sec 157: Intimation of loss</w:t>
      </w:r>
    </w:p>
    <w:p w:rsidR="007F4606" w:rsidRPr="007F4606" w:rsidRDefault="007F4606" w:rsidP="007F4606">
      <w:pPr>
        <w:spacing w:after="0" w:line="240" w:lineRule="auto"/>
        <w:rPr>
          <w:rFonts w:ascii="Times New Roman" w:eastAsia="Times New Roman" w:hAnsi="Times New Roman" w:cs="Times New Roman"/>
          <w:color w:val="000000"/>
          <w:sz w:val="27"/>
          <w:szCs w:val="27"/>
        </w:rPr>
      </w:pPr>
      <w:r w:rsidRPr="007F4606">
        <w:rPr>
          <w:rFonts w:ascii="Times New Roman" w:eastAsia="Times New Roman" w:hAnsi="Times New Roman" w:cs="Times New Roman"/>
          <w:color w:val="000000"/>
          <w:sz w:val="20"/>
          <w:szCs w:val="20"/>
        </w:rPr>
        <w:t>Where in course of assessment of total income of any assessee, it is established that loss has taken place which the assessee is entitled to c/f, AO notify by an order in writing the amount of such loss computed by him.</w:t>
      </w:r>
    </w:p>
    <w:p w:rsidR="007F4606" w:rsidRPr="007F4606" w:rsidRDefault="007F4606" w:rsidP="007F4606">
      <w:pPr>
        <w:spacing w:after="0" w:line="240" w:lineRule="auto"/>
        <w:rPr>
          <w:rFonts w:ascii="Times New Roman" w:eastAsia="Times New Roman" w:hAnsi="Times New Roman" w:cs="Times New Roman"/>
          <w:sz w:val="24"/>
          <w:szCs w:val="24"/>
        </w:rPr>
      </w:pPr>
      <w:r w:rsidRPr="007F4606">
        <w:rPr>
          <w:rFonts w:ascii="Times New Roman" w:eastAsia="Times New Roman" w:hAnsi="Times New Roman" w:cs="Times New Roman"/>
          <w:color w:val="000000"/>
          <w:sz w:val="27"/>
        </w:rPr>
        <w:lastRenderedPageBreak/>
        <w:pict>
          <v:rect id="_x0000_i1026" style="width:0;height:1.5pt" o:hralign="center" o:hrstd="t" o:hr="t" fillcolor="#aca899" stroked="f"/>
        </w:pict>
      </w:r>
    </w:p>
    <w:p w:rsidR="007F4606" w:rsidRPr="007F4606" w:rsidRDefault="007F4606" w:rsidP="007F4606">
      <w:pPr>
        <w:spacing w:after="0" w:line="240" w:lineRule="auto"/>
        <w:rPr>
          <w:rFonts w:ascii="Times New Roman" w:eastAsia="Times New Roman" w:hAnsi="Times New Roman" w:cs="Times New Roman"/>
          <w:color w:val="000000"/>
          <w:sz w:val="27"/>
        </w:rPr>
      </w:pPr>
      <w:r w:rsidRPr="007F4606">
        <w:rPr>
          <w:rFonts w:ascii="Times New Roman" w:eastAsia="Times New Roman" w:hAnsi="Times New Roman" w:cs="Times New Roman"/>
          <w:color w:val="000000"/>
          <w:sz w:val="27"/>
          <w:szCs w:val="27"/>
        </w:rPr>
        <w:br/>
      </w:r>
      <w:r w:rsidRPr="007F4606">
        <w:rPr>
          <w:rFonts w:ascii="Times New Roman" w:eastAsia="Times New Roman" w:hAnsi="Times New Roman" w:cs="Times New Roman"/>
          <w:color w:val="000000"/>
          <w:sz w:val="27"/>
        </w:rPr>
        <w:t>Source : - </w:t>
      </w:r>
    </w:p>
    <w:p w:rsidR="007F4606" w:rsidRPr="007F4606" w:rsidRDefault="007F4606" w:rsidP="007F4606">
      <w:pPr>
        <w:spacing w:after="0" w:line="240" w:lineRule="auto"/>
        <w:rPr>
          <w:rFonts w:ascii="Times New Roman" w:eastAsia="Times New Roman" w:hAnsi="Times New Roman" w:cs="Times New Roman"/>
          <w:color w:val="000000"/>
          <w:sz w:val="27"/>
        </w:rPr>
      </w:pPr>
      <w:r w:rsidRPr="007F4606">
        <w:rPr>
          <w:rFonts w:ascii="Times New Roman" w:eastAsia="Times New Roman" w:hAnsi="Times New Roman" w:cs="Times New Roman"/>
          <w:color w:val="000000"/>
          <w:sz w:val="27"/>
        </w:rPr>
        <w:pict>
          <v:rect id="_x0000_i1027" style="width:0;height:1.5pt" o:hralign="center" o:hrstd="t" o:hr="t" fillcolor="#aca899" stroked="f"/>
        </w:pict>
      </w:r>
    </w:p>
    <w:p w:rsidR="009779B4" w:rsidRDefault="009779B4"/>
    <w:sectPr w:rsidR="009779B4" w:rsidSect="009779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6FA"/>
    <w:multiLevelType w:val="multilevel"/>
    <w:tmpl w:val="18A4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B8420D"/>
    <w:multiLevelType w:val="multilevel"/>
    <w:tmpl w:val="484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CC07AE"/>
    <w:multiLevelType w:val="multilevel"/>
    <w:tmpl w:val="B648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C130D9"/>
    <w:multiLevelType w:val="multilevel"/>
    <w:tmpl w:val="3D54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5A1486"/>
    <w:multiLevelType w:val="multilevel"/>
    <w:tmpl w:val="3930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C612AF"/>
    <w:multiLevelType w:val="multilevel"/>
    <w:tmpl w:val="F2BC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931B50"/>
    <w:multiLevelType w:val="multilevel"/>
    <w:tmpl w:val="00A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7D5487"/>
    <w:multiLevelType w:val="multilevel"/>
    <w:tmpl w:val="12E8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6D80D49"/>
    <w:multiLevelType w:val="multilevel"/>
    <w:tmpl w:val="A89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F670E2"/>
    <w:multiLevelType w:val="multilevel"/>
    <w:tmpl w:val="BC52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57002B"/>
    <w:multiLevelType w:val="multilevel"/>
    <w:tmpl w:val="5DB6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29431C5"/>
    <w:multiLevelType w:val="multilevel"/>
    <w:tmpl w:val="1CF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84E7ACD"/>
    <w:multiLevelType w:val="multilevel"/>
    <w:tmpl w:val="A42C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8FC0806"/>
    <w:multiLevelType w:val="multilevel"/>
    <w:tmpl w:val="DF04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EF64BE7"/>
    <w:multiLevelType w:val="multilevel"/>
    <w:tmpl w:val="4CE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6348AD"/>
    <w:multiLevelType w:val="multilevel"/>
    <w:tmpl w:val="D2A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A196796"/>
    <w:multiLevelType w:val="multilevel"/>
    <w:tmpl w:val="4C2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EDF0400"/>
    <w:multiLevelType w:val="multilevel"/>
    <w:tmpl w:val="6C2C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F8A1E02"/>
    <w:multiLevelType w:val="multilevel"/>
    <w:tmpl w:val="B270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7"/>
  </w:num>
  <w:num w:numId="3">
    <w:abstractNumId w:val="14"/>
  </w:num>
  <w:num w:numId="4">
    <w:abstractNumId w:val="16"/>
  </w:num>
  <w:num w:numId="5">
    <w:abstractNumId w:val="8"/>
  </w:num>
  <w:num w:numId="6">
    <w:abstractNumId w:val="9"/>
  </w:num>
  <w:num w:numId="7">
    <w:abstractNumId w:val="4"/>
  </w:num>
  <w:num w:numId="8">
    <w:abstractNumId w:val="2"/>
  </w:num>
  <w:num w:numId="9">
    <w:abstractNumId w:val="3"/>
  </w:num>
  <w:num w:numId="10">
    <w:abstractNumId w:val="1"/>
  </w:num>
  <w:num w:numId="11">
    <w:abstractNumId w:val="5"/>
  </w:num>
  <w:num w:numId="12">
    <w:abstractNumId w:val="18"/>
  </w:num>
  <w:num w:numId="13">
    <w:abstractNumId w:val="11"/>
  </w:num>
  <w:num w:numId="14">
    <w:abstractNumId w:val="6"/>
  </w:num>
  <w:num w:numId="15">
    <w:abstractNumId w:val="0"/>
  </w:num>
  <w:num w:numId="16">
    <w:abstractNumId w:val="13"/>
  </w:num>
  <w:num w:numId="17">
    <w:abstractNumId w:val="15"/>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3925DB"/>
    <w:rsid w:val="003925DB"/>
    <w:rsid w:val="007F4606"/>
    <w:rsid w:val="00935134"/>
    <w:rsid w:val="009779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B4"/>
  </w:style>
  <w:style w:type="paragraph" w:styleId="Heading1">
    <w:name w:val="heading 1"/>
    <w:basedOn w:val="Normal"/>
    <w:link w:val="Heading1Char"/>
    <w:uiPriority w:val="9"/>
    <w:qFormat/>
    <w:rsid w:val="007F46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606"/>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7F4606"/>
  </w:style>
  <w:style w:type="paragraph" w:styleId="NormalWeb">
    <w:name w:val="Normal (Web)"/>
    <w:basedOn w:val="Normal"/>
    <w:uiPriority w:val="99"/>
    <w:semiHidden/>
    <w:unhideWhenUsed/>
    <w:rsid w:val="007F46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F4606"/>
  </w:style>
</w:styles>
</file>

<file path=word/webSettings.xml><?xml version="1.0" encoding="utf-8"?>
<w:webSettings xmlns:r="http://schemas.openxmlformats.org/officeDocument/2006/relationships" xmlns:w="http://schemas.openxmlformats.org/wordprocessingml/2006/main">
  <w:divs>
    <w:div w:id="681594433">
      <w:bodyDiv w:val="1"/>
      <w:marLeft w:val="0"/>
      <w:marRight w:val="0"/>
      <w:marTop w:val="0"/>
      <w:marBottom w:val="0"/>
      <w:divBdr>
        <w:top w:val="none" w:sz="0" w:space="0" w:color="auto"/>
        <w:left w:val="none" w:sz="0" w:space="0" w:color="auto"/>
        <w:bottom w:val="none" w:sz="0" w:space="0" w:color="auto"/>
        <w:right w:val="none" w:sz="0" w:space="0" w:color="auto"/>
      </w:divBdr>
      <w:divsChild>
        <w:div w:id="1377394108">
          <w:marLeft w:val="0"/>
          <w:marRight w:val="0"/>
          <w:marTop w:val="0"/>
          <w:marBottom w:val="0"/>
          <w:divBdr>
            <w:top w:val="none" w:sz="0" w:space="0" w:color="auto"/>
            <w:left w:val="none" w:sz="0" w:space="0" w:color="auto"/>
            <w:bottom w:val="none" w:sz="0" w:space="0" w:color="auto"/>
            <w:right w:val="none" w:sz="0" w:space="0" w:color="auto"/>
          </w:divBdr>
        </w:div>
        <w:div w:id="170067197">
          <w:marLeft w:val="0"/>
          <w:marRight w:val="0"/>
          <w:marTop w:val="0"/>
          <w:marBottom w:val="0"/>
          <w:divBdr>
            <w:top w:val="none" w:sz="0" w:space="0" w:color="auto"/>
            <w:left w:val="none" w:sz="0" w:space="0" w:color="auto"/>
            <w:bottom w:val="none" w:sz="0" w:space="0" w:color="auto"/>
            <w:right w:val="none" w:sz="0" w:space="0" w:color="auto"/>
          </w:divBdr>
        </w:div>
        <w:div w:id="1727215785">
          <w:marLeft w:val="0"/>
          <w:marRight w:val="0"/>
          <w:marTop w:val="0"/>
          <w:marBottom w:val="0"/>
          <w:divBdr>
            <w:top w:val="none" w:sz="0" w:space="0" w:color="auto"/>
            <w:left w:val="none" w:sz="0" w:space="0" w:color="auto"/>
            <w:bottom w:val="none" w:sz="0" w:space="0" w:color="auto"/>
            <w:right w:val="none" w:sz="0" w:space="0" w:color="auto"/>
          </w:divBdr>
        </w:div>
        <w:div w:id="1341201031">
          <w:marLeft w:val="0"/>
          <w:marRight w:val="0"/>
          <w:marTop w:val="0"/>
          <w:marBottom w:val="0"/>
          <w:divBdr>
            <w:top w:val="none" w:sz="0" w:space="0" w:color="auto"/>
            <w:left w:val="none" w:sz="0" w:space="0" w:color="auto"/>
            <w:bottom w:val="none" w:sz="0" w:space="0" w:color="auto"/>
            <w:right w:val="none" w:sz="0" w:space="0" w:color="auto"/>
          </w:divBdr>
        </w:div>
        <w:div w:id="1278370343">
          <w:marLeft w:val="0"/>
          <w:marRight w:val="0"/>
          <w:marTop w:val="0"/>
          <w:marBottom w:val="0"/>
          <w:divBdr>
            <w:top w:val="none" w:sz="0" w:space="0" w:color="auto"/>
            <w:left w:val="none" w:sz="0" w:space="0" w:color="auto"/>
            <w:bottom w:val="none" w:sz="0" w:space="0" w:color="auto"/>
            <w:right w:val="none" w:sz="0" w:space="0" w:color="auto"/>
          </w:divBdr>
        </w:div>
        <w:div w:id="573125792">
          <w:marLeft w:val="0"/>
          <w:marRight w:val="0"/>
          <w:marTop w:val="0"/>
          <w:marBottom w:val="0"/>
          <w:divBdr>
            <w:top w:val="none" w:sz="0" w:space="0" w:color="auto"/>
            <w:left w:val="none" w:sz="0" w:space="0" w:color="auto"/>
            <w:bottom w:val="none" w:sz="0" w:space="0" w:color="auto"/>
            <w:right w:val="none" w:sz="0" w:space="0" w:color="auto"/>
          </w:divBdr>
        </w:div>
        <w:div w:id="111822334">
          <w:marLeft w:val="0"/>
          <w:marRight w:val="0"/>
          <w:marTop w:val="0"/>
          <w:marBottom w:val="0"/>
          <w:divBdr>
            <w:top w:val="none" w:sz="0" w:space="0" w:color="auto"/>
            <w:left w:val="none" w:sz="0" w:space="0" w:color="auto"/>
            <w:bottom w:val="none" w:sz="0" w:space="0" w:color="auto"/>
            <w:right w:val="none" w:sz="0" w:space="0" w:color="auto"/>
          </w:divBdr>
        </w:div>
        <w:div w:id="1242325928">
          <w:marLeft w:val="0"/>
          <w:marRight w:val="0"/>
          <w:marTop w:val="0"/>
          <w:marBottom w:val="0"/>
          <w:divBdr>
            <w:top w:val="none" w:sz="0" w:space="0" w:color="auto"/>
            <w:left w:val="none" w:sz="0" w:space="0" w:color="auto"/>
            <w:bottom w:val="none" w:sz="0" w:space="0" w:color="auto"/>
            <w:right w:val="none" w:sz="0" w:space="0" w:color="auto"/>
          </w:divBdr>
        </w:div>
        <w:div w:id="1386830529">
          <w:marLeft w:val="0"/>
          <w:marRight w:val="0"/>
          <w:marTop w:val="0"/>
          <w:marBottom w:val="0"/>
          <w:divBdr>
            <w:top w:val="none" w:sz="0" w:space="0" w:color="auto"/>
            <w:left w:val="none" w:sz="0" w:space="0" w:color="auto"/>
            <w:bottom w:val="none" w:sz="0" w:space="0" w:color="auto"/>
            <w:right w:val="none" w:sz="0" w:space="0" w:color="auto"/>
          </w:divBdr>
        </w:div>
        <w:div w:id="1364938957">
          <w:marLeft w:val="0"/>
          <w:marRight w:val="0"/>
          <w:marTop w:val="0"/>
          <w:marBottom w:val="0"/>
          <w:divBdr>
            <w:top w:val="none" w:sz="0" w:space="0" w:color="auto"/>
            <w:left w:val="none" w:sz="0" w:space="0" w:color="auto"/>
            <w:bottom w:val="none" w:sz="0" w:space="0" w:color="auto"/>
            <w:right w:val="none" w:sz="0" w:space="0" w:color="auto"/>
          </w:divBdr>
        </w:div>
        <w:div w:id="1559052563">
          <w:marLeft w:val="0"/>
          <w:marRight w:val="0"/>
          <w:marTop w:val="0"/>
          <w:marBottom w:val="0"/>
          <w:divBdr>
            <w:top w:val="none" w:sz="0" w:space="0" w:color="auto"/>
            <w:left w:val="none" w:sz="0" w:space="0" w:color="auto"/>
            <w:bottom w:val="none" w:sz="0" w:space="0" w:color="auto"/>
            <w:right w:val="none" w:sz="0" w:space="0" w:color="auto"/>
          </w:divBdr>
        </w:div>
        <w:div w:id="376316785">
          <w:marLeft w:val="720"/>
          <w:marRight w:val="0"/>
          <w:marTop w:val="0"/>
          <w:marBottom w:val="0"/>
          <w:divBdr>
            <w:top w:val="none" w:sz="0" w:space="0" w:color="auto"/>
            <w:left w:val="none" w:sz="0" w:space="0" w:color="auto"/>
            <w:bottom w:val="none" w:sz="0" w:space="0" w:color="auto"/>
            <w:right w:val="none" w:sz="0" w:space="0" w:color="auto"/>
          </w:divBdr>
        </w:div>
        <w:div w:id="846553963">
          <w:marLeft w:val="720"/>
          <w:marRight w:val="0"/>
          <w:marTop w:val="0"/>
          <w:marBottom w:val="0"/>
          <w:divBdr>
            <w:top w:val="none" w:sz="0" w:space="0" w:color="auto"/>
            <w:left w:val="none" w:sz="0" w:space="0" w:color="auto"/>
            <w:bottom w:val="none" w:sz="0" w:space="0" w:color="auto"/>
            <w:right w:val="none" w:sz="0" w:space="0" w:color="auto"/>
          </w:divBdr>
        </w:div>
        <w:div w:id="860705331">
          <w:marLeft w:val="720"/>
          <w:marRight w:val="0"/>
          <w:marTop w:val="0"/>
          <w:marBottom w:val="0"/>
          <w:divBdr>
            <w:top w:val="none" w:sz="0" w:space="0" w:color="auto"/>
            <w:left w:val="none" w:sz="0" w:space="0" w:color="auto"/>
            <w:bottom w:val="none" w:sz="0" w:space="0" w:color="auto"/>
            <w:right w:val="none" w:sz="0" w:space="0" w:color="auto"/>
          </w:divBdr>
        </w:div>
        <w:div w:id="134026750">
          <w:marLeft w:val="720"/>
          <w:marRight w:val="0"/>
          <w:marTop w:val="0"/>
          <w:marBottom w:val="0"/>
          <w:divBdr>
            <w:top w:val="none" w:sz="0" w:space="0" w:color="auto"/>
            <w:left w:val="none" w:sz="0" w:space="0" w:color="auto"/>
            <w:bottom w:val="none" w:sz="0" w:space="0" w:color="auto"/>
            <w:right w:val="none" w:sz="0" w:space="0" w:color="auto"/>
          </w:divBdr>
        </w:div>
        <w:div w:id="1004819251">
          <w:marLeft w:val="720"/>
          <w:marRight w:val="0"/>
          <w:marTop w:val="0"/>
          <w:marBottom w:val="0"/>
          <w:divBdr>
            <w:top w:val="none" w:sz="0" w:space="0" w:color="auto"/>
            <w:left w:val="none" w:sz="0" w:space="0" w:color="auto"/>
            <w:bottom w:val="none" w:sz="0" w:space="0" w:color="auto"/>
            <w:right w:val="none" w:sz="0" w:space="0" w:color="auto"/>
          </w:divBdr>
        </w:div>
        <w:div w:id="1727994596">
          <w:marLeft w:val="0"/>
          <w:marRight w:val="0"/>
          <w:marTop w:val="0"/>
          <w:marBottom w:val="0"/>
          <w:divBdr>
            <w:top w:val="none" w:sz="0" w:space="0" w:color="auto"/>
            <w:left w:val="none" w:sz="0" w:space="0" w:color="auto"/>
            <w:bottom w:val="none" w:sz="0" w:space="0" w:color="auto"/>
            <w:right w:val="none" w:sz="0" w:space="0" w:color="auto"/>
          </w:divBdr>
        </w:div>
        <w:div w:id="627130581">
          <w:marLeft w:val="0"/>
          <w:marRight w:val="0"/>
          <w:marTop w:val="0"/>
          <w:marBottom w:val="0"/>
          <w:divBdr>
            <w:top w:val="none" w:sz="0" w:space="0" w:color="auto"/>
            <w:left w:val="none" w:sz="0" w:space="0" w:color="auto"/>
            <w:bottom w:val="none" w:sz="0" w:space="0" w:color="auto"/>
            <w:right w:val="none" w:sz="0" w:space="0" w:color="auto"/>
          </w:divBdr>
        </w:div>
        <w:div w:id="1160803692">
          <w:marLeft w:val="0"/>
          <w:marRight w:val="0"/>
          <w:marTop w:val="0"/>
          <w:marBottom w:val="0"/>
          <w:divBdr>
            <w:top w:val="none" w:sz="0" w:space="0" w:color="auto"/>
            <w:left w:val="none" w:sz="0" w:space="0" w:color="auto"/>
            <w:bottom w:val="none" w:sz="0" w:space="0" w:color="auto"/>
            <w:right w:val="none" w:sz="0" w:space="0" w:color="auto"/>
          </w:divBdr>
        </w:div>
        <w:div w:id="1361206249">
          <w:marLeft w:val="0"/>
          <w:marRight w:val="0"/>
          <w:marTop w:val="0"/>
          <w:marBottom w:val="0"/>
          <w:divBdr>
            <w:top w:val="none" w:sz="0" w:space="0" w:color="auto"/>
            <w:left w:val="none" w:sz="0" w:space="0" w:color="auto"/>
            <w:bottom w:val="none" w:sz="0" w:space="0" w:color="auto"/>
            <w:right w:val="none" w:sz="0" w:space="0" w:color="auto"/>
          </w:divBdr>
        </w:div>
        <w:div w:id="746729020">
          <w:marLeft w:val="0"/>
          <w:marRight w:val="0"/>
          <w:marTop w:val="0"/>
          <w:marBottom w:val="0"/>
          <w:divBdr>
            <w:top w:val="none" w:sz="0" w:space="0" w:color="auto"/>
            <w:left w:val="none" w:sz="0" w:space="0" w:color="auto"/>
            <w:bottom w:val="none" w:sz="0" w:space="0" w:color="auto"/>
            <w:right w:val="none" w:sz="0" w:space="0" w:color="auto"/>
          </w:divBdr>
        </w:div>
        <w:div w:id="1523974236">
          <w:marLeft w:val="0"/>
          <w:marRight w:val="0"/>
          <w:marTop w:val="0"/>
          <w:marBottom w:val="0"/>
          <w:divBdr>
            <w:top w:val="none" w:sz="0" w:space="0" w:color="auto"/>
            <w:left w:val="none" w:sz="0" w:space="0" w:color="auto"/>
            <w:bottom w:val="none" w:sz="0" w:space="0" w:color="auto"/>
            <w:right w:val="none" w:sz="0" w:space="0" w:color="auto"/>
          </w:divBdr>
        </w:div>
        <w:div w:id="1298292097">
          <w:marLeft w:val="0"/>
          <w:marRight w:val="0"/>
          <w:marTop w:val="0"/>
          <w:marBottom w:val="0"/>
          <w:divBdr>
            <w:top w:val="none" w:sz="0" w:space="0" w:color="auto"/>
            <w:left w:val="none" w:sz="0" w:space="0" w:color="auto"/>
            <w:bottom w:val="none" w:sz="0" w:space="0" w:color="auto"/>
            <w:right w:val="none" w:sz="0" w:space="0" w:color="auto"/>
          </w:divBdr>
        </w:div>
        <w:div w:id="911744674">
          <w:marLeft w:val="0"/>
          <w:marRight w:val="0"/>
          <w:marTop w:val="0"/>
          <w:marBottom w:val="0"/>
          <w:divBdr>
            <w:top w:val="none" w:sz="0" w:space="0" w:color="auto"/>
            <w:left w:val="none" w:sz="0" w:space="0" w:color="auto"/>
            <w:bottom w:val="none" w:sz="0" w:space="0" w:color="auto"/>
            <w:right w:val="none" w:sz="0" w:space="0" w:color="auto"/>
          </w:divBdr>
        </w:div>
        <w:div w:id="1464541182">
          <w:marLeft w:val="0"/>
          <w:marRight w:val="0"/>
          <w:marTop w:val="0"/>
          <w:marBottom w:val="0"/>
          <w:divBdr>
            <w:top w:val="none" w:sz="0" w:space="0" w:color="auto"/>
            <w:left w:val="none" w:sz="0" w:space="0" w:color="auto"/>
            <w:bottom w:val="none" w:sz="0" w:space="0" w:color="auto"/>
            <w:right w:val="none" w:sz="0" w:space="0" w:color="auto"/>
          </w:divBdr>
        </w:div>
        <w:div w:id="1995990700">
          <w:marLeft w:val="0"/>
          <w:marRight w:val="0"/>
          <w:marTop w:val="0"/>
          <w:marBottom w:val="0"/>
          <w:divBdr>
            <w:top w:val="none" w:sz="0" w:space="0" w:color="auto"/>
            <w:left w:val="none" w:sz="0" w:space="0" w:color="auto"/>
            <w:bottom w:val="none" w:sz="0" w:space="0" w:color="auto"/>
            <w:right w:val="none" w:sz="0" w:space="0" w:color="auto"/>
          </w:divBdr>
        </w:div>
        <w:div w:id="11497199">
          <w:marLeft w:val="0"/>
          <w:marRight w:val="0"/>
          <w:marTop w:val="0"/>
          <w:marBottom w:val="0"/>
          <w:divBdr>
            <w:top w:val="none" w:sz="0" w:space="0" w:color="auto"/>
            <w:left w:val="none" w:sz="0" w:space="0" w:color="auto"/>
            <w:bottom w:val="none" w:sz="0" w:space="0" w:color="auto"/>
            <w:right w:val="none" w:sz="0" w:space="0" w:color="auto"/>
          </w:divBdr>
        </w:div>
        <w:div w:id="1841384273">
          <w:marLeft w:val="720"/>
          <w:marRight w:val="0"/>
          <w:marTop w:val="0"/>
          <w:marBottom w:val="0"/>
          <w:divBdr>
            <w:top w:val="none" w:sz="0" w:space="0" w:color="auto"/>
            <w:left w:val="none" w:sz="0" w:space="0" w:color="auto"/>
            <w:bottom w:val="none" w:sz="0" w:space="0" w:color="auto"/>
            <w:right w:val="none" w:sz="0" w:space="0" w:color="auto"/>
          </w:divBdr>
        </w:div>
        <w:div w:id="1921712446">
          <w:marLeft w:val="720"/>
          <w:marRight w:val="0"/>
          <w:marTop w:val="0"/>
          <w:marBottom w:val="0"/>
          <w:divBdr>
            <w:top w:val="none" w:sz="0" w:space="0" w:color="auto"/>
            <w:left w:val="none" w:sz="0" w:space="0" w:color="auto"/>
            <w:bottom w:val="none" w:sz="0" w:space="0" w:color="auto"/>
            <w:right w:val="none" w:sz="0" w:space="0" w:color="auto"/>
          </w:divBdr>
        </w:div>
        <w:div w:id="722951068">
          <w:marLeft w:val="0"/>
          <w:marRight w:val="0"/>
          <w:marTop w:val="0"/>
          <w:marBottom w:val="0"/>
          <w:divBdr>
            <w:top w:val="none" w:sz="0" w:space="0" w:color="auto"/>
            <w:left w:val="none" w:sz="0" w:space="0" w:color="auto"/>
            <w:bottom w:val="none" w:sz="0" w:space="0" w:color="auto"/>
            <w:right w:val="none" w:sz="0" w:space="0" w:color="auto"/>
          </w:divBdr>
        </w:div>
        <w:div w:id="291181479">
          <w:marLeft w:val="0"/>
          <w:marRight w:val="0"/>
          <w:marTop w:val="0"/>
          <w:marBottom w:val="0"/>
          <w:divBdr>
            <w:top w:val="none" w:sz="0" w:space="0" w:color="auto"/>
            <w:left w:val="none" w:sz="0" w:space="0" w:color="auto"/>
            <w:bottom w:val="none" w:sz="0" w:space="0" w:color="auto"/>
            <w:right w:val="none" w:sz="0" w:space="0" w:color="auto"/>
          </w:divBdr>
        </w:div>
        <w:div w:id="217976479">
          <w:marLeft w:val="0"/>
          <w:marRight w:val="0"/>
          <w:marTop w:val="0"/>
          <w:marBottom w:val="0"/>
          <w:divBdr>
            <w:top w:val="none" w:sz="0" w:space="0" w:color="auto"/>
            <w:left w:val="none" w:sz="0" w:space="0" w:color="auto"/>
            <w:bottom w:val="none" w:sz="0" w:space="0" w:color="auto"/>
            <w:right w:val="none" w:sz="0" w:space="0" w:color="auto"/>
          </w:divBdr>
        </w:div>
        <w:div w:id="110101432">
          <w:marLeft w:val="0"/>
          <w:marRight w:val="0"/>
          <w:marTop w:val="0"/>
          <w:marBottom w:val="0"/>
          <w:divBdr>
            <w:top w:val="none" w:sz="0" w:space="0" w:color="auto"/>
            <w:left w:val="none" w:sz="0" w:space="0" w:color="auto"/>
            <w:bottom w:val="none" w:sz="0" w:space="0" w:color="auto"/>
            <w:right w:val="none" w:sz="0" w:space="0" w:color="auto"/>
          </w:divBdr>
        </w:div>
        <w:div w:id="764150200">
          <w:marLeft w:val="0"/>
          <w:marRight w:val="0"/>
          <w:marTop w:val="0"/>
          <w:marBottom w:val="0"/>
          <w:divBdr>
            <w:top w:val="none" w:sz="0" w:space="0" w:color="auto"/>
            <w:left w:val="none" w:sz="0" w:space="0" w:color="auto"/>
            <w:bottom w:val="none" w:sz="0" w:space="0" w:color="auto"/>
            <w:right w:val="none" w:sz="0" w:space="0" w:color="auto"/>
          </w:divBdr>
        </w:div>
        <w:div w:id="2034577047">
          <w:marLeft w:val="0"/>
          <w:marRight w:val="0"/>
          <w:marTop w:val="0"/>
          <w:marBottom w:val="0"/>
          <w:divBdr>
            <w:top w:val="none" w:sz="0" w:space="0" w:color="auto"/>
            <w:left w:val="none" w:sz="0" w:space="0" w:color="auto"/>
            <w:bottom w:val="none" w:sz="0" w:space="0" w:color="auto"/>
            <w:right w:val="none" w:sz="0" w:space="0" w:color="auto"/>
          </w:divBdr>
        </w:div>
        <w:div w:id="1141456251">
          <w:marLeft w:val="0"/>
          <w:marRight w:val="0"/>
          <w:marTop w:val="0"/>
          <w:marBottom w:val="0"/>
          <w:divBdr>
            <w:top w:val="none" w:sz="0" w:space="0" w:color="auto"/>
            <w:left w:val="none" w:sz="0" w:space="0" w:color="auto"/>
            <w:bottom w:val="none" w:sz="0" w:space="0" w:color="auto"/>
            <w:right w:val="none" w:sz="0" w:space="0" w:color="auto"/>
          </w:divBdr>
        </w:div>
        <w:div w:id="1037195768">
          <w:marLeft w:val="0"/>
          <w:marRight w:val="0"/>
          <w:marTop w:val="0"/>
          <w:marBottom w:val="0"/>
          <w:divBdr>
            <w:top w:val="none" w:sz="0" w:space="0" w:color="auto"/>
            <w:left w:val="none" w:sz="0" w:space="0" w:color="auto"/>
            <w:bottom w:val="none" w:sz="0" w:space="0" w:color="auto"/>
            <w:right w:val="none" w:sz="0" w:space="0" w:color="auto"/>
          </w:divBdr>
        </w:div>
        <w:div w:id="699352985">
          <w:marLeft w:val="0"/>
          <w:marRight w:val="0"/>
          <w:marTop w:val="0"/>
          <w:marBottom w:val="0"/>
          <w:divBdr>
            <w:top w:val="none" w:sz="0" w:space="0" w:color="auto"/>
            <w:left w:val="none" w:sz="0" w:space="0" w:color="auto"/>
            <w:bottom w:val="none" w:sz="0" w:space="0" w:color="auto"/>
            <w:right w:val="none" w:sz="0" w:space="0" w:color="auto"/>
          </w:divBdr>
        </w:div>
        <w:div w:id="1547793218">
          <w:marLeft w:val="0"/>
          <w:marRight w:val="0"/>
          <w:marTop w:val="0"/>
          <w:marBottom w:val="0"/>
          <w:divBdr>
            <w:top w:val="none" w:sz="0" w:space="0" w:color="auto"/>
            <w:left w:val="none" w:sz="0" w:space="0" w:color="auto"/>
            <w:bottom w:val="none" w:sz="0" w:space="0" w:color="auto"/>
            <w:right w:val="none" w:sz="0" w:space="0" w:color="auto"/>
          </w:divBdr>
        </w:div>
        <w:div w:id="1332413127">
          <w:marLeft w:val="0"/>
          <w:marRight w:val="0"/>
          <w:marTop w:val="0"/>
          <w:marBottom w:val="0"/>
          <w:divBdr>
            <w:top w:val="none" w:sz="0" w:space="0" w:color="auto"/>
            <w:left w:val="none" w:sz="0" w:space="0" w:color="auto"/>
            <w:bottom w:val="none" w:sz="0" w:space="0" w:color="auto"/>
            <w:right w:val="none" w:sz="0" w:space="0" w:color="auto"/>
          </w:divBdr>
        </w:div>
        <w:div w:id="79182757">
          <w:marLeft w:val="0"/>
          <w:marRight w:val="0"/>
          <w:marTop w:val="0"/>
          <w:marBottom w:val="0"/>
          <w:divBdr>
            <w:top w:val="none" w:sz="0" w:space="0" w:color="auto"/>
            <w:left w:val="none" w:sz="0" w:space="0" w:color="auto"/>
            <w:bottom w:val="none" w:sz="0" w:space="0" w:color="auto"/>
            <w:right w:val="none" w:sz="0" w:space="0" w:color="auto"/>
          </w:divBdr>
        </w:div>
        <w:div w:id="852302068">
          <w:marLeft w:val="0"/>
          <w:marRight w:val="0"/>
          <w:marTop w:val="0"/>
          <w:marBottom w:val="0"/>
          <w:divBdr>
            <w:top w:val="none" w:sz="0" w:space="0" w:color="auto"/>
            <w:left w:val="none" w:sz="0" w:space="0" w:color="auto"/>
            <w:bottom w:val="none" w:sz="0" w:space="0" w:color="auto"/>
            <w:right w:val="none" w:sz="0" w:space="0" w:color="auto"/>
          </w:divBdr>
        </w:div>
        <w:div w:id="1270120117">
          <w:marLeft w:val="0"/>
          <w:marRight w:val="0"/>
          <w:marTop w:val="0"/>
          <w:marBottom w:val="0"/>
          <w:divBdr>
            <w:top w:val="none" w:sz="0" w:space="0" w:color="auto"/>
            <w:left w:val="none" w:sz="0" w:space="0" w:color="auto"/>
            <w:bottom w:val="none" w:sz="0" w:space="0" w:color="auto"/>
            <w:right w:val="none" w:sz="0" w:space="0" w:color="auto"/>
          </w:divBdr>
        </w:div>
        <w:div w:id="337541765">
          <w:marLeft w:val="0"/>
          <w:marRight w:val="0"/>
          <w:marTop w:val="0"/>
          <w:marBottom w:val="0"/>
          <w:divBdr>
            <w:top w:val="none" w:sz="0" w:space="0" w:color="auto"/>
            <w:left w:val="none" w:sz="0" w:space="0" w:color="auto"/>
            <w:bottom w:val="none" w:sz="0" w:space="0" w:color="auto"/>
            <w:right w:val="none" w:sz="0" w:space="0" w:color="auto"/>
          </w:divBdr>
        </w:div>
        <w:div w:id="1698190941">
          <w:marLeft w:val="0"/>
          <w:marRight w:val="0"/>
          <w:marTop w:val="0"/>
          <w:marBottom w:val="0"/>
          <w:divBdr>
            <w:top w:val="none" w:sz="0" w:space="0" w:color="auto"/>
            <w:left w:val="none" w:sz="0" w:space="0" w:color="auto"/>
            <w:bottom w:val="none" w:sz="0" w:space="0" w:color="auto"/>
            <w:right w:val="none" w:sz="0" w:space="0" w:color="auto"/>
          </w:divBdr>
        </w:div>
        <w:div w:id="1427532307">
          <w:marLeft w:val="0"/>
          <w:marRight w:val="0"/>
          <w:marTop w:val="0"/>
          <w:marBottom w:val="0"/>
          <w:divBdr>
            <w:top w:val="none" w:sz="0" w:space="0" w:color="auto"/>
            <w:left w:val="none" w:sz="0" w:space="0" w:color="auto"/>
            <w:bottom w:val="none" w:sz="0" w:space="0" w:color="auto"/>
            <w:right w:val="none" w:sz="0" w:space="0" w:color="auto"/>
          </w:divBdr>
        </w:div>
        <w:div w:id="143855708">
          <w:marLeft w:val="0"/>
          <w:marRight w:val="0"/>
          <w:marTop w:val="0"/>
          <w:marBottom w:val="0"/>
          <w:divBdr>
            <w:top w:val="none" w:sz="0" w:space="0" w:color="auto"/>
            <w:left w:val="none" w:sz="0" w:space="0" w:color="auto"/>
            <w:bottom w:val="none" w:sz="0" w:space="0" w:color="auto"/>
            <w:right w:val="none" w:sz="0" w:space="0" w:color="auto"/>
          </w:divBdr>
        </w:div>
        <w:div w:id="495806796">
          <w:marLeft w:val="0"/>
          <w:marRight w:val="0"/>
          <w:marTop w:val="0"/>
          <w:marBottom w:val="0"/>
          <w:divBdr>
            <w:top w:val="none" w:sz="0" w:space="0" w:color="auto"/>
            <w:left w:val="none" w:sz="0" w:space="0" w:color="auto"/>
            <w:bottom w:val="none" w:sz="0" w:space="0" w:color="auto"/>
            <w:right w:val="none" w:sz="0" w:space="0" w:color="auto"/>
          </w:divBdr>
        </w:div>
        <w:div w:id="1085804913">
          <w:marLeft w:val="720"/>
          <w:marRight w:val="0"/>
          <w:marTop w:val="0"/>
          <w:marBottom w:val="0"/>
          <w:divBdr>
            <w:top w:val="none" w:sz="0" w:space="0" w:color="auto"/>
            <w:left w:val="none" w:sz="0" w:space="0" w:color="auto"/>
            <w:bottom w:val="none" w:sz="0" w:space="0" w:color="auto"/>
            <w:right w:val="none" w:sz="0" w:space="0" w:color="auto"/>
          </w:divBdr>
        </w:div>
        <w:div w:id="737440573">
          <w:marLeft w:val="720"/>
          <w:marRight w:val="0"/>
          <w:marTop w:val="0"/>
          <w:marBottom w:val="0"/>
          <w:divBdr>
            <w:top w:val="none" w:sz="0" w:space="0" w:color="auto"/>
            <w:left w:val="none" w:sz="0" w:space="0" w:color="auto"/>
            <w:bottom w:val="none" w:sz="0" w:space="0" w:color="auto"/>
            <w:right w:val="none" w:sz="0" w:space="0" w:color="auto"/>
          </w:divBdr>
        </w:div>
        <w:div w:id="42601147">
          <w:marLeft w:val="720"/>
          <w:marRight w:val="0"/>
          <w:marTop w:val="0"/>
          <w:marBottom w:val="0"/>
          <w:divBdr>
            <w:top w:val="none" w:sz="0" w:space="0" w:color="auto"/>
            <w:left w:val="none" w:sz="0" w:space="0" w:color="auto"/>
            <w:bottom w:val="none" w:sz="0" w:space="0" w:color="auto"/>
            <w:right w:val="none" w:sz="0" w:space="0" w:color="auto"/>
          </w:divBdr>
        </w:div>
        <w:div w:id="856040292">
          <w:marLeft w:val="720"/>
          <w:marRight w:val="0"/>
          <w:marTop w:val="0"/>
          <w:marBottom w:val="0"/>
          <w:divBdr>
            <w:top w:val="none" w:sz="0" w:space="0" w:color="auto"/>
            <w:left w:val="none" w:sz="0" w:space="0" w:color="auto"/>
            <w:bottom w:val="none" w:sz="0" w:space="0" w:color="auto"/>
            <w:right w:val="none" w:sz="0" w:space="0" w:color="auto"/>
          </w:divBdr>
        </w:div>
        <w:div w:id="1007749763">
          <w:marLeft w:val="720"/>
          <w:marRight w:val="0"/>
          <w:marTop w:val="0"/>
          <w:marBottom w:val="0"/>
          <w:divBdr>
            <w:top w:val="none" w:sz="0" w:space="0" w:color="auto"/>
            <w:left w:val="none" w:sz="0" w:space="0" w:color="auto"/>
            <w:bottom w:val="none" w:sz="0" w:space="0" w:color="auto"/>
            <w:right w:val="none" w:sz="0" w:space="0" w:color="auto"/>
          </w:divBdr>
        </w:div>
        <w:div w:id="1245918417">
          <w:marLeft w:val="720"/>
          <w:marRight w:val="0"/>
          <w:marTop w:val="0"/>
          <w:marBottom w:val="0"/>
          <w:divBdr>
            <w:top w:val="none" w:sz="0" w:space="0" w:color="auto"/>
            <w:left w:val="none" w:sz="0" w:space="0" w:color="auto"/>
            <w:bottom w:val="none" w:sz="0" w:space="0" w:color="auto"/>
            <w:right w:val="none" w:sz="0" w:space="0" w:color="auto"/>
          </w:divBdr>
        </w:div>
        <w:div w:id="1494756152">
          <w:marLeft w:val="0"/>
          <w:marRight w:val="0"/>
          <w:marTop w:val="0"/>
          <w:marBottom w:val="0"/>
          <w:divBdr>
            <w:top w:val="none" w:sz="0" w:space="0" w:color="auto"/>
            <w:left w:val="none" w:sz="0" w:space="0" w:color="auto"/>
            <w:bottom w:val="none" w:sz="0" w:space="0" w:color="auto"/>
            <w:right w:val="none" w:sz="0" w:space="0" w:color="auto"/>
          </w:divBdr>
        </w:div>
        <w:div w:id="715660695">
          <w:marLeft w:val="0"/>
          <w:marRight w:val="0"/>
          <w:marTop w:val="0"/>
          <w:marBottom w:val="0"/>
          <w:divBdr>
            <w:top w:val="none" w:sz="0" w:space="0" w:color="auto"/>
            <w:left w:val="none" w:sz="0" w:space="0" w:color="auto"/>
            <w:bottom w:val="none" w:sz="0" w:space="0" w:color="auto"/>
            <w:right w:val="none" w:sz="0" w:space="0" w:color="auto"/>
          </w:divBdr>
        </w:div>
        <w:div w:id="809129452">
          <w:marLeft w:val="0"/>
          <w:marRight w:val="0"/>
          <w:marTop w:val="0"/>
          <w:marBottom w:val="0"/>
          <w:divBdr>
            <w:top w:val="none" w:sz="0" w:space="0" w:color="auto"/>
            <w:left w:val="none" w:sz="0" w:space="0" w:color="auto"/>
            <w:bottom w:val="none" w:sz="0" w:space="0" w:color="auto"/>
            <w:right w:val="none" w:sz="0" w:space="0" w:color="auto"/>
          </w:divBdr>
        </w:div>
        <w:div w:id="1664777276">
          <w:marLeft w:val="0"/>
          <w:marRight w:val="0"/>
          <w:marTop w:val="0"/>
          <w:marBottom w:val="0"/>
          <w:divBdr>
            <w:top w:val="none" w:sz="0" w:space="0" w:color="auto"/>
            <w:left w:val="none" w:sz="0" w:space="0" w:color="auto"/>
            <w:bottom w:val="none" w:sz="0" w:space="0" w:color="auto"/>
            <w:right w:val="none" w:sz="0" w:space="0" w:color="auto"/>
          </w:divBdr>
        </w:div>
        <w:div w:id="899755921">
          <w:marLeft w:val="0"/>
          <w:marRight w:val="0"/>
          <w:marTop w:val="0"/>
          <w:marBottom w:val="0"/>
          <w:divBdr>
            <w:top w:val="none" w:sz="0" w:space="0" w:color="auto"/>
            <w:left w:val="none" w:sz="0" w:space="0" w:color="auto"/>
            <w:bottom w:val="none" w:sz="0" w:space="0" w:color="auto"/>
            <w:right w:val="none" w:sz="0" w:space="0" w:color="auto"/>
          </w:divBdr>
        </w:div>
        <w:div w:id="1960451990">
          <w:marLeft w:val="0"/>
          <w:marRight w:val="0"/>
          <w:marTop w:val="0"/>
          <w:marBottom w:val="0"/>
          <w:divBdr>
            <w:top w:val="none" w:sz="0" w:space="0" w:color="auto"/>
            <w:left w:val="none" w:sz="0" w:space="0" w:color="auto"/>
            <w:bottom w:val="none" w:sz="0" w:space="0" w:color="auto"/>
            <w:right w:val="none" w:sz="0" w:space="0" w:color="auto"/>
          </w:divBdr>
        </w:div>
        <w:div w:id="1066298576">
          <w:marLeft w:val="0"/>
          <w:marRight w:val="0"/>
          <w:marTop w:val="0"/>
          <w:marBottom w:val="0"/>
          <w:divBdr>
            <w:top w:val="none" w:sz="0" w:space="0" w:color="auto"/>
            <w:left w:val="none" w:sz="0" w:space="0" w:color="auto"/>
            <w:bottom w:val="none" w:sz="0" w:space="0" w:color="auto"/>
            <w:right w:val="none" w:sz="0" w:space="0" w:color="auto"/>
          </w:divBdr>
        </w:div>
        <w:div w:id="231938089">
          <w:marLeft w:val="0"/>
          <w:marRight w:val="0"/>
          <w:marTop w:val="0"/>
          <w:marBottom w:val="0"/>
          <w:divBdr>
            <w:top w:val="none" w:sz="0" w:space="0" w:color="auto"/>
            <w:left w:val="none" w:sz="0" w:space="0" w:color="auto"/>
            <w:bottom w:val="none" w:sz="0" w:space="0" w:color="auto"/>
            <w:right w:val="none" w:sz="0" w:space="0" w:color="auto"/>
          </w:divBdr>
        </w:div>
        <w:div w:id="1575555196">
          <w:marLeft w:val="0"/>
          <w:marRight w:val="0"/>
          <w:marTop w:val="0"/>
          <w:marBottom w:val="0"/>
          <w:divBdr>
            <w:top w:val="none" w:sz="0" w:space="0" w:color="auto"/>
            <w:left w:val="none" w:sz="0" w:space="0" w:color="auto"/>
            <w:bottom w:val="none" w:sz="0" w:space="0" w:color="auto"/>
            <w:right w:val="none" w:sz="0" w:space="0" w:color="auto"/>
          </w:divBdr>
        </w:div>
        <w:div w:id="1850947788">
          <w:marLeft w:val="0"/>
          <w:marRight w:val="0"/>
          <w:marTop w:val="0"/>
          <w:marBottom w:val="0"/>
          <w:divBdr>
            <w:top w:val="none" w:sz="0" w:space="0" w:color="auto"/>
            <w:left w:val="none" w:sz="0" w:space="0" w:color="auto"/>
            <w:bottom w:val="none" w:sz="0" w:space="0" w:color="auto"/>
            <w:right w:val="none" w:sz="0" w:space="0" w:color="auto"/>
          </w:divBdr>
        </w:div>
        <w:div w:id="257298329">
          <w:marLeft w:val="0"/>
          <w:marRight w:val="0"/>
          <w:marTop w:val="0"/>
          <w:marBottom w:val="0"/>
          <w:divBdr>
            <w:top w:val="none" w:sz="0" w:space="0" w:color="auto"/>
            <w:left w:val="none" w:sz="0" w:space="0" w:color="auto"/>
            <w:bottom w:val="none" w:sz="0" w:space="0" w:color="auto"/>
            <w:right w:val="none" w:sz="0" w:space="0" w:color="auto"/>
          </w:divBdr>
        </w:div>
        <w:div w:id="1772776115">
          <w:marLeft w:val="0"/>
          <w:marRight w:val="0"/>
          <w:marTop w:val="0"/>
          <w:marBottom w:val="0"/>
          <w:divBdr>
            <w:top w:val="none" w:sz="0" w:space="0" w:color="auto"/>
            <w:left w:val="none" w:sz="0" w:space="0" w:color="auto"/>
            <w:bottom w:val="none" w:sz="0" w:space="0" w:color="auto"/>
            <w:right w:val="none" w:sz="0" w:space="0" w:color="auto"/>
          </w:divBdr>
        </w:div>
        <w:div w:id="2035841555">
          <w:marLeft w:val="0"/>
          <w:marRight w:val="0"/>
          <w:marTop w:val="0"/>
          <w:marBottom w:val="0"/>
          <w:divBdr>
            <w:top w:val="none" w:sz="0" w:space="0" w:color="auto"/>
            <w:left w:val="none" w:sz="0" w:space="0" w:color="auto"/>
            <w:bottom w:val="none" w:sz="0" w:space="0" w:color="auto"/>
            <w:right w:val="none" w:sz="0" w:space="0" w:color="auto"/>
          </w:divBdr>
        </w:div>
        <w:div w:id="1778518861">
          <w:marLeft w:val="0"/>
          <w:marRight w:val="0"/>
          <w:marTop w:val="0"/>
          <w:marBottom w:val="0"/>
          <w:divBdr>
            <w:top w:val="none" w:sz="0" w:space="0" w:color="auto"/>
            <w:left w:val="none" w:sz="0" w:space="0" w:color="auto"/>
            <w:bottom w:val="none" w:sz="0" w:space="0" w:color="auto"/>
            <w:right w:val="none" w:sz="0" w:space="0" w:color="auto"/>
          </w:divBdr>
        </w:div>
        <w:div w:id="390811113">
          <w:marLeft w:val="0"/>
          <w:marRight w:val="0"/>
          <w:marTop w:val="0"/>
          <w:marBottom w:val="0"/>
          <w:divBdr>
            <w:top w:val="none" w:sz="0" w:space="0" w:color="auto"/>
            <w:left w:val="none" w:sz="0" w:space="0" w:color="auto"/>
            <w:bottom w:val="none" w:sz="0" w:space="0" w:color="auto"/>
            <w:right w:val="none" w:sz="0" w:space="0" w:color="auto"/>
          </w:divBdr>
        </w:div>
        <w:div w:id="16271164">
          <w:marLeft w:val="0"/>
          <w:marRight w:val="0"/>
          <w:marTop w:val="0"/>
          <w:marBottom w:val="0"/>
          <w:divBdr>
            <w:top w:val="none" w:sz="0" w:space="0" w:color="auto"/>
            <w:left w:val="none" w:sz="0" w:space="0" w:color="auto"/>
            <w:bottom w:val="none" w:sz="0" w:space="0" w:color="auto"/>
            <w:right w:val="none" w:sz="0" w:space="0" w:color="auto"/>
          </w:divBdr>
        </w:div>
        <w:div w:id="1909724763">
          <w:marLeft w:val="0"/>
          <w:marRight w:val="0"/>
          <w:marTop w:val="0"/>
          <w:marBottom w:val="0"/>
          <w:divBdr>
            <w:top w:val="none" w:sz="0" w:space="0" w:color="auto"/>
            <w:left w:val="none" w:sz="0" w:space="0" w:color="auto"/>
            <w:bottom w:val="none" w:sz="0" w:space="0" w:color="auto"/>
            <w:right w:val="none" w:sz="0" w:space="0" w:color="auto"/>
          </w:divBdr>
        </w:div>
        <w:div w:id="743183545">
          <w:marLeft w:val="0"/>
          <w:marRight w:val="0"/>
          <w:marTop w:val="0"/>
          <w:marBottom w:val="0"/>
          <w:divBdr>
            <w:top w:val="none" w:sz="0" w:space="0" w:color="auto"/>
            <w:left w:val="none" w:sz="0" w:space="0" w:color="auto"/>
            <w:bottom w:val="none" w:sz="0" w:space="0" w:color="auto"/>
            <w:right w:val="none" w:sz="0" w:space="0" w:color="auto"/>
          </w:divBdr>
        </w:div>
        <w:div w:id="2084181947">
          <w:marLeft w:val="0"/>
          <w:marRight w:val="0"/>
          <w:marTop w:val="0"/>
          <w:marBottom w:val="0"/>
          <w:divBdr>
            <w:top w:val="none" w:sz="0" w:space="0" w:color="auto"/>
            <w:left w:val="none" w:sz="0" w:space="0" w:color="auto"/>
            <w:bottom w:val="none" w:sz="0" w:space="0" w:color="auto"/>
            <w:right w:val="none" w:sz="0" w:space="0" w:color="auto"/>
          </w:divBdr>
        </w:div>
        <w:div w:id="1482431123">
          <w:marLeft w:val="720"/>
          <w:marRight w:val="0"/>
          <w:marTop w:val="0"/>
          <w:marBottom w:val="0"/>
          <w:divBdr>
            <w:top w:val="none" w:sz="0" w:space="0" w:color="auto"/>
            <w:left w:val="none" w:sz="0" w:space="0" w:color="auto"/>
            <w:bottom w:val="none" w:sz="0" w:space="0" w:color="auto"/>
            <w:right w:val="none" w:sz="0" w:space="0" w:color="auto"/>
          </w:divBdr>
        </w:div>
        <w:div w:id="768506361">
          <w:marLeft w:val="360"/>
          <w:marRight w:val="0"/>
          <w:marTop w:val="0"/>
          <w:marBottom w:val="0"/>
          <w:divBdr>
            <w:top w:val="none" w:sz="0" w:space="0" w:color="auto"/>
            <w:left w:val="none" w:sz="0" w:space="0" w:color="auto"/>
            <w:bottom w:val="none" w:sz="0" w:space="0" w:color="auto"/>
            <w:right w:val="none" w:sz="0" w:space="0" w:color="auto"/>
          </w:divBdr>
        </w:div>
        <w:div w:id="1784156062">
          <w:marLeft w:val="360"/>
          <w:marRight w:val="0"/>
          <w:marTop w:val="0"/>
          <w:marBottom w:val="0"/>
          <w:divBdr>
            <w:top w:val="none" w:sz="0" w:space="0" w:color="auto"/>
            <w:left w:val="none" w:sz="0" w:space="0" w:color="auto"/>
            <w:bottom w:val="none" w:sz="0" w:space="0" w:color="auto"/>
            <w:right w:val="none" w:sz="0" w:space="0" w:color="auto"/>
          </w:divBdr>
        </w:div>
        <w:div w:id="714692887">
          <w:marLeft w:val="360"/>
          <w:marRight w:val="0"/>
          <w:marTop w:val="0"/>
          <w:marBottom w:val="0"/>
          <w:divBdr>
            <w:top w:val="none" w:sz="0" w:space="0" w:color="auto"/>
            <w:left w:val="none" w:sz="0" w:space="0" w:color="auto"/>
            <w:bottom w:val="none" w:sz="0" w:space="0" w:color="auto"/>
            <w:right w:val="none" w:sz="0" w:space="0" w:color="auto"/>
          </w:divBdr>
        </w:div>
        <w:div w:id="1671055497">
          <w:marLeft w:val="360"/>
          <w:marRight w:val="0"/>
          <w:marTop w:val="0"/>
          <w:marBottom w:val="0"/>
          <w:divBdr>
            <w:top w:val="none" w:sz="0" w:space="0" w:color="auto"/>
            <w:left w:val="none" w:sz="0" w:space="0" w:color="auto"/>
            <w:bottom w:val="none" w:sz="0" w:space="0" w:color="auto"/>
            <w:right w:val="none" w:sz="0" w:space="0" w:color="auto"/>
          </w:divBdr>
        </w:div>
        <w:div w:id="1113281693">
          <w:marLeft w:val="360"/>
          <w:marRight w:val="0"/>
          <w:marTop w:val="0"/>
          <w:marBottom w:val="0"/>
          <w:divBdr>
            <w:top w:val="none" w:sz="0" w:space="0" w:color="auto"/>
            <w:left w:val="none" w:sz="0" w:space="0" w:color="auto"/>
            <w:bottom w:val="none" w:sz="0" w:space="0" w:color="auto"/>
            <w:right w:val="none" w:sz="0" w:space="0" w:color="auto"/>
          </w:divBdr>
        </w:div>
        <w:div w:id="759520371">
          <w:marLeft w:val="360"/>
          <w:marRight w:val="0"/>
          <w:marTop w:val="0"/>
          <w:marBottom w:val="0"/>
          <w:divBdr>
            <w:top w:val="none" w:sz="0" w:space="0" w:color="auto"/>
            <w:left w:val="none" w:sz="0" w:space="0" w:color="auto"/>
            <w:bottom w:val="none" w:sz="0" w:space="0" w:color="auto"/>
            <w:right w:val="none" w:sz="0" w:space="0" w:color="auto"/>
          </w:divBdr>
        </w:div>
        <w:div w:id="1187250917">
          <w:marLeft w:val="360"/>
          <w:marRight w:val="0"/>
          <w:marTop w:val="0"/>
          <w:marBottom w:val="0"/>
          <w:divBdr>
            <w:top w:val="none" w:sz="0" w:space="0" w:color="auto"/>
            <w:left w:val="none" w:sz="0" w:space="0" w:color="auto"/>
            <w:bottom w:val="none" w:sz="0" w:space="0" w:color="auto"/>
            <w:right w:val="none" w:sz="0" w:space="0" w:color="auto"/>
          </w:divBdr>
        </w:div>
        <w:div w:id="471680797">
          <w:marLeft w:val="360"/>
          <w:marRight w:val="0"/>
          <w:marTop w:val="0"/>
          <w:marBottom w:val="0"/>
          <w:divBdr>
            <w:top w:val="none" w:sz="0" w:space="0" w:color="auto"/>
            <w:left w:val="none" w:sz="0" w:space="0" w:color="auto"/>
            <w:bottom w:val="none" w:sz="0" w:space="0" w:color="auto"/>
            <w:right w:val="none" w:sz="0" w:space="0" w:color="auto"/>
          </w:divBdr>
        </w:div>
        <w:div w:id="904030661">
          <w:marLeft w:val="0"/>
          <w:marRight w:val="0"/>
          <w:marTop w:val="0"/>
          <w:marBottom w:val="0"/>
          <w:divBdr>
            <w:top w:val="none" w:sz="0" w:space="0" w:color="auto"/>
            <w:left w:val="none" w:sz="0" w:space="0" w:color="auto"/>
            <w:bottom w:val="none" w:sz="0" w:space="0" w:color="auto"/>
            <w:right w:val="none" w:sz="0" w:space="0" w:color="auto"/>
          </w:divBdr>
        </w:div>
        <w:div w:id="1346050702">
          <w:marLeft w:val="0"/>
          <w:marRight w:val="0"/>
          <w:marTop w:val="0"/>
          <w:marBottom w:val="0"/>
          <w:divBdr>
            <w:top w:val="none" w:sz="0" w:space="0" w:color="auto"/>
            <w:left w:val="none" w:sz="0" w:space="0" w:color="auto"/>
            <w:bottom w:val="none" w:sz="0" w:space="0" w:color="auto"/>
            <w:right w:val="none" w:sz="0" w:space="0" w:color="auto"/>
          </w:divBdr>
        </w:div>
        <w:div w:id="1098599866">
          <w:marLeft w:val="720"/>
          <w:marRight w:val="0"/>
          <w:marTop w:val="0"/>
          <w:marBottom w:val="0"/>
          <w:divBdr>
            <w:top w:val="none" w:sz="0" w:space="0" w:color="auto"/>
            <w:left w:val="none" w:sz="0" w:space="0" w:color="auto"/>
            <w:bottom w:val="none" w:sz="0" w:space="0" w:color="auto"/>
            <w:right w:val="none" w:sz="0" w:space="0" w:color="auto"/>
          </w:divBdr>
        </w:div>
        <w:div w:id="42994957">
          <w:marLeft w:val="720"/>
          <w:marRight w:val="0"/>
          <w:marTop w:val="0"/>
          <w:marBottom w:val="0"/>
          <w:divBdr>
            <w:top w:val="none" w:sz="0" w:space="0" w:color="auto"/>
            <w:left w:val="none" w:sz="0" w:space="0" w:color="auto"/>
            <w:bottom w:val="none" w:sz="0" w:space="0" w:color="auto"/>
            <w:right w:val="none" w:sz="0" w:space="0" w:color="auto"/>
          </w:divBdr>
        </w:div>
        <w:div w:id="1235705088">
          <w:marLeft w:val="720"/>
          <w:marRight w:val="0"/>
          <w:marTop w:val="0"/>
          <w:marBottom w:val="0"/>
          <w:divBdr>
            <w:top w:val="none" w:sz="0" w:space="0" w:color="auto"/>
            <w:left w:val="none" w:sz="0" w:space="0" w:color="auto"/>
            <w:bottom w:val="none" w:sz="0" w:space="0" w:color="auto"/>
            <w:right w:val="none" w:sz="0" w:space="0" w:color="auto"/>
          </w:divBdr>
        </w:div>
        <w:div w:id="1647659273">
          <w:marLeft w:val="720"/>
          <w:marRight w:val="0"/>
          <w:marTop w:val="0"/>
          <w:marBottom w:val="0"/>
          <w:divBdr>
            <w:top w:val="none" w:sz="0" w:space="0" w:color="auto"/>
            <w:left w:val="none" w:sz="0" w:space="0" w:color="auto"/>
            <w:bottom w:val="none" w:sz="0" w:space="0" w:color="auto"/>
            <w:right w:val="none" w:sz="0" w:space="0" w:color="auto"/>
          </w:divBdr>
        </w:div>
        <w:div w:id="1935701765">
          <w:marLeft w:val="360"/>
          <w:marRight w:val="0"/>
          <w:marTop w:val="0"/>
          <w:marBottom w:val="0"/>
          <w:divBdr>
            <w:top w:val="none" w:sz="0" w:space="0" w:color="auto"/>
            <w:left w:val="none" w:sz="0" w:space="0" w:color="auto"/>
            <w:bottom w:val="none" w:sz="0" w:space="0" w:color="auto"/>
            <w:right w:val="none" w:sz="0" w:space="0" w:color="auto"/>
          </w:divBdr>
        </w:div>
        <w:div w:id="494884508">
          <w:marLeft w:val="360"/>
          <w:marRight w:val="0"/>
          <w:marTop w:val="0"/>
          <w:marBottom w:val="0"/>
          <w:divBdr>
            <w:top w:val="none" w:sz="0" w:space="0" w:color="auto"/>
            <w:left w:val="none" w:sz="0" w:space="0" w:color="auto"/>
            <w:bottom w:val="none" w:sz="0" w:space="0" w:color="auto"/>
            <w:right w:val="none" w:sz="0" w:space="0" w:color="auto"/>
          </w:divBdr>
        </w:div>
        <w:div w:id="1184436844">
          <w:marLeft w:val="0"/>
          <w:marRight w:val="0"/>
          <w:marTop w:val="0"/>
          <w:marBottom w:val="0"/>
          <w:divBdr>
            <w:top w:val="none" w:sz="0" w:space="0" w:color="auto"/>
            <w:left w:val="none" w:sz="0" w:space="0" w:color="auto"/>
            <w:bottom w:val="none" w:sz="0" w:space="0" w:color="auto"/>
            <w:right w:val="none" w:sz="0" w:space="0" w:color="auto"/>
          </w:divBdr>
        </w:div>
        <w:div w:id="1482891403">
          <w:marLeft w:val="0"/>
          <w:marRight w:val="0"/>
          <w:marTop w:val="0"/>
          <w:marBottom w:val="0"/>
          <w:divBdr>
            <w:top w:val="none" w:sz="0" w:space="0" w:color="auto"/>
            <w:left w:val="none" w:sz="0" w:space="0" w:color="auto"/>
            <w:bottom w:val="none" w:sz="0" w:space="0" w:color="auto"/>
            <w:right w:val="none" w:sz="0" w:space="0" w:color="auto"/>
          </w:divBdr>
        </w:div>
        <w:div w:id="386031537">
          <w:marLeft w:val="1080"/>
          <w:marRight w:val="0"/>
          <w:marTop w:val="0"/>
          <w:marBottom w:val="0"/>
          <w:divBdr>
            <w:top w:val="none" w:sz="0" w:space="0" w:color="auto"/>
            <w:left w:val="none" w:sz="0" w:space="0" w:color="auto"/>
            <w:bottom w:val="none" w:sz="0" w:space="0" w:color="auto"/>
            <w:right w:val="none" w:sz="0" w:space="0" w:color="auto"/>
          </w:divBdr>
        </w:div>
        <w:div w:id="472136716">
          <w:marLeft w:val="1080"/>
          <w:marRight w:val="0"/>
          <w:marTop w:val="0"/>
          <w:marBottom w:val="0"/>
          <w:divBdr>
            <w:top w:val="none" w:sz="0" w:space="0" w:color="auto"/>
            <w:left w:val="none" w:sz="0" w:space="0" w:color="auto"/>
            <w:bottom w:val="none" w:sz="0" w:space="0" w:color="auto"/>
            <w:right w:val="none" w:sz="0" w:space="0" w:color="auto"/>
          </w:divBdr>
        </w:div>
        <w:div w:id="742719852">
          <w:marLeft w:val="1080"/>
          <w:marRight w:val="0"/>
          <w:marTop w:val="0"/>
          <w:marBottom w:val="0"/>
          <w:divBdr>
            <w:top w:val="none" w:sz="0" w:space="0" w:color="auto"/>
            <w:left w:val="none" w:sz="0" w:space="0" w:color="auto"/>
            <w:bottom w:val="none" w:sz="0" w:space="0" w:color="auto"/>
            <w:right w:val="none" w:sz="0" w:space="0" w:color="auto"/>
          </w:divBdr>
        </w:div>
        <w:div w:id="330136916">
          <w:marLeft w:val="1080"/>
          <w:marRight w:val="0"/>
          <w:marTop w:val="0"/>
          <w:marBottom w:val="0"/>
          <w:divBdr>
            <w:top w:val="none" w:sz="0" w:space="0" w:color="auto"/>
            <w:left w:val="none" w:sz="0" w:space="0" w:color="auto"/>
            <w:bottom w:val="none" w:sz="0" w:space="0" w:color="auto"/>
            <w:right w:val="none" w:sz="0" w:space="0" w:color="auto"/>
          </w:divBdr>
        </w:div>
        <w:div w:id="983121093">
          <w:marLeft w:val="1080"/>
          <w:marRight w:val="0"/>
          <w:marTop w:val="0"/>
          <w:marBottom w:val="0"/>
          <w:divBdr>
            <w:top w:val="none" w:sz="0" w:space="0" w:color="auto"/>
            <w:left w:val="none" w:sz="0" w:space="0" w:color="auto"/>
            <w:bottom w:val="none" w:sz="0" w:space="0" w:color="auto"/>
            <w:right w:val="none" w:sz="0" w:space="0" w:color="auto"/>
          </w:divBdr>
        </w:div>
        <w:div w:id="2049449141">
          <w:marLeft w:val="0"/>
          <w:marRight w:val="0"/>
          <w:marTop w:val="0"/>
          <w:marBottom w:val="0"/>
          <w:divBdr>
            <w:top w:val="none" w:sz="0" w:space="0" w:color="auto"/>
            <w:left w:val="none" w:sz="0" w:space="0" w:color="auto"/>
            <w:bottom w:val="none" w:sz="0" w:space="0" w:color="auto"/>
            <w:right w:val="none" w:sz="0" w:space="0" w:color="auto"/>
          </w:divBdr>
        </w:div>
        <w:div w:id="1388796353">
          <w:marLeft w:val="0"/>
          <w:marRight w:val="0"/>
          <w:marTop w:val="0"/>
          <w:marBottom w:val="0"/>
          <w:divBdr>
            <w:top w:val="none" w:sz="0" w:space="0" w:color="auto"/>
            <w:left w:val="none" w:sz="0" w:space="0" w:color="auto"/>
            <w:bottom w:val="none" w:sz="0" w:space="0" w:color="auto"/>
            <w:right w:val="none" w:sz="0" w:space="0" w:color="auto"/>
          </w:divBdr>
        </w:div>
        <w:div w:id="1702363699">
          <w:marLeft w:val="0"/>
          <w:marRight w:val="0"/>
          <w:marTop w:val="0"/>
          <w:marBottom w:val="0"/>
          <w:divBdr>
            <w:top w:val="none" w:sz="0" w:space="0" w:color="auto"/>
            <w:left w:val="none" w:sz="0" w:space="0" w:color="auto"/>
            <w:bottom w:val="none" w:sz="0" w:space="0" w:color="auto"/>
            <w:right w:val="none" w:sz="0" w:space="0" w:color="auto"/>
          </w:divBdr>
        </w:div>
        <w:div w:id="1658459051">
          <w:marLeft w:val="0"/>
          <w:marRight w:val="0"/>
          <w:marTop w:val="0"/>
          <w:marBottom w:val="0"/>
          <w:divBdr>
            <w:top w:val="none" w:sz="0" w:space="0" w:color="auto"/>
            <w:left w:val="none" w:sz="0" w:space="0" w:color="auto"/>
            <w:bottom w:val="none" w:sz="0" w:space="0" w:color="auto"/>
            <w:right w:val="none" w:sz="0" w:space="0" w:color="auto"/>
          </w:divBdr>
        </w:div>
        <w:div w:id="341706324">
          <w:marLeft w:val="0"/>
          <w:marRight w:val="0"/>
          <w:marTop w:val="0"/>
          <w:marBottom w:val="0"/>
          <w:divBdr>
            <w:top w:val="none" w:sz="0" w:space="0" w:color="auto"/>
            <w:left w:val="none" w:sz="0" w:space="0" w:color="auto"/>
            <w:bottom w:val="none" w:sz="0" w:space="0" w:color="auto"/>
            <w:right w:val="none" w:sz="0" w:space="0" w:color="auto"/>
          </w:divBdr>
        </w:div>
        <w:div w:id="2070876729">
          <w:marLeft w:val="0"/>
          <w:marRight w:val="0"/>
          <w:marTop w:val="0"/>
          <w:marBottom w:val="0"/>
          <w:divBdr>
            <w:top w:val="none" w:sz="0" w:space="0" w:color="auto"/>
            <w:left w:val="none" w:sz="0" w:space="0" w:color="auto"/>
            <w:bottom w:val="none" w:sz="0" w:space="0" w:color="auto"/>
            <w:right w:val="none" w:sz="0" w:space="0" w:color="auto"/>
          </w:divBdr>
        </w:div>
        <w:div w:id="329454612">
          <w:marLeft w:val="0"/>
          <w:marRight w:val="0"/>
          <w:marTop w:val="0"/>
          <w:marBottom w:val="0"/>
          <w:divBdr>
            <w:top w:val="none" w:sz="0" w:space="0" w:color="auto"/>
            <w:left w:val="none" w:sz="0" w:space="0" w:color="auto"/>
            <w:bottom w:val="none" w:sz="0" w:space="0" w:color="auto"/>
            <w:right w:val="none" w:sz="0" w:space="0" w:color="auto"/>
          </w:divBdr>
        </w:div>
        <w:div w:id="1676878066">
          <w:marLeft w:val="0"/>
          <w:marRight w:val="0"/>
          <w:marTop w:val="0"/>
          <w:marBottom w:val="0"/>
          <w:divBdr>
            <w:top w:val="none" w:sz="0" w:space="0" w:color="auto"/>
            <w:left w:val="none" w:sz="0" w:space="0" w:color="auto"/>
            <w:bottom w:val="none" w:sz="0" w:space="0" w:color="auto"/>
            <w:right w:val="none" w:sz="0" w:space="0" w:color="auto"/>
          </w:divBdr>
        </w:div>
        <w:div w:id="1859923624">
          <w:marLeft w:val="0"/>
          <w:marRight w:val="0"/>
          <w:marTop w:val="0"/>
          <w:marBottom w:val="0"/>
          <w:divBdr>
            <w:top w:val="none" w:sz="0" w:space="0" w:color="auto"/>
            <w:left w:val="none" w:sz="0" w:space="0" w:color="auto"/>
            <w:bottom w:val="none" w:sz="0" w:space="0" w:color="auto"/>
            <w:right w:val="none" w:sz="0" w:space="0" w:color="auto"/>
          </w:divBdr>
        </w:div>
        <w:div w:id="1758794294">
          <w:marLeft w:val="0"/>
          <w:marRight w:val="0"/>
          <w:marTop w:val="0"/>
          <w:marBottom w:val="0"/>
          <w:divBdr>
            <w:top w:val="none" w:sz="0" w:space="0" w:color="auto"/>
            <w:left w:val="none" w:sz="0" w:space="0" w:color="auto"/>
            <w:bottom w:val="none" w:sz="0" w:space="0" w:color="auto"/>
            <w:right w:val="none" w:sz="0" w:space="0" w:color="auto"/>
          </w:divBdr>
        </w:div>
        <w:div w:id="1003584223">
          <w:marLeft w:val="0"/>
          <w:marRight w:val="0"/>
          <w:marTop w:val="0"/>
          <w:marBottom w:val="0"/>
          <w:divBdr>
            <w:top w:val="none" w:sz="0" w:space="0" w:color="auto"/>
            <w:left w:val="none" w:sz="0" w:space="0" w:color="auto"/>
            <w:bottom w:val="none" w:sz="0" w:space="0" w:color="auto"/>
            <w:right w:val="none" w:sz="0" w:space="0" w:color="auto"/>
          </w:divBdr>
        </w:div>
        <w:div w:id="1631747164">
          <w:marLeft w:val="0"/>
          <w:marRight w:val="0"/>
          <w:marTop w:val="0"/>
          <w:marBottom w:val="0"/>
          <w:divBdr>
            <w:top w:val="none" w:sz="0" w:space="0" w:color="auto"/>
            <w:left w:val="none" w:sz="0" w:space="0" w:color="auto"/>
            <w:bottom w:val="none" w:sz="0" w:space="0" w:color="auto"/>
            <w:right w:val="none" w:sz="0" w:space="0" w:color="auto"/>
          </w:divBdr>
        </w:div>
        <w:div w:id="2032224085">
          <w:marLeft w:val="0"/>
          <w:marRight w:val="0"/>
          <w:marTop w:val="0"/>
          <w:marBottom w:val="0"/>
          <w:divBdr>
            <w:top w:val="none" w:sz="0" w:space="0" w:color="auto"/>
            <w:left w:val="none" w:sz="0" w:space="0" w:color="auto"/>
            <w:bottom w:val="none" w:sz="0" w:space="0" w:color="auto"/>
            <w:right w:val="none" w:sz="0" w:space="0" w:color="auto"/>
          </w:divBdr>
        </w:div>
        <w:div w:id="788863368">
          <w:marLeft w:val="0"/>
          <w:marRight w:val="0"/>
          <w:marTop w:val="0"/>
          <w:marBottom w:val="0"/>
          <w:divBdr>
            <w:top w:val="none" w:sz="0" w:space="0" w:color="auto"/>
            <w:left w:val="none" w:sz="0" w:space="0" w:color="auto"/>
            <w:bottom w:val="none" w:sz="0" w:space="0" w:color="auto"/>
            <w:right w:val="none" w:sz="0" w:space="0" w:color="auto"/>
          </w:divBdr>
        </w:div>
        <w:div w:id="95252382">
          <w:marLeft w:val="0"/>
          <w:marRight w:val="0"/>
          <w:marTop w:val="0"/>
          <w:marBottom w:val="0"/>
          <w:divBdr>
            <w:top w:val="none" w:sz="0" w:space="0" w:color="auto"/>
            <w:left w:val="none" w:sz="0" w:space="0" w:color="auto"/>
            <w:bottom w:val="none" w:sz="0" w:space="0" w:color="auto"/>
            <w:right w:val="none" w:sz="0" w:space="0" w:color="auto"/>
          </w:divBdr>
        </w:div>
        <w:div w:id="423574456">
          <w:marLeft w:val="0"/>
          <w:marRight w:val="0"/>
          <w:marTop w:val="0"/>
          <w:marBottom w:val="0"/>
          <w:divBdr>
            <w:top w:val="none" w:sz="0" w:space="0" w:color="auto"/>
            <w:left w:val="none" w:sz="0" w:space="0" w:color="auto"/>
            <w:bottom w:val="none" w:sz="0" w:space="0" w:color="auto"/>
            <w:right w:val="none" w:sz="0" w:space="0" w:color="auto"/>
          </w:divBdr>
        </w:div>
        <w:div w:id="722600380">
          <w:marLeft w:val="720"/>
          <w:marRight w:val="0"/>
          <w:marTop w:val="0"/>
          <w:marBottom w:val="0"/>
          <w:divBdr>
            <w:top w:val="none" w:sz="0" w:space="0" w:color="auto"/>
            <w:left w:val="none" w:sz="0" w:space="0" w:color="auto"/>
            <w:bottom w:val="none" w:sz="0" w:space="0" w:color="auto"/>
            <w:right w:val="none" w:sz="0" w:space="0" w:color="auto"/>
          </w:divBdr>
        </w:div>
        <w:div w:id="384262983">
          <w:marLeft w:val="0"/>
          <w:marRight w:val="0"/>
          <w:marTop w:val="0"/>
          <w:marBottom w:val="0"/>
          <w:divBdr>
            <w:top w:val="none" w:sz="0" w:space="0" w:color="auto"/>
            <w:left w:val="none" w:sz="0" w:space="0" w:color="auto"/>
            <w:bottom w:val="none" w:sz="0" w:space="0" w:color="auto"/>
            <w:right w:val="none" w:sz="0" w:space="0" w:color="auto"/>
          </w:divBdr>
        </w:div>
        <w:div w:id="819880297">
          <w:marLeft w:val="0"/>
          <w:marRight w:val="0"/>
          <w:marTop w:val="0"/>
          <w:marBottom w:val="0"/>
          <w:divBdr>
            <w:top w:val="none" w:sz="0" w:space="0" w:color="auto"/>
            <w:left w:val="none" w:sz="0" w:space="0" w:color="auto"/>
            <w:bottom w:val="none" w:sz="0" w:space="0" w:color="auto"/>
            <w:right w:val="none" w:sz="0" w:space="0" w:color="auto"/>
          </w:divBdr>
        </w:div>
        <w:div w:id="650327214">
          <w:marLeft w:val="0"/>
          <w:marRight w:val="0"/>
          <w:marTop w:val="0"/>
          <w:marBottom w:val="0"/>
          <w:divBdr>
            <w:top w:val="none" w:sz="0" w:space="0" w:color="auto"/>
            <w:left w:val="none" w:sz="0" w:space="0" w:color="auto"/>
            <w:bottom w:val="none" w:sz="0" w:space="0" w:color="auto"/>
            <w:right w:val="none" w:sz="0" w:space="0" w:color="auto"/>
          </w:divBdr>
        </w:div>
        <w:div w:id="56589508">
          <w:marLeft w:val="0"/>
          <w:marRight w:val="0"/>
          <w:marTop w:val="0"/>
          <w:marBottom w:val="0"/>
          <w:divBdr>
            <w:top w:val="none" w:sz="0" w:space="0" w:color="auto"/>
            <w:left w:val="none" w:sz="0" w:space="0" w:color="auto"/>
            <w:bottom w:val="none" w:sz="0" w:space="0" w:color="auto"/>
            <w:right w:val="none" w:sz="0" w:space="0" w:color="auto"/>
          </w:divBdr>
        </w:div>
        <w:div w:id="566958112">
          <w:marLeft w:val="0"/>
          <w:marRight w:val="0"/>
          <w:marTop w:val="0"/>
          <w:marBottom w:val="0"/>
          <w:divBdr>
            <w:top w:val="none" w:sz="0" w:space="0" w:color="auto"/>
            <w:left w:val="none" w:sz="0" w:space="0" w:color="auto"/>
            <w:bottom w:val="none" w:sz="0" w:space="0" w:color="auto"/>
            <w:right w:val="none" w:sz="0" w:space="0" w:color="auto"/>
          </w:divBdr>
        </w:div>
        <w:div w:id="148837624">
          <w:marLeft w:val="720"/>
          <w:marRight w:val="0"/>
          <w:marTop w:val="0"/>
          <w:marBottom w:val="0"/>
          <w:divBdr>
            <w:top w:val="none" w:sz="0" w:space="0" w:color="auto"/>
            <w:left w:val="none" w:sz="0" w:space="0" w:color="auto"/>
            <w:bottom w:val="none" w:sz="0" w:space="0" w:color="auto"/>
            <w:right w:val="none" w:sz="0" w:space="0" w:color="auto"/>
          </w:divBdr>
        </w:div>
        <w:div w:id="1974754153">
          <w:marLeft w:val="0"/>
          <w:marRight w:val="0"/>
          <w:marTop w:val="0"/>
          <w:marBottom w:val="0"/>
          <w:divBdr>
            <w:top w:val="none" w:sz="0" w:space="0" w:color="auto"/>
            <w:left w:val="none" w:sz="0" w:space="0" w:color="auto"/>
            <w:bottom w:val="none" w:sz="0" w:space="0" w:color="auto"/>
            <w:right w:val="none" w:sz="0" w:space="0" w:color="auto"/>
          </w:divBdr>
        </w:div>
        <w:div w:id="2112583075">
          <w:marLeft w:val="0"/>
          <w:marRight w:val="0"/>
          <w:marTop w:val="0"/>
          <w:marBottom w:val="0"/>
          <w:divBdr>
            <w:top w:val="none" w:sz="0" w:space="0" w:color="auto"/>
            <w:left w:val="none" w:sz="0" w:space="0" w:color="auto"/>
            <w:bottom w:val="none" w:sz="0" w:space="0" w:color="auto"/>
            <w:right w:val="none" w:sz="0" w:space="0" w:color="auto"/>
          </w:divBdr>
        </w:div>
        <w:div w:id="492793102">
          <w:marLeft w:val="0"/>
          <w:marRight w:val="0"/>
          <w:marTop w:val="0"/>
          <w:marBottom w:val="0"/>
          <w:divBdr>
            <w:top w:val="none" w:sz="0" w:space="0" w:color="auto"/>
            <w:left w:val="none" w:sz="0" w:space="0" w:color="auto"/>
            <w:bottom w:val="none" w:sz="0" w:space="0" w:color="auto"/>
            <w:right w:val="none" w:sz="0" w:space="0" w:color="auto"/>
          </w:divBdr>
        </w:div>
        <w:div w:id="1521427501">
          <w:marLeft w:val="0"/>
          <w:marRight w:val="0"/>
          <w:marTop w:val="0"/>
          <w:marBottom w:val="0"/>
          <w:divBdr>
            <w:top w:val="none" w:sz="0" w:space="0" w:color="auto"/>
            <w:left w:val="none" w:sz="0" w:space="0" w:color="auto"/>
            <w:bottom w:val="none" w:sz="0" w:space="0" w:color="auto"/>
            <w:right w:val="none" w:sz="0" w:space="0" w:color="auto"/>
          </w:divBdr>
        </w:div>
        <w:div w:id="1614746679">
          <w:marLeft w:val="2160"/>
          <w:marRight w:val="0"/>
          <w:marTop w:val="0"/>
          <w:marBottom w:val="0"/>
          <w:divBdr>
            <w:top w:val="none" w:sz="0" w:space="0" w:color="auto"/>
            <w:left w:val="none" w:sz="0" w:space="0" w:color="auto"/>
            <w:bottom w:val="none" w:sz="0" w:space="0" w:color="auto"/>
            <w:right w:val="none" w:sz="0" w:space="0" w:color="auto"/>
          </w:divBdr>
        </w:div>
        <w:div w:id="35551667">
          <w:marLeft w:val="0"/>
          <w:marRight w:val="0"/>
          <w:marTop w:val="0"/>
          <w:marBottom w:val="0"/>
          <w:divBdr>
            <w:top w:val="none" w:sz="0" w:space="0" w:color="auto"/>
            <w:left w:val="none" w:sz="0" w:space="0" w:color="auto"/>
            <w:bottom w:val="none" w:sz="0" w:space="0" w:color="auto"/>
            <w:right w:val="none" w:sz="0" w:space="0" w:color="auto"/>
          </w:divBdr>
        </w:div>
        <w:div w:id="2036078215">
          <w:marLeft w:val="0"/>
          <w:marRight w:val="0"/>
          <w:marTop w:val="0"/>
          <w:marBottom w:val="0"/>
          <w:divBdr>
            <w:top w:val="none" w:sz="0" w:space="0" w:color="auto"/>
            <w:left w:val="none" w:sz="0" w:space="0" w:color="auto"/>
            <w:bottom w:val="none" w:sz="0" w:space="0" w:color="auto"/>
            <w:right w:val="none" w:sz="0" w:space="0" w:color="auto"/>
          </w:divBdr>
        </w:div>
        <w:div w:id="1091513777">
          <w:marLeft w:val="0"/>
          <w:marRight w:val="0"/>
          <w:marTop w:val="0"/>
          <w:marBottom w:val="0"/>
          <w:divBdr>
            <w:top w:val="none" w:sz="0" w:space="0" w:color="auto"/>
            <w:left w:val="none" w:sz="0" w:space="0" w:color="auto"/>
            <w:bottom w:val="none" w:sz="0" w:space="0" w:color="auto"/>
            <w:right w:val="none" w:sz="0" w:space="0" w:color="auto"/>
          </w:divBdr>
        </w:div>
        <w:div w:id="1859544780">
          <w:marLeft w:val="0"/>
          <w:marRight w:val="0"/>
          <w:marTop w:val="0"/>
          <w:marBottom w:val="0"/>
          <w:divBdr>
            <w:top w:val="none" w:sz="0" w:space="0" w:color="auto"/>
            <w:left w:val="none" w:sz="0" w:space="0" w:color="auto"/>
            <w:bottom w:val="none" w:sz="0" w:space="0" w:color="auto"/>
            <w:right w:val="none" w:sz="0" w:space="0" w:color="auto"/>
          </w:divBdr>
        </w:div>
        <w:div w:id="1177504113">
          <w:marLeft w:val="0"/>
          <w:marRight w:val="0"/>
          <w:marTop w:val="0"/>
          <w:marBottom w:val="0"/>
          <w:divBdr>
            <w:top w:val="none" w:sz="0" w:space="0" w:color="auto"/>
            <w:left w:val="none" w:sz="0" w:space="0" w:color="auto"/>
            <w:bottom w:val="none" w:sz="0" w:space="0" w:color="auto"/>
            <w:right w:val="none" w:sz="0" w:space="0" w:color="auto"/>
          </w:divBdr>
        </w:div>
        <w:div w:id="546374361">
          <w:marLeft w:val="0"/>
          <w:marRight w:val="0"/>
          <w:marTop w:val="0"/>
          <w:marBottom w:val="0"/>
          <w:divBdr>
            <w:top w:val="none" w:sz="0" w:space="0" w:color="auto"/>
            <w:left w:val="none" w:sz="0" w:space="0" w:color="auto"/>
            <w:bottom w:val="none" w:sz="0" w:space="0" w:color="auto"/>
            <w:right w:val="none" w:sz="0" w:space="0" w:color="auto"/>
          </w:divBdr>
        </w:div>
        <w:div w:id="1409772091">
          <w:marLeft w:val="0"/>
          <w:marRight w:val="0"/>
          <w:marTop w:val="0"/>
          <w:marBottom w:val="0"/>
          <w:divBdr>
            <w:top w:val="none" w:sz="0" w:space="0" w:color="auto"/>
            <w:left w:val="none" w:sz="0" w:space="0" w:color="auto"/>
            <w:bottom w:val="none" w:sz="0" w:space="0" w:color="auto"/>
            <w:right w:val="none" w:sz="0" w:space="0" w:color="auto"/>
          </w:divBdr>
        </w:div>
        <w:div w:id="168297481">
          <w:marLeft w:val="0"/>
          <w:marRight w:val="0"/>
          <w:marTop w:val="0"/>
          <w:marBottom w:val="0"/>
          <w:divBdr>
            <w:top w:val="none" w:sz="0" w:space="0" w:color="auto"/>
            <w:left w:val="none" w:sz="0" w:space="0" w:color="auto"/>
            <w:bottom w:val="none" w:sz="0" w:space="0" w:color="auto"/>
            <w:right w:val="none" w:sz="0" w:space="0" w:color="auto"/>
          </w:divBdr>
        </w:div>
        <w:div w:id="1746562845">
          <w:marLeft w:val="0"/>
          <w:marRight w:val="0"/>
          <w:marTop w:val="0"/>
          <w:marBottom w:val="0"/>
          <w:divBdr>
            <w:top w:val="none" w:sz="0" w:space="0" w:color="auto"/>
            <w:left w:val="none" w:sz="0" w:space="0" w:color="auto"/>
            <w:bottom w:val="none" w:sz="0" w:space="0" w:color="auto"/>
            <w:right w:val="none" w:sz="0" w:space="0" w:color="auto"/>
          </w:divBdr>
        </w:div>
        <w:div w:id="1284727070">
          <w:marLeft w:val="0"/>
          <w:marRight w:val="0"/>
          <w:marTop w:val="0"/>
          <w:marBottom w:val="0"/>
          <w:divBdr>
            <w:top w:val="none" w:sz="0" w:space="0" w:color="auto"/>
            <w:left w:val="none" w:sz="0" w:space="0" w:color="auto"/>
            <w:bottom w:val="none" w:sz="0" w:space="0" w:color="auto"/>
            <w:right w:val="none" w:sz="0" w:space="0" w:color="auto"/>
          </w:divBdr>
        </w:div>
        <w:div w:id="1765960020">
          <w:marLeft w:val="0"/>
          <w:marRight w:val="0"/>
          <w:marTop w:val="0"/>
          <w:marBottom w:val="0"/>
          <w:divBdr>
            <w:top w:val="none" w:sz="0" w:space="0" w:color="auto"/>
            <w:left w:val="none" w:sz="0" w:space="0" w:color="auto"/>
            <w:bottom w:val="none" w:sz="0" w:space="0" w:color="auto"/>
            <w:right w:val="none" w:sz="0" w:space="0" w:color="auto"/>
          </w:divBdr>
        </w:div>
        <w:div w:id="1375038617">
          <w:marLeft w:val="0"/>
          <w:marRight w:val="0"/>
          <w:marTop w:val="0"/>
          <w:marBottom w:val="0"/>
          <w:divBdr>
            <w:top w:val="none" w:sz="0" w:space="0" w:color="auto"/>
            <w:left w:val="none" w:sz="0" w:space="0" w:color="auto"/>
            <w:bottom w:val="none" w:sz="0" w:space="0" w:color="auto"/>
            <w:right w:val="none" w:sz="0" w:space="0" w:color="auto"/>
          </w:divBdr>
        </w:div>
        <w:div w:id="1224368560">
          <w:marLeft w:val="0"/>
          <w:marRight w:val="0"/>
          <w:marTop w:val="0"/>
          <w:marBottom w:val="0"/>
          <w:divBdr>
            <w:top w:val="none" w:sz="0" w:space="0" w:color="auto"/>
            <w:left w:val="none" w:sz="0" w:space="0" w:color="auto"/>
            <w:bottom w:val="none" w:sz="0" w:space="0" w:color="auto"/>
            <w:right w:val="none" w:sz="0" w:space="0" w:color="auto"/>
          </w:divBdr>
        </w:div>
        <w:div w:id="1029601512">
          <w:marLeft w:val="0"/>
          <w:marRight w:val="0"/>
          <w:marTop w:val="0"/>
          <w:marBottom w:val="0"/>
          <w:divBdr>
            <w:top w:val="none" w:sz="0" w:space="0" w:color="auto"/>
            <w:left w:val="none" w:sz="0" w:space="0" w:color="auto"/>
            <w:bottom w:val="none" w:sz="0" w:space="0" w:color="auto"/>
            <w:right w:val="none" w:sz="0" w:space="0" w:color="auto"/>
          </w:divBdr>
        </w:div>
        <w:div w:id="279802299">
          <w:marLeft w:val="0"/>
          <w:marRight w:val="0"/>
          <w:marTop w:val="0"/>
          <w:marBottom w:val="0"/>
          <w:divBdr>
            <w:top w:val="none" w:sz="0" w:space="0" w:color="auto"/>
            <w:left w:val="none" w:sz="0" w:space="0" w:color="auto"/>
            <w:bottom w:val="none" w:sz="0" w:space="0" w:color="auto"/>
            <w:right w:val="none" w:sz="0" w:space="0" w:color="auto"/>
          </w:divBdr>
        </w:div>
        <w:div w:id="815293697">
          <w:marLeft w:val="0"/>
          <w:marRight w:val="0"/>
          <w:marTop w:val="0"/>
          <w:marBottom w:val="0"/>
          <w:divBdr>
            <w:top w:val="none" w:sz="0" w:space="0" w:color="auto"/>
            <w:left w:val="none" w:sz="0" w:space="0" w:color="auto"/>
            <w:bottom w:val="none" w:sz="0" w:space="0" w:color="auto"/>
            <w:right w:val="none" w:sz="0" w:space="0" w:color="auto"/>
          </w:divBdr>
        </w:div>
        <w:div w:id="49232104">
          <w:marLeft w:val="0"/>
          <w:marRight w:val="0"/>
          <w:marTop w:val="0"/>
          <w:marBottom w:val="0"/>
          <w:divBdr>
            <w:top w:val="none" w:sz="0" w:space="0" w:color="auto"/>
            <w:left w:val="none" w:sz="0" w:space="0" w:color="auto"/>
            <w:bottom w:val="none" w:sz="0" w:space="0" w:color="auto"/>
            <w:right w:val="none" w:sz="0" w:space="0" w:color="auto"/>
          </w:divBdr>
        </w:div>
        <w:div w:id="701437298">
          <w:marLeft w:val="0"/>
          <w:marRight w:val="0"/>
          <w:marTop w:val="0"/>
          <w:marBottom w:val="0"/>
          <w:divBdr>
            <w:top w:val="none" w:sz="0" w:space="0" w:color="auto"/>
            <w:left w:val="none" w:sz="0" w:space="0" w:color="auto"/>
            <w:bottom w:val="none" w:sz="0" w:space="0" w:color="auto"/>
            <w:right w:val="none" w:sz="0" w:space="0" w:color="auto"/>
          </w:divBdr>
        </w:div>
        <w:div w:id="880821044">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335112508">
          <w:marLeft w:val="0"/>
          <w:marRight w:val="0"/>
          <w:marTop w:val="0"/>
          <w:marBottom w:val="0"/>
          <w:divBdr>
            <w:top w:val="none" w:sz="0" w:space="0" w:color="auto"/>
            <w:left w:val="none" w:sz="0" w:space="0" w:color="auto"/>
            <w:bottom w:val="none" w:sz="0" w:space="0" w:color="auto"/>
            <w:right w:val="none" w:sz="0" w:space="0" w:color="auto"/>
          </w:divBdr>
        </w:div>
        <w:div w:id="1394541000">
          <w:marLeft w:val="0"/>
          <w:marRight w:val="0"/>
          <w:marTop w:val="0"/>
          <w:marBottom w:val="0"/>
          <w:divBdr>
            <w:top w:val="none" w:sz="0" w:space="0" w:color="auto"/>
            <w:left w:val="none" w:sz="0" w:space="0" w:color="auto"/>
            <w:bottom w:val="none" w:sz="0" w:space="0" w:color="auto"/>
            <w:right w:val="none" w:sz="0" w:space="0" w:color="auto"/>
          </w:divBdr>
        </w:div>
        <w:div w:id="1666592421">
          <w:marLeft w:val="0"/>
          <w:marRight w:val="0"/>
          <w:marTop w:val="0"/>
          <w:marBottom w:val="0"/>
          <w:divBdr>
            <w:top w:val="none" w:sz="0" w:space="0" w:color="auto"/>
            <w:left w:val="none" w:sz="0" w:space="0" w:color="auto"/>
            <w:bottom w:val="none" w:sz="0" w:space="0" w:color="auto"/>
            <w:right w:val="none" w:sz="0" w:space="0" w:color="auto"/>
          </w:divBdr>
        </w:div>
        <w:div w:id="324825437">
          <w:marLeft w:val="0"/>
          <w:marRight w:val="0"/>
          <w:marTop w:val="0"/>
          <w:marBottom w:val="0"/>
          <w:divBdr>
            <w:top w:val="none" w:sz="0" w:space="0" w:color="auto"/>
            <w:left w:val="none" w:sz="0" w:space="0" w:color="auto"/>
            <w:bottom w:val="none" w:sz="0" w:space="0" w:color="auto"/>
            <w:right w:val="none" w:sz="0" w:space="0" w:color="auto"/>
          </w:divBdr>
        </w:div>
        <w:div w:id="700781829">
          <w:marLeft w:val="0"/>
          <w:marRight w:val="0"/>
          <w:marTop w:val="0"/>
          <w:marBottom w:val="0"/>
          <w:divBdr>
            <w:top w:val="none" w:sz="0" w:space="0" w:color="auto"/>
            <w:left w:val="none" w:sz="0" w:space="0" w:color="auto"/>
            <w:bottom w:val="none" w:sz="0" w:space="0" w:color="auto"/>
            <w:right w:val="none" w:sz="0" w:space="0" w:color="auto"/>
          </w:divBdr>
        </w:div>
        <w:div w:id="1595741579">
          <w:marLeft w:val="0"/>
          <w:marRight w:val="0"/>
          <w:marTop w:val="0"/>
          <w:marBottom w:val="0"/>
          <w:divBdr>
            <w:top w:val="none" w:sz="0" w:space="0" w:color="auto"/>
            <w:left w:val="none" w:sz="0" w:space="0" w:color="auto"/>
            <w:bottom w:val="none" w:sz="0" w:space="0" w:color="auto"/>
            <w:right w:val="none" w:sz="0" w:space="0" w:color="auto"/>
          </w:divBdr>
        </w:div>
        <w:div w:id="2036731515">
          <w:marLeft w:val="0"/>
          <w:marRight w:val="0"/>
          <w:marTop w:val="0"/>
          <w:marBottom w:val="0"/>
          <w:divBdr>
            <w:top w:val="none" w:sz="0" w:space="0" w:color="auto"/>
            <w:left w:val="none" w:sz="0" w:space="0" w:color="auto"/>
            <w:bottom w:val="none" w:sz="0" w:space="0" w:color="auto"/>
            <w:right w:val="none" w:sz="0" w:space="0" w:color="auto"/>
          </w:divBdr>
        </w:div>
        <w:div w:id="104277052">
          <w:marLeft w:val="0"/>
          <w:marRight w:val="0"/>
          <w:marTop w:val="0"/>
          <w:marBottom w:val="0"/>
          <w:divBdr>
            <w:top w:val="none" w:sz="0" w:space="0" w:color="auto"/>
            <w:left w:val="none" w:sz="0" w:space="0" w:color="auto"/>
            <w:bottom w:val="none" w:sz="0" w:space="0" w:color="auto"/>
            <w:right w:val="none" w:sz="0" w:space="0" w:color="auto"/>
          </w:divBdr>
        </w:div>
        <w:div w:id="576326506">
          <w:marLeft w:val="0"/>
          <w:marRight w:val="0"/>
          <w:marTop w:val="0"/>
          <w:marBottom w:val="0"/>
          <w:divBdr>
            <w:top w:val="none" w:sz="0" w:space="0" w:color="auto"/>
            <w:left w:val="none" w:sz="0" w:space="0" w:color="auto"/>
            <w:bottom w:val="none" w:sz="0" w:space="0" w:color="auto"/>
            <w:right w:val="none" w:sz="0" w:space="0" w:color="auto"/>
          </w:divBdr>
        </w:div>
        <w:div w:id="1740589134">
          <w:marLeft w:val="0"/>
          <w:marRight w:val="0"/>
          <w:marTop w:val="0"/>
          <w:marBottom w:val="0"/>
          <w:divBdr>
            <w:top w:val="none" w:sz="0" w:space="0" w:color="auto"/>
            <w:left w:val="none" w:sz="0" w:space="0" w:color="auto"/>
            <w:bottom w:val="none" w:sz="0" w:space="0" w:color="auto"/>
            <w:right w:val="none" w:sz="0" w:space="0" w:color="auto"/>
          </w:divBdr>
        </w:div>
        <w:div w:id="2030526391">
          <w:marLeft w:val="0"/>
          <w:marRight w:val="0"/>
          <w:marTop w:val="0"/>
          <w:marBottom w:val="0"/>
          <w:divBdr>
            <w:top w:val="none" w:sz="0" w:space="0" w:color="auto"/>
            <w:left w:val="none" w:sz="0" w:space="0" w:color="auto"/>
            <w:bottom w:val="none" w:sz="0" w:space="0" w:color="auto"/>
            <w:right w:val="none" w:sz="0" w:space="0" w:color="auto"/>
          </w:divBdr>
        </w:div>
        <w:div w:id="1789617694">
          <w:marLeft w:val="0"/>
          <w:marRight w:val="0"/>
          <w:marTop w:val="0"/>
          <w:marBottom w:val="0"/>
          <w:divBdr>
            <w:top w:val="none" w:sz="0" w:space="0" w:color="auto"/>
            <w:left w:val="none" w:sz="0" w:space="0" w:color="auto"/>
            <w:bottom w:val="none" w:sz="0" w:space="0" w:color="auto"/>
            <w:right w:val="none" w:sz="0" w:space="0" w:color="auto"/>
          </w:divBdr>
        </w:div>
        <w:div w:id="723068844">
          <w:marLeft w:val="0"/>
          <w:marRight w:val="0"/>
          <w:marTop w:val="0"/>
          <w:marBottom w:val="0"/>
          <w:divBdr>
            <w:top w:val="none" w:sz="0" w:space="0" w:color="auto"/>
            <w:left w:val="none" w:sz="0" w:space="0" w:color="auto"/>
            <w:bottom w:val="none" w:sz="0" w:space="0" w:color="auto"/>
            <w:right w:val="none" w:sz="0" w:space="0" w:color="auto"/>
          </w:divBdr>
        </w:div>
        <w:div w:id="285502508">
          <w:marLeft w:val="0"/>
          <w:marRight w:val="0"/>
          <w:marTop w:val="0"/>
          <w:marBottom w:val="0"/>
          <w:divBdr>
            <w:top w:val="none" w:sz="0" w:space="0" w:color="auto"/>
            <w:left w:val="none" w:sz="0" w:space="0" w:color="auto"/>
            <w:bottom w:val="none" w:sz="0" w:space="0" w:color="auto"/>
            <w:right w:val="none" w:sz="0" w:space="0" w:color="auto"/>
          </w:divBdr>
        </w:div>
        <w:div w:id="1808932854">
          <w:marLeft w:val="0"/>
          <w:marRight w:val="0"/>
          <w:marTop w:val="0"/>
          <w:marBottom w:val="0"/>
          <w:divBdr>
            <w:top w:val="none" w:sz="0" w:space="0" w:color="auto"/>
            <w:left w:val="none" w:sz="0" w:space="0" w:color="auto"/>
            <w:bottom w:val="none" w:sz="0" w:space="0" w:color="auto"/>
            <w:right w:val="none" w:sz="0" w:space="0" w:color="auto"/>
          </w:divBdr>
        </w:div>
        <w:div w:id="549460546">
          <w:marLeft w:val="0"/>
          <w:marRight w:val="0"/>
          <w:marTop w:val="0"/>
          <w:marBottom w:val="0"/>
          <w:divBdr>
            <w:top w:val="none" w:sz="0" w:space="0" w:color="auto"/>
            <w:left w:val="none" w:sz="0" w:space="0" w:color="auto"/>
            <w:bottom w:val="none" w:sz="0" w:space="0" w:color="auto"/>
            <w:right w:val="none" w:sz="0" w:space="0" w:color="auto"/>
          </w:divBdr>
        </w:div>
        <w:div w:id="1952585213">
          <w:marLeft w:val="0"/>
          <w:marRight w:val="0"/>
          <w:marTop w:val="0"/>
          <w:marBottom w:val="0"/>
          <w:divBdr>
            <w:top w:val="none" w:sz="0" w:space="0" w:color="auto"/>
            <w:left w:val="none" w:sz="0" w:space="0" w:color="auto"/>
            <w:bottom w:val="none" w:sz="0" w:space="0" w:color="auto"/>
            <w:right w:val="none" w:sz="0" w:space="0" w:color="auto"/>
          </w:divBdr>
        </w:div>
        <w:div w:id="130488304">
          <w:marLeft w:val="0"/>
          <w:marRight w:val="0"/>
          <w:marTop w:val="0"/>
          <w:marBottom w:val="0"/>
          <w:divBdr>
            <w:top w:val="none" w:sz="0" w:space="0" w:color="auto"/>
            <w:left w:val="none" w:sz="0" w:space="0" w:color="auto"/>
            <w:bottom w:val="none" w:sz="0" w:space="0" w:color="auto"/>
            <w:right w:val="none" w:sz="0" w:space="0" w:color="auto"/>
          </w:divBdr>
        </w:div>
        <w:div w:id="1483422604">
          <w:marLeft w:val="0"/>
          <w:marRight w:val="0"/>
          <w:marTop w:val="0"/>
          <w:marBottom w:val="0"/>
          <w:divBdr>
            <w:top w:val="none" w:sz="0" w:space="0" w:color="auto"/>
            <w:left w:val="none" w:sz="0" w:space="0" w:color="auto"/>
            <w:bottom w:val="none" w:sz="0" w:space="0" w:color="auto"/>
            <w:right w:val="none" w:sz="0" w:space="0" w:color="auto"/>
          </w:divBdr>
        </w:div>
        <w:div w:id="1482578145">
          <w:marLeft w:val="0"/>
          <w:marRight w:val="0"/>
          <w:marTop w:val="0"/>
          <w:marBottom w:val="0"/>
          <w:divBdr>
            <w:top w:val="none" w:sz="0" w:space="0" w:color="auto"/>
            <w:left w:val="none" w:sz="0" w:space="0" w:color="auto"/>
            <w:bottom w:val="none" w:sz="0" w:space="0" w:color="auto"/>
            <w:right w:val="none" w:sz="0" w:space="0" w:color="auto"/>
          </w:divBdr>
        </w:div>
        <w:div w:id="1336418870">
          <w:marLeft w:val="0"/>
          <w:marRight w:val="0"/>
          <w:marTop w:val="0"/>
          <w:marBottom w:val="0"/>
          <w:divBdr>
            <w:top w:val="none" w:sz="0" w:space="0" w:color="auto"/>
            <w:left w:val="none" w:sz="0" w:space="0" w:color="auto"/>
            <w:bottom w:val="none" w:sz="0" w:space="0" w:color="auto"/>
            <w:right w:val="none" w:sz="0" w:space="0" w:color="auto"/>
          </w:divBdr>
        </w:div>
        <w:div w:id="2046127805">
          <w:marLeft w:val="0"/>
          <w:marRight w:val="0"/>
          <w:marTop w:val="0"/>
          <w:marBottom w:val="0"/>
          <w:divBdr>
            <w:top w:val="none" w:sz="0" w:space="0" w:color="auto"/>
            <w:left w:val="none" w:sz="0" w:space="0" w:color="auto"/>
            <w:bottom w:val="none" w:sz="0" w:space="0" w:color="auto"/>
            <w:right w:val="none" w:sz="0" w:space="0" w:color="auto"/>
          </w:divBdr>
        </w:div>
        <w:div w:id="1894848719">
          <w:marLeft w:val="0"/>
          <w:marRight w:val="0"/>
          <w:marTop w:val="0"/>
          <w:marBottom w:val="0"/>
          <w:divBdr>
            <w:top w:val="none" w:sz="0" w:space="0" w:color="auto"/>
            <w:left w:val="none" w:sz="0" w:space="0" w:color="auto"/>
            <w:bottom w:val="none" w:sz="0" w:space="0" w:color="auto"/>
            <w:right w:val="none" w:sz="0" w:space="0" w:color="auto"/>
          </w:divBdr>
        </w:div>
        <w:div w:id="1479375849">
          <w:marLeft w:val="0"/>
          <w:marRight w:val="0"/>
          <w:marTop w:val="0"/>
          <w:marBottom w:val="0"/>
          <w:divBdr>
            <w:top w:val="none" w:sz="0" w:space="0" w:color="auto"/>
            <w:left w:val="none" w:sz="0" w:space="0" w:color="auto"/>
            <w:bottom w:val="none" w:sz="0" w:space="0" w:color="auto"/>
            <w:right w:val="none" w:sz="0" w:space="0" w:color="auto"/>
          </w:divBdr>
        </w:div>
        <w:div w:id="880285458">
          <w:marLeft w:val="0"/>
          <w:marRight w:val="0"/>
          <w:marTop w:val="0"/>
          <w:marBottom w:val="0"/>
          <w:divBdr>
            <w:top w:val="none" w:sz="0" w:space="0" w:color="auto"/>
            <w:left w:val="none" w:sz="0" w:space="0" w:color="auto"/>
            <w:bottom w:val="none" w:sz="0" w:space="0" w:color="auto"/>
            <w:right w:val="none" w:sz="0" w:space="0" w:color="auto"/>
          </w:divBdr>
        </w:div>
        <w:div w:id="1296372369">
          <w:marLeft w:val="720"/>
          <w:marRight w:val="0"/>
          <w:marTop w:val="0"/>
          <w:marBottom w:val="0"/>
          <w:divBdr>
            <w:top w:val="none" w:sz="0" w:space="0" w:color="auto"/>
            <w:left w:val="none" w:sz="0" w:space="0" w:color="auto"/>
            <w:bottom w:val="none" w:sz="0" w:space="0" w:color="auto"/>
            <w:right w:val="none" w:sz="0" w:space="0" w:color="auto"/>
          </w:divBdr>
        </w:div>
        <w:div w:id="1503623907">
          <w:marLeft w:val="720"/>
          <w:marRight w:val="0"/>
          <w:marTop w:val="0"/>
          <w:marBottom w:val="0"/>
          <w:divBdr>
            <w:top w:val="none" w:sz="0" w:space="0" w:color="auto"/>
            <w:left w:val="none" w:sz="0" w:space="0" w:color="auto"/>
            <w:bottom w:val="none" w:sz="0" w:space="0" w:color="auto"/>
            <w:right w:val="none" w:sz="0" w:space="0" w:color="auto"/>
          </w:divBdr>
        </w:div>
        <w:div w:id="1386294444">
          <w:marLeft w:val="0"/>
          <w:marRight w:val="0"/>
          <w:marTop w:val="0"/>
          <w:marBottom w:val="0"/>
          <w:divBdr>
            <w:top w:val="none" w:sz="0" w:space="0" w:color="auto"/>
            <w:left w:val="none" w:sz="0" w:space="0" w:color="auto"/>
            <w:bottom w:val="none" w:sz="0" w:space="0" w:color="auto"/>
            <w:right w:val="none" w:sz="0" w:space="0" w:color="auto"/>
          </w:divBdr>
        </w:div>
        <w:div w:id="1649162834">
          <w:marLeft w:val="0"/>
          <w:marRight w:val="0"/>
          <w:marTop w:val="0"/>
          <w:marBottom w:val="0"/>
          <w:divBdr>
            <w:top w:val="none" w:sz="0" w:space="0" w:color="auto"/>
            <w:left w:val="none" w:sz="0" w:space="0" w:color="auto"/>
            <w:bottom w:val="none" w:sz="0" w:space="0" w:color="auto"/>
            <w:right w:val="none" w:sz="0" w:space="0" w:color="auto"/>
          </w:divBdr>
        </w:div>
        <w:div w:id="2145078087">
          <w:marLeft w:val="0"/>
          <w:marRight w:val="0"/>
          <w:marTop w:val="0"/>
          <w:marBottom w:val="0"/>
          <w:divBdr>
            <w:top w:val="none" w:sz="0" w:space="0" w:color="auto"/>
            <w:left w:val="none" w:sz="0" w:space="0" w:color="auto"/>
            <w:bottom w:val="none" w:sz="0" w:space="0" w:color="auto"/>
            <w:right w:val="none" w:sz="0" w:space="0" w:color="auto"/>
          </w:divBdr>
        </w:div>
        <w:div w:id="96488408">
          <w:marLeft w:val="0"/>
          <w:marRight w:val="0"/>
          <w:marTop w:val="0"/>
          <w:marBottom w:val="0"/>
          <w:divBdr>
            <w:top w:val="none" w:sz="0" w:space="0" w:color="auto"/>
            <w:left w:val="none" w:sz="0" w:space="0" w:color="auto"/>
            <w:bottom w:val="none" w:sz="0" w:space="0" w:color="auto"/>
            <w:right w:val="none" w:sz="0" w:space="0" w:color="auto"/>
          </w:divBdr>
        </w:div>
        <w:div w:id="1287152028">
          <w:marLeft w:val="0"/>
          <w:marRight w:val="0"/>
          <w:marTop w:val="0"/>
          <w:marBottom w:val="0"/>
          <w:divBdr>
            <w:top w:val="none" w:sz="0" w:space="0" w:color="auto"/>
            <w:left w:val="none" w:sz="0" w:space="0" w:color="auto"/>
            <w:bottom w:val="none" w:sz="0" w:space="0" w:color="auto"/>
            <w:right w:val="none" w:sz="0" w:space="0" w:color="auto"/>
          </w:divBdr>
        </w:div>
        <w:div w:id="1866868655">
          <w:marLeft w:val="0"/>
          <w:marRight w:val="0"/>
          <w:marTop w:val="0"/>
          <w:marBottom w:val="0"/>
          <w:divBdr>
            <w:top w:val="none" w:sz="0" w:space="0" w:color="auto"/>
            <w:left w:val="none" w:sz="0" w:space="0" w:color="auto"/>
            <w:bottom w:val="none" w:sz="0" w:space="0" w:color="auto"/>
            <w:right w:val="none" w:sz="0" w:space="0" w:color="auto"/>
          </w:divBdr>
        </w:div>
        <w:div w:id="118227047">
          <w:marLeft w:val="0"/>
          <w:marRight w:val="0"/>
          <w:marTop w:val="0"/>
          <w:marBottom w:val="0"/>
          <w:divBdr>
            <w:top w:val="none" w:sz="0" w:space="0" w:color="auto"/>
            <w:left w:val="none" w:sz="0" w:space="0" w:color="auto"/>
            <w:bottom w:val="none" w:sz="0" w:space="0" w:color="auto"/>
            <w:right w:val="none" w:sz="0" w:space="0" w:color="auto"/>
          </w:divBdr>
        </w:div>
        <w:div w:id="2060665451">
          <w:marLeft w:val="0"/>
          <w:marRight w:val="0"/>
          <w:marTop w:val="0"/>
          <w:marBottom w:val="0"/>
          <w:divBdr>
            <w:top w:val="none" w:sz="0" w:space="0" w:color="auto"/>
            <w:left w:val="none" w:sz="0" w:space="0" w:color="auto"/>
            <w:bottom w:val="none" w:sz="0" w:space="0" w:color="auto"/>
            <w:right w:val="none" w:sz="0" w:space="0" w:color="auto"/>
          </w:divBdr>
        </w:div>
        <w:div w:id="391463142">
          <w:marLeft w:val="1440"/>
          <w:marRight w:val="0"/>
          <w:marTop w:val="0"/>
          <w:marBottom w:val="0"/>
          <w:divBdr>
            <w:top w:val="none" w:sz="0" w:space="0" w:color="auto"/>
            <w:left w:val="none" w:sz="0" w:space="0" w:color="auto"/>
            <w:bottom w:val="none" w:sz="0" w:space="0" w:color="auto"/>
            <w:right w:val="none" w:sz="0" w:space="0" w:color="auto"/>
          </w:divBdr>
        </w:div>
        <w:div w:id="1616909797">
          <w:marLeft w:val="1440"/>
          <w:marRight w:val="0"/>
          <w:marTop w:val="0"/>
          <w:marBottom w:val="0"/>
          <w:divBdr>
            <w:top w:val="none" w:sz="0" w:space="0" w:color="auto"/>
            <w:left w:val="none" w:sz="0" w:space="0" w:color="auto"/>
            <w:bottom w:val="none" w:sz="0" w:space="0" w:color="auto"/>
            <w:right w:val="none" w:sz="0" w:space="0" w:color="auto"/>
          </w:divBdr>
        </w:div>
        <w:div w:id="1765303800">
          <w:marLeft w:val="360"/>
          <w:marRight w:val="0"/>
          <w:marTop w:val="0"/>
          <w:marBottom w:val="0"/>
          <w:divBdr>
            <w:top w:val="none" w:sz="0" w:space="0" w:color="auto"/>
            <w:left w:val="none" w:sz="0" w:space="0" w:color="auto"/>
            <w:bottom w:val="none" w:sz="0" w:space="0" w:color="auto"/>
            <w:right w:val="none" w:sz="0" w:space="0" w:color="auto"/>
          </w:divBdr>
        </w:div>
        <w:div w:id="2089571186">
          <w:marLeft w:val="360"/>
          <w:marRight w:val="0"/>
          <w:marTop w:val="0"/>
          <w:marBottom w:val="0"/>
          <w:divBdr>
            <w:top w:val="none" w:sz="0" w:space="0" w:color="auto"/>
            <w:left w:val="none" w:sz="0" w:space="0" w:color="auto"/>
            <w:bottom w:val="none" w:sz="0" w:space="0" w:color="auto"/>
            <w:right w:val="none" w:sz="0" w:space="0" w:color="auto"/>
          </w:divBdr>
        </w:div>
        <w:div w:id="1694459206">
          <w:marLeft w:val="360"/>
          <w:marRight w:val="0"/>
          <w:marTop w:val="0"/>
          <w:marBottom w:val="0"/>
          <w:divBdr>
            <w:top w:val="none" w:sz="0" w:space="0" w:color="auto"/>
            <w:left w:val="none" w:sz="0" w:space="0" w:color="auto"/>
            <w:bottom w:val="none" w:sz="0" w:space="0" w:color="auto"/>
            <w:right w:val="none" w:sz="0" w:space="0" w:color="auto"/>
          </w:divBdr>
        </w:div>
        <w:div w:id="653602703">
          <w:marLeft w:val="360"/>
          <w:marRight w:val="0"/>
          <w:marTop w:val="0"/>
          <w:marBottom w:val="0"/>
          <w:divBdr>
            <w:top w:val="none" w:sz="0" w:space="0" w:color="auto"/>
            <w:left w:val="none" w:sz="0" w:space="0" w:color="auto"/>
            <w:bottom w:val="none" w:sz="0" w:space="0" w:color="auto"/>
            <w:right w:val="none" w:sz="0" w:space="0" w:color="auto"/>
          </w:divBdr>
        </w:div>
        <w:div w:id="203492991">
          <w:marLeft w:val="360"/>
          <w:marRight w:val="0"/>
          <w:marTop w:val="0"/>
          <w:marBottom w:val="0"/>
          <w:divBdr>
            <w:top w:val="none" w:sz="0" w:space="0" w:color="auto"/>
            <w:left w:val="none" w:sz="0" w:space="0" w:color="auto"/>
            <w:bottom w:val="none" w:sz="0" w:space="0" w:color="auto"/>
            <w:right w:val="none" w:sz="0" w:space="0" w:color="auto"/>
          </w:divBdr>
        </w:div>
        <w:div w:id="892889724">
          <w:marLeft w:val="1080"/>
          <w:marRight w:val="0"/>
          <w:marTop w:val="0"/>
          <w:marBottom w:val="0"/>
          <w:divBdr>
            <w:top w:val="none" w:sz="0" w:space="0" w:color="auto"/>
            <w:left w:val="none" w:sz="0" w:space="0" w:color="auto"/>
            <w:bottom w:val="none" w:sz="0" w:space="0" w:color="auto"/>
            <w:right w:val="none" w:sz="0" w:space="0" w:color="auto"/>
          </w:divBdr>
        </w:div>
        <w:div w:id="1053118359">
          <w:marLeft w:val="1080"/>
          <w:marRight w:val="0"/>
          <w:marTop w:val="0"/>
          <w:marBottom w:val="0"/>
          <w:divBdr>
            <w:top w:val="none" w:sz="0" w:space="0" w:color="auto"/>
            <w:left w:val="none" w:sz="0" w:space="0" w:color="auto"/>
            <w:bottom w:val="none" w:sz="0" w:space="0" w:color="auto"/>
            <w:right w:val="none" w:sz="0" w:space="0" w:color="auto"/>
          </w:divBdr>
        </w:div>
        <w:div w:id="2112044099">
          <w:marLeft w:val="1080"/>
          <w:marRight w:val="0"/>
          <w:marTop w:val="0"/>
          <w:marBottom w:val="0"/>
          <w:divBdr>
            <w:top w:val="none" w:sz="0" w:space="0" w:color="auto"/>
            <w:left w:val="none" w:sz="0" w:space="0" w:color="auto"/>
            <w:bottom w:val="none" w:sz="0" w:space="0" w:color="auto"/>
            <w:right w:val="none" w:sz="0" w:space="0" w:color="auto"/>
          </w:divBdr>
        </w:div>
        <w:div w:id="1640260754">
          <w:marLeft w:val="0"/>
          <w:marRight w:val="0"/>
          <w:marTop w:val="0"/>
          <w:marBottom w:val="0"/>
          <w:divBdr>
            <w:top w:val="none" w:sz="0" w:space="0" w:color="auto"/>
            <w:left w:val="none" w:sz="0" w:space="0" w:color="auto"/>
            <w:bottom w:val="none" w:sz="0" w:space="0" w:color="auto"/>
            <w:right w:val="none" w:sz="0" w:space="0" w:color="auto"/>
          </w:divBdr>
        </w:div>
        <w:div w:id="1117335128">
          <w:marLeft w:val="0"/>
          <w:marRight w:val="0"/>
          <w:marTop w:val="0"/>
          <w:marBottom w:val="0"/>
          <w:divBdr>
            <w:top w:val="none" w:sz="0" w:space="0" w:color="auto"/>
            <w:left w:val="none" w:sz="0" w:space="0" w:color="auto"/>
            <w:bottom w:val="none" w:sz="0" w:space="0" w:color="auto"/>
            <w:right w:val="none" w:sz="0" w:space="0" w:color="auto"/>
          </w:divBdr>
        </w:div>
        <w:div w:id="7607602">
          <w:marLeft w:val="0"/>
          <w:marRight w:val="0"/>
          <w:marTop w:val="0"/>
          <w:marBottom w:val="0"/>
          <w:divBdr>
            <w:top w:val="none" w:sz="0" w:space="0" w:color="auto"/>
            <w:left w:val="none" w:sz="0" w:space="0" w:color="auto"/>
            <w:bottom w:val="none" w:sz="0" w:space="0" w:color="auto"/>
            <w:right w:val="none" w:sz="0" w:space="0" w:color="auto"/>
          </w:divBdr>
        </w:div>
        <w:div w:id="849375872">
          <w:marLeft w:val="0"/>
          <w:marRight w:val="0"/>
          <w:marTop w:val="0"/>
          <w:marBottom w:val="0"/>
          <w:divBdr>
            <w:top w:val="none" w:sz="0" w:space="0" w:color="auto"/>
            <w:left w:val="none" w:sz="0" w:space="0" w:color="auto"/>
            <w:bottom w:val="none" w:sz="0" w:space="0" w:color="auto"/>
            <w:right w:val="none" w:sz="0" w:space="0" w:color="auto"/>
          </w:divBdr>
        </w:div>
        <w:div w:id="1320157198">
          <w:marLeft w:val="720"/>
          <w:marRight w:val="0"/>
          <w:marTop w:val="0"/>
          <w:marBottom w:val="0"/>
          <w:divBdr>
            <w:top w:val="none" w:sz="0" w:space="0" w:color="auto"/>
            <w:left w:val="none" w:sz="0" w:space="0" w:color="auto"/>
            <w:bottom w:val="none" w:sz="0" w:space="0" w:color="auto"/>
            <w:right w:val="none" w:sz="0" w:space="0" w:color="auto"/>
          </w:divBdr>
        </w:div>
        <w:div w:id="597181200">
          <w:marLeft w:val="720"/>
          <w:marRight w:val="0"/>
          <w:marTop w:val="0"/>
          <w:marBottom w:val="0"/>
          <w:divBdr>
            <w:top w:val="none" w:sz="0" w:space="0" w:color="auto"/>
            <w:left w:val="none" w:sz="0" w:space="0" w:color="auto"/>
            <w:bottom w:val="none" w:sz="0" w:space="0" w:color="auto"/>
            <w:right w:val="none" w:sz="0" w:space="0" w:color="auto"/>
          </w:divBdr>
        </w:div>
        <w:div w:id="1601328648">
          <w:marLeft w:val="720"/>
          <w:marRight w:val="0"/>
          <w:marTop w:val="0"/>
          <w:marBottom w:val="0"/>
          <w:divBdr>
            <w:top w:val="none" w:sz="0" w:space="0" w:color="auto"/>
            <w:left w:val="none" w:sz="0" w:space="0" w:color="auto"/>
            <w:bottom w:val="none" w:sz="0" w:space="0" w:color="auto"/>
            <w:right w:val="none" w:sz="0" w:space="0" w:color="auto"/>
          </w:divBdr>
        </w:div>
        <w:div w:id="56323764">
          <w:marLeft w:val="720"/>
          <w:marRight w:val="0"/>
          <w:marTop w:val="0"/>
          <w:marBottom w:val="0"/>
          <w:divBdr>
            <w:top w:val="none" w:sz="0" w:space="0" w:color="auto"/>
            <w:left w:val="none" w:sz="0" w:space="0" w:color="auto"/>
            <w:bottom w:val="none" w:sz="0" w:space="0" w:color="auto"/>
            <w:right w:val="none" w:sz="0" w:space="0" w:color="auto"/>
          </w:divBdr>
        </w:div>
        <w:div w:id="643698170">
          <w:marLeft w:val="360"/>
          <w:marRight w:val="0"/>
          <w:marTop w:val="0"/>
          <w:marBottom w:val="0"/>
          <w:divBdr>
            <w:top w:val="none" w:sz="0" w:space="0" w:color="auto"/>
            <w:left w:val="none" w:sz="0" w:space="0" w:color="auto"/>
            <w:bottom w:val="none" w:sz="0" w:space="0" w:color="auto"/>
            <w:right w:val="none" w:sz="0" w:space="0" w:color="auto"/>
          </w:divBdr>
        </w:div>
        <w:div w:id="730006836">
          <w:marLeft w:val="360"/>
          <w:marRight w:val="0"/>
          <w:marTop w:val="0"/>
          <w:marBottom w:val="0"/>
          <w:divBdr>
            <w:top w:val="none" w:sz="0" w:space="0" w:color="auto"/>
            <w:left w:val="none" w:sz="0" w:space="0" w:color="auto"/>
            <w:bottom w:val="none" w:sz="0" w:space="0" w:color="auto"/>
            <w:right w:val="none" w:sz="0" w:space="0" w:color="auto"/>
          </w:divBdr>
        </w:div>
        <w:div w:id="380133862">
          <w:marLeft w:val="0"/>
          <w:marRight w:val="0"/>
          <w:marTop w:val="0"/>
          <w:marBottom w:val="0"/>
          <w:divBdr>
            <w:top w:val="none" w:sz="0" w:space="0" w:color="auto"/>
            <w:left w:val="none" w:sz="0" w:space="0" w:color="auto"/>
            <w:bottom w:val="none" w:sz="0" w:space="0" w:color="auto"/>
            <w:right w:val="none" w:sz="0" w:space="0" w:color="auto"/>
          </w:divBdr>
        </w:div>
        <w:div w:id="1713656486">
          <w:marLeft w:val="720"/>
          <w:marRight w:val="0"/>
          <w:marTop w:val="0"/>
          <w:marBottom w:val="0"/>
          <w:divBdr>
            <w:top w:val="none" w:sz="0" w:space="0" w:color="auto"/>
            <w:left w:val="none" w:sz="0" w:space="0" w:color="auto"/>
            <w:bottom w:val="none" w:sz="0" w:space="0" w:color="auto"/>
            <w:right w:val="none" w:sz="0" w:space="0" w:color="auto"/>
          </w:divBdr>
        </w:div>
        <w:div w:id="1091583825">
          <w:marLeft w:val="720"/>
          <w:marRight w:val="0"/>
          <w:marTop w:val="0"/>
          <w:marBottom w:val="0"/>
          <w:divBdr>
            <w:top w:val="none" w:sz="0" w:space="0" w:color="auto"/>
            <w:left w:val="none" w:sz="0" w:space="0" w:color="auto"/>
            <w:bottom w:val="none" w:sz="0" w:space="0" w:color="auto"/>
            <w:right w:val="none" w:sz="0" w:space="0" w:color="auto"/>
          </w:divBdr>
        </w:div>
        <w:div w:id="787896303">
          <w:marLeft w:val="720"/>
          <w:marRight w:val="0"/>
          <w:marTop w:val="0"/>
          <w:marBottom w:val="0"/>
          <w:divBdr>
            <w:top w:val="none" w:sz="0" w:space="0" w:color="auto"/>
            <w:left w:val="none" w:sz="0" w:space="0" w:color="auto"/>
            <w:bottom w:val="none" w:sz="0" w:space="0" w:color="auto"/>
            <w:right w:val="none" w:sz="0" w:space="0" w:color="auto"/>
          </w:divBdr>
        </w:div>
        <w:div w:id="2091731780">
          <w:marLeft w:val="360"/>
          <w:marRight w:val="0"/>
          <w:marTop w:val="0"/>
          <w:marBottom w:val="0"/>
          <w:divBdr>
            <w:top w:val="none" w:sz="0" w:space="0" w:color="auto"/>
            <w:left w:val="none" w:sz="0" w:space="0" w:color="auto"/>
            <w:bottom w:val="none" w:sz="0" w:space="0" w:color="auto"/>
            <w:right w:val="none" w:sz="0" w:space="0" w:color="auto"/>
          </w:divBdr>
        </w:div>
        <w:div w:id="547642586">
          <w:marLeft w:val="720"/>
          <w:marRight w:val="0"/>
          <w:marTop w:val="0"/>
          <w:marBottom w:val="0"/>
          <w:divBdr>
            <w:top w:val="none" w:sz="0" w:space="0" w:color="auto"/>
            <w:left w:val="none" w:sz="0" w:space="0" w:color="auto"/>
            <w:bottom w:val="none" w:sz="0" w:space="0" w:color="auto"/>
            <w:right w:val="none" w:sz="0" w:space="0" w:color="auto"/>
          </w:divBdr>
        </w:div>
        <w:div w:id="1307051068">
          <w:marLeft w:val="720"/>
          <w:marRight w:val="0"/>
          <w:marTop w:val="0"/>
          <w:marBottom w:val="0"/>
          <w:divBdr>
            <w:top w:val="none" w:sz="0" w:space="0" w:color="auto"/>
            <w:left w:val="none" w:sz="0" w:space="0" w:color="auto"/>
            <w:bottom w:val="none" w:sz="0" w:space="0" w:color="auto"/>
            <w:right w:val="none" w:sz="0" w:space="0" w:color="auto"/>
          </w:divBdr>
        </w:div>
        <w:div w:id="1793327999">
          <w:marLeft w:val="720"/>
          <w:marRight w:val="0"/>
          <w:marTop w:val="0"/>
          <w:marBottom w:val="0"/>
          <w:divBdr>
            <w:top w:val="none" w:sz="0" w:space="0" w:color="auto"/>
            <w:left w:val="none" w:sz="0" w:space="0" w:color="auto"/>
            <w:bottom w:val="none" w:sz="0" w:space="0" w:color="auto"/>
            <w:right w:val="none" w:sz="0" w:space="0" w:color="auto"/>
          </w:divBdr>
        </w:div>
        <w:div w:id="981275151">
          <w:marLeft w:val="0"/>
          <w:marRight w:val="0"/>
          <w:marTop w:val="0"/>
          <w:marBottom w:val="0"/>
          <w:divBdr>
            <w:top w:val="none" w:sz="0" w:space="0" w:color="auto"/>
            <w:left w:val="none" w:sz="0" w:space="0" w:color="auto"/>
            <w:bottom w:val="none" w:sz="0" w:space="0" w:color="auto"/>
            <w:right w:val="none" w:sz="0" w:space="0" w:color="auto"/>
          </w:divBdr>
        </w:div>
        <w:div w:id="1261178606">
          <w:marLeft w:val="0"/>
          <w:marRight w:val="0"/>
          <w:marTop w:val="0"/>
          <w:marBottom w:val="0"/>
          <w:divBdr>
            <w:top w:val="none" w:sz="0" w:space="0" w:color="auto"/>
            <w:left w:val="none" w:sz="0" w:space="0" w:color="auto"/>
            <w:bottom w:val="none" w:sz="0" w:space="0" w:color="auto"/>
            <w:right w:val="none" w:sz="0" w:space="0" w:color="auto"/>
          </w:divBdr>
        </w:div>
        <w:div w:id="771708289">
          <w:marLeft w:val="0"/>
          <w:marRight w:val="0"/>
          <w:marTop w:val="0"/>
          <w:marBottom w:val="0"/>
          <w:divBdr>
            <w:top w:val="none" w:sz="0" w:space="0" w:color="auto"/>
            <w:left w:val="none" w:sz="0" w:space="0" w:color="auto"/>
            <w:bottom w:val="none" w:sz="0" w:space="0" w:color="auto"/>
            <w:right w:val="none" w:sz="0" w:space="0" w:color="auto"/>
          </w:divBdr>
        </w:div>
        <w:div w:id="1654021357">
          <w:marLeft w:val="0"/>
          <w:marRight w:val="0"/>
          <w:marTop w:val="0"/>
          <w:marBottom w:val="0"/>
          <w:divBdr>
            <w:top w:val="none" w:sz="0" w:space="0" w:color="auto"/>
            <w:left w:val="none" w:sz="0" w:space="0" w:color="auto"/>
            <w:bottom w:val="none" w:sz="0" w:space="0" w:color="auto"/>
            <w:right w:val="none" w:sz="0" w:space="0" w:color="auto"/>
          </w:divBdr>
        </w:div>
        <w:div w:id="54008439">
          <w:marLeft w:val="0"/>
          <w:marRight w:val="0"/>
          <w:marTop w:val="0"/>
          <w:marBottom w:val="0"/>
          <w:divBdr>
            <w:top w:val="none" w:sz="0" w:space="0" w:color="auto"/>
            <w:left w:val="none" w:sz="0" w:space="0" w:color="auto"/>
            <w:bottom w:val="none" w:sz="0" w:space="0" w:color="auto"/>
            <w:right w:val="none" w:sz="0" w:space="0" w:color="auto"/>
          </w:divBdr>
        </w:div>
        <w:div w:id="1375502265">
          <w:marLeft w:val="720"/>
          <w:marRight w:val="0"/>
          <w:marTop w:val="0"/>
          <w:marBottom w:val="0"/>
          <w:divBdr>
            <w:top w:val="none" w:sz="0" w:space="0" w:color="auto"/>
            <w:left w:val="none" w:sz="0" w:space="0" w:color="auto"/>
            <w:bottom w:val="none" w:sz="0" w:space="0" w:color="auto"/>
            <w:right w:val="none" w:sz="0" w:space="0" w:color="auto"/>
          </w:divBdr>
        </w:div>
        <w:div w:id="68962810">
          <w:marLeft w:val="720"/>
          <w:marRight w:val="0"/>
          <w:marTop w:val="0"/>
          <w:marBottom w:val="0"/>
          <w:divBdr>
            <w:top w:val="none" w:sz="0" w:space="0" w:color="auto"/>
            <w:left w:val="none" w:sz="0" w:space="0" w:color="auto"/>
            <w:bottom w:val="none" w:sz="0" w:space="0" w:color="auto"/>
            <w:right w:val="none" w:sz="0" w:space="0" w:color="auto"/>
          </w:divBdr>
        </w:div>
        <w:div w:id="187259185">
          <w:marLeft w:val="0"/>
          <w:marRight w:val="0"/>
          <w:marTop w:val="0"/>
          <w:marBottom w:val="0"/>
          <w:divBdr>
            <w:top w:val="none" w:sz="0" w:space="0" w:color="auto"/>
            <w:left w:val="none" w:sz="0" w:space="0" w:color="auto"/>
            <w:bottom w:val="none" w:sz="0" w:space="0" w:color="auto"/>
            <w:right w:val="none" w:sz="0" w:space="0" w:color="auto"/>
          </w:divBdr>
        </w:div>
        <w:div w:id="72750709">
          <w:marLeft w:val="0"/>
          <w:marRight w:val="0"/>
          <w:marTop w:val="0"/>
          <w:marBottom w:val="0"/>
          <w:divBdr>
            <w:top w:val="none" w:sz="0" w:space="0" w:color="auto"/>
            <w:left w:val="none" w:sz="0" w:space="0" w:color="auto"/>
            <w:bottom w:val="none" w:sz="0" w:space="0" w:color="auto"/>
            <w:right w:val="none" w:sz="0" w:space="0" w:color="auto"/>
          </w:divBdr>
        </w:div>
        <w:div w:id="196820947">
          <w:marLeft w:val="0"/>
          <w:marRight w:val="0"/>
          <w:marTop w:val="0"/>
          <w:marBottom w:val="0"/>
          <w:divBdr>
            <w:top w:val="none" w:sz="0" w:space="0" w:color="auto"/>
            <w:left w:val="none" w:sz="0" w:space="0" w:color="auto"/>
            <w:bottom w:val="none" w:sz="0" w:space="0" w:color="auto"/>
            <w:right w:val="none" w:sz="0" w:space="0" w:color="auto"/>
          </w:divBdr>
        </w:div>
        <w:div w:id="765460962">
          <w:marLeft w:val="720"/>
          <w:marRight w:val="0"/>
          <w:marTop w:val="0"/>
          <w:marBottom w:val="0"/>
          <w:divBdr>
            <w:top w:val="none" w:sz="0" w:space="0" w:color="auto"/>
            <w:left w:val="none" w:sz="0" w:space="0" w:color="auto"/>
            <w:bottom w:val="none" w:sz="0" w:space="0" w:color="auto"/>
            <w:right w:val="none" w:sz="0" w:space="0" w:color="auto"/>
          </w:divBdr>
        </w:div>
        <w:div w:id="1181235385">
          <w:marLeft w:val="720"/>
          <w:marRight w:val="0"/>
          <w:marTop w:val="0"/>
          <w:marBottom w:val="0"/>
          <w:divBdr>
            <w:top w:val="none" w:sz="0" w:space="0" w:color="auto"/>
            <w:left w:val="none" w:sz="0" w:space="0" w:color="auto"/>
            <w:bottom w:val="none" w:sz="0" w:space="0" w:color="auto"/>
            <w:right w:val="none" w:sz="0" w:space="0" w:color="auto"/>
          </w:divBdr>
        </w:div>
        <w:div w:id="459492376">
          <w:marLeft w:val="720"/>
          <w:marRight w:val="0"/>
          <w:marTop w:val="0"/>
          <w:marBottom w:val="0"/>
          <w:divBdr>
            <w:top w:val="none" w:sz="0" w:space="0" w:color="auto"/>
            <w:left w:val="none" w:sz="0" w:space="0" w:color="auto"/>
            <w:bottom w:val="none" w:sz="0" w:space="0" w:color="auto"/>
            <w:right w:val="none" w:sz="0" w:space="0" w:color="auto"/>
          </w:divBdr>
        </w:div>
        <w:div w:id="1108698101">
          <w:marLeft w:val="720"/>
          <w:marRight w:val="0"/>
          <w:marTop w:val="0"/>
          <w:marBottom w:val="0"/>
          <w:divBdr>
            <w:top w:val="none" w:sz="0" w:space="0" w:color="auto"/>
            <w:left w:val="none" w:sz="0" w:space="0" w:color="auto"/>
            <w:bottom w:val="none" w:sz="0" w:space="0" w:color="auto"/>
            <w:right w:val="none" w:sz="0" w:space="0" w:color="auto"/>
          </w:divBdr>
        </w:div>
        <w:div w:id="1478759326">
          <w:marLeft w:val="720"/>
          <w:marRight w:val="0"/>
          <w:marTop w:val="0"/>
          <w:marBottom w:val="0"/>
          <w:divBdr>
            <w:top w:val="none" w:sz="0" w:space="0" w:color="auto"/>
            <w:left w:val="none" w:sz="0" w:space="0" w:color="auto"/>
            <w:bottom w:val="none" w:sz="0" w:space="0" w:color="auto"/>
            <w:right w:val="none" w:sz="0" w:space="0" w:color="auto"/>
          </w:divBdr>
        </w:div>
        <w:div w:id="848983658">
          <w:marLeft w:val="720"/>
          <w:marRight w:val="0"/>
          <w:marTop w:val="0"/>
          <w:marBottom w:val="0"/>
          <w:divBdr>
            <w:top w:val="none" w:sz="0" w:space="0" w:color="auto"/>
            <w:left w:val="none" w:sz="0" w:space="0" w:color="auto"/>
            <w:bottom w:val="none" w:sz="0" w:space="0" w:color="auto"/>
            <w:right w:val="none" w:sz="0" w:space="0" w:color="auto"/>
          </w:divBdr>
        </w:div>
        <w:div w:id="1961456044">
          <w:marLeft w:val="720"/>
          <w:marRight w:val="0"/>
          <w:marTop w:val="0"/>
          <w:marBottom w:val="0"/>
          <w:divBdr>
            <w:top w:val="none" w:sz="0" w:space="0" w:color="auto"/>
            <w:left w:val="none" w:sz="0" w:space="0" w:color="auto"/>
            <w:bottom w:val="none" w:sz="0" w:space="0" w:color="auto"/>
            <w:right w:val="none" w:sz="0" w:space="0" w:color="auto"/>
          </w:divBdr>
        </w:div>
        <w:div w:id="135074693">
          <w:marLeft w:val="0"/>
          <w:marRight w:val="0"/>
          <w:marTop w:val="0"/>
          <w:marBottom w:val="0"/>
          <w:divBdr>
            <w:top w:val="none" w:sz="0" w:space="0" w:color="auto"/>
            <w:left w:val="none" w:sz="0" w:space="0" w:color="auto"/>
            <w:bottom w:val="none" w:sz="0" w:space="0" w:color="auto"/>
            <w:right w:val="none" w:sz="0" w:space="0" w:color="auto"/>
          </w:divBdr>
        </w:div>
        <w:div w:id="1932394887">
          <w:marLeft w:val="0"/>
          <w:marRight w:val="0"/>
          <w:marTop w:val="0"/>
          <w:marBottom w:val="0"/>
          <w:divBdr>
            <w:top w:val="none" w:sz="0" w:space="0" w:color="auto"/>
            <w:left w:val="none" w:sz="0" w:space="0" w:color="auto"/>
            <w:bottom w:val="none" w:sz="0" w:space="0" w:color="auto"/>
            <w:right w:val="none" w:sz="0" w:space="0" w:color="auto"/>
          </w:divBdr>
        </w:div>
        <w:div w:id="456459297">
          <w:marLeft w:val="0"/>
          <w:marRight w:val="0"/>
          <w:marTop w:val="0"/>
          <w:marBottom w:val="0"/>
          <w:divBdr>
            <w:top w:val="none" w:sz="0" w:space="0" w:color="auto"/>
            <w:left w:val="none" w:sz="0" w:space="0" w:color="auto"/>
            <w:bottom w:val="none" w:sz="0" w:space="0" w:color="auto"/>
            <w:right w:val="none" w:sz="0" w:space="0" w:color="auto"/>
          </w:divBdr>
        </w:div>
        <w:div w:id="9380604">
          <w:marLeft w:val="0"/>
          <w:marRight w:val="0"/>
          <w:marTop w:val="0"/>
          <w:marBottom w:val="0"/>
          <w:divBdr>
            <w:top w:val="none" w:sz="0" w:space="0" w:color="auto"/>
            <w:left w:val="none" w:sz="0" w:space="0" w:color="auto"/>
            <w:bottom w:val="none" w:sz="0" w:space="0" w:color="auto"/>
            <w:right w:val="none" w:sz="0" w:space="0" w:color="auto"/>
          </w:divBdr>
        </w:div>
        <w:div w:id="662322768">
          <w:marLeft w:val="0"/>
          <w:marRight w:val="0"/>
          <w:marTop w:val="0"/>
          <w:marBottom w:val="0"/>
          <w:divBdr>
            <w:top w:val="none" w:sz="0" w:space="0" w:color="auto"/>
            <w:left w:val="none" w:sz="0" w:space="0" w:color="auto"/>
            <w:bottom w:val="none" w:sz="0" w:space="0" w:color="auto"/>
            <w:right w:val="none" w:sz="0" w:space="0" w:color="auto"/>
          </w:divBdr>
        </w:div>
        <w:div w:id="248319099">
          <w:marLeft w:val="0"/>
          <w:marRight w:val="0"/>
          <w:marTop w:val="0"/>
          <w:marBottom w:val="0"/>
          <w:divBdr>
            <w:top w:val="none" w:sz="0" w:space="0" w:color="auto"/>
            <w:left w:val="none" w:sz="0" w:space="0" w:color="auto"/>
            <w:bottom w:val="none" w:sz="0" w:space="0" w:color="auto"/>
            <w:right w:val="none" w:sz="0" w:space="0" w:color="auto"/>
          </w:divBdr>
        </w:div>
        <w:div w:id="1267081958">
          <w:marLeft w:val="0"/>
          <w:marRight w:val="0"/>
          <w:marTop w:val="0"/>
          <w:marBottom w:val="0"/>
          <w:divBdr>
            <w:top w:val="none" w:sz="0" w:space="0" w:color="auto"/>
            <w:left w:val="none" w:sz="0" w:space="0" w:color="auto"/>
            <w:bottom w:val="none" w:sz="0" w:space="0" w:color="auto"/>
            <w:right w:val="none" w:sz="0" w:space="0" w:color="auto"/>
          </w:divBdr>
        </w:div>
        <w:div w:id="1705790554">
          <w:marLeft w:val="0"/>
          <w:marRight w:val="0"/>
          <w:marTop w:val="0"/>
          <w:marBottom w:val="0"/>
          <w:divBdr>
            <w:top w:val="none" w:sz="0" w:space="0" w:color="auto"/>
            <w:left w:val="none" w:sz="0" w:space="0" w:color="auto"/>
            <w:bottom w:val="none" w:sz="0" w:space="0" w:color="auto"/>
            <w:right w:val="none" w:sz="0" w:space="0" w:color="auto"/>
          </w:divBdr>
        </w:div>
        <w:div w:id="1208106884">
          <w:marLeft w:val="0"/>
          <w:marRight w:val="0"/>
          <w:marTop w:val="0"/>
          <w:marBottom w:val="0"/>
          <w:divBdr>
            <w:top w:val="none" w:sz="0" w:space="0" w:color="auto"/>
            <w:left w:val="none" w:sz="0" w:space="0" w:color="auto"/>
            <w:bottom w:val="none" w:sz="0" w:space="0" w:color="auto"/>
            <w:right w:val="none" w:sz="0" w:space="0" w:color="auto"/>
          </w:divBdr>
        </w:div>
        <w:div w:id="1401175656">
          <w:marLeft w:val="0"/>
          <w:marRight w:val="0"/>
          <w:marTop w:val="0"/>
          <w:marBottom w:val="0"/>
          <w:divBdr>
            <w:top w:val="none" w:sz="0" w:space="0" w:color="auto"/>
            <w:left w:val="none" w:sz="0" w:space="0" w:color="auto"/>
            <w:bottom w:val="none" w:sz="0" w:space="0" w:color="auto"/>
            <w:right w:val="none" w:sz="0" w:space="0" w:color="auto"/>
          </w:divBdr>
        </w:div>
        <w:div w:id="1185289828">
          <w:marLeft w:val="0"/>
          <w:marRight w:val="0"/>
          <w:marTop w:val="0"/>
          <w:marBottom w:val="0"/>
          <w:divBdr>
            <w:top w:val="none" w:sz="0" w:space="0" w:color="auto"/>
            <w:left w:val="none" w:sz="0" w:space="0" w:color="auto"/>
            <w:bottom w:val="none" w:sz="0" w:space="0" w:color="auto"/>
            <w:right w:val="none" w:sz="0" w:space="0" w:color="auto"/>
          </w:divBdr>
        </w:div>
        <w:div w:id="459495103">
          <w:marLeft w:val="0"/>
          <w:marRight w:val="0"/>
          <w:marTop w:val="0"/>
          <w:marBottom w:val="0"/>
          <w:divBdr>
            <w:top w:val="none" w:sz="0" w:space="0" w:color="auto"/>
            <w:left w:val="none" w:sz="0" w:space="0" w:color="auto"/>
            <w:bottom w:val="none" w:sz="0" w:space="0" w:color="auto"/>
            <w:right w:val="none" w:sz="0" w:space="0" w:color="auto"/>
          </w:divBdr>
        </w:div>
        <w:div w:id="1946185429">
          <w:marLeft w:val="0"/>
          <w:marRight w:val="0"/>
          <w:marTop w:val="0"/>
          <w:marBottom w:val="0"/>
          <w:divBdr>
            <w:top w:val="none" w:sz="0" w:space="0" w:color="auto"/>
            <w:left w:val="none" w:sz="0" w:space="0" w:color="auto"/>
            <w:bottom w:val="none" w:sz="0" w:space="0" w:color="auto"/>
            <w:right w:val="none" w:sz="0" w:space="0" w:color="auto"/>
          </w:divBdr>
        </w:div>
        <w:div w:id="467014110">
          <w:marLeft w:val="0"/>
          <w:marRight w:val="0"/>
          <w:marTop w:val="0"/>
          <w:marBottom w:val="0"/>
          <w:divBdr>
            <w:top w:val="none" w:sz="0" w:space="0" w:color="auto"/>
            <w:left w:val="none" w:sz="0" w:space="0" w:color="auto"/>
            <w:bottom w:val="none" w:sz="0" w:space="0" w:color="auto"/>
            <w:right w:val="none" w:sz="0" w:space="0" w:color="auto"/>
          </w:divBdr>
        </w:div>
        <w:div w:id="127868891">
          <w:marLeft w:val="0"/>
          <w:marRight w:val="0"/>
          <w:marTop w:val="0"/>
          <w:marBottom w:val="0"/>
          <w:divBdr>
            <w:top w:val="none" w:sz="0" w:space="0" w:color="auto"/>
            <w:left w:val="none" w:sz="0" w:space="0" w:color="auto"/>
            <w:bottom w:val="none" w:sz="0" w:space="0" w:color="auto"/>
            <w:right w:val="none" w:sz="0" w:space="0" w:color="auto"/>
          </w:divBdr>
        </w:div>
        <w:div w:id="843932441">
          <w:marLeft w:val="0"/>
          <w:marRight w:val="0"/>
          <w:marTop w:val="0"/>
          <w:marBottom w:val="0"/>
          <w:divBdr>
            <w:top w:val="none" w:sz="0" w:space="0" w:color="auto"/>
            <w:left w:val="none" w:sz="0" w:space="0" w:color="auto"/>
            <w:bottom w:val="none" w:sz="0" w:space="0" w:color="auto"/>
            <w:right w:val="none" w:sz="0" w:space="0" w:color="auto"/>
          </w:divBdr>
        </w:div>
        <w:div w:id="1762674750">
          <w:marLeft w:val="0"/>
          <w:marRight w:val="0"/>
          <w:marTop w:val="0"/>
          <w:marBottom w:val="0"/>
          <w:divBdr>
            <w:top w:val="none" w:sz="0" w:space="0" w:color="auto"/>
            <w:left w:val="none" w:sz="0" w:space="0" w:color="auto"/>
            <w:bottom w:val="none" w:sz="0" w:space="0" w:color="auto"/>
            <w:right w:val="none" w:sz="0" w:space="0" w:color="auto"/>
          </w:divBdr>
        </w:div>
        <w:div w:id="545525143">
          <w:marLeft w:val="0"/>
          <w:marRight w:val="0"/>
          <w:marTop w:val="0"/>
          <w:marBottom w:val="0"/>
          <w:divBdr>
            <w:top w:val="none" w:sz="0" w:space="0" w:color="auto"/>
            <w:left w:val="none" w:sz="0" w:space="0" w:color="auto"/>
            <w:bottom w:val="none" w:sz="0" w:space="0" w:color="auto"/>
            <w:right w:val="none" w:sz="0" w:space="0" w:color="auto"/>
          </w:divBdr>
        </w:div>
        <w:div w:id="1581864286">
          <w:marLeft w:val="0"/>
          <w:marRight w:val="0"/>
          <w:marTop w:val="0"/>
          <w:marBottom w:val="0"/>
          <w:divBdr>
            <w:top w:val="none" w:sz="0" w:space="0" w:color="auto"/>
            <w:left w:val="none" w:sz="0" w:space="0" w:color="auto"/>
            <w:bottom w:val="none" w:sz="0" w:space="0" w:color="auto"/>
            <w:right w:val="none" w:sz="0" w:space="0" w:color="auto"/>
          </w:divBdr>
        </w:div>
        <w:div w:id="701829858">
          <w:marLeft w:val="0"/>
          <w:marRight w:val="0"/>
          <w:marTop w:val="0"/>
          <w:marBottom w:val="0"/>
          <w:divBdr>
            <w:top w:val="none" w:sz="0" w:space="0" w:color="auto"/>
            <w:left w:val="none" w:sz="0" w:space="0" w:color="auto"/>
            <w:bottom w:val="none" w:sz="0" w:space="0" w:color="auto"/>
            <w:right w:val="none" w:sz="0" w:space="0" w:color="auto"/>
          </w:divBdr>
        </w:div>
        <w:div w:id="2001544891">
          <w:marLeft w:val="0"/>
          <w:marRight w:val="0"/>
          <w:marTop w:val="0"/>
          <w:marBottom w:val="0"/>
          <w:divBdr>
            <w:top w:val="none" w:sz="0" w:space="0" w:color="auto"/>
            <w:left w:val="none" w:sz="0" w:space="0" w:color="auto"/>
            <w:bottom w:val="none" w:sz="0" w:space="0" w:color="auto"/>
            <w:right w:val="none" w:sz="0" w:space="0" w:color="auto"/>
          </w:divBdr>
        </w:div>
        <w:div w:id="1846822529">
          <w:marLeft w:val="0"/>
          <w:marRight w:val="0"/>
          <w:marTop w:val="0"/>
          <w:marBottom w:val="0"/>
          <w:divBdr>
            <w:top w:val="none" w:sz="0" w:space="0" w:color="auto"/>
            <w:left w:val="none" w:sz="0" w:space="0" w:color="auto"/>
            <w:bottom w:val="none" w:sz="0" w:space="0" w:color="auto"/>
            <w:right w:val="none" w:sz="0" w:space="0" w:color="auto"/>
          </w:divBdr>
        </w:div>
        <w:div w:id="1643658639">
          <w:marLeft w:val="0"/>
          <w:marRight w:val="0"/>
          <w:marTop w:val="0"/>
          <w:marBottom w:val="0"/>
          <w:divBdr>
            <w:top w:val="none" w:sz="0" w:space="0" w:color="auto"/>
            <w:left w:val="none" w:sz="0" w:space="0" w:color="auto"/>
            <w:bottom w:val="none" w:sz="0" w:space="0" w:color="auto"/>
            <w:right w:val="none" w:sz="0" w:space="0" w:color="auto"/>
          </w:divBdr>
        </w:div>
        <w:div w:id="1068309050">
          <w:marLeft w:val="0"/>
          <w:marRight w:val="0"/>
          <w:marTop w:val="0"/>
          <w:marBottom w:val="0"/>
          <w:divBdr>
            <w:top w:val="none" w:sz="0" w:space="0" w:color="auto"/>
            <w:left w:val="none" w:sz="0" w:space="0" w:color="auto"/>
            <w:bottom w:val="none" w:sz="0" w:space="0" w:color="auto"/>
            <w:right w:val="none" w:sz="0" w:space="0" w:color="auto"/>
          </w:divBdr>
        </w:div>
        <w:div w:id="735857386">
          <w:marLeft w:val="0"/>
          <w:marRight w:val="0"/>
          <w:marTop w:val="0"/>
          <w:marBottom w:val="0"/>
          <w:divBdr>
            <w:top w:val="none" w:sz="0" w:space="0" w:color="auto"/>
            <w:left w:val="none" w:sz="0" w:space="0" w:color="auto"/>
            <w:bottom w:val="none" w:sz="0" w:space="0" w:color="auto"/>
            <w:right w:val="none" w:sz="0" w:space="0" w:color="auto"/>
          </w:divBdr>
        </w:div>
        <w:div w:id="248001113">
          <w:marLeft w:val="720"/>
          <w:marRight w:val="0"/>
          <w:marTop w:val="0"/>
          <w:marBottom w:val="0"/>
          <w:divBdr>
            <w:top w:val="none" w:sz="0" w:space="0" w:color="auto"/>
            <w:left w:val="none" w:sz="0" w:space="0" w:color="auto"/>
            <w:bottom w:val="none" w:sz="0" w:space="0" w:color="auto"/>
            <w:right w:val="none" w:sz="0" w:space="0" w:color="auto"/>
          </w:divBdr>
        </w:div>
        <w:div w:id="565602748">
          <w:marLeft w:val="720"/>
          <w:marRight w:val="0"/>
          <w:marTop w:val="0"/>
          <w:marBottom w:val="0"/>
          <w:divBdr>
            <w:top w:val="none" w:sz="0" w:space="0" w:color="auto"/>
            <w:left w:val="none" w:sz="0" w:space="0" w:color="auto"/>
            <w:bottom w:val="none" w:sz="0" w:space="0" w:color="auto"/>
            <w:right w:val="none" w:sz="0" w:space="0" w:color="auto"/>
          </w:divBdr>
        </w:div>
        <w:div w:id="1804887347">
          <w:marLeft w:val="720"/>
          <w:marRight w:val="0"/>
          <w:marTop w:val="0"/>
          <w:marBottom w:val="0"/>
          <w:divBdr>
            <w:top w:val="none" w:sz="0" w:space="0" w:color="auto"/>
            <w:left w:val="none" w:sz="0" w:space="0" w:color="auto"/>
            <w:bottom w:val="none" w:sz="0" w:space="0" w:color="auto"/>
            <w:right w:val="none" w:sz="0" w:space="0" w:color="auto"/>
          </w:divBdr>
        </w:div>
        <w:div w:id="141701219">
          <w:marLeft w:val="720"/>
          <w:marRight w:val="0"/>
          <w:marTop w:val="0"/>
          <w:marBottom w:val="0"/>
          <w:divBdr>
            <w:top w:val="none" w:sz="0" w:space="0" w:color="auto"/>
            <w:left w:val="none" w:sz="0" w:space="0" w:color="auto"/>
            <w:bottom w:val="none" w:sz="0" w:space="0" w:color="auto"/>
            <w:right w:val="none" w:sz="0" w:space="0" w:color="auto"/>
          </w:divBdr>
        </w:div>
        <w:div w:id="1759671914">
          <w:marLeft w:val="0"/>
          <w:marRight w:val="0"/>
          <w:marTop w:val="0"/>
          <w:marBottom w:val="0"/>
          <w:divBdr>
            <w:top w:val="none" w:sz="0" w:space="0" w:color="auto"/>
            <w:left w:val="none" w:sz="0" w:space="0" w:color="auto"/>
            <w:bottom w:val="none" w:sz="0" w:space="0" w:color="auto"/>
            <w:right w:val="none" w:sz="0" w:space="0" w:color="auto"/>
          </w:divBdr>
        </w:div>
        <w:div w:id="1736851768">
          <w:marLeft w:val="0"/>
          <w:marRight w:val="0"/>
          <w:marTop w:val="0"/>
          <w:marBottom w:val="0"/>
          <w:divBdr>
            <w:top w:val="none" w:sz="0" w:space="0" w:color="auto"/>
            <w:left w:val="none" w:sz="0" w:space="0" w:color="auto"/>
            <w:bottom w:val="none" w:sz="0" w:space="0" w:color="auto"/>
            <w:right w:val="none" w:sz="0" w:space="0" w:color="auto"/>
          </w:divBdr>
        </w:div>
        <w:div w:id="577980460">
          <w:marLeft w:val="0"/>
          <w:marRight w:val="0"/>
          <w:marTop w:val="0"/>
          <w:marBottom w:val="0"/>
          <w:divBdr>
            <w:top w:val="none" w:sz="0" w:space="0" w:color="auto"/>
            <w:left w:val="none" w:sz="0" w:space="0" w:color="auto"/>
            <w:bottom w:val="none" w:sz="0" w:space="0" w:color="auto"/>
            <w:right w:val="none" w:sz="0" w:space="0" w:color="auto"/>
          </w:divBdr>
        </w:div>
        <w:div w:id="1781340688">
          <w:marLeft w:val="0"/>
          <w:marRight w:val="0"/>
          <w:marTop w:val="0"/>
          <w:marBottom w:val="0"/>
          <w:divBdr>
            <w:top w:val="none" w:sz="0" w:space="0" w:color="auto"/>
            <w:left w:val="none" w:sz="0" w:space="0" w:color="auto"/>
            <w:bottom w:val="none" w:sz="0" w:space="0" w:color="auto"/>
            <w:right w:val="none" w:sz="0" w:space="0" w:color="auto"/>
          </w:divBdr>
        </w:div>
        <w:div w:id="1740865516">
          <w:marLeft w:val="0"/>
          <w:marRight w:val="0"/>
          <w:marTop w:val="0"/>
          <w:marBottom w:val="0"/>
          <w:divBdr>
            <w:top w:val="none" w:sz="0" w:space="0" w:color="auto"/>
            <w:left w:val="none" w:sz="0" w:space="0" w:color="auto"/>
            <w:bottom w:val="none" w:sz="0" w:space="0" w:color="auto"/>
            <w:right w:val="none" w:sz="0" w:space="0" w:color="auto"/>
          </w:divBdr>
        </w:div>
        <w:div w:id="846289265">
          <w:marLeft w:val="0"/>
          <w:marRight w:val="0"/>
          <w:marTop w:val="0"/>
          <w:marBottom w:val="0"/>
          <w:divBdr>
            <w:top w:val="none" w:sz="0" w:space="0" w:color="auto"/>
            <w:left w:val="none" w:sz="0" w:space="0" w:color="auto"/>
            <w:bottom w:val="none" w:sz="0" w:space="0" w:color="auto"/>
            <w:right w:val="none" w:sz="0" w:space="0" w:color="auto"/>
          </w:divBdr>
        </w:div>
        <w:div w:id="1939827591">
          <w:marLeft w:val="735"/>
          <w:marRight w:val="0"/>
          <w:marTop w:val="0"/>
          <w:marBottom w:val="0"/>
          <w:divBdr>
            <w:top w:val="none" w:sz="0" w:space="0" w:color="auto"/>
            <w:left w:val="none" w:sz="0" w:space="0" w:color="auto"/>
            <w:bottom w:val="none" w:sz="0" w:space="0" w:color="auto"/>
            <w:right w:val="none" w:sz="0" w:space="0" w:color="auto"/>
          </w:divBdr>
        </w:div>
        <w:div w:id="1320429023">
          <w:marLeft w:val="735"/>
          <w:marRight w:val="0"/>
          <w:marTop w:val="0"/>
          <w:marBottom w:val="0"/>
          <w:divBdr>
            <w:top w:val="none" w:sz="0" w:space="0" w:color="auto"/>
            <w:left w:val="none" w:sz="0" w:space="0" w:color="auto"/>
            <w:bottom w:val="none" w:sz="0" w:space="0" w:color="auto"/>
            <w:right w:val="none" w:sz="0" w:space="0" w:color="auto"/>
          </w:divBdr>
        </w:div>
        <w:div w:id="2038697983">
          <w:marLeft w:val="0"/>
          <w:marRight w:val="0"/>
          <w:marTop w:val="0"/>
          <w:marBottom w:val="0"/>
          <w:divBdr>
            <w:top w:val="none" w:sz="0" w:space="0" w:color="auto"/>
            <w:left w:val="none" w:sz="0" w:space="0" w:color="auto"/>
            <w:bottom w:val="none" w:sz="0" w:space="0" w:color="auto"/>
            <w:right w:val="none" w:sz="0" w:space="0" w:color="auto"/>
          </w:divBdr>
        </w:div>
        <w:div w:id="1180466553">
          <w:marLeft w:val="0"/>
          <w:marRight w:val="0"/>
          <w:marTop w:val="0"/>
          <w:marBottom w:val="0"/>
          <w:divBdr>
            <w:top w:val="none" w:sz="0" w:space="0" w:color="auto"/>
            <w:left w:val="none" w:sz="0" w:space="0" w:color="auto"/>
            <w:bottom w:val="none" w:sz="0" w:space="0" w:color="auto"/>
            <w:right w:val="none" w:sz="0" w:space="0" w:color="auto"/>
          </w:divBdr>
        </w:div>
        <w:div w:id="928661713">
          <w:marLeft w:val="0"/>
          <w:marRight w:val="0"/>
          <w:marTop w:val="0"/>
          <w:marBottom w:val="0"/>
          <w:divBdr>
            <w:top w:val="none" w:sz="0" w:space="0" w:color="auto"/>
            <w:left w:val="none" w:sz="0" w:space="0" w:color="auto"/>
            <w:bottom w:val="none" w:sz="0" w:space="0" w:color="auto"/>
            <w:right w:val="none" w:sz="0" w:space="0" w:color="auto"/>
          </w:divBdr>
        </w:div>
        <w:div w:id="993416403">
          <w:marLeft w:val="0"/>
          <w:marRight w:val="0"/>
          <w:marTop w:val="0"/>
          <w:marBottom w:val="0"/>
          <w:divBdr>
            <w:top w:val="none" w:sz="0" w:space="0" w:color="auto"/>
            <w:left w:val="none" w:sz="0" w:space="0" w:color="auto"/>
            <w:bottom w:val="none" w:sz="0" w:space="0" w:color="auto"/>
            <w:right w:val="none" w:sz="0" w:space="0" w:color="auto"/>
          </w:divBdr>
        </w:div>
        <w:div w:id="1137724357">
          <w:marLeft w:val="0"/>
          <w:marRight w:val="0"/>
          <w:marTop w:val="0"/>
          <w:marBottom w:val="0"/>
          <w:divBdr>
            <w:top w:val="none" w:sz="0" w:space="0" w:color="auto"/>
            <w:left w:val="none" w:sz="0" w:space="0" w:color="auto"/>
            <w:bottom w:val="none" w:sz="0" w:space="0" w:color="auto"/>
            <w:right w:val="none" w:sz="0" w:space="0" w:color="auto"/>
          </w:divBdr>
        </w:div>
        <w:div w:id="1735811328">
          <w:marLeft w:val="0"/>
          <w:marRight w:val="0"/>
          <w:marTop w:val="0"/>
          <w:marBottom w:val="0"/>
          <w:divBdr>
            <w:top w:val="none" w:sz="0" w:space="0" w:color="auto"/>
            <w:left w:val="none" w:sz="0" w:space="0" w:color="auto"/>
            <w:bottom w:val="none" w:sz="0" w:space="0" w:color="auto"/>
            <w:right w:val="none" w:sz="0" w:space="0" w:color="auto"/>
          </w:divBdr>
        </w:div>
        <w:div w:id="1931503783">
          <w:marLeft w:val="0"/>
          <w:marRight w:val="0"/>
          <w:marTop w:val="0"/>
          <w:marBottom w:val="0"/>
          <w:divBdr>
            <w:top w:val="none" w:sz="0" w:space="0" w:color="auto"/>
            <w:left w:val="none" w:sz="0" w:space="0" w:color="auto"/>
            <w:bottom w:val="none" w:sz="0" w:space="0" w:color="auto"/>
            <w:right w:val="none" w:sz="0" w:space="0" w:color="auto"/>
          </w:divBdr>
        </w:div>
        <w:div w:id="83721017">
          <w:marLeft w:val="0"/>
          <w:marRight w:val="0"/>
          <w:marTop w:val="0"/>
          <w:marBottom w:val="0"/>
          <w:divBdr>
            <w:top w:val="none" w:sz="0" w:space="0" w:color="auto"/>
            <w:left w:val="none" w:sz="0" w:space="0" w:color="auto"/>
            <w:bottom w:val="none" w:sz="0" w:space="0" w:color="auto"/>
            <w:right w:val="none" w:sz="0" w:space="0" w:color="auto"/>
          </w:divBdr>
        </w:div>
        <w:div w:id="1800220435">
          <w:marLeft w:val="720"/>
          <w:marRight w:val="0"/>
          <w:marTop w:val="0"/>
          <w:marBottom w:val="0"/>
          <w:divBdr>
            <w:top w:val="none" w:sz="0" w:space="0" w:color="auto"/>
            <w:left w:val="none" w:sz="0" w:space="0" w:color="auto"/>
            <w:bottom w:val="none" w:sz="0" w:space="0" w:color="auto"/>
            <w:right w:val="none" w:sz="0" w:space="0" w:color="auto"/>
          </w:divBdr>
        </w:div>
        <w:div w:id="89132848">
          <w:marLeft w:val="720"/>
          <w:marRight w:val="0"/>
          <w:marTop w:val="0"/>
          <w:marBottom w:val="0"/>
          <w:divBdr>
            <w:top w:val="none" w:sz="0" w:space="0" w:color="auto"/>
            <w:left w:val="none" w:sz="0" w:space="0" w:color="auto"/>
            <w:bottom w:val="none" w:sz="0" w:space="0" w:color="auto"/>
            <w:right w:val="none" w:sz="0" w:space="0" w:color="auto"/>
          </w:divBdr>
        </w:div>
        <w:div w:id="947933822">
          <w:marLeft w:val="0"/>
          <w:marRight w:val="0"/>
          <w:marTop w:val="0"/>
          <w:marBottom w:val="0"/>
          <w:divBdr>
            <w:top w:val="none" w:sz="0" w:space="0" w:color="auto"/>
            <w:left w:val="none" w:sz="0" w:space="0" w:color="auto"/>
            <w:bottom w:val="none" w:sz="0" w:space="0" w:color="auto"/>
            <w:right w:val="none" w:sz="0" w:space="0" w:color="auto"/>
          </w:divBdr>
        </w:div>
        <w:div w:id="1166672506">
          <w:marLeft w:val="0"/>
          <w:marRight w:val="0"/>
          <w:marTop w:val="0"/>
          <w:marBottom w:val="0"/>
          <w:divBdr>
            <w:top w:val="none" w:sz="0" w:space="0" w:color="auto"/>
            <w:left w:val="none" w:sz="0" w:space="0" w:color="auto"/>
            <w:bottom w:val="none" w:sz="0" w:space="0" w:color="auto"/>
            <w:right w:val="none" w:sz="0" w:space="0" w:color="auto"/>
          </w:divBdr>
        </w:div>
        <w:div w:id="2094815940">
          <w:marLeft w:val="0"/>
          <w:marRight w:val="0"/>
          <w:marTop w:val="0"/>
          <w:marBottom w:val="0"/>
          <w:divBdr>
            <w:top w:val="none" w:sz="0" w:space="0" w:color="auto"/>
            <w:left w:val="none" w:sz="0" w:space="0" w:color="auto"/>
            <w:bottom w:val="none" w:sz="0" w:space="0" w:color="auto"/>
            <w:right w:val="none" w:sz="0" w:space="0" w:color="auto"/>
          </w:divBdr>
        </w:div>
        <w:div w:id="1149009430">
          <w:marLeft w:val="0"/>
          <w:marRight w:val="0"/>
          <w:marTop w:val="0"/>
          <w:marBottom w:val="0"/>
          <w:divBdr>
            <w:top w:val="none" w:sz="0" w:space="0" w:color="auto"/>
            <w:left w:val="none" w:sz="0" w:space="0" w:color="auto"/>
            <w:bottom w:val="none" w:sz="0" w:space="0" w:color="auto"/>
            <w:right w:val="none" w:sz="0" w:space="0" w:color="auto"/>
          </w:divBdr>
        </w:div>
        <w:div w:id="1138374336">
          <w:marLeft w:val="0"/>
          <w:marRight w:val="0"/>
          <w:marTop w:val="0"/>
          <w:marBottom w:val="0"/>
          <w:divBdr>
            <w:top w:val="none" w:sz="0" w:space="0" w:color="auto"/>
            <w:left w:val="none" w:sz="0" w:space="0" w:color="auto"/>
            <w:bottom w:val="none" w:sz="0" w:space="0" w:color="auto"/>
            <w:right w:val="none" w:sz="0" w:space="0" w:color="auto"/>
          </w:divBdr>
        </w:div>
        <w:div w:id="1888637355">
          <w:marLeft w:val="0"/>
          <w:marRight w:val="0"/>
          <w:marTop w:val="0"/>
          <w:marBottom w:val="0"/>
          <w:divBdr>
            <w:top w:val="none" w:sz="0" w:space="0" w:color="auto"/>
            <w:left w:val="none" w:sz="0" w:space="0" w:color="auto"/>
            <w:bottom w:val="none" w:sz="0" w:space="0" w:color="auto"/>
            <w:right w:val="none" w:sz="0" w:space="0" w:color="auto"/>
          </w:divBdr>
        </w:div>
        <w:div w:id="737094709">
          <w:marLeft w:val="720"/>
          <w:marRight w:val="0"/>
          <w:marTop w:val="0"/>
          <w:marBottom w:val="0"/>
          <w:divBdr>
            <w:top w:val="none" w:sz="0" w:space="0" w:color="auto"/>
            <w:left w:val="none" w:sz="0" w:space="0" w:color="auto"/>
            <w:bottom w:val="none" w:sz="0" w:space="0" w:color="auto"/>
            <w:right w:val="none" w:sz="0" w:space="0" w:color="auto"/>
          </w:divBdr>
        </w:div>
        <w:div w:id="126316212">
          <w:marLeft w:val="720"/>
          <w:marRight w:val="0"/>
          <w:marTop w:val="0"/>
          <w:marBottom w:val="0"/>
          <w:divBdr>
            <w:top w:val="none" w:sz="0" w:space="0" w:color="auto"/>
            <w:left w:val="none" w:sz="0" w:space="0" w:color="auto"/>
            <w:bottom w:val="none" w:sz="0" w:space="0" w:color="auto"/>
            <w:right w:val="none" w:sz="0" w:space="0" w:color="auto"/>
          </w:divBdr>
        </w:div>
        <w:div w:id="319113946">
          <w:marLeft w:val="1440"/>
          <w:marRight w:val="0"/>
          <w:marTop w:val="0"/>
          <w:marBottom w:val="0"/>
          <w:divBdr>
            <w:top w:val="none" w:sz="0" w:space="0" w:color="auto"/>
            <w:left w:val="none" w:sz="0" w:space="0" w:color="auto"/>
            <w:bottom w:val="none" w:sz="0" w:space="0" w:color="auto"/>
            <w:right w:val="none" w:sz="0" w:space="0" w:color="auto"/>
          </w:divBdr>
        </w:div>
        <w:div w:id="947545424">
          <w:marLeft w:val="1440"/>
          <w:marRight w:val="0"/>
          <w:marTop w:val="0"/>
          <w:marBottom w:val="0"/>
          <w:divBdr>
            <w:top w:val="none" w:sz="0" w:space="0" w:color="auto"/>
            <w:left w:val="none" w:sz="0" w:space="0" w:color="auto"/>
            <w:bottom w:val="none" w:sz="0" w:space="0" w:color="auto"/>
            <w:right w:val="none" w:sz="0" w:space="0" w:color="auto"/>
          </w:divBdr>
        </w:div>
        <w:div w:id="1123882753">
          <w:marLeft w:val="0"/>
          <w:marRight w:val="0"/>
          <w:marTop w:val="0"/>
          <w:marBottom w:val="0"/>
          <w:divBdr>
            <w:top w:val="none" w:sz="0" w:space="0" w:color="auto"/>
            <w:left w:val="none" w:sz="0" w:space="0" w:color="auto"/>
            <w:bottom w:val="none" w:sz="0" w:space="0" w:color="auto"/>
            <w:right w:val="none" w:sz="0" w:space="0" w:color="auto"/>
          </w:divBdr>
        </w:div>
        <w:div w:id="4871059">
          <w:marLeft w:val="0"/>
          <w:marRight w:val="0"/>
          <w:marTop w:val="0"/>
          <w:marBottom w:val="0"/>
          <w:divBdr>
            <w:top w:val="none" w:sz="0" w:space="0" w:color="auto"/>
            <w:left w:val="none" w:sz="0" w:space="0" w:color="auto"/>
            <w:bottom w:val="none" w:sz="0" w:space="0" w:color="auto"/>
            <w:right w:val="none" w:sz="0" w:space="0" w:color="auto"/>
          </w:divBdr>
        </w:div>
        <w:div w:id="1483692175">
          <w:marLeft w:val="0"/>
          <w:marRight w:val="0"/>
          <w:marTop w:val="0"/>
          <w:marBottom w:val="0"/>
          <w:divBdr>
            <w:top w:val="none" w:sz="0" w:space="0" w:color="auto"/>
            <w:left w:val="none" w:sz="0" w:space="0" w:color="auto"/>
            <w:bottom w:val="none" w:sz="0" w:space="0" w:color="auto"/>
            <w:right w:val="none" w:sz="0" w:space="0" w:color="auto"/>
          </w:divBdr>
        </w:div>
        <w:div w:id="2015640934">
          <w:marLeft w:val="0"/>
          <w:marRight w:val="0"/>
          <w:marTop w:val="0"/>
          <w:marBottom w:val="0"/>
          <w:divBdr>
            <w:top w:val="none" w:sz="0" w:space="0" w:color="auto"/>
            <w:left w:val="none" w:sz="0" w:space="0" w:color="auto"/>
            <w:bottom w:val="none" w:sz="0" w:space="0" w:color="auto"/>
            <w:right w:val="none" w:sz="0" w:space="0" w:color="auto"/>
          </w:divBdr>
        </w:div>
        <w:div w:id="296106275">
          <w:marLeft w:val="0"/>
          <w:marRight w:val="0"/>
          <w:marTop w:val="0"/>
          <w:marBottom w:val="0"/>
          <w:divBdr>
            <w:top w:val="none" w:sz="0" w:space="0" w:color="auto"/>
            <w:left w:val="none" w:sz="0" w:space="0" w:color="auto"/>
            <w:bottom w:val="none" w:sz="0" w:space="0" w:color="auto"/>
            <w:right w:val="none" w:sz="0" w:space="0" w:color="auto"/>
          </w:divBdr>
        </w:div>
        <w:div w:id="103119576">
          <w:marLeft w:val="0"/>
          <w:marRight w:val="0"/>
          <w:marTop w:val="0"/>
          <w:marBottom w:val="0"/>
          <w:divBdr>
            <w:top w:val="none" w:sz="0" w:space="0" w:color="auto"/>
            <w:left w:val="none" w:sz="0" w:space="0" w:color="auto"/>
            <w:bottom w:val="none" w:sz="0" w:space="0" w:color="auto"/>
            <w:right w:val="none" w:sz="0" w:space="0" w:color="auto"/>
          </w:divBdr>
        </w:div>
        <w:div w:id="1369334076">
          <w:marLeft w:val="0"/>
          <w:marRight w:val="0"/>
          <w:marTop w:val="0"/>
          <w:marBottom w:val="0"/>
          <w:divBdr>
            <w:top w:val="none" w:sz="0" w:space="0" w:color="auto"/>
            <w:left w:val="none" w:sz="0" w:space="0" w:color="auto"/>
            <w:bottom w:val="none" w:sz="0" w:space="0" w:color="auto"/>
            <w:right w:val="none" w:sz="0" w:space="0" w:color="auto"/>
          </w:divBdr>
        </w:div>
        <w:div w:id="1513953011">
          <w:marLeft w:val="0"/>
          <w:marRight w:val="0"/>
          <w:marTop w:val="0"/>
          <w:marBottom w:val="0"/>
          <w:divBdr>
            <w:top w:val="none" w:sz="0" w:space="0" w:color="auto"/>
            <w:left w:val="none" w:sz="0" w:space="0" w:color="auto"/>
            <w:bottom w:val="none" w:sz="0" w:space="0" w:color="auto"/>
            <w:right w:val="none" w:sz="0" w:space="0" w:color="auto"/>
          </w:divBdr>
        </w:div>
        <w:div w:id="2056076042">
          <w:marLeft w:val="0"/>
          <w:marRight w:val="0"/>
          <w:marTop w:val="0"/>
          <w:marBottom w:val="0"/>
          <w:divBdr>
            <w:top w:val="none" w:sz="0" w:space="0" w:color="auto"/>
            <w:left w:val="none" w:sz="0" w:space="0" w:color="auto"/>
            <w:bottom w:val="none" w:sz="0" w:space="0" w:color="auto"/>
            <w:right w:val="none" w:sz="0" w:space="0" w:color="auto"/>
          </w:divBdr>
        </w:div>
        <w:div w:id="2010863590">
          <w:marLeft w:val="0"/>
          <w:marRight w:val="0"/>
          <w:marTop w:val="0"/>
          <w:marBottom w:val="0"/>
          <w:divBdr>
            <w:top w:val="none" w:sz="0" w:space="0" w:color="auto"/>
            <w:left w:val="none" w:sz="0" w:space="0" w:color="auto"/>
            <w:bottom w:val="none" w:sz="0" w:space="0" w:color="auto"/>
            <w:right w:val="none" w:sz="0" w:space="0" w:color="auto"/>
          </w:divBdr>
        </w:div>
        <w:div w:id="850678218">
          <w:marLeft w:val="720"/>
          <w:marRight w:val="0"/>
          <w:marTop w:val="0"/>
          <w:marBottom w:val="0"/>
          <w:divBdr>
            <w:top w:val="none" w:sz="0" w:space="0" w:color="auto"/>
            <w:left w:val="none" w:sz="0" w:space="0" w:color="auto"/>
            <w:bottom w:val="none" w:sz="0" w:space="0" w:color="auto"/>
            <w:right w:val="none" w:sz="0" w:space="0" w:color="auto"/>
          </w:divBdr>
        </w:div>
        <w:div w:id="1504079955">
          <w:marLeft w:val="720"/>
          <w:marRight w:val="0"/>
          <w:marTop w:val="0"/>
          <w:marBottom w:val="0"/>
          <w:divBdr>
            <w:top w:val="none" w:sz="0" w:space="0" w:color="auto"/>
            <w:left w:val="none" w:sz="0" w:space="0" w:color="auto"/>
            <w:bottom w:val="none" w:sz="0" w:space="0" w:color="auto"/>
            <w:right w:val="none" w:sz="0" w:space="0" w:color="auto"/>
          </w:divBdr>
        </w:div>
        <w:div w:id="1467624258">
          <w:marLeft w:val="0"/>
          <w:marRight w:val="0"/>
          <w:marTop w:val="0"/>
          <w:marBottom w:val="0"/>
          <w:divBdr>
            <w:top w:val="none" w:sz="0" w:space="0" w:color="auto"/>
            <w:left w:val="none" w:sz="0" w:space="0" w:color="auto"/>
            <w:bottom w:val="none" w:sz="0" w:space="0" w:color="auto"/>
            <w:right w:val="none" w:sz="0" w:space="0" w:color="auto"/>
          </w:divBdr>
        </w:div>
        <w:div w:id="78792902">
          <w:marLeft w:val="0"/>
          <w:marRight w:val="0"/>
          <w:marTop w:val="0"/>
          <w:marBottom w:val="0"/>
          <w:divBdr>
            <w:top w:val="none" w:sz="0" w:space="0" w:color="auto"/>
            <w:left w:val="none" w:sz="0" w:space="0" w:color="auto"/>
            <w:bottom w:val="none" w:sz="0" w:space="0" w:color="auto"/>
            <w:right w:val="none" w:sz="0" w:space="0" w:color="auto"/>
          </w:divBdr>
        </w:div>
        <w:div w:id="1688167045">
          <w:marLeft w:val="0"/>
          <w:marRight w:val="0"/>
          <w:marTop w:val="0"/>
          <w:marBottom w:val="0"/>
          <w:divBdr>
            <w:top w:val="none" w:sz="0" w:space="0" w:color="auto"/>
            <w:left w:val="none" w:sz="0" w:space="0" w:color="auto"/>
            <w:bottom w:val="none" w:sz="0" w:space="0" w:color="auto"/>
            <w:right w:val="none" w:sz="0" w:space="0" w:color="auto"/>
          </w:divBdr>
        </w:div>
        <w:div w:id="529606477">
          <w:marLeft w:val="0"/>
          <w:marRight w:val="0"/>
          <w:marTop w:val="0"/>
          <w:marBottom w:val="0"/>
          <w:divBdr>
            <w:top w:val="none" w:sz="0" w:space="0" w:color="auto"/>
            <w:left w:val="none" w:sz="0" w:space="0" w:color="auto"/>
            <w:bottom w:val="none" w:sz="0" w:space="0" w:color="auto"/>
            <w:right w:val="none" w:sz="0" w:space="0" w:color="auto"/>
          </w:divBdr>
        </w:div>
        <w:div w:id="1005090748">
          <w:marLeft w:val="720"/>
          <w:marRight w:val="0"/>
          <w:marTop w:val="0"/>
          <w:marBottom w:val="0"/>
          <w:divBdr>
            <w:top w:val="none" w:sz="0" w:space="0" w:color="auto"/>
            <w:left w:val="none" w:sz="0" w:space="0" w:color="auto"/>
            <w:bottom w:val="none" w:sz="0" w:space="0" w:color="auto"/>
            <w:right w:val="none" w:sz="0" w:space="0" w:color="auto"/>
          </w:divBdr>
        </w:div>
        <w:div w:id="361788366">
          <w:marLeft w:val="360"/>
          <w:marRight w:val="0"/>
          <w:marTop w:val="0"/>
          <w:marBottom w:val="0"/>
          <w:divBdr>
            <w:top w:val="none" w:sz="0" w:space="0" w:color="auto"/>
            <w:left w:val="none" w:sz="0" w:space="0" w:color="auto"/>
            <w:bottom w:val="none" w:sz="0" w:space="0" w:color="auto"/>
            <w:right w:val="none" w:sz="0" w:space="0" w:color="auto"/>
          </w:divBdr>
        </w:div>
        <w:div w:id="1392925614">
          <w:marLeft w:val="360"/>
          <w:marRight w:val="0"/>
          <w:marTop w:val="0"/>
          <w:marBottom w:val="0"/>
          <w:divBdr>
            <w:top w:val="none" w:sz="0" w:space="0" w:color="auto"/>
            <w:left w:val="none" w:sz="0" w:space="0" w:color="auto"/>
            <w:bottom w:val="none" w:sz="0" w:space="0" w:color="auto"/>
            <w:right w:val="none" w:sz="0" w:space="0" w:color="auto"/>
          </w:divBdr>
        </w:div>
        <w:div w:id="1431511979">
          <w:marLeft w:val="360"/>
          <w:marRight w:val="0"/>
          <w:marTop w:val="0"/>
          <w:marBottom w:val="0"/>
          <w:divBdr>
            <w:top w:val="none" w:sz="0" w:space="0" w:color="auto"/>
            <w:left w:val="none" w:sz="0" w:space="0" w:color="auto"/>
            <w:bottom w:val="none" w:sz="0" w:space="0" w:color="auto"/>
            <w:right w:val="none" w:sz="0" w:space="0" w:color="auto"/>
          </w:divBdr>
        </w:div>
        <w:div w:id="1665283177">
          <w:marLeft w:val="360"/>
          <w:marRight w:val="0"/>
          <w:marTop w:val="0"/>
          <w:marBottom w:val="0"/>
          <w:divBdr>
            <w:top w:val="none" w:sz="0" w:space="0" w:color="auto"/>
            <w:left w:val="none" w:sz="0" w:space="0" w:color="auto"/>
            <w:bottom w:val="none" w:sz="0" w:space="0" w:color="auto"/>
            <w:right w:val="none" w:sz="0" w:space="0" w:color="auto"/>
          </w:divBdr>
        </w:div>
        <w:div w:id="1013263562">
          <w:marLeft w:val="360"/>
          <w:marRight w:val="0"/>
          <w:marTop w:val="0"/>
          <w:marBottom w:val="0"/>
          <w:divBdr>
            <w:top w:val="none" w:sz="0" w:space="0" w:color="auto"/>
            <w:left w:val="none" w:sz="0" w:space="0" w:color="auto"/>
            <w:bottom w:val="none" w:sz="0" w:space="0" w:color="auto"/>
            <w:right w:val="none" w:sz="0" w:space="0" w:color="auto"/>
          </w:divBdr>
        </w:div>
        <w:div w:id="1731230355">
          <w:marLeft w:val="0"/>
          <w:marRight w:val="0"/>
          <w:marTop w:val="0"/>
          <w:marBottom w:val="0"/>
          <w:divBdr>
            <w:top w:val="none" w:sz="0" w:space="0" w:color="auto"/>
            <w:left w:val="none" w:sz="0" w:space="0" w:color="auto"/>
            <w:bottom w:val="none" w:sz="0" w:space="0" w:color="auto"/>
            <w:right w:val="none" w:sz="0" w:space="0" w:color="auto"/>
          </w:divBdr>
        </w:div>
        <w:div w:id="323976801">
          <w:marLeft w:val="360"/>
          <w:marRight w:val="0"/>
          <w:marTop w:val="0"/>
          <w:marBottom w:val="0"/>
          <w:divBdr>
            <w:top w:val="none" w:sz="0" w:space="0" w:color="auto"/>
            <w:left w:val="none" w:sz="0" w:space="0" w:color="auto"/>
            <w:bottom w:val="none" w:sz="0" w:space="0" w:color="auto"/>
            <w:right w:val="none" w:sz="0" w:space="0" w:color="auto"/>
          </w:divBdr>
        </w:div>
        <w:div w:id="220337152">
          <w:marLeft w:val="0"/>
          <w:marRight w:val="0"/>
          <w:marTop w:val="0"/>
          <w:marBottom w:val="0"/>
          <w:divBdr>
            <w:top w:val="none" w:sz="0" w:space="0" w:color="auto"/>
            <w:left w:val="none" w:sz="0" w:space="0" w:color="auto"/>
            <w:bottom w:val="none" w:sz="0" w:space="0" w:color="auto"/>
            <w:right w:val="none" w:sz="0" w:space="0" w:color="auto"/>
          </w:divBdr>
        </w:div>
        <w:div w:id="1645308413">
          <w:marLeft w:val="0"/>
          <w:marRight w:val="0"/>
          <w:marTop w:val="0"/>
          <w:marBottom w:val="0"/>
          <w:divBdr>
            <w:top w:val="none" w:sz="0" w:space="0" w:color="auto"/>
            <w:left w:val="none" w:sz="0" w:space="0" w:color="auto"/>
            <w:bottom w:val="none" w:sz="0" w:space="0" w:color="auto"/>
            <w:right w:val="none" w:sz="0" w:space="0" w:color="auto"/>
          </w:divBdr>
        </w:div>
        <w:div w:id="662510800">
          <w:marLeft w:val="0"/>
          <w:marRight w:val="0"/>
          <w:marTop w:val="0"/>
          <w:marBottom w:val="0"/>
          <w:divBdr>
            <w:top w:val="none" w:sz="0" w:space="0" w:color="auto"/>
            <w:left w:val="none" w:sz="0" w:space="0" w:color="auto"/>
            <w:bottom w:val="none" w:sz="0" w:space="0" w:color="auto"/>
            <w:right w:val="none" w:sz="0" w:space="0" w:color="auto"/>
          </w:divBdr>
        </w:div>
        <w:div w:id="1480340127">
          <w:marLeft w:val="0"/>
          <w:marRight w:val="0"/>
          <w:marTop w:val="0"/>
          <w:marBottom w:val="0"/>
          <w:divBdr>
            <w:top w:val="none" w:sz="0" w:space="0" w:color="auto"/>
            <w:left w:val="none" w:sz="0" w:space="0" w:color="auto"/>
            <w:bottom w:val="none" w:sz="0" w:space="0" w:color="auto"/>
            <w:right w:val="none" w:sz="0" w:space="0" w:color="auto"/>
          </w:divBdr>
        </w:div>
        <w:div w:id="329187732">
          <w:marLeft w:val="0"/>
          <w:marRight w:val="0"/>
          <w:marTop w:val="0"/>
          <w:marBottom w:val="0"/>
          <w:divBdr>
            <w:top w:val="none" w:sz="0" w:space="0" w:color="auto"/>
            <w:left w:val="none" w:sz="0" w:space="0" w:color="auto"/>
            <w:bottom w:val="none" w:sz="0" w:space="0" w:color="auto"/>
            <w:right w:val="none" w:sz="0" w:space="0" w:color="auto"/>
          </w:divBdr>
        </w:div>
        <w:div w:id="226843513">
          <w:marLeft w:val="0"/>
          <w:marRight w:val="0"/>
          <w:marTop w:val="0"/>
          <w:marBottom w:val="0"/>
          <w:divBdr>
            <w:top w:val="none" w:sz="0" w:space="0" w:color="auto"/>
            <w:left w:val="none" w:sz="0" w:space="0" w:color="auto"/>
            <w:bottom w:val="none" w:sz="0" w:space="0" w:color="auto"/>
            <w:right w:val="none" w:sz="0" w:space="0" w:color="auto"/>
          </w:divBdr>
        </w:div>
        <w:div w:id="1145970023">
          <w:marLeft w:val="0"/>
          <w:marRight w:val="0"/>
          <w:marTop w:val="0"/>
          <w:marBottom w:val="0"/>
          <w:divBdr>
            <w:top w:val="none" w:sz="0" w:space="0" w:color="auto"/>
            <w:left w:val="none" w:sz="0" w:space="0" w:color="auto"/>
            <w:bottom w:val="none" w:sz="0" w:space="0" w:color="auto"/>
            <w:right w:val="none" w:sz="0" w:space="0" w:color="auto"/>
          </w:divBdr>
        </w:div>
        <w:div w:id="77294154">
          <w:marLeft w:val="0"/>
          <w:marRight w:val="0"/>
          <w:marTop w:val="0"/>
          <w:marBottom w:val="0"/>
          <w:divBdr>
            <w:top w:val="none" w:sz="0" w:space="0" w:color="auto"/>
            <w:left w:val="none" w:sz="0" w:space="0" w:color="auto"/>
            <w:bottom w:val="none" w:sz="0" w:space="0" w:color="auto"/>
            <w:right w:val="none" w:sz="0" w:space="0" w:color="auto"/>
          </w:divBdr>
        </w:div>
        <w:div w:id="1381900472">
          <w:marLeft w:val="0"/>
          <w:marRight w:val="0"/>
          <w:marTop w:val="0"/>
          <w:marBottom w:val="0"/>
          <w:divBdr>
            <w:top w:val="none" w:sz="0" w:space="0" w:color="auto"/>
            <w:left w:val="none" w:sz="0" w:space="0" w:color="auto"/>
            <w:bottom w:val="none" w:sz="0" w:space="0" w:color="auto"/>
            <w:right w:val="none" w:sz="0" w:space="0" w:color="auto"/>
          </w:divBdr>
        </w:div>
        <w:div w:id="1110776961">
          <w:marLeft w:val="0"/>
          <w:marRight w:val="0"/>
          <w:marTop w:val="0"/>
          <w:marBottom w:val="0"/>
          <w:divBdr>
            <w:top w:val="none" w:sz="0" w:space="0" w:color="auto"/>
            <w:left w:val="none" w:sz="0" w:space="0" w:color="auto"/>
            <w:bottom w:val="none" w:sz="0" w:space="0" w:color="auto"/>
            <w:right w:val="none" w:sz="0" w:space="0" w:color="auto"/>
          </w:divBdr>
        </w:div>
        <w:div w:id="173619123">
          <w:marLeft w:val="0"/>
          <w:marRight w:val="0"/>
          <w:marTop w:val="0"/>
          <w:marBottom w:val="0"/>
          <w:divBdr>
            <w:top w:val="none" w:sz="0" w:space="0" w:color="auto"/>
            <w:left w:val="none" w:sz="0" w:space="0" w:color="auto"/>
            <w:bottom w:val="none" w:sz="0" w:space="0" w:color="auto"/>
            <w:right w:val="none" w:sz="0" w:space="0" w:color="auto"/>
          </w:divBdr>
        </w:div>
        <w:div w:id="1942955920">
          <w:marLeft w:val="0"/>
          <w:marRight w:val="0"/>
          <w:marTop w:val="0"/>
          <w:marBottom w:val="0"/>
          <w:divBdr>
            <w:top w:val="none" w:sz="0" w:space="0" w:color="auto"/>
            <w:left w:val="none" w:sz="0" w:space="0" w:color="auto"/>
            <w:bottom w:val="none" w:sz="0" w:space="0" w:color="auto"/>
            <w:right w:val="none" w:sz="0" w:space="0" w:color="auto"/>
          </w:divBdr>
        </w:div>
        <w:div w:id="1297374195">
          <w:marLeft w:val="0"/>
          <w:marRight w:val="0"/>
          <w:marTop w:val="0"/>
          <w:marBottom w:val="0"/>
          <w:divBdr>
            <w:top w:val="none" w:sz="0" w:space="0" w:color="auto"/>
            <w:left w:val="none" w:sz="0" w:space="0" w:color="auto"/>
            <w:bottom w:val="none" w:sz="0" w:space="0" w:color="auto"/>
            <w:right w:val="none" w:sz="0" w:space="0" w:color="auto"/>
          </w:divBdr>
        </w:div>
        <w:div w:id="365109412">
          <w:marLeft w:val="0"/>
          <w:marRight w:val="0"/>
          <w:marTop w:val="0"/>
          <w:marBottom w:val="0"/>
          <w:divBdr>
            <w:top w:val="none" w:sz="0" w:space="0" w:color="auto"/>
            <w:left w:val="none" w:sz="0" w:space="0" w:color="auto"/>
            <w:bottom w:val="none" w:sz="0" w:space="0" w:color="auto"/>
            <w:right w:val="none" w:sz="0" w:space="0" w:color="auto"/>
          </w:divBdr>
        </w:div>
        <w:div w:id="1289700692">
          <w:marLeft w:val="0"/>
          <w:marRight w:val="0"/>
          <w:marTop w:val="0"/>
          <w:marBottom w:val="0"/>
          <w:divBdr>
            <w:top w:val="none" w:sz="0" w:space="0" w:color="auto"/>
            <w:left w:val="none" w:sz="0" w:space="0" w:color="auto"/>
            <w:bottom w:val="none" w:sz="0" w:space="0" w:color="auto"/>
            <w:right w:val="none" w:sz="0" w:space="0" w:color="auto"/>
          </w:divBdr>
        </w:div>
        <w:div w:id="1260988369">
          <w:marLeft w:val="0"/>
          <w:marRight w:val="0"/>
          <w:marTop w:val="0"/>
          <w:marBottom w:val="0"/>
          <w:divBdr>
            <w:top w:val="none" w:sz="0" w:space="0" w:color="auto"/>
            <w:left w:val="none" w:sz="0" w:space="0" w:color="auto"/>
            <w:bottom w:val="none" w:sz="0" w:space="0" w:color="auto"/>
            <w:right w:val="none" w:sz="0" w:space="0" w:color="auto"/>
          </w:divBdr>
        </w:div>
        <w:div w:id="295646741">
          <w:marLeft w:val="0"/>
          <w:marRight w:val="0"/>
          <w:marTop w:val="0"/>
          <w:marBottom w:val="0"/>
          <w:divBdr>
            <w:top w:val="none" w:sz="0" w:space="0" w:color="auto"/>
            <w:left w:val="none" w:sz="0" w:space="0" w:color="auto"/>
            <w:bottom w:val="none" w:sz="0" w:space="0" w:color="auto"/>
            <w:right w:val="none" w:sz="0" w:space="0" w:color="auto"/>
          </w:divBdr>
        </w:div>
        <w:div w:id="1347295094">
          <w:marLeft w:val="0"/>
          <w:marRight w:val="0"/>
          <w:marTop w:val="0"/>
          <w:marBottom w:val="0"/>
          <w:divBdr>
            <w:top w:val="none" w:sz="0" w:space="0" w:color="auto"/>
            <w:left w:val="none" w:sz="0" w:space="0" w:color="auto"/>
            <w:bottom w:val="none" w:sz="0" w:space="0" w:color="auto"/>
            <w:right w:val="none" w:sz="0" w:space="0" w:color="auto"/>
          </w:divBdr>
        </w:div>
        <w:div w:id="183567315">
          <w:marLeft w:val="0"/>
          <w:marRight w:val="0"/>
          <w:marTop w:val="0"/>
          <w:marBottom w:val="0"/>
          <w:divBdr>
            <w:top w:val="none" w:sz="0" w:space="0" w:color="auto"/>
            <w:left w:val="none" w:sz="0" w:space="0" w:color="auto"/>
            <w:bottom w:val="none" w:sz="0" w:space="0" w:color="auto"/>
            <w:right w:val="none" w:sz="0" w:space="0" w:color="auto"/>
          </w:divBdr>
        </w:div>
        <w:div w:id="792211888">
          <w:marLeft w:val="0"/>
          <w:marRight w:val="0"/>
          <w:marTop w:val="0"/>
          <w:marBottom w:val="0"/>
          <w:divBdr>
            <w:top w:val="none" w:sz="0" w:space="0" w:color="auto"/>
            <w:left w:val="none" w:sz="0" w:space="0" w:color="auto"/>
            <w:bottom w:val="none" w:sz="0" w:space="0" w:color="auto"/>
            <w:right w:val="none" w:sz="0" w:space="0" w:color="auto"/>
          </w:divBdr>
        </w:div>
        <w:div w:id="1006175215">
          <w:marLeft w:val="0"/>
          <w:marRight w:val="0"/>
          <w:marTop w:val="0"/>
          <w:marBottom w:val="0"/>
          <w:divBdr>
            <w:top w:val="none" w:sz="0" w:space="0" w:color="auto"/>
            <w:left w:val="none" w:sz="0" w:space="0" w:color="auto"/>
            <w:bottom w:val="none" w:sz="0" w:space="0" w:color="auto"/>
            <w:right w:val="none" w:sz="0" w:space="0" w:color="auto"/>
          </w:divBdr>
        </w:div>
        <w:div w:id="2138178035">
          <w:marLeft w:val="0"/>
          <w:marRight w:val="0"/>
          <w:marTop w:val="0"/>
          <w:marBottom w:val="0"/>
          <w:divBdr>
            <w:top w:val="none" w:sz="0" w:space="0" w:color="auto"/>
            <w:left w:val="none" w:sz="0" w:space="0" w:color="auto"/>
            <w:bottom w:val="none" w:sz="0" w:space="0" w:color="auto"/>
            <w:right w:val="none" w:sz="0" w:space="0" w:color="auto"/>
          </w:divBdr>
        </w:div>
        <w:div w:id="1453595005">
          <w:marLeft w:val="0"/>
          <w:marRight w:val="0"/>
          <w:marTop w:val="0"/>
          <w:marBottom w:val="0"/>
          <w:divBdr>
            <w:top w:val="none" w:sz="0" w:space="0" w:color="auto"/>
            <w:left w:val="none" w:sz="0" w:space="0" w:color="auto"/>
            <w:bottom w:val="none" w:sz="0" w:space="0" w:color="auto"/>
            <w:right w:val="none" w:sz="0" w:space="0" w:color="auto"/>
          </w:divBdr>
        </w:div>
        <w:div w:id="1334794465">
          <w:marLeft w:val="0"/>
          <w:marRight w:val="0"/>
          <w:marTop w:val="0"/>
          <w:marBottom w:val="0"/>
          <w:divBdr>
            <w:top w:val="none" w:sz="0" w:space="0" w:color="auto"/>
            <w:left w:val="none" w:sz="0" w:space="0" w:color="auto"/>
            <w:bottom w:val="none" w:sz="0" w:space="0" w:color="auto"/>
            <w:right w:val="none" w:sz="0" w:space="0" w:color="auto"/>
          </w:divBdr>
        </w:div>
        <w:div w:id="1237401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3408</Words>
  <Characters>19428</Characters>
  <Application>Microsoft Office Word</Application>
  <DocSecurity>0</DocSecurity>
  <Lines>161</Lines>
  <Paragraphs>45</Paragraphs>
  <ScaleCrop>false</ScaleCrop>
  <Company/>
  <LinksUpToDate>false</LinksUpToDate>
  <CharactersWithSpaces>22791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cp:lastModifiedBy>
  <cp:revision>2</cp:revision>
  <dcterms:created xsi:type="dcterms:W3CDTF">2011-09-20T11:06:00Z</dcterms:created>
  <dcterms:modified xsi:type="dcterms:W3CDTF">2011-10-14T14:21:00Z</dcterms:modified>
</cp:coreProperties>
</file>