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Borders>
          <w:top w:val="single" w:sz="4" w:space="0" w:color="FEBB64"/>
          <w:left w:val="single" w:sz="4" w:space="0" w:color="FEBB64"/>
          <w:bottom w:val="single" w:sz="4" w:space="0" w:color="FEBB64"/>
          <w:right w:val="single" w:sz="4" w:space="0" w:color="FEBB64"/>
        </w:tblBorders>
        <w:shd w:val="clear" w:color="auto" w:fill="FFFFFF"/>
        <w:tblCellMar>
          <w:top w:w="250" w:type="dxa"/>
          <w:left w:w="250" w:type="dxa"/>
          <w:bottom w:w="250" w:type="dxa"/>
          <w:right w:w="250" w:type="dxa"/>
        </w:tblCellMar>
        <w:tblLook w:val="04A0"/>
      </w:tblPr>
      <w:tblGrid>
        <w:gridCol w:w="8983"/>
        <w:gridCol w:w="256"/>
      </w:tblGrid>
      <w:tr w:rsidR="00960324" w:rsidRPr="00960324">
        <w:trPr>
          <w:trHeight w:val="313"/>
          <w:jc w:val="center"/>
        </w:trPr>
        <w:tc>
          <w:tcPr>
            <w:tcW w:w="0" w:type="auto"/>
            <w:gridSpan w:val="2"/>
            <w:tcBorders>
              <w:bottom w:val="single" w:sz="4" w:space="0" w:color="FFFFFF"/>
            </w:tcBorders>
            <w:shd w:val="clear" w:color="auto" w:fill="FFB864"/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960324" w:rsidRPr="00960324" w:rsidRDefault="00960324" w:rsidP="00960324">
            <w:pPr>
              <w:spacing w:after="0" w:line="313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bidi="ar-SA"/>
              </w:rPr>
            </w:pPr>
            <w:r w:rsidRPr="00960324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bidi="ar-SA"/>
              </w:rPr>
              <w:t>Which Form is Applicable</w:t>
            </w:r>
          </w:p>
        </w:tc>
      </w:tr>
      <w:tr w:rsidR="00960324" w:rsidRPr="00960324">
        <w:trPr>
          <w:jc w:val="center"/>
        </w:trPr>
        <w:tc>
          <w:tcPr>
            <w:tcW w:w="0" w:type="auto"/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60324" w:rsidRPr="00960324" w:rsidRDefault="00960324" w:rsidP="00960324">
            <w:pPr>
              <w:spacing w:after="0" w:line="188" w:lineRule="atLeast"/>
              <w:ind w:left="125" w:right="125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bidi="ar-SA"/>
              </w:rPr>
            </w:pPr>
            <w:r w:rsidRPr="00960324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bidi="ar-SA"/>
              </w:rPr>
              <w:t>For Individuals, HUF</w:t>
            </w:r>
          </w:p>
          <w:tbl>
            <w:tblPr>
              <w:tblW w:w="4900" w:type="pct"/>
              <w:tblBorders>
                <w:top w:val="single" w:sz="4" w:space="0" w:color="FEBB64"/>
                <w:left w:val="single" w:sz="4" w:space="0" w:color="FEBB64"/>
                <w:bottom w:val="single" w:sz="4" w:space="0" w:color="FEBB64"/>
                <w:right w:val="single" w:sz="4" w:space="0" w:color="FEBB64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99"/>
              <w:gridCol w:w="3417"/>
              <w:gridCol w:w="1025"/>
              <w:gridCol w:w="854"/>
              <w:gridCol w:w="854"/>
              <w:gridCol w:w="940"/>
              <w:gridCol w:w="854"/>
            </w:tblGrid>
            <w:tr w:rsidR="00960324" w:rsidRPr="00960324">
              <w:trPr>
                <w:trHeight w:val="313"/>
              </w:trPr>
              <w:tc>
                <w:tcPr>
                  <w:tcW w:w="3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proofErr w:type="spellStart"/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S.No</w:t>
                  </w:r>
                  <w:proofErr w:type="spellEnd"/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 xml:space="preserve">For </w:t>
                  </w:r>
                  <w:r w:rsidRPr="00960324">
                    <w:rPr>
                      <w:rFonts w:ascii="Symbol" w:eastAsia="Times New Roman" w:hAnsi="Symbol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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Individual</w:t>
                  </w:r>
                </w:p>
              </w:tc>
              <w:tc>
                <w:tcPr>
                  <w:tcW w:w="6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Individual, HUF</w:t>
                  </w:r>
                </w:p>
              </w:tc>
            </w:tr>
            <w:tr w:rsidR="00960324" w:rsidRPr="00960324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 xml:space="preserve">Source of Income </w:t>
                  </w:r>
                  <w:r w:rsidRPr="00960324">
                    <w:rPr>
                      <w:rFonts w:ascii="Symbol" w:eastAsia="Times New Roman" w:hAnsi="Symbol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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ITR-1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ITR-3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ITR-4</w:t>
                  </w:r>
                </w:p>
              </w:tc>
              <w:tc>
                <w:tcPr>
                  <w:tcW w:w="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ITR-4S</w:t>
                  </w: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Income from Salary/Pension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Income from Other Sources (only Interest Income or Family Pension)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Income/Loss from Other Sources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Income/Loss from House Property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Capital Gains/Loss on sale of investments/property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Partner in a Partnership Firm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Income from Proprietary Business/Profession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Income from presumptive Business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</w:tr>
          </w:tbl>
          <w:p w:rsidR="00960324" w:rsidRPr="00960324" w:rsidRDefault="00960324" w:rsidP="00960324">
            <w:pPr>
              <w:spacing w:after="0" w:line="188" w:lineRule="atLeast"/>
              <w:ind w:left="125" w:right="125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bidi="ar-SA"/>
              </w:rPr>
            </w:pPr>
            <w:r w:rsidRPr="00960324">
              <w:rPr>
                <w:rFonts w:ascii="Verdana" w:eastAsia="Times New Roman" w:hAnsi="Verdana" w:cs="Times New Roman"/>
                <w:b/>
                <w:bCs/>
                <w:color w:val="000000"/>
                <w:sz w:val="13"/>
                <w:szCs w:val="13"/>
                <w:lang w:bidi="ar-SA"/>
              </w:rPr>
              <w:t>For Firms, Associations of Persons (AOP), Body of Individuals (BOI), Local Authority, Companies, Trusts, Fringe Benefit Tax (FBT) Return</w:t>
            </w:r>
          </w:p>
          <w:tbl>
            <w:tblPr>
              <w:tblW w:w="4900" w:type="pct"/>
              <w:tblBorders>
                <w:top w:val="single" w:sz="4" w:space="0" w:color="FEBB64"/>
                <w:left w:val="single" w:sz="4" w:space="0" w:color="FEBB64"/>
                <w:bottom w:val="single" w:sz="4" w:space="0" w:color="FEBB64"/>
                <w:right w:val="single" w:sz="4" w:space="0" w:color="FEBB64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541"/>
              <w:gridCol w:w="2711"/>
              <w:gridCol w:w="1600"/>
              <w:gridCol w:w="1429"/>
              <w:gridCol w:w="1430"/>
              <w:gridCol w:w="832"/>
            </w:tblGrid>
            <w:tr w:rsidR="00960324" w:rsidRPr="00960324">
              <w:trPr>
                <w:trHeight w:val="313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proofErr w:type="spellStart"/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S.No</w:t>
                  </w:r>
                  <w:proofErr w:type="spellEnd"/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righ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 xml:space="preserve">For </w:t>
                  </w:r>
                  <w:r w:rsidRPr="00960324">
                    <w:rPr>
                      <w:rFonts w:ascii="Symbol" w:eastAsia="Times New Roman" w:hAnsi="Symbol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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proofErr w:type="spellStart"/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Firms,AOP,BOI</w:t>
                  </w:r>
                  <w:proofErr w:type="spellEnd"/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, Local Authority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Companies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Trusts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Only FBT</w:t>
                  </w:r>
                </w:p>
              </w:tc>
            </w:tr>
            <w:tr w:rsidR="00960324" w:rsidRPr="00960324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 xml:space="preserve">Source of Income </w:t>
                  </w:r>
                  <w:r w:rsidRPr="00960324">
                    <w:rPr>
                      <w:rFonts w:ascii="Symbol" w:eastAsia="Times New Roman" w:hAnsi="Symbol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</w:t>
                  </w:r>
                </w:p>
              </w:tc>
              <w:tc>
                <w:tcPr>
                  <w:tcW w:w="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ITR-5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ITR-6</w:t>
                  </w: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ITR-7</w:t>
                  </w: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br/>
                    <w:t>#See Note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B86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313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b/>
                      <w:bCs/>
                      <w:color w:val="FFFFFF"/>
                      <w:sz w:val="15"/>
                      <w:szCs w:val="15"/>
                      <w:lang w:bidi="ar-SA"/>
                    </w:rPr>
                    <w:t>ITR-8</w:t>
                  </w: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Income / Loss from Other Sources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Income / Loss from House Property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Capital Gains / Loss on sale of Investments / Property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 xml:space="preserve">Income / Loss from Business 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FF3C4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  <w:tr w:rsidR="00960324" w:rsidRPr="00960324">
              <w:trPr>
                <w:trHeight w:val="351"/>
              </w:trPr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Fringe Benefit Tax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  <w:tc>
                <w:tcPr>
                  <w:tcW w:w="0" w:type="auto"/>
                  <w:tcBorders>
                    <w:top w:val="single" w:sz="4" w:space="0" w:color="FEBB64"/>
                    <w:left w:val="single" w:sz="4" w:space="0" w:color="FEBB64"/>
                    <w:bottom w:val="single" w:sz="4" w:space="0" w:color="FEBB64"/>
                    <w:right w:val="single" w:sz="4" w:space="0" w:color="FEBB64"/>
                  </w:tcBorders>
                  <w:shd w:val="clear" w:color="auto" w:fill="F8ECC3"/>
                  <w:vAlign w:val="center"/>
                  <w:hideMark/>
                </w:tcPr>
                <w:p w:rsidR="00960324" w:rsidRPr="00960324" w:rsidRDefault="00960324" w:rsidP="00960324">
                  <w:pPr>
                    <w:spacing w:after="0" w:line="275" w:lineRule="atLeast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</w:pPr>
                  <w:r w:rsidRPr="00960324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bidi="ar-SA"/>
                    </w:rPr>
                    <w:t>•</w:t>
                  </w:r>
                </w:p>
              </w:tc>
            </w:tr>
          </w:tbl>
          <w:p w:rsidR="00960324" w:rsidRPr="00960324" w:rsidRDefault="00960324" w:rsidP="00960324">
            <w:pPr>
              <w:spacing w:after="0" w:line="188" w:lineRule="atLeast"/>
              <w:rPr>
                <w:rFonts w:ascii="Verdana" w:eastAsia="Times New Roman" w:hAnsi="Verdana" w:cs="Times New Roman"/>
                <w:color w:val="000000"/>
                <w:sz w:val="13"/>
                <w:szCs w:val="13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60324" w:rsidRPr="00960324" w:rsidRDefault="00960324" w:rsidP="0096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bidi="ar-SA"/>
              </w:rPr>
            </w:pPr>
          </w:p>
        </w:tc>
      </w:tr>
    </w:tbl>
    <w:p w:rsidR="000C22DA" w:rsidRDefault="00960324"/>
    <w:sectPr w:rsidR="000C22DA" w:rsidSect="001927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60324"/>
    <w:rsid w:val="001927CD"/>
    <w:rsid w:val="00480814"/>
    <w:rsid w:val="00960324"/>
    <w:rsid w:val="00FF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0324"/>
    <w:pPr>
      <w:spacing w:after="0" w:line="240" w:lineRule="auto"/>
      <w:ind w:left="125" w:right="125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</dc:creator>
  <cp:keywords/>
  <dc:description/>
  <cp:lastModifiedBy>Siddharth</cp:lastModifiedBy>
  <cp:revision>2</cp:revision>
  <dcterms:created xsi:type="dcterms:W3CDTF">2011-09-29T05:03:00Z</dcterms:created>
  <dcterms:modified xsi:type="dcterms:W3CDTF">2011-09-29T05:03:00Z</dcterms:modified>
</cp:coreProperties>
</file>