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1. Short title and commencement</w:t>
      </w:r>
      <w:proofErr w:type="gramStart"/>
      <w:r w:rsidRPr="00A81522">
        <w:rPr>
          <w:rFonts w:ascii="Times New Roman" w:eastAsia="Times New Roman" w:hAnsi="Times New Roman" w:cs="Times New Roman"/>
          <w:b/>
          <w:bCs/>
          <w:color w:val="000000"/>
          <w:sz w:val="24"/>
          <w:szCs w:val="24"/>
        </w:rPr>
        <w:t>:-</w:t>
      </w:r>
      <w:proofErr w:type="gramEnd"/>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 xml:space="preserve">This scheme may be called </w:t>
      </w:r>
      <w:r w:rsidRPr="00A81522">
        <w:rPr>
          <w:rFonts w:ascii="Verdana" w:eastAsia="Times New Roman" w:hAnsi="Verdana" w:cs="Times New Roman"/>
          <w:color w:val="000000"/>
          <w:sz w:val="24"/>
          <w:szCs w:val="24"/>
        </w:rPr>
        <w:t>the Public</w:t>
      </w:r>
      <w:r w:rsidRPr="00A81522">
        <w:rPr>
          <w:rFonts w:ascii="Times New Roman" w:eastAsia="Times New Roman" w:hAnsi="Times New Roman" w:cs="Times New Roman"/>
          <w:color w:val="000000"/>
          <w:sz w:val="24"/>
          <w:szCs w:val="24"/>
        </w:rPr>
        <w:t xml:space="preserve"> </w:t>
      </w:r>
      <w:r w:rsidRPr="00A81522">
        <w:rPr>
          <w:rFonts w:ascii="Verdana" w:eastAsia="Times New Roman" w:hAnsi="Verdana" w:cs="Times New Roman"/>
          <w:color w:val="000000"/>
          <w:sz w:val="24"/>
          <w:szCs w:val="24"/>
        </w:rPr>
        <w:t>Provident</w:t>
      </w:r>
      <w:r w:rsidRPr="00A81522">
        <w:rPr>
          <w:rFonts w:ascii="Times New Roman" w:eastAsia="Times New Roman" w:hAnsi="Times New Roman" w:cs="Times New Roman"/>
          <w:color w:val="000000"/>
          <w:sz w:val="24"/>
          <w:szCs w:val="24"/>
        </w:rPr>
        <w:t xml:space="preserve"> Fund Scheme, 1968.  It shall come into force on </w:t>
      </w:r>
      <w:proofErr w:type="spellStart"/>
      <w:proofErr w:type="gramStart"/>
      <w:r w:rsidRPr="00A81522">
        <w:rPr>
          <w:rFonts w:ascii="Times New Roman" w:eastAsia="Times New Roman" w:hAnsi="Times New Roman" w:cs="Times New Roman"/>
          <w:color w:val="000000"/>
          <w:sz w:val="24"/>
          <w:szCs w:val="24"/>
        </w:rPr>
        <w:t>Ist</w:t>
      </w:r>
      <w:proofErr w:type="spellEnd"/>
      <w:proofErr w:type="gramEnd"/>
      <w:r w:rsidRPr="00A81522">
        <w:rPr>
          <w:rFonts w:ascii="Times New Roman" w:eastAsia="Times New Roman" w:hAnsi="Times New Roman" w:cs="Times New Roman"/>
          <w:color w:val="000000"/>
          <w:sz w:val="24"/>
          <w:szCs w:val="24"/>
        </w:rPr>
        <w:t xml:space="preserve"> July, 1968.</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2. Definitions</w:t>
      </w:r>
      <w:proofErr w:type="gramStart"/>
      <w:r w:rsidRPr="00A81522">
        <w:rPr>
          <w:rFonts w:ascii="Times New Roman" w:eastAsia="Times New Roman" w:hAnsi="Times New Roman" w:cs="Times New Roman"/>
          <w:b/>
          <w:bCs/>
          <w:color w:val="000000"/>
          <w:sz w:val="24"/>
          <w:szCs w:val="24"/>
        </w:rPr>
        <w:t>:-</w:t>
      </w:r>
      <w:proofErr w:type="gramEnd"/>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In this scheme, unless the context otherwise requires:-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(a)     ‘</w:t>
      </w:r>
      <w:r w:rsidRPr="00A81522">
        <w:rPr>
          <w:rFonts w:ascii="Times New Roman" w:eastAsia="Times New Roman" w:hAnsi="Times New Roman" w:cs="Times New Roman"/>
          <w:b/>
          <w:bCs/>
          <w:color w:val="000000"/>
          <w:sz w:val="24"/>
          <w:szCs w:val="24"/>
        </w:rPr>
        <w:t xml:space="preserve">Account’ </w:t>
      </w:r>
      <w:r w:rsidRPr="00A81522">
        <w:rPr>
          <w:rFonts w:ascii="Times New Roman" w:eastAsia="Times New Roman" w:hAnsi="Times New Roman" w:cs="Times New Roman"/>
          <w:color w:val="000000"/>
          <w:sz w:val="24"/>
          <w:szCs w:val="24"/>
        </w:rPr>
        <w:t>means a Public Provident Fund Account under this scheme.</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(b) ‘</w:t>
      </w:r>
      <w:r w:rsidRPr="00A81522">
        <w:rPr>
          <w:rFonts w:ascii="Verdana" w:eastAsia="Times New Roman" w:hAnsi="Verdana" w:cs="Times New Roman"/>
          <w:b/>
          <w:bCs/>
          <w:color w:val="000000"/>
          <w:sz w:val="24"/>
          <w:szCs w:val="24"/>
        </w:rPr>
        <w:t>Accounts Office</w:t>
      </w:r>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 xml:space="preserve">means an office or branch </w:t>
      </w:r>
      <w:r w:rsidRPr="00A81522">
        <w:rPr>
          <w:rFonts w:ascii="Verdana" w:eastAsia="Times New Roman" w:hAnsi="Verdana" w:cs="Times New Roman"/>
          <w:color w:val="000000"/>
          <w:sz w:val="24"/>
          <w:szCs w:val="24"/>
        </w:rPr>
        <w:t>of the</w:t>
      </w:r>
      <w:r w:rsidRPr="00A81522">
        <w:rPr>
          <w:rFonts w:ascii="Times New Roman" w:eastAsia="Times New Roman" w:hAnsi="Times New Roman" w:cs="Times New Roman"/>
          <w:color w:val="000000"/>
          <w:sz w:val="24"/>
          <w:szCs w:val="24"/>
        </w:rPr>
        <w:t xml:space="preserve"> </w:t>
      </w:r>
      <w:r w:rsidRPr="00A81522">
        <w:rPr>
          <w:rFonts w:ascii="Verdana" w:eastAsia="Times New Roman" w:hAnsi="Verdana" w:cs="Times New Roman"/>
          <w:color w:val="000000"/>
          <w:sz w:val="24"/>
          <w:szCs w:val="24"/>
        </w:rPr>
        <w:t>State Bank of India</w:t>
      </w:r>
      <w:r w:rsidRPr="00A81522">
        <w:rPr>
          <w:rFonts w:ascii="Times New Roman" w:eastAsia="Times New Roman" w:hAnsi="Times New Roman" w:cs="Times New Roman"/>
          <w:color w:val="000000"/>
          <w:sz w:val="24"/>
          <w:szCs w:val="24"/>
        </w:rPr>
        <w:t>, may subsidiary bank of the State Bank of India (excluding a pay office, a sub pay office or any other office managed by single officer or clerk) and any other office authorized by the Central Government to receive subscriptions under the scheme;</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 c</w:t>
      </w:r>
      <w:proofErr w:type="gramEnd"/>
      <w:r w:rsidRPr="00A81522">
        <w:rPr>
          <w:rFonts w:ascii="Times New Roman" w:eastAsia="Times New Roman" w:hAnsi="Times New Roman" w:cs="Times New Roman"/>
          <w:color w:val="000000"/>
          <w:sz w:val="24"/>
          <w:szCs w:val="24"/>
        </w:rPr>
        <w:t>) ‘</w:t>
      </w:r>
      <w:r w:rsidRPr="00A81522">
        <w:rPr>
          <w:rFonts w:ascii="Times New Roman" w:eastAsia="Times New Roman" w:hAnsi="Times New Roman" w:cs="Times New Roman"/>
          <w:b/>
          <w:bCs/>
          <w:color w:val="000000"/>
          <w:sz w:val="24"/>
          <w:szCs w:val="24"/>
        </w:rPr>
        <w:t xml:space="preserve">Accounts    Officer’ </w:t>
      </w:r>
      <w:r w:rsidRPr="00A81522">
        <w:rPr>
          <w:rFonts w:ascii="Times New Roman" w:eastAsia="Times New Roman" w:hAnsi="Times New Roman" w:cs="Times New Roman"/>
          <w:color w:val="000000"/>
          <w:sz w:val="24"/>
          <w:szCs w:val="24"/>
        </w:rPr>
        <w:t xml:space="preserve">means the person who </w:t>
      </w:r>
      <w:r w:rsidRPr="00A81522">
        <w:rPr>
          <w:rFonts w:ascii="Verdana" w:eastAsia="Times New Roman" w:hAnsi="Verdana" w:cs="Times New Roman"/>
          <w:color w:val="000000"/>
          <w:sz w:val="24"/>
          <w:szCs w:val="24"/>
        </w:rPr>
        <w:t>for the time being</w:t>
      </w:r>
      <w:r w:rsidRPr="00A81522">
        <w:rPr>
          <w:rFonts w:ascii="Times New Roman" w:eastAsia="Times New Roman" w:hAnsi="Times New Roman" w:cs="Times New Roman"/>
          <w:color w:val="000000"/>
          <w:sz w:val="24"/>
          <w:szCs w:val="24"/>
        </w:rPr>
        <w:t xml:space="preserve"> is in charge of an Accounts Office.</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(d)  ‘</w:t>
      </w:r>
      <w:r w:rsidRPr="00A81522">
        <w:rPr>
          <w:rFonts w:ascii="Times New Roman" w:eastAsia="Times New Roman" w:hAnsi="Times New Roman" w:cs="Times New Roman"/>
          <w:b/>
          <w:bCs/>
          <w:color w:val="000000"/>
          <w:sz w:val="24"/>
          <w:szCs w:val="24"/>
        </w:rPr>
        <w:t xml:space="preserve">Act’ means </w:t>
      </w:r>
      <w:r w:rsidRPr="00A81522">
        <w:rPr>
          <w:rFonts w:ascii="Times New Roman" w:eastAsia="Times New Roman" w:hAnsi="Times New Roman" w:cs="Times New Roman"/>
          <w:color w:val="000000"/>
          <w:sz w:val="24"/>
          <w:szCs w:val="24"/>
        </w:rPr>
        <w:t>the Public Provident Fund Act, 1968 (23 of 1968)</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(e) ‘Form’ </w:t>
      </w:r>
      <w:r w:rsidRPr="00A81522">
        <w:rPr>
          <w:rFonts w:ascii="Times New Roman" w:eastAsia="Times New Roman" w:hAnsi="Times New Roman" w:cs="Times New Roman"/>
          <w:color w:val="000000"/>
          <w:sz w:val="24"/>
          <w:szCs w:val="24"/>
        </w:rPr>
        <w:t>means a form appended to this scheme;</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w:t>
      </w:r>
      <w:proofErr w:type="spellStart"/>
      <w:proofErr w:type="gramStart"/>
      <w:r w:rsidRPr="00A81522">
        <w:rPr>
          <w:rFonts w:ascii="Times New Roman" w:eastAsia="Times New Roman" w:hAnsi="Times New Roman" w:cs="Times New Roman"/>
          <w:color w:val="000000"/>
          <w:sz w:val="24"/>
          <w:szCs w:val="24"/>
        </w:rPr>
        <w:t>ee</w:t>
      </w:r>
      <w:proofErr w:type="spellEnd"/>
      <w:proofErr w:type="gramEnd"/>
      <w:r w:rsidRPr="00A81522">
        <w:rPr>
          <w:rFonts w:ascii="Times New Roman" w:eastAsia="Times New Roman" w:hAnsi="Times New Roman" w:cs="Times New Roman"/>
          <w:color w:val="000000"/>
          <w:sz w:val="24"/>
          <w:szCs w:val="24"/>
        </w:rPr>
        <w:t xml:space="preserve">) </w:t>
      </w:r>
      <w:r w:rsidRPr="00A81522">
        <w:rPr>
          <w:rFonts w:ascii="Times New Roman" w:eastAsia="Times New Roman" w:hAnsi="Times New Roman" w:cs="Times New Roman"/>
          <w:b/>
          <w:bCs/>
          <w:color w:val="000000"/>
          <w:sz w:val="24"/>
          <w:szCs w:val="24"/>
        </w:rPr>
        <w:t xml:space="preserve">‘Guardian’ </w:t>
      </w:r>
      <w:r w:rsidRPr="00A81522">
        <w:rPr>
          <w:rFonts w:ascii="Times New Roman" w:eastAsia="Times New Roman" w:hAnsi="Times New Roman" w:cs="Times New Roman"/>
          <w:color w:val="000000"/>
          <w:sz w:val="24"/>
          <w:szCs w:val="24"/>
        </w:rPr>
        <w:t>in relation to a minor, means:-‘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w:t>
      </w:r>
      <w:proofErr w:type="spellStart"/>
      <w:r w:rsidRPr="00A81522">
        <w:rPr>
          <w:rFonts w:ascii="Times New Roman" w:eastAsia="Times New Roman" w:hAnsi="Times New Roman" w:cs="Times New Roman"/>
          <w:color w:val="000000"/>
          <w:sz w:val="24"/>
          <w:szCs w:val="24"/>
        </w:rPr>
        <w:t>i</w:t>
      </w:r>
      <w:proofErr w:type="spellEnd"/>
      <w:r w:rsidRPr="00A81522">
        <w:rPr>
          <w:rFonts w:ascii="Times New Roman" w:eastAsia="Times New Roman" w:hAnsi="Times New Roman" w:cs="Times New Roman"/>
          <w:color w:val="000000"/>
          <w:sz w:val="24"/>
          <w:szCs w:val="24"/>
        </w:rPr>
        <w:t>)   Father or mother and</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(ii) Where neither parent is alive, or where the only living parent is incapable of acting, a person entitled under the law for the time being in force to have care of the property of minor;</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(f) ‘</w:t>
      </w:r>
      <w:r w:rsidRPr="00A81522">
        <w:rPr>
          <w:rFonts w:ascii="Times New Roman" w:eastAsia="Times New Roman" w:hAnsi="Times New Roman" w:cs="Times New Roman"/>
          <w:b/>
          <w:bCs/>
          <w:color w:val="000000"/>
          <w:sz w:val="24"/>
          <w:szCs w:val="24"/>
        </w:rPr>
        <w:t xml:space="preserve">Year’ </w:t>
      </w:r>
      <w:r w:rsidRPr="00A81522">
        <w:rPr>
          <w:rFonts w:ascii="Times New Roman" w:eastAsia="Times New Roman" w:hAnsi="Times New Roman" w:cs="Times New Roman"/>
          <w:color w:val="000000"/>
          <w:sz w:val="24"/>
          <w:szCs w:val="24"/>
        </w:rPr>
        <w:t>means the financial year (</w:t>
      </w:r>
      <w:proofErr w:type="spellStart"/>
      <w:proofErr w:type="gramStart"/>
      <w:r w:rsidRPr="00A81522">
        <w:rPr>
          <w:rFonts w:ascii="Times New Roman" w:eastAsia="Times New Roman" w:hAnsi="Times New Roman" w:cs="Times New Roman"/>
          <w:color w:val="000000"/>
          <w:sz w:val="24"/>
          <w:szCs w:val="24"/>
        </w:rPr>
        <w:t>Ist</w:t>
      </w:r>
      <w:proofErr w:type="spellEnd"/>
      <w:proofErr w:type="gramEnd"/>
      <w:r w:rsidRPr="00A81522">
        <w:rPr>
          <w:rFonts w:ascii="Times New Roman" w:eastAsia="Times New Roman" w:hAnsi="Times New Roman" w:cs="Times New Roman"/>
          <w:color w:val="000000"/>
          <w:sz w:val="24"/>
          <w:szCs w:val="24"/>
        </w:rPr>
        <w:t xml:space="preserve"> April to 31</w:t>
      </w:r>
      <w:r w:rsidRPr="00A81522">
        <w:rPr>
          <w:rFonts w:ascii="Times New Roman" w:eastAsia="Times New Roman" w:hAnsi="Times New Roman" w:cs="Times New Roman"/>
          <w:color w:val="000000"/>
          <w:sz w:val="24"/>
          <w:szCs w:val="24"/>
          <w:vertAlign w:val="superscript"/>
        </w:rPr>
        <w:t>st</w:t>
      </w:r>
      <w:r w:rsidRPr="00A81522">
        <w:rPr>
          <w:rFonts w:ascii="Times New Roman" w:eastAsia="Times New Roman" w:hAnsi="Times New Roman" w:cs="Times New Roman"/>
          <w:color w:val="000000"/>
          <w:sz w:val="24"/>
          <w:szCs w:val="24"/>
        </w:rPr>
        <w:t xml:space="preserve"> March)</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3. Limit of subscription:- </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(1) Any individual may, on his own behalf or on behalf of a </w:t>
      </w:r>
      <w:proofErr w:type="gramStart"/>
      <w:r w:rsidRPr="00A81522">
        <w:rPr>
          <w:rFonts w:ascii="Times New Roman" w:eastAsia="Times New Roman" w:hAnsi="Times New Roman" w:cs="Times New Roman"/>
          <w:color w:val="000000"/>
          <w:sz w:val="24"/>
          <w:szCs w:val="24"/>
        </w:rPr>
        <w:t>minor</w:t>
      </w:r>
      <w:proofErr w:type="gramEnd"/>
      <w:r w:rsidRPr="00A81522">
        <w:rPr>
          <w:rFonts w:ascii="Times New Roman" w:eastAsia="Times New Roman" w:hAnsi="Times New Roman" w:cs="Times New Roman"/>
          <w:color w:val="000000"/>
          <w:sz w:val="24"/>
          <w:szCs w:val="24"/>
        </w:rPr>
        <w:t xml:space="preserve"> of whom he is the </w:t>
      </w:r>
      <w:r w:rsidRPr="00A81522">
        <w:rPr>
          <w:rFonts w:ascii="Verdana" w:eastAsia="Times New Roman" w:hAnsi="Verdana" w:cs="Times New Roman"/>
          <w:color w:val="000000"/>
          <w:sz w:val="24"/>
          <w:szCs w:val="24"/>
        </w:rPr>
        <w:t>guardian</w:t>
      </w:r>
      <w:r w:rsidRPr="00A81522">
        <w:rPr>
          <w:rFonts w:ascii="Times New Roman" w:eastAsia="Times New Roman" w:hAnsi="Times New Roman" w:cs="Times New Roman"/>
          <w:color w:val="000000"/>
          <w:sz w:val="24"/>
          <w:szCs w:val="24"/>
        </w:rPr>
        <w:t xml:space="preserve">, subscribe to the Public Provident Fund (thereafter referred to as the fund) any amount not less than </w:t>
      </w:r>
      <w:r w:rsidRPr="00A81522">
        <w:rPr>
          <w:rFonts w:ascii="Times New Roman" w:eastAsia="Times New Roman" w:hAnsi="Times New Roman" w:cs="Times New Roman"/>
          <w:b/>
          <w:bCs/>
          <w:color w:val="000000"/>
          <w:sz w:val="24"/>
          <w:szCs w:val="24"/>
        </w:rPr>
        <w:t>Rs. 500 and not more than Rs. 70,000 in a year.</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Non Resident Indians </w:t>
      </w:r>
      <w:r w:rsidRPr="00A81522">
        <w:rPr>
          <w:rFonts w:ascii="Times New Roman" w:eastAsia="Times New Roman" w:hAnsi="Times New Roman" w:cs="Times New Roman"/>
          <w:color w:val="000000"/>
          <w:sz w:val="24"/>
          <w:szCs w:val="24"/>
        </w:rPr>
        <w:t xml:space="preserve">are not eligible to </w:t>
      </w:r>
      <w:r w:rsidRPr="00A81522">
        <w:rPr>
          <w:rFonts w:ascii="Verdana" w:eastAsia="Times New Roman" w:hAnsi="Verdana" w:cs="Times New Roman"/>
          <w:color w:val="000000"/>
          <w:sz w:val="24"/>
          <w:szCs w:val="24"/>
        </w:rPr>
        <w:t>open an account</w:t>
      </w:r>
      <w:r w:rsidRPr="00A81522">
        <w:rPr>
          <w:rFonts w:ascii="Times New Roman" w:eastAsia="Times New Roman" w:hAnsi="Times New Roman" w:cs="Times New Roman"/>
          <w:color w:val="000000"/>
          <w:sz w:val="24"/>
          <w:szCs w:val="24"/>
        </w:rPr>
        <w:t xml:space="preserve"> under the Public Provident Fund Scheme:-</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Provided that if a </w:t>
      </w:r>
      <w:proofErr w:type="gramStart"/>
      <w:r w:rsidRPr="00A81522">
        <w:rPr>
          <w:rFonts w:ascii="Times New Roman" w:eastAsia="Times New Roman" w:hAnsi="Times New Roman" w:cs="Times New Roman"/>
          <w:color w:val="000000"/>
          <w:sz w:val="24"/>
          <w:szCs w:val="24"/>
        </w:rPr>
        <w:t>resident</w:t>
      </w:r>
      <w:proofErr w:type="gramEnd"/>
      <w:r w:rsidRPr="00A81522">
        <w:rPr>
          <w:rFonts w:ascii="Times New Roman" w:eastAsia="Times New Roman" w:hAnsi="Times New Roman" w:cs="Times New Roman"/>
          <w:color w:val="000000"/>
          <w:sz w:val="24"/>
          <w:szCs w:val="24"/>
        </w:rPr>
        <w:t xml:space="preserve"> who subsequently becomes Non Resident Indian during the currency of the maturity period prescribed under Public Provident Fund Scheme, may continue to subscribe to the Fund till its maturity on a Non Repatriation Basis.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[MOF (DEA) Notification No GSR 585 (E) dated 25.7.2003]</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4. Manner of making the </w:t>
      </w:r>
      <w:r w:rsidRPr="00A81522">
        <w:rPr>
          <w:rFonts w:ascii="Verdana" w:eastAsia="Times New Roman" w:hAnsi="Verdana" w:cs="Times New Roman"/>
          <w:b/>
          <w:bCs/>
          <w:color w:val="000000"/>
          <w:sz w:val="24"/>
          <w:szCs w:val="24"/>
        </w:rPr>
        <w:t>subscription</w:t>
      </w:r>
      <w:r w:rsidRPr="00A81522">
        <w:rPr>
          <w:rFonts w:ascii="Times New Roman" w:eastAsia="Times New Roman" w:hAnsi="Times New Roman" w:cs="Times New Roman"/>
          <w:b/>
          <w:bCs/>
          <w:color w:val="000000"/>
          <w:sz w:val="24"/>
          <w:szCs w:val="24"/>
        </w:rPr>
        <w:t>:-</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lastRenderedPageBreak/>
        <w:t xml:space="preserve">(1) Every individual desirous of subscribing to Fund under the Scheme </w:t>
      </w:r>
      <w:r w:rsidRPr="00A81522">
        <w:rPr>
          <w:rFonts w:ascii="Verdana" w:eastAsia="Times New Roman" w:hAnsi="Verdana" w:cs="Times New Roman"/>
          <w:color w:val="000000"/>
          <w:sz w:val="24"/>
          <w:szCs w:val="24"/>
        </w:rPr>
        <w:t>for the first time</w:t>
      </w:r>
      <w:r w:rsidRPr="00A81522">
        <w:rPr>
          <w:rFonts w:ascii="Times New Roman" w:eastAsia="Times New Roman" w:hAnsi="Times New Roman" w:cs="Times New Roman"/>
          <w:color w:val="000000"/>
          <w:sz w:val="24"/>
          <w:szCs w:val="24"/>
        </w:rPr>
        <w:t xml:space="preserve"> either on his own behalf or on behalf of a minor of whom he is the guardian or on behalf of a Hindu Undivided Family of which he is a member or on behalf of an Association of persons or a Body of individuals as referred to in sub rule 2(b) of Rule 3 above shall apply to the Accounts Office in Form A, or as near thereto as possible together with the amount of initial subscription which shall be integral multiples of Rs.5</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(2)         On receipt of an application under sub-paragraph(1), the Accounts Office shall open an account in the name of the subscriber and issue a pass book to him, wherein all amount of deposits, withdrawals, loans and repayment thereof together with interest due shall be entered over the signature of </w:t>
      </w:r>
      <w:r w:rsidRPr="00A81522">
        <w:rPr>
          <w:rFonts w:ascii="Verdana" w:eastAsia="Times New Roman" w:hAnsi="Verdana" w:cs="Times New Roman"/>
          <w:color w:val="000000"/>
          <w:sz w:val="24"/>
          <w:szCs w:val="24"/>
        </w:rPr>
        <w:t>the Accounts</w:t>
      </w:r>
      <w:r w:rsidRPr="00A81522">
        <w:rPr>
          <w:rFonts w:ascii="Times New Roman" w:eastAsia="Times New Roman" w:hAnsi="Times New Roman" w:cs="Times New Roman"/>
          <w:color w:val="000000"/>
          <w:sz w:val="24"/>
          <w:szCs w:val="24"/>
        </w:rPr>
        <w:t xml:space="preserve"> Officer with the date stamp.</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(3)         </w:t>
      </w:r>
      <w:r w:rsidRPr="00A81522">
        <w:rPr>
          <w:rFonts w:ascii="Verdana" w:eastAsia="Times New Roman" w:hAnsi="Verdana" w:cs="Times New Roman"/>
          <w:color w:val="000000"/>
          <w:sz w:val="24"/>
          <w:szCs w:val="24"/>
        </w:rPr>
        <w:t>The subscriber</w:t>
      </w:r>
      <w:r w:rsidRPr="00A81522">
        <w:rPr>
          <w:rFonts w:ascii="Times New Roman" w:eastAsia="Times New Roman" w:hAnsi="Times New Roman" w:cs="Times New Roman"/>
          <w:color w:val="000000"/>
          <w:sz w:val="24"/>
          <w:szCs w:val="24"/>
        </w:rPr>
        <w:t xml:space="preserve"> shall deposit his subscription with the Account Office with </w:t>
      </w:r>
      <w:proofErr w:type="spellStart"/>
      <w:r w:rsidRPr="00A81522">
        <w:rPr>
          <w:rFonts w:ascii="Times New Roman" w:eastAsia="Times New Roman" w:hAnsi="Times New Roman" w:cs="Times New Roman"/>
          <w:color w:val="000000"/>
          <w:sz w:val="24"/>
          <w:szCs w:val="24"/>
        </w:rPr>
        <w:t>challan</w:t>
      </w:r>
      <w:proofErr w:type="spellEnd"/>
      <w:r w:rsidRPr="00A81522">
        <w:rPr>
          <w:rFonts w:ascii="Times New Roman" w:eastAsia="Times New Roman" w:hAnsi="Times New Roman" w:cs="Times New Roman"/>
          <w:color w:val="000000"/>
          <w:sz w:val="24"/>
          <w:szCs w:val="24"/>
        </w:rPr>
        <w:t xml:space="preserve"> in </w:t>
      </w:r>
      <w:r w:rsidRPr="00A81522">
        <w:rPr>
          <w:rFonts w:ascii="Times New Roman" w:eastAsia="Times New Roman" w:hAnsi="Times New Roman" w:cs="Times New Roman"/>
          <w:b/>
          <w:bCs/>
          <w:color w:val="000000"/>
          <w:sz w:val="24"/>
          <w:szCs w:val="24"/>
        </w:rPr>
        <w:t xml:space="preserve">Form B, </w:t>
      </w:r>
      <w:r w:rsidRPr="00A81522">
        <w:rPr>
          <w:rFonts w:ascii="Times New Roman" w:eastAsia="Times New Roman" w:hAnsi="Times New Roman" w:cs="Times New Roman"/>
          <w:color w:val="000000"/>
          <w:sz w:val="24"/>
          <w:szCs w:val="24"/>
        </w:rPr>
        <w:t xml:space="preserve">or as near thereto s possible. The counterfoil of the </w:t>
      </w:r>
      <w:proofErr w:type="spellStart"/>
      <w:r w:rsidRPr="00A81522">
        <w:rPr>
          <w:rFonts w:ascii="Times New Roman" w:eastAsia="Times New Roman" w:hAnsi="Times New Roman" w:cs="Times New Roman"/>
          <w:color w:val="000000"/>
          <w:sz w:val="24"/>
          <w:szCs w:val="24"/>
        </w:rPr>
        <w:t>challan</w:t>
      </w:r>
      <w:proofErr w:type="spellEnd"/>
      <w:r w:rsidRPr="00A81522">
        <w:rPr>
          <w:rFonts w:ascii="Times New Roman" w:eastAsia="Times New Roman" w:hAnsi="Times New Roman" w:cs="Times New Roman"/>
          <w:color w:val="000000"/>
          <w:sz w:val="24"/>
          <w:szCs w:val="24"/>
        </w:rPr>
        <w:t xml:space="preserve"> shall be returned to the depositor by the Account Office, duly evidence by receipt. In the case of deposits made by </w:t>
      </w:r>
      <w:proofErr w:type="spellStart"/>
      <w:r w:rsidRPr="00A81522">
        <w:rPr>
          <w:rFonts w:ascii="Times New Roman" w:eastAsia="Times New Roman" w:hAnsi="Times New Roman" w:cs="Times New Roman"/>
          <w:color w:val="000000"/>
          <w:sz w:val="24"/>
          <w:szCs w:val="24"/>
        </w:rPr>
        <w:t>cheques</w:t>
      </w:r>
      <w:proofErr w:type="spellEnd"/>
      <w:r w:rsidRPr="00A81522">
        <w:rPr>
          <w:rFonts w:ascii="Times New Roman" w:eastAsia="Times New Roman" w:hAnsi="Times New Roman" w:cs="Times New Roman"/>
          <w:color w:val="000000"/>
          <w:sz w:val="24"/>
          <w:szCs w:val="24"/>
        </w:rPr>
        <w:t xml:space="preserve"> or draft or pay order, the Accounts Office, may issue a paper token to the depositor pending realization of the proceeds.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(4) Every subscription shall be made in cash or by crossed </w:t>
      </w:r>
      <w:proofErr w:type="spellStart"/>
      <w:r w:rsidRPr="00A81522">
        <w:rPr>
          <w:rFonts w:ascii="Times New Roman" w:eastAsia="Times New Roman" w:hAnsi="Times New Roman" w:cs="Times New Roman"/>
          <w:color w:val="000000"/>
          <w:sz w:val="24"/>
          <w:szCs w:val="24"/>
        </w:rPr>
        <w:t>cheques</w:t>
      </w:r>
      <w:proofErr w:type="spellEnd"/>
      <w:r w:rsidRPr="00A81522">
        <w:rPr>
          <w:rFonts w:ascii="Times New Roman" w:eastAsia="Times New Roman" w:hAnsi="Times New Roman" w:cs="Times New Roman"/>
          <w:color w:val="000000"/>
          <w:sz w:val="24"/>
          <w:szCs w:val="24"/>
        </w:rPr>
        <w:t xml:space="preserve"> or draft or pay order din </w:t>
      </w:r>
      <w:proofErr w:type="spellStart"/>
      <w:r w:rsidRPr="00A81522">
        <w:rPr>
          <w:rFonts w:ascii="Times New Roman" w:eastAsia="Times New Roman" w:hAnsi="Times New Roman" w:cs="Times New Roman"/>
          <w:color w:val="000000"/>
          <w:sz w:val="24"/>
          <w:szCs w:val="24"/>
        </w:rPr>
        <w:t>favour</w:t>
      </w:r>
      <w:proofErr w:type="spellEnd"/>
      <w:r w:rsidRPr="00A81522">
        <w:rPr>
          <w:rFonts w:ascii="Times New Roman" w:eastAsia="Times New Roman" w:hAnsi="Times New Roman" w:cs="Times New Roman"/>
          <w:color w:val="000000"/>
          <w:sz w:val="24"/>
          <w:szCs w:val="24"/>
        </w:rPr>
        <w:t xml:space="preserve"> of the Accounts Officer at the place at which that office is situated.</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5. Number of subscription: </w:t>
      </w:r>
      <w:r w:rsidRPr="00A81522">
        <w:rPr>
          <w:rFonts w:ascii="Times New Roman" w:eastAsia="Times New Roman" w:hAnsi="Times New Roman" w:cs="Times New Roman"/>
          <w:color w:val="000000"/>
          <w:sz w:val="24"/>
          <w:szCs w:val="24"/>
        </w:rPr>
        <w:t xml:space="preserve">The subscription, which shall be in multiples of Rs. </w:t>
      </w:r>
      <w:proofErr w:type="gramStart"/>
      <w:r w:rsidRPr="00A81522">
        <w:rPr>
          <w:rFonts w:ascii="Times New Roman" w:eastAsia="Times New Roman" w:hAnsi="Times New Roman" w:cs="Times New Roman"/>
          <w:color w:val="000000"/>
          <w:sz w:val="24"/>
          <w:szCs w:val="24"/>
        </w:rPr>
        <w:t>5</w:t>
      </w:r>
      <w:proofErr w:type="gramEnd"/>
      <w:r w:rsidRPr="00A81522">
        <w:rPr>
          <w:rFonts w:ascii="Times New Roman" w:eastAsia="Times New Roman" w:hAnsi="Times New Roman" w:cs="Times New Roman"/>
          <w:color w:val="000000"/>
          <w:sz w:val="24"/>
          <w:szCs w:val="24"/>
        </w:rPr>
        <w:t xml:space="preserve"> may, for any year, be paid into the account in one lump sum or installments not exceeding twelve in a year.</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6. Transfer of Account</w:t>
      </w:r>
      <w:proofErr w:type="gramStart"/>
      <w:r w:rsidRPr="00A81522">
        <w:rPr>
          <w:rFonts w:ascii="Times New Roman" w:eastAsia="Times New Roman" w:hAnsi="Times New Roman" w:cs="Times New Roman"/>
          <w:b/>
          <w:bCs/>
          <w:color w:val="000000"/>
          <w:sz w:val="24"/>
          <w:szCs w:val="24"/>
        </w:rPr>
        <w:t>:-</w:t>
      </w:r>
      <w:proofErr w:type="gramEnd"/>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A subscriber may apply for transfer of his account from one “Account Office” to another “Account Office”.</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7. Issue of duplicate pass book, etc.:-</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(1) In the event of loss or destruction of a pass book issued by an Accounts Office, the Accounts Office may, on an application made to it in this behalf, and on payment of </w:t>
      </w:r>
      <w:r w:rsidRPr="00A81522">
        <w:rPr>
          <w:rFonts w:ascii="Times New Roman" w:eastAsia="Times New Roman" w:hAnsi="Times New Roman" w:cs="Times New Roman"/>
          <w:b/>
          <w:bCs/>
          <w:color w:val="000000"/>
          <w:sz w:val="24"/>
          <w:szCs w:val="24"/>
        </w:rPr>
        <w:t xml:space="preserve">rupee one </w:t>
      </w:r>
      <w:r w:rsidRPr="00A81522">
        <w:rPr>
          <w:rFonts w:ascii="Times New Roman" w:eastAsia="Times New Roman" w:hAnsi="Times New Roman" w:cs="Times New Roman"/>
          <w:color w:val="000000"/>
          <w:sz w:val="24"/>
          <w:szCs w:val="24"/>
        </w:rPr>
        <w:t>by the subscriber, issue a duplicate thereof to him.</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(2) </w:t>
      </w:r>
      <w:proofErr w:type="spellStart"/>
      <w:r w:rsidRPr="00A81522">
        <w:rPr>
          <w:rFonts w:ascii="Times New Roman" w:eastAsia="Times New Roman" w:hAnsi="Times New Roman" w:cs="Times New Roman"/>
          <w:b/>
          <w:bCs/>
          <w:color w:val="000000"/>
          <w:sz w:val="24"/>
          <w:szCs w:val="24"/>
        </w:rPr>
        <w:t>Condonation</w:t>
      </w:r>
      <w:proofErr w:type="spellEnd"/>
      <w:r w:rsidRPr="00A81522">
        <w:rPr>
          <w:rFonts w:ascii="Times New Roman" w:eastAsia="Times New Roman" w:hAnsi="Times New Roman" w:cs="Times New Roman"/>
          <w:b/>
          <w:bCs/>
          <w:color w:val="000000"/>
          <w:sz w:val="24"/>
          <w:szCs w:val="24"/>
        </w:rPr>
        <w:t xml:space="preserve"> of default</w:t>
      </w:r>
      <w:proofErr w:type="gramStart"/>
      <w:r w:rsidRPr="00A81522">
        <w:rPr>
          <w:rFonts w:ascii="Times New Roman" w:eastAsia="Times New Roman" w:hAnsi="Times New Roman" w:cs="Times New Roman"/>
          <w:b/>
          <w:bCs/>
          <w:color w:val="000000"/>
          <w:sz w:val="24"/>
          <w:szCs w:val="24"/>
        </w:rPr>
        <w:t>:-</w:t>
      </w:r>
      <w:proofErr w:type="gramEnd"/>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 xml:space="preserve">A subscriber who fails to subscribe in any year according to the limits specified in paragraph 3, may approach the Accounts Office for </w:t>
      </w:r>
      <w:proofErr w:type="spellStart"/>
      <w:r w:rsidRPr="00A81522">
        <w:rPr>
          <w:rFonts w:ascii="Times New Roman" w:eastAsia="Times New Roman" w:hAnsi="Times New Roman" w:cs="Times New Roman"/>
          <w:color w:val="000000"/>
          <w:sz w:val="24"/>
          <w:szCs w:val="24"/>
        </w:rPr>
        <w:t>condonation</w:t>
      </w:r>
      <w:proofErr w:type="spellEnd"/>
      <w:r w:rsidRPr="00A81522">
        <w:rPr>
          <w:rFonts w:ascii="Times New Roman" w:eastAsia="Times New Roman" w:hAnsi="Times New Roman" w:cs="Times New Roman"/>
          <w:color w:val="000000"/>
          <w:sz w:val="24"/>
          <w:szCs w:val="24"/>
        </w:rPr>
        <w:t xml:space="preserve"> of the default, on payment , for each year of default , a fee of Rs. 50 </w:t>
      </w:r>
      <w:proofErr w:type="spellStart"/>
      <w:r w:rsidRPr="00A81522">
        <w:rPr>
          <w:rFonts w:ascii="Times New Roman" w:eastAsia="Times New Roman" w:hAnsi="Times New Roman" w:cs="Times New Roman"/>
          <w:color w:val="000000"/>
          <w:sz w:val="24"/>
          <w:szCs w:val="24"/>
        </w:rPr>
        <w:t>alongwith</w:t>
      </w:r>
      <w:proofErr w:type="spellEnd"/>
      <w:r w:rsidRPr="00A81522">
        <w:rPr>
          <w:rFonts w:ascii="Times New Roman" w:eastAsia="Times New Roman" w:hAnsi="Times New Roman" w:cs="Times New Roman"/>
          <w:color w:val="000000"/>
          <w:sz w:val="24"/>
          <w:szCs w:val="24"/>
        </w:rPr>
        <w:t xml:space="preserve"> arrear subscription of Rs. 500 for each year.</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8. Interest </w:t>
      </w:r>
      <w:r w:rsidRPr="00A81522">
        <w:rPr>
          <w:rFonts w:ascii="Times New Roman" w:eastAsia="Times New Roman" w:hAnsi="Times New Roman" w:cs="Times New Roman"/>
          <w:color w:val="000000"/>
          <w:sz w:val="24"/>
          <w:szCs w:val="24"/>
        </w:rPr>
        <w:t xml:space="preserve">- Interest at the </w:t>
      </w:r>
      <w:proofErr w:type="gramStart"/>
      <w:r w:rsidRPr="00A81522">
        <w:rPr>
          <w:rFonts w:ascii="Times New Roman" w:eastAsia="Times New Roman" w:hAnsi="Times New Roman" w:cs="Times New Roman"/>
          <w:color w:val="000000"/>
          <w:sz w:val="24"/>
          <w:szCs w:val="24"/>
        </w:rPr>
        <w:t>rate ,</w:t>
      </w:r>
      <w:proofErr w:type="gramEnd"/>
      <w:r w:rsidRPr="00A81522">
        <w:rPr>
          <w:rFonts w:ascii="Times New Roman" w:eastAsia="Times New Roman" w:hAnsi="Times New Roman" w:cs="Times New Roman"/>
          <w:color w:val="000000"/>
          <w:sz w:val="24"/>
          <w:szCs w:val="24"/>
        </w:rPr>
        <w:t xml:space="preserve"> notified by the Central Government in official gazette from time to time, shall be allowed for calendar month on the lowest balance at credit of an account between the close of the fifth day and the end of the month and shall be credited to the account </w:t>
      </w:r>
      <w:r w:rsidRPr="00A81522">
        <w:rPr>
          <w:rFonts w:ascii="Times New Roman" w:eastAsia="Times New Roman" w:hAnsi="Times New Roman" w:cs="Times New Roman"/>
          <w:b/>
          <w:bCs/>
          <w:color w:val="000000"/>
          <w:sz w:val="24"/>
          <w:szCs w:val="24"/>
        </w:rPr>
        <w:t>at the end of each year.</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Provided that where the interest to be credited contains a part of a rupee.</w:t>
      </w:r>
      <w:proofErr w:type="gramEnd"/>
      <w:r w:rsidRPr="00A81522">
        <w:rPr>
          <w:rFonts w:ascii="Times New Roman" w:eastAsia="Times New Roman" w:hAnsi="Times New Roman" w:cs="Times New Roman"/>
          <w:color w:val="000000"/>
          <w:sz w:val="24"/>
          <w:szCs w:val="24"/>
        </w:rPr>
        <w:t xml:space="preserve"> Then, if such part is fifty </w:t>
      </w:r>
      <w:proofErr w:type="spellStart"/>
      <w:r w:rsidRPr="00A81522">
        <w:rPr>
          <w:rFonts w:ascii="Times New Roman" w:eastAsia="Times New Roman" w:hAnsi="Times New Roman" w:cs="Times New Roman"/>
          <w:color w:val="000000"/>
          <w:sz w:val="24"/>
          <w:szCs w:val="24"/>
        </w:rPr>
        <w:t>paise</w:t>
      </w:r>
      <w:proofErr w:type="spellEnd"/>
      <w:r w:rsidRPr="00A81522">
        <w:rPr>
          <w:rFonts w:ascii="Times New Roman" w:eastAsia="Times New Roman" w:hAnsi="Times New Roman" w:cs="Times New Roman"/>
          <w:color w:val="000000"/>
          <w:sz w:val="24"/>
          <w:szCs w:val="24"/>
        </w:rPr>
        <w:t xml:space="preserve"> or more, it shall be increased to one complete rupee, and if such part is less than fifty </w:t>
      </w:r>
      <w:proofErr w:type="spellStart"/>
      <w:r w:rsidRPr="00A81522">
        <w:rPr>
          <w:rFonts w:ascii="Times New Roman" w:eastAsia="Times New Roman" w:hAnsi="Times New Roman" w:cs="Times New Roman"/>
          <w:color w:val="000000"/>
          <w:sz w:val="24"/>
          <w:szCs w:val="24"/>
        </w:rPr>
        <w:t>paise</w:t>
      </w:r>
      <w:proofErr w:type="spellEnd"/>
      <w:r w:rsidRPr="00A81522">
        <w:rPr>
          <w:rFonts w:ascii="Times New Roman" w:eastAsia="Times New Roman" w:hAnsi="Times New Roman" w:cs="Times New Roman"/>
          <w:color w:val="000000"/>
          <w:sz w:val="24"/>
          <w:szCs w:val="24"/>
        </w:rPr>
        <w:t>, it shall be ignored.</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lastRenderedPageBreak/>
        <w:t>9. Withdrawals from the Fund:-</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(1) Any time after the expiry of five years from the end of the year in which the initial subscription was made , a subscriber may, if he so desires, apply in </w:t>
      </w:r>
      <w:r w:rsidRPr="00A81522">
        <w:rPr>
          <w:rFonts w:ascii="Times New Roman" w:eastAsia="Times New Roman" w:hAnsi="Times New Roman" w:cs="Times New Roman"/>
          <w:b/>
          <w:bCs/>
          <w:color w:val="000000"/>
          <w:sz w:val="24"/>
          <w:szCs w:val="24"/>
        </w:rPr>
        <w:t xml:space="preserve">Form C </w:t>
      </w:r>
      <w:r w:rsidRPr="00A81522">
        <w:rPr>
          <w:rFonts w:ascii="Times New Roman" w:eastAsia="Times New Roman" w:hAnsi="Times New Roman" w:cs="Times New Roman"/>
          <w:color w:val="000000"/>
          <w:sz w:val="24"/>
          <w:szCs w:val="24"/>
        </w:rPr>
        <w:t>or as near thereto as possible, together with his pass book to the Accounts Office withdrawing from the balance to his credit, an amount not exceeding fifty per cent of the amount that stood to his credit at the end of the forth year immediately preceding the year of withdrawal or at the end of preceding year, whichever is lower, less the amount of loan, if any, drawn by him under paragraph 10 and which remains to be repaid:</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Provided that not more than one withdrawal shall be permissible during any one year.</w:t>
      </w:r>
      <w:proofErr w:type="gramEnd"/>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(2)       On receipt of an application under sub paragraph (1) the Accounts Office may, after satisfying itself that the amount of withdrawal applied for is not in excess of the limit prescribed in sub-paragraph (1) and that the applicant has, till the date of application, been subscribing according to the limit specified in paragraph 3, subject to the provisions of sub-paragraph (4) permit the withdrawal and enter the amount withdrawn in the pass book.</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(3) Closure of account or continuation of account without deposits after maturity:- </w:t>
      </w:r>
      <w:r w:rsidRPr="00A81522">
        <w:rPr>
          <w:rFonts w:ascii="Times New Roman" w:eastAsia="Times New Roman" w:hAnsi="Times New Roman" w:cs="Times New Roman"/>
          <w:color w:val="000000"/>
          <w:sz w:val="24"/>
          <w:szCs w:val="24"/>
        </w:rPr>
        <w:t xml:space="preserve">Notwithstanding the provisions of sub-paragraph (1), any time after the expiry of 15 years from the end of the year in which the initial subscription was made by him, a subscriber may, if he so desires, apply in </w:t>
      </w:r>
      <w:r w:rsidRPr="00A81522">
        <w:rPr>
          <w:rFonts w:ascii="Times New Roman" w:eastAsia="Times New Roman" w:hAnsi="Times New Roman" w:cs="Times New Roman"/>
          <w:b/>
          <w:bCs/>
          <w:color w:val="000000"/>
          <w:sz w:val="24"/>
          <w:szCs w:val="24"/>
        </w:rPr>
        <w:t xml:space="preserve">Form C </w:t>
      </w:r>
      <w:r w:rsidRPr="00A81522">
        <w:rPr>
          <w:rFonts w:ascii="Times New Roman" w:eastAsia="Times New Roman" w:hAnsi="Times New Roman" w:cs="Times New Roman"/>
          <w:color w:val="000000"/>
          <w:sz w:val="24"/>
          <w:szCs w:val="24"/>
        </w:rPr>
        <w:t>or as ‘near thereto as possible together with his pass book to the Accounts Office for the withdrawal of the entire balance standing to his credit and the Accounts Office, on receipt of such an application from the subscriber, shall subject to the provisions of sub-paragraph (4) allow the withdrawal of the entire balance (together with interest up to the last day of the month preceding the month in which the application for withdrawals made) after making adjustments, if any, in respect of any interest due from the subscriber on loans taken by him and close his account.</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Provided that a subscriber may, if he so desires, make withdrawal of the amount standing to his credit, from time to time, in installments not exceeding one in a year.</w:t>
      </w:r>
      <w:proofErr w:type="gramEnd"/>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(3A) </w:t>
      </w:r>
      <w:r w:rsidRPr="00A81522">
        <w:rPr>
          <w:rFonts w:ascii="Times New Roman" w:eastAsia="Times New Roman" w:hAnsi="Times New Roman" w:cs="Times New Roman"/>
          <w:b/>
          <w:bCs/>
          <w:color w:val="000000"/>
          <w:sz w:val="24"/>
          <w:szCs w:val="24"/>
        </w:rPr>
        <w:t xml:space="preserve">Continuation of account with deposits after </w:t>
      </w:r>
      <w:proofErr w:type="gramStart"/>
      <w:r w:rsidRPr="00A81522">
        <w:rPr>
          <w:rFonts w:ascii="Times New Roman" w:eastAsia="Times New Roman" w:hAnsi="Times New Roman" w:cs="Times New Roman"/>
          <w:b/>
          <w:bCs/>
          <w:color w:val="000000"/>
          <w:sz w:val="24"/>
          <w:szCs w:val="24"/>
        </w:rPr>
        <w:t>maturity :</w:t>
      </w:r>
      <w:proofErr w:type="gramEnd"/>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 xml:space="preserve">Subject to the provisions of sub-paragraph (3) a subscriber may, on the expiry of 15 years from the end of the year in which the initial subscription was made but before the expiry of one year thereafter, may exercise an option with the Accounts Office in </w:t>
      </w:r>
      <w:r w:rsidRPr="00A81522">
        <w:rPr>
          <w:rFonts w:ascii="Times New Roman" w:eastAsia="Times New Roman" w:hAnsi="Times New Roman" w:cs="Times New Roman"/>
          <w:b/>
          <w:bCs/>
          <w:color w:val="000000"/>
          <w:sz w:val="24"/>
          <w:szCs w:val="24"/>
        </w:rPr>
        <w:t xml:space="preserve">Form H, </w:t>
      </w:r>
      <w:r w:rsidRPr="00A81522">
        <w:rPr>
          <w:rFonts w:ascii="Times New Roman" w:eastAsia="Times New Roman" w:hAnsi="Times New Roman" w:cs="Times New Roman"/>
          <w:color w:val="000000"/>
          <w:sz w:val="24"/>
          <w:szCs w:val="24"/>
        </w:rPr>
        <w:t>or as near thereto as possible, that he would continue to subscribe for a further block period of 5 years according to the limits of subscription specified in paragraph 3.</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(3B) In the event of a subscriber opting to subscribe for the aforesaid block period he shall be eligible to make partial withdrawals not exceeding one every year by applying to the Accounts Office in </w:t>
      </w:r>
      <w:r w:rsidRPr="00A81522">
        <w:rPr>
          <w:rFonts w:ascii="Times New Roman" w:eastAsia="Times New Roman" w:hAnsi="Times New Roman" w:cs="Times New Roman"/>
          <w:b/>
          <w:bCs/>
          <w:color w:val="000000"/>
          <w:sz w:val="24"/>
          <w:szCs w:val="24"/>
        </w:rPr>
        <w:t xml:space="preserve">Form C, </w:t>
      </w:r>
      <w:r w:rsidRPr="00A81522">
        <w:rPr>
          <w:rFonts w:ascii="Times New Roman" w:eastAsia="Times New Roman" w:hAnsi="Times New Roman" w:cs="Times New Roman"/>
          <w:color w:val="000000"/>
          <w:sz w:val="24"/>
          <w:szCs w:val="24"/>
        </w:rPr>
        <w:t xml:space="preserve">or as near thereto as possible, subject to the condition that the total of the withdrawals, during the 5 year </w:t>
      </w:r>
      <w:proofErr w:type="spellStart"/>
      <w:r w:rsidRPr="00A81522">
        <w:rPr>
          <w:rFonts w:ascii="Times New Roman" w:eastAsia="Times New Roman" w:hAnsi="Times New Roman" w:cs="Times New Roman"/>
          <w:color w:val="000000"/>
          <w:sz w:val="24"/>
          <w:szCs w:val="24"/>
        </w:rPr>
        <w:t>blcok</w:t>
      </w:r>
      <w:proofErr w:type="spellEnd"/>
      <w:r w:rsidRPr="00A81522">
        <w:rPr>
          <w:rFonts w:ascii="Times New Roman" w:eastAsia="Times New Roman" w:hAnsi="Times New Roman" w:cs="Times New Roman"/>
          <w:color w:val="000000"/>
          <w:sz w:val="24"/>
          <w:szCs w:val="24"/>
        </w:rPr>
        <w:t xml:space="preserve"> </w:t>
      </w:r>
      <w:proofErr w:type="gramStart"/>
      <w:r w:rsidRPr="00A81522">
        <w:rPr>
          <w:rFonts w:ascii="Times New Roman" w:eastAsia="Times New Roman" w:hAnsi="Times New Roman" w:cs="Times New Roman"/>
          <w:color w:val="000000"/>
          <w:sz w:val="24"/>
          <w:szCs w:val="24"/>
        </w:rPr>
        <w:t>period ,</w:t>
      </w:r>
      <w:proofErr w:type="gramEnd"/>
      <w:r w:rsidRPr="00A81522">
        <w:rPr>
          <w:rFonts w:ascii="Times New Roman" w:eastAsia="Times New Roman" w:hAnsi="Times New Roman" w:cs="Times New Roman"/>
          <w:color w:val="000000"/>
          <w:sz w:val="24"/>
          <w:szCs w:val="24"/>
        </w:rPr>
        <w:t xml:space="preserve"> shall not exceed 60 percent of the balance at his credit at the commencement of the </w:t>
      </w:r>
      <w:proofErr w:type="spellStart"/>
      <w:r w:rsidRPr="00A81522">
        <w:rPr>
          <w:rFonts w:ascii="Times New Roman" w:eastAsia="Times New Roman" w:hAnsi="Times New Roman" w:cs="Times New Roman"/>
          <w:color w:val="000000"/>
          <w:sz w:val="24"/>
          <w:szCs w:val="24"/>
        </w:rPr>
        <w:t>said</w:t>
      </w:r>
      <w:proofErr w:type="spellEnd"/>
      <w:r w:rsidRPr="00A81522">
        <w:rPr>
          <w:rFonts w:ascii="Times New Roman" w:eastAsia="Times New Roman" w:hAnsi="Times New Roman" w:cs="Times New Roman"/>
          <w:color w:val="000000"/>
          <w:sz w:val="24"/>
          <w:szCs w:val="24"/>
        </w:rPr>
        <w:t xml:space="preserve"> period.</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lastRenderedPageBreak/>
        <w:t xml:space="preserve">10. Loans:- </w:t>
      </w:r>
      <w:r w:rsidRPr="00A81522">
        <w:rPr>
          <w:rFonts w:ascii="Times New Roman" w:eastAsia="Times New Roman" w:hAnsi="Times New Roman" w:cs="Times New Roman"/>
          <w:color w:val="000000"/>
          <w:sz w:val="24"/>
          <w:szCs w:val="24"/>
        </w:rPr>
        <w:t xml:space="preserve">(1) Notwithstanding the provisions of paragraph 9, any time after the expiry of one year from the end of the year in which the initial subscription was made but before expiry of five years from the end of the year in which the initial subscription was made, a subscriber may, he so desires, apply in </w:t>
      </w:r>
      <w:r w:rsidRPr="00A81522">
        <w:rPr>
          <w:rFonts w:ascii="Times New Roman" w:eastAsia="Times New Roman" w:hAnsi="Times New Roman" w:cs="Times New Roman"/>
          <w:b/>
          <w:bCs/>
          <w:color w:val="000000"/>
          <w:sz w:val="24"/>
          <w:szCs w:val="24"/>
        </w:rPr>
        <w:t xml:space="preserve">Form D </w:t>
      </w:r>
      <w:r w:rsidRPr="00A81522">
        <w:rPr>
          <w:rFonts w:ascii="Times New Roman" w:eastAsia="Times New Roman" w:hAnsi="Times New Roman" w:cs="Times New Roman"/>
          <w:color w:val="000000"/>
          <w:sz w:val="24"/>
          <w:szCs w:val="24"/>
        </w:rPr>
        <w:t>or as near thereto as possible, together with his pass book to the Accounts Office for obtaining loan consisting of a sum of whole rupees not exceeding twenty five percent of amount that stood to his credit to at the ends of the second year immediately preceding the year in which the loan is applied for.</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(2) On receipt of an application under sub-paragraph (1) the Accounts Office may, after satisfying itself that the amount of loan applied for is not in excess of the limit prescribed in sub-paragraph (1) and that the applicant has, till the date of application, been subscribing according to the limit specified in paragraph 3, subject to the provisions of sub paragraph (3), sanction the loan and enter the amount in the pass book.</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(3) Where the application is made by a person who has made subscriptions to the Fund on behalf of a minor of whom he is the guardian,  he shall furnish a certificate in the following form, namely:-</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 certified</w:t>
      </w:r>
      <w:proofErr w:type="gramEnd"/>
      <w:r w:rsidRPr="00A81522">
        <w:rPr>
          <w:rFonts w:ascii="Times New Roman" w:eastAsia="Times New Roman" w:hAnsi="Times New Roman" w:cs="Times New Roman"/>
          <w:color w:val="000000"/>
          <w:sz w:val="24"/>
          <w:szCs w:val="24"/>
        </w:rPr>
        <w:t xml:space="preserve"> that the amount for which loan is applied for is required for the use of   Who is alive and is still a minor.”</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11. Repayment of loan and </w:t>
      </w:r>
      <w:proofErr w:type="gramStart"/>
      <w:r w:rsidRPr="00A81522">
        <w:rPr>
          <w:rFonts w:ascii="Times New Roman" w:eastAsia="Times New Roman" w:hAnsi="Times New Roman" w:cs="Times New Roman"/>
          <w:b/>
          <w:bCs/>
          <w:color w:val="000000"/>
          <w:sz w:val="24"/>
          <w:szCs w:val="24"/>
        </w:rPr>
        <w:t xml:space="preserve">interest </w:t>
      </w:r>
      <w:r w:rsidRPr="00A81522">
        <w:rPr>
          <w:rFonts w:ascii="Times New Roman" w:eastAsia="Times New Roman" w:hAnsi="Times New Roman" w:cs="Times New Roman"/>
          <w:color w:val="000000"/>
          <w:sz w:val="24"/>
          <w:szCs w:val="24"/>
        </w:rPr>
        <w:t>:</w:t>
      </w:r>
      <w:proofErr w:type="gramEnd"/>
      <w:r w:rsidRPr="00A81522">
        <w:rPr>
          <w:rFonts w:ascii="Times New Roman" w:eastAsia="Times New Roman" w:hAnsi="Times New Roman" w:cs="Times New Roman"/>
          <w:color w:val="000000"/>
          <w:sz w:val="24"/>
          <w:szCs w:val="24"/>
        </w:rPr>
        <w:t>-</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(1) The principal amount of a loan under this Scheme shall be repaid by the subscriber before the expiry of thirty six months from the first day of the month following the month in which then loan is sanctioned. The repayment a may be made either in one lump sum or in two or more monthly installments within the prescribed period of thirty six months. The repayment will be credited to the subscriber’s account.</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(2) After the principal of the loan is fully repaid, the subscriber shall pay interest thereon in not more than two monthly installments at the rate of </w:t>
      </w:r>
      <w:r w:rsidRPr="00A81522">
        <w:rPr>
          <w:rFonts w:ascii="Times New Roman" w:eastAsia="Times New Roman" w:hAnsi="Times New Roman" w:cs="Times New Roman"/>
          <w:b/>
          <w:bCs/>
          <w:color w:val="000000"/>
          <w:sz w:val="24"/>
          <w:szCs w:val="24"/>
        </w:rPr>
        <w:t xml:space="preserve">one percent </w:t>
      </w:r>
      <w:proofErr w:type="spellStart"/>
      <w:r w:rsidRPr="00A81522">
        <w:rPr>
          <w:rFonts w:ascii="Times New Roman" w:eastAsia="Times New Roman" w:hAnsi="Times New Roman" w:cs="Times New Roman"/>
          <w:b/>
          <w:bCs/>
          <w:color w:val="000000"/>
          <w:sz w:val="24"/>
          <w:szCs w:val="24"/>
        </w:rPr>
        <w:t>perannum</w:t>
      </w:r>
      <w:proofErr w:type="spellEnd"/>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 xml:space="preserve">of the principal for the period of commencing from the first day of the month following the month in which the loan is drawn up to the last day of the month in which the last installment of the loan Provided that where the loan is repaid, only in part within the prescribed period of thirty six months, interest on the amount of loan outstanding shall be charged at </w:t>
      </w:r>
      <w:r w:rsidRPr="00A81522">
        <w:rPr>
          <w:rFonts w:ascii="Times New Roman" w:eastAsia="Times New Roman" w:hAnsi="Times New Roman" w:cs="Times New Roman"/>
          <w:b/>
          <w:bCs/>
          <w:color w:val="000000"/>
          <w:sz w:val="24"/>
          <w:szCs w:val="24"/>
        </w:rPr>
        <w:t xml:space="preserve">six per cent per annum </w:t>
      </w:r>
      <w:r w:rsidRPr="00A81522">
        <w:rPr>
          <w:rFonts w:ascii="Times New Roman" w:eastAsia="Times New Roman" w:hAnsi="Times New Roman" w:cs="Times New Roman"/>
          <w:color w:val="000000"/>
          <w:sz w:val="24"/>
          <w:szCs w:val="24"/>
        </w:rPr>
        <w:t>instead of at one per cent per annum from the first day of the month following the month in which the loan was obtained to the last day of the month in which the loan is finally repaid.</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(3)      The interest on the amount of loan outstanding under the proviso to sub-paragraph (2) and any portion on interest payable, but not paid, on any loan , the principal amount of which has already been repaid within the prescribed period of thirty six months, may, on becoming due, be debited to the subscriber’s account.</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(4)         The interest recoverable shall accrue to the Central </w:t>
      </w:r>
      <w:proofErr w:type="gramStart"/>
      <w:r w:rsidRPr="00A81522">
        <w:rPr>
          <w:rFonts w:ascii="Times New Roman" w:eastAsia="Times New Roman" w:hAnsi="Times New Roman" w:cs="Times New Roman"/>
          <w:color w:val="000000"/>
          <w:sz w:val="24"/>
          <w:szCs w:val="24"/>
        </w:rPr>
        <w:t>Government .</w:t>
      </w:r>
      <w:proofErr w:type="gramEnd"/>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12. Nomination and repayment after death of </w:t>
      </w:r>
      <w:proofErr w:type="gramStart"/>
      <w:r w:rsidRPr="00A81522">
        <w:rPr>
          <w:rFonts w:ascii="Times New Roman" w:eastAsia="Times New Roman" w:hAnsi="Times New Roman" w:cs="Times New Roman"/>
          <w:b/>
          <w:bCs/>
          <w:color w:val="000000"/>
          <w:sz w:val="24"/>
          <w:szCs w:val="24"/>
        </w:rPr>
        <w:t>subscriber :</w:t>
      </w:r>
      <w:proofErr w:type="gramEnd"/>
      <w:r w:rsidRPr="00A81522">
        <w:rPr>
          <w:rFonts w:ascii="Times New Roman" w:eastAsia="Times New Roman" w:hAnsi="Times New Roman" w:cs="Times New Roman"/>
          <w:b/>
          <w:bCs/>
          <w:color w:val="000000"/>
          <w:sz w:val="24"/>
          <w:szCs w:val="24"/>
        </w:rPr>
        <w:t>-</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lastRenderedPageBreak/>
        <w:t xml:space="preserve">(1) </w:t>
      </w:r>
      <w:r w:rsidRPr="00A81522">
        <w:rPr>
          <w:rFonts w:ascii="Times New Roman" w:eastAsia="Times New Roman" w:hAnsi="Times New Roman" w:cs="Times New Roman"/>
          <w:color w:val="000000"/>
          <w:sz w:val="24"/>
          <w:szCs w:val="24"/>
        </w:rPr>
        <w:t xml:space="preserve">subscriber to the fund may nominate in </w:t>
      </w:r>
      <w:r w:rsidRPr="00A81522">
        <w:rPr>
          <w:rFonts w:ascii="Times New Roman" w:eastAsia="Times New Roman" w:hAnsi="Times New Roman" w:cs="Times New Roman"/>
          <w:b/>
          <w:bCs/>
          <w:color w:val="000000"/>
          <w:sz w:val="24"/>
          <w:szCs w:val="24"/>
        </w:rPr>
        <w:t xml:space="preserve">Form E </w:t>
      </w:r>
      <w:r w:rsidRPr="00A81522">
        <w:rPr>
          <w:rFonts w:ascii="Times New Roman" w:eastAsia="Times New Roman" w:hAnsi="Times New Roman" w:cs="Times New Roman"/>
          <w:color w:val="000000"/>
          <w:sz w:val="24"/>
          <w:szCs w:val="24"/>
        </w:rPr>
        <w:t xml:space="preserve">or, as near thereto as possible, one or more persons to receive the amount </w:t>
      </w:r>
      <w:proofErr w:type="spellStart"/>
      <w:r w:rsidRPr="00A81522">
        <w:rPr>
          <w:rFonts w:ascii="Times New Roman" w:eastAsia="Times New Roman" w:hAnsi="Times New Roman" w:cs="Times New Roman"/>
          <w:color w:val="000000"/>
          <w:sz w:val="24"/>
          <w:szCs w:val="24"/>
        </w:rPr>
        <w:t>stading</w:t>
      </w:r>
      <w:proofErr w:type="spellEnd"/>
      <w:r w:rsidRPr="00A81522">
        <w:rPr>
          <w:rFonts w:ascii="Times New Roman" w:eastAsia="Times New Roman" w:hAnsi="Times New Roman" w:cs="Times New Roman"/>
          <w:color w:val="000000"/>
          <w:sz w:val="24"/>
          <w:szCs w:val="24"/>
        </w:rPr>
        <w:t xml:space="preserve"> to his credit in the event of his death before the amount has become payable or, having become payable , has not been paid.</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(2)         No Nomination shall be made in respect of an account opened on behalf of minor.</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[MOF (DEA) Notification No.</w:t>
      </w:r>
      <w:proofErr w:type="gramEnd"/>
      <w:r w:rsidRPr="00A81522">
        <w:rPr>
          <w:rFonts w:ascii="Times New Roman" w:eastAsia="Times New Roman" w:hAnsi="Times New Roman" w:cs="Times New Roman"/>
          <w:color w:val="000000"/>
          <w:sz w:val="24"/>
          <w:szCs w:val="24"/>
        </w:rPr>
        <w:t xml:space="preserve"> GSR 477 (E) dated 25.5.1994]</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(3)       A nomination made by a subscriber may be cancelled or varied by a fresh nomination in </w:t>
      </w:r>
      <w:r w:rsidRPr="00A81522">
        <w:rPr>
          <w:rFonts w:ascii="Times New Roman" w:eastAsia="Times New Roman" w:hAnsi="Times New Roman" w:cs="Times New Roman"/>
          <w:b/>
          <w:bCs/>
          <w:color w:val="000000"/>
          <w:sz w:val="24"/>
          <w:szCs w:val="24"/>
        </w:rPr>
        <w:t xml:space="preserve">Form F </w:t>
      </w:r>
      <w:proofErr w:type="gramStart"/>
      <w:r w:rsidRPr="00A81522">
        <w:rPr>
          <w:rFonts w:ascii="Times New Roman" w:eastAsia="Times New Roman" w:hAnsi="Times New Roman" w:cs="Times New Roman"/>
          <w:color w:val="000000"/>
          <w:sz w:val="24"/>
          <w:szCs w:val="24"/>
        </w:rPr>
        <w:t>or ,</w:t>
      </w:r>
      <w:proofErr w:type="gramEnd"/>
      <w:r w:rsidRPr="00A81522">
        <w:rPr>
          <w:rFonts w:ascii="Times New Roman" w:eastAsia="Times New Roman" w:hAnsi="Times New Roman" w:cs="Times New Roman"/>
          <w:color w:val="000000"/>
          <w:sz w:val="24"/>
          <w:szCs w:val="24"/>
        </w:rPr>
        <w:t xml:space="preserve"> as near thereto as possible by giving notice in writing to the Accounts Office in which the account stands.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(4) Every nomination and every cancellation or variation thereof shall be registered in the Accounts Office and shall be effective from the date of such registration, the particulars of which shall be entered in the pass book.</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(5)  If any nominee is a minor, the subscriber may appoint any person to receive the amount due under the account in the event of the death of the subscriber during the minority of the nominee.</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(6)  Notwithstanding the provisions contained in paragraph 9-</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a. If a subscriber to an account in </w:t>
      </w:r>
      <w:proofErr w:type="spellStart"/>
      <w:r w:rsidRPr="00A81522">
        <w:rPr>
          <w:rFonts w:ascii="Times New Roman" w:eastAsia="Times New Roman" w:hAnsi="Times New Roman" w:cs="Times New Roman"/>
          <w:color w:val="000000"/>
          <w:sz w:val="24"/>
          <w:szCs w:val="24"/>
        </w:rPr>
        <w:t>espect</w:t>
      </w:r>
      <w:proofErr w:type="spellEnd"/>
      <w:r w:rsidRPr="00A81522">
        <w:rPr>
          <w:rFonts w:ascii="Times New Roman" w:eastAsia="Times New Roman" w:hAnsi="Times New Roman" w:cs="Times New Roman"/>
          <w:color w:val="000000"/>
          <w:sz w:val="24"/>
          <w:szCs w:val="24"/>
        </w:rPr>
        <w:t xml:space="preserve"> of which a nomination is in force dies, the nominee or nominees may make an application in </w:t>
      </w:r>
      <w:r w:rsidRPr="00A81522">
        <w:rPr>
          <w:rFonts w:ascii="Times New Roman" w:eastAsia="Times New Roman" w:hAnsi="Times New Roman" w:cs="Times New Roman"/>
          <w:b/>
          <w:bCs/>
          <w:color w:val="000000"/>
          <w:sz w:val="24"/>
          <w:szCs w:val="24"/>
        </w:rPr>
        <w:t xml:space="preserve">Form G </w:t>
      </w:r>
      <w:r w:rsidRPr="00A81522">
        <w:rPr>
          <w:rFonts w:ascii="Times New Roman" w:eastAsia="Times New Roman" w:hAnsi="Times New Roman" w:cs="Times New Roman"/>
          <w:color w:val="000000"/>
          <w:sz w:val="24"/>
          <w:szCs w:val="24"/>
        </w:rPr>
        <w:t>or, as near thereto as possible, to the Accounts Office together with proof of death of the subscriber and on receipt of such application all amounts standing to the credit of the subscriber after making adjustment, if any, in respect of interest on loans taken by the subscriber shall be repaid by the Accounts Office itself to the nominee or nominees.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Provided that if any nominee is dead, the surviving nominee or nominees shall, in addition to the proof of death of the subscriber, also furnish proof of the death of the deceased nominee.</w:t>
      </w:r>
      <w:proofErr w:type="gramEnd"/>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b. Where there is no nomination in force at the time of death of the subscriber, the amount standing to the credit of the deceased after making adjustment, if any, in respect of interest on loans taken by the subscriber, shall be repaid by the Accounts Office to the legal heirs of the deceased on receipt of application in </w:t>
      </w:r>
      <w:r w:rsidRPr="00A81522">
        <w:rPr>
          <w:rFonts w:ascii="Times New Roman" w:eastAsia="Times New Roman" w:hAnsi="Times New Roman" w:cs="Times New Roman"/>
          <w:b/>
          <w:bCs/>
          <w:color w:val="000000"/>
          <w:sz w:val="24"/>
          <w:szCs w:val="24"/>
        </w:rPr>
        <w:t xml:space="preserve">Form G </w:t>
      </w:r>
      <w:r w:rsidRPr="00A81522">
        <w:rPr>
          <w:rFonts w:ascii="Times New Roman" w:eastAsia="Times New Roman" w:hAnsi="Times New Roman" w:cs="Times New Roman"/>
          <w:color w:val="000000"/>
          <w:sz w:val="24"/>
          <w:szCs w:val="24"/>
        </w:rPr>
        <w:t>in this behalf from them.</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Provided that the balance </w:t>
      </w:r>
      <w:r w:rsidRPr="00A81522">
        <w:rPr>
          <w:rFonts w:ascii="Times New Roman" w:eastAsia="Times New Roman" w:hAnsi="Times New Roman" w:cs="Times New Roman"/>
          <w:b/>
          <w:bCs/>
          <w:color w:val="000000"/>
          <w:sz w:val="24"/>
          <w:szCs w:val="24"/>
        </w:rPr>
        <w:t xml:space="preserve">up to Rs. 1 </w:t>
      </w:r>
      <w:proofErr w:type="spellStart"/>
      <w:r w:rsidRPr="00A81522">
        <w:rPr>
          <w:rFonts w:ascii="Times New Roman" w:eastAsia="Times New Roman" w:hAnsi="Times New Roman" w:cs="Times New Roman"/>
          <w:b/>
          <w:bCs/>
          <w:color w:val="000000"/>
          <w:sz w:val="24"/>
          <w:szCs w:val="24"/>
        </w:rPr>
        <w:t>lakh</w:t>
      </w:r>
      <w:proofErr w:type="spellEnd"/>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may be paid to the legal heirs on production of (</w:t>
      </w:r>
      <w:proofErr w:type="spellStart"/>
      <w:r w:rsidRPr="00A81522">
        <w:rPr>
          <w:rFonts w:ascii="Times New Roman" w:eastAsia="Times New Roman" w:hAnsi="Times New Roman" w:cs="Times New Roman"/>
          <w:color w:val="000000"/>
          <w:sz w:val="24"/>
          <w:szCs w:val="24"/>
        </w:rPr>
        <w:t>i</w:t>
      </w:r>
      <w:proofErr w:type="spellEnd"/>
      <w:r w:rsidRPr="00A81522">
        <w:rPr>
          <w:rFonts w:ascii="Times New Roman" w:eastAsia="Times New Roman" w:hAnsi="Times New Roman" w:cs="Times New Roman"/>
          <w:color w:val="000000"/>
          <w:sz w:val="24"/>
          <w:szCs w:val="24"/>
        </w:rPr>
        <w:t xml:space="preserve">) a letter of indemnity, (ii) an affidavit, (iii) a letter of disclaimer on affidavit, and (iv) a certificate of death of subscriber, on stamped paper, in the forms as in </w:t>
      </w:r>
      <w:r w:rsidRPr="00A81522">
        <w:rPr>
          <w:rFonts w:ascii="Times New Roman" w:eastAsia="Times New Roman" w:hAnsi="Times New Roman" w:cs="Times New Roman"/>
          <w:b/>
          <w:bCs/>
          <w:color w:val="000000"/>
          <w:sz w:val="24"/>
          <w:szCs w:val="24"/>
        </w:rPr>
        <w:t>Annexure to Form G.</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(7) A subscriber to the Fund cannot nominee a trust as his nominee.</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13. Power to relax</w:t>
      </w:r>
      <w:proofErr w:type="gramStart"/>
      <w:r w:rsidRPr="00A81522">
        <w:rPr>
          <w:rFonts w:ascii="Times New Roman" w:eastAsia="Times New Roman" w:hAnsi="Times New Roman" w:cs="Times New Roman"/>
          <w:b/>
          <w:bCs/>
          <w:color w:val="000000"/>
          <w:sz w:val="24"/>
          <w:szCs w:val="24"/>
        </w:rPr>
        <w:t>:-</w:t>
      </w:r>
      <w:proofErr w:type="gramEnd"/>
      <w:r w:rsidRPr="00A81522">
        <w:rPr>
          <w:rFonts w:ascii="Times New Roman" w:eastAsia="Times New Roman" w:hAnsi="Times New Roman" w:cs="Times New Roman"/>
          <w:b/>
          <w:bCs/>
          <w:color w:val="000000"/>
          <w:sz w:val="24"/>
          <w:szCs w:val="24"/>
        </w:rPr>
        <w:t xml:space="preserve"> </w:t>
      </w:r>
      <w:r w:rsidRPr="00A81522">
        <w:rPr>
          <w:rFonts w:ascii="Times New Roman" w:eastAsia="Times New Roman" w:hAnsi="Times New Roman" w:cs="Times New Roman"/>
          <w:color w:val="000000"/>
          <w:sz w:val="24"/>
          <w:szCs w:val="24"/>
        </w:rPr>
        <w:t xml:space="preserve">Where the Central </w:t>
      </w:r>
      <w:proofErr w:type="spellStart"/>
      <w:r w:rsidRPr="00A81522">
        <w:rPr>
          <w:rFonts w:ascii="Times New Roman" w:eastAsia="Times New Roman" w:hAnsi="Times New Roman" w:cs="Times New Roman"/>
          <w:color w:val="000000"/>
          <w:sz w:val="24"/>
          <w:szCs w:val="24"/>
        </w:rPr>
        <w:t>Govt</w:t>
      </w:r>
      <w:proofErr w:type="spellEnd"/>
      <w:r w:rsidRPr="00A81522">
        <w:rPr>
          <w:rFonts w:ascii="Times New Roman" w:eastAsia="Times New Roman" w:hAnsi="Times New Roman" w:cs="Times New Roman"/>
          <w:color w:val="000000"/>
          <w:sz w:val="24"/>
          <w:szCs w:val="24"/>
        </w:rPr>
        <w:t xml:space="preserve"> is satisfied that the operation of the any of the provisions of this scheme causes undue hardship to a subscriber, it may, by order for reasons to be recorded in writing , relax the requirements of that provision in a manner not inconsistent with the provisions of the Act.</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lastRenderedPageBreak/>
        <w:t>___________________________________________________________________</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u w:val="single"/>
        </w:rPr>
        <w:t>RBI CIRCULARS AND CLARIFICATION</w:t>
      </w:r>
      <w:proofErr w:type="gramStart"/>
      <w:r w:rsidRPr="00A81522">
        <w:rPr>
          <w:rFonts w:ascii="Times New Roman" w:eastAsia="Times New Roman" w:hAnsi="Times New Roman" w:cs="Times New Roman"/>
          <w:b/>
          <w:bCs/>
          <w:color w:val="000000"/>
          <w:sz w:val="24"/>
          <w:szCs w:val="24"/>
          <w:u w:val="single"/>
        </w:rPr>
        <w:t>  RESTRICTING</w:t>
      </w:r>
      <w:proofErr w:type="gramEnd"/>
      <w:r w:rsidRPr="00A81522">
        <w:rPr>
          <w:rFonts w:ascii="Times New Roman" w:eastAsia="Times New Roman" w:hAnsi="Times New Roman" w:cs="Times New Roman"/>
          <w:b/>
          <w:bCs/>
          <w:color w:val="000000"/>
          <w:sz w:val="24"/>
          <w:szCs w:val="24"/>
          <w:u w:val="single"/>
        </w:rPr>
        <w:t xml:space="preserve"> OPENING OF NEW ACCOUNTS IN THE NAME OF HUF</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b/>
          <w:bCs/>
          <w:color w:val="000000"/>
          <w:sz w:val="24"/>
          <w:szCs w:val="24"/>
        </w:rPr>
        <w:t xml:space="preserve">Public Provident Fund Scheme, 1968 – Amendments </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RBI/2004-05/468</w:t>
      </w:r>
      <w:r w:rsidRPr="00A81522">
        <w:rPr>
          <w:rFonts w:ascii="Times New Roman" w:eastAsia="Times New Roman" w:hAnsi="Times New Roman" w:cs="Times New Roman"/>
          <w:color w:val="000000"/>
          <w:sz w:val="24"/>
          <w:szCs w:val="24"/>
        </w:rPr>
        <w:br/>
        <w:t>Ref.No.CO.DT.15.02.001/H-9593-9615/2004-05</w:t>
      </w:r>
    </w:p>
    <w:p w:rsidR="00A81522" w:rsidRPr="00A81522" w:rsidRDefault="00A81522" w:rsidP="00A81522">
      <w:pPr>
        <w:spacing w:before="100" w:beforeAutospacing="1" w:after="100" w:afterAutospacing="1" w:line="240" w:lineRule="auto"/>
        <w:jc w:val="right"/>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May 14, 2005 </w:t>
      </w:r>
      <w:proofErr w:type="spellStart"/>
      <w:r w:rsidRPr="00A81522">
        <w:rPr>
          <w:rFonts w:ascii="Times New Roman" w:eastAsia="Times New Roman" w:hAnsi="Times New Roman" w:cs="Times New Roman"/>
          <w:color w:val="000000"/>
          <w:sz w:val="24"/>
          <w:szCs w:val="24"/>
        </w:rPr>
        <w:t>Chaitra</w:t>
      </w:r>
      <w:proofErr w:type="spellEnd"/>
      <w:r w:rsidRPr="00A81522">
        <w:rPr>
          <w:rFonts w:ascii="Times New Roman" w:eastAsia="Times New Roman" w:hAnsi="Times New Roman" w:cs="Times New Roman"/>
          <w:color w:val="000000"/>
          <w:sz w:val="24"/>
          <w:szCs w:val="24"/>
        </w:rPr>
        <w:t xml:space="preserve"> 23, 1927 (S)</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The General Manager Government Accounts Department</w:t>
      </w:r>
      <w:r w:rsidRPr="00A81522">
        <w:rPr>
          <w:rFonts w:ascii="Times New Roman" w:eastAsia="Times New Roman" w:hAnsi="Times New Roman" w:cs="Times New Roman"/>
          <w:color w:val="000000"/>
          <w:sz w:val="24"/>
          <w:szCs w:val="24"/>
        </w:rPr>
        <w:br/>
        <w:t>State Bank of India and Associate Banks ;</w:t>
      </w:r>
      <w:r w:rsidRPr="00A81522">
        <w:rPr>
          <w:rFonts w:ascii="Times New Roman" w:eastAsia="Times New Roman" w:hAnsi="Times New Roman" w:cs="Times New Roman"/>
          <w:color w:val="000000"/>
          <w:sz w:val="24"/>
          <w:szCs w:val="24"/>
        </w:rPr>
        <w:br/>
        <w:t>Allahabad Bank / Bank of Baroda / Bank of India /</w:t>
      </w:r>
      <w:r w:rsidRPr="00A81522">
        <w:rPr>
          <w:rFonts w:ascii="Times New Roman" w:eastAsia="Times New Roman" w:hAnsi="Times New Roman" w:cs="Times New Roman"/>
          <w:color w:val="000000"/>
          <w:sz w:val="24"/>
          <w:szCs w:val="24"/>
        </w:rPr>
        <w:br/>
        <w:t xml:space="preserve">Bank of Maharashtra / </w:t>
      </w:r>
      <w:proofErr w:type="spellStart"/>
      <w:r w:rsidRPr="00A81522">
        <w:rPr>
          <w:rFonts w:ascii="Times New Roman" w:eastAsia="Times New Roman" w:hAnsi="Times New Roman" w:cs="Times New Roman"/>
          <w:color w:val="000000"/>
          <w:sz w:val="24"/>
          <w:szCs w:val="24"/>
        </w:rPr>
        <w:t>Canara</w:t>
      </w:r>
      <w:proofErr w:type="spellEnd"/>
      <w:r w:rsidRPr="00A81522">
        <w:rPr>
          <w:rFonts w:ascii="Times New Roman" w:eastAsia="Times New Roman" w:hAnsi="Times New Roman" w:cs="Times New Roman"/>
          <w:color w:val="000000"/>
          <w:sz w:val="24"/>
          <w:szCs w:val="24"/>
        </w:rPr>
        <w:t xml:space="preserve"> Bank / Central Bank of India /</w:t>
      </w:r>
      <w:r w:rsidRPr="00A81522">
        <w:rPr>
          <w:rFonts w:ascii="Times New Roman" w:eastAsia="Times New Roman" w:hAnsi="Times New Roman" w:cs="Times New Roman"/>
          <w:color w:val="000000"/>
          <w:sz w:val="24"/>
          <w:szCs w:val="24"/>
        </w:rPr>
        <w:br/>
        <w:t>Corporation Bank / Dena Bank / Indian Bank /</w:t>
      </w:r>
      <w:r w:rsidRPr="00A81522">
        <w:rPr>
          <w:rFonts w:ascii="Times New Roman" w:eastAsia="Times New Roman" w:hAnsi="Times New Roman" w:cs="Times New Roman"/>
          <w:color w:val="000000"/>
          <w:sz w:val="24"/>
          <w:szCs w:val="24"/>
        </w:rPr>
        <w:br/>
        <w:t>Indian Overseas Bank /Punjab National Bank / Syndicate Bank / UCO Bank / Union Bank of India / United Bank of India /</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Dear Sir,</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Public Provident Fund Scheme, 1968 – Amendments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We forward herewith a copy of Notification </w:t>
      </w:r>
      <w:proofErr w:type="spellStart"/>
      <w:r w:rsidRPr="00A81522">
        <w:rPr>
          <w:rFonts w:ascii="Times New Roman" w:eastAsia="Times New Roman" w:hAnsi="Times New Roman" w:cs="Times New Roman"/>
          <w:color w:val="000000"/>
          <w:sz w:val="24"/>
          <w:szCs w:val="24"/>
        </w:rPr>
        <w:t>No.G.S.R</w:t>
      </w:r>
      <w:proofErr w:type="spellEnd"/>
      <w:r w:rsidRPr="00A81522">
        <w:rPr>
          <w:rFonts w:ascii="Times New Roman" w:eastAsia="Times New Roman" w:hAnsi="Times New Roman" w:cs="Times New Roman"/>
          <w:color w:val="000000"/>
          <w:sz w:val="24"/>
          <w:szCs w:val="24"/>
        </w:rPr>
        <w:t>.___</w:t>
      </w:r>
      <w:proofErr w:type="gramStart"/>
      <w:r w:rsidRPr="00A81522">
        <w:rPr>
          <w:rFonts w:ascii="Times New Roman" w:eastAsia="Times New Roman" w:hAnsi="Times New Roman" w:cs="Times New Roman"/>
          <w:color w:val="000000"/>
          <w:sz w:val="24"/>
          <w:szCs w:val="24"/>
        </w:rPr>
        <w:t>_(</w:t>
      </w:r>
      <w:proofErr w:type="gramEnd"/>
      <w:r w:rsidRPr="00A81522">
        <w:rPr>
          <w:rFonts w:ascii="Times New Roman" w:eastAsia="Times New Roman" w:hAnsi="Times New Roman" w:cs="Times New Roman"/>
          <w:color w:val="000000"/>
          <w:sz w:val="24"/>
          <w:szCs w:val="24"/>
        </w:rPr>
        <w:t>E) dated May 13, 2005 issued by Government of India, Ministry of Finance, New Delhi amending the provisions of the Public Provident Fund Scheme, 1968 as under:</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proofErr w:type="gramStart"/>
      <w:r w:rsidRPr="00A81522">
        <w:rPr>
          <w:rFonts w:ascii="Times New Roman" w:eastAsia="Times New Roman" w:hAnsi="Times New Roman" w:cs="Times New Roman"/>
          <w:color w:val="000000"/>
          <w:sz w:val="24"/>
          <w:szCs w:val="24"/>
        </w:rPr>
        <w:t>i</w:t>
      </w:r>
      <w:proofErr w:type="spellEnd"/>
      <w:proofErr w:type="gramEnd"/>
      <w:r w:rsidRPr="00A81522">
        <w:rPr>
          <w:rFonts w:ascii="Times New Roman" w:eastAsia="Times New Roman" w:hAnsi="Times New Roman" w:cs="Times New Roman"/>
          <w:color w:val="000000"/>
          <w:sz w:val="24"/>
          <w:szCs w:val="24"/>
        </w:rPr>
        <w:t>. in paragraph 3, sub-paragraph (2) shall be omitted;</w:t>
      </w:r>
      <w:r w:rsidRPr="00A81522">
        <w:rPr>
          <w:rFonts w:ascii="Times New Roman" w:eastAsia="Times New Roman" w:hAnsi="Times New Roman" w:cs="Times New Roman"/>
          <w:color w:val="000000"/>
          <w:sz w:val="24"/>
          <w:szCs w:val="24"/>
        </w:rPr>
        <w:br/>
        <w:t xml:space="preserve">ii. </w:t>
      </w:r>
      <w:proofErr w:type="gramStart"/>
      <w:r w:rsidRPr="00A81522">
        <w:rPr>
          <w:rFonts w:ascii="Times New Roman" w:eastAsia="Times New Roman" w:hAnsi="Times New Roman" w:cs="Times New Roman"/>
          <w:color w:val="000000"/>
          <w:sz w:val="24"/>
          <w:szCs w:val="24"/>
        </w:rPr>
        <w:t>in</w:t>
      </w:r>
      <w:proofErr w:type="gramEnd"/>
      <w:r w:rsidRPr="00A81522">
        <w:rPr>
          <w:rFonts w:ascii="Times New Roman" w:eastAsia="Times New Roman" w:hAnsi="Times New Roman" w:cs="Times New Roman"/>
          <w:color w:val="000000"/>
          <w:sz w:val="24"/>
          <w:szCs w:val="24"/>
        </w:rPr>
        <w:t xml:space="preserve"> paragraph 12, in sub-paragraph (1), the Note shall be omitted;</w:t>
      </w:r>
      <w:r w:rsidRPr="00A81522">
        <w:rPr>
          <w:rFonts w:ascii="Times New Roman" w:eastAsia="Times New Roman" w:hAnsi="Times New Roman" w:cs="Times New Roman"/>
          <w:color w:val="000000"/>
          <w:sz w:val="24"/>
          <w:szCs w:val="24"/>
        </w:rPr>
        <w:br/>
        <w:t xml:space="preserve">iii. </w:t>
      </w:r>
      <w:proofErr w:type="gramStart"/>
      <w:r w:rsidRPr="00A81522">
        <w:rPr>
          <w:rFonts w:ascii="Times New Roman" w:eastAsia="Times New Roman" w:hAnsi="Times New Roman" w:cs="Times New Roman"/>
          <w:color w:val="000000"/>
          <w:sz w:val="24"/>
          <w:szCs w:val="24"/>
        </w:rPr>
        <w:t>in</w:t>
      </w:r>
      <w:proofErr w:type="gramEnd"/>
      <w:r w:rsidRPr="00A81522">
        <w:rPr>
          <w:rFonts w:ascii="Times New Roman" w:eastAsia="Times New Roman" w:hAnsi="Times New Roman" w:cs="Times New Roman"/>
          <w:color w:val="000000"/>
          <w:sz w:val="24"/>
          <w:szCs w:val="24"/>
        </w:rPr>
        <w:t xml:space="preserve"> Form A -</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a. for the heading ‘ACCOUNT IN THE NAME OF SELF/MINOR(S)/HUF/ASSOCIATION’, the heading ‘ACCOUNT IN THE NAME OF SELF /MINOR (S)’ shall be substituted;</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b</w:t>
      </w:r>
      <w:proofErr w:type="gramEnd"/>
      <w:r w:rsidRPr="00A81522">
        <w:rPr>
          <w:rFonts w:ascii="Times New Roman" w:eastAsia="Times New Roman" w:hAnsi="Times New Roman" w:cs="Times New Roman"/>
          <w:color w:val="000000"/>
          <w:sz w:val="24"/>
          <w:szCs w:val="24"/>
        </w:rPr>
        <w:t>. in paragraph (ii), the words ‘or a Hindu Undivided Family or an Association of persons’ shall be omitted;</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c</w:t>
      </w:r>
      <w:proofErr w:type="gramEnd"/>
      <w:r w:rsidRPr="00A81522">
        <w:rPr>
          <w:rFonts w:ascii="Times New Roman" w:eastAsia="Times New Roman" w:hAnsi="Times New Roman" w:cs="Times New Roman"/>
          <w:color w:val="000000"/>
          <w:sz w:val="24"/>
          <w:szCs w:val="24"/>
        </w:rPr>
        <w:t xml:space="preserve">. in paragraph (iii) in the details; </w:t>
      </w:r>
      <w:proofErr w:type="spellStart"/>
      <w:r w:rsidRPr="00A81522">
        <w:rPr>
          <w:rFonts w:ascii="Times New Roman" w:eastAsia="Times New Roman" w:hAnsi="Times New Roman" w:cs="Times New Roman"/>
          <w:color w:val="000000"/>
          <w:sz w:val="24"/>
          <w:szCs w:val="24"/>
        </w:rPr>
        <w:t>S.Nos</w:t>
      </w:r>
      <w:proofErr w:type="spellEnd"/>
      <w:r w:rsidRPr="00A81522">
        <w:rPr>
          <w:rFonts w:ascii="Times New Roman" w:eastAsia="Times New Roman" w:hAnsi="Times New Roman" w:cs="Times New Roman"/>
          <w:color w:val="000000"/>
          <w:sz w:val="24"/>
          <w:szCs w:val="24"/>
        </w:rPr>
        <w:t>. 3 and 4 and the entries relating thereto shall be omitted;</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A81522">
        <w:rPr>
          <w:rFonts w:ascii="Times New Roman" w:eastAsia="Times New Roman" w:hAnsi="Times New Roman" w:cs="Times New Roman"/>
          <w:color w:val="000000"/>
          <w:sz w:val="24"/>
          <w:szCs w:val="24"/>
        </w:rPr>
        <w:t>d</w:t>
      </w:r>
      <w:proofErr w:type="gramEnd"/>
      <w:r w:rsidRPr="00A81522">
        <w:rPr>
          <w:rFonts w:ascii="Times New Roman" w:eastAsia="Times New Roman" w:hAnsi="Times New Roman" w:cs="Times New Roman"/>
          <w:color w:val="000000"/>
          <w:sz w:val="24"/>
          <w:szCs w:val="24"/>
        </w:rPr>
        <w:t>. in paragraph (iv), the sub-paragraphs (b) and (c) shall be omitted;</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e. ‘Note 1′ shall be omitted.</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2. These amendments to PPF Scheme 1968 have come into force with effect from May 13, 2005. You may please issue suitable instructions to all your designated branches/offices authorized to </w:t>
      </w:r>
      <w:r w:rsidRPr="00A81522">
        <w:rPr>
          <w:rFonts w:ascii="Times New Roman" w:eastAsia="Times New Roman" w:hAnsi="Times New Roman" w:cs="Times New Roman"/>
          <w:color w:val="000000"/>
          <w:sz w:val="24"/>
          <w:szCs w:val="24"/>
        </w:rPr>
        <w:lastRenderedPageBreak/>
        <w:t>operate the PPF Scheme, 1968. The amendments may also be displayed on the notice board by the above branches/brought to the notice to PPF account holders.</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3. Please acknowledge receipt.</w:t>
      </w:r>
    </w:p>
    <w:p w:rsidR="00A81522" w:rsidRPr="00A81522" w:rsidRDefault="00A81522" w:rsidP="00A81522">
      <w:pPr>
        <w:spacing w:before="100" w:beforeAutospacing="1" w:after="100" w:afterAutospacing="1" w:line="240" w:lineRule="auto"/>
        <w:jc w:val="right"/>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Yours faithfully,</w:t>
      </w:r>
    </w:p>
    <w:p w:rsidR="00A81522" w:rsidRPr="00A81522" w:rsidRDefault="00A81522" w:rsidP="00A81522">
      <w:pPr>
        <w:spacing w:before="100" w:beforeAutospacing="1" w:after="100" w:afterAutospacing="1" w:line="240" w:lineRule="auto"/>
        <w:jc w:val="right"/>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w:t>
      </w:r>
      <w:proofErr w:type="spellStart"/>
      <w:r w:rsidRPr="00A81522">
        <w:rPr>
          <w:rFonts w:ascii="Times New Roman" w:eastAsia="Times New Roman" w:hAnsi="Times New Roman" w:cs="Times New Roman"/>
          <w:color w:val="000000"/>
          <w:sz w:val="24"/>
          <w:szCs w:val="24"/>
        </w:rPr>
        <w:t>D.Rajagopala</w:t>
      </w:r>
      <w:proofErr w:type="spellEnd"/>
      <w:r w:rsidRPr="00A81522">
        <w:rPr>
          <w:rFonts w:ascii="Times New Roman" w:eastAsia="Times New Roman" w:hAnsi="Times New Roman" w:cs="Times New Roman"/>
          <w:color w:val="000000"/>
          <w:sz w:val="24"/>
          <w:szCs w:val="24"/>
        </w:rPr>
        <w:t xml:space="preserve"> </w:t>
      </w:r>
      <w:proofErr w:type="spellStart"/>
      <w:r w:rsidRPr="00A81522">
        <w:rPr>
          <w:rFonts w:ascii="Times New Roman" w:eastAsia="Times New Roman" w:hAnsi="Times New Roman" w:cs="Times New Roman"/>
          <w:color w:val="000000"/>
          <w:sz w:val="24"/>
          <w:szCs w:val="24"/>
        </w:rPr>
        <w:t>Rao</w:t>
      </w:r>
      <w:proofErr w:type="spellEnd"/>
      <w:r w:rsidRPr="00A81522">
        <w:rPr>
          <w:rFonts w:ascii="Times New Roman" w:eastAsia="Times New Roman" w:hAnsi="Times New Roman" w:cs="Times New Roman"/>
          <w:color w:val="000000"/>
          <w:sz w:val="24"/>
          <w:szCs w:val="24"/>
        </w:rPr>
        <w:t>)</w:t>
      </w:r>
      <w:r w:rsidRPr="00A81522">
        <w:rPr>
          <w:rFonts w:ascii="Times New Roman" w:eastAsia="Times New Roman" w:hAnsi="Times New Roman" w:cs="Times New Roman"/>
          <w:color w:val="000000"/>
          <w:sz w:val="24"/>
          <w:szCs w:val="24"/>
        </w:rPr>
        <w:br/>
        <w:t>Deputy General Manager</w:t>
      </w:r>
    </w:p>
    <w:p w:rsidR="00A81522" w:rsidRPr="00A81522" w:rsidRDefault="00A81522" w:rsidP="00A81522">
      <w:pPr>
        <w:spacing w:before="100" w:beforeAutospacing="1" w:after="100" w:afterAutospacing="1" w:line="240" w:lineRule="auto"/>
        <w:jc w:val="center"/>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___________________________________________________________________</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RBI/2004-05/480</w:t>
      </w:r>
      <w:r w:rsidRPr="00A81522">
        <w:rPr>
          <w:rFonts w:ascii="Times New Roman" w:eastAsia="Times New Roman" w:hAnsi="Times New Roman" w:cs="Times New Roman"/>
          <w:color w:val="000000"/>
          <w:sz w:val="24"/>
          <w:szCs w:val="24"/>
        </w:rPr>
        <w:br/>
        <w:t>Ref.No.CO.DT.15.02.001/H-9844-9866/2004-05</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May 25, 2005</w:t>
      </w:r>
      <w:r w:rsidRPr="00A81522">
        <w:rPr>
          <w:rFonts w:ascii="Times New Roman" w:eastAsia="Times New Roman" w:hAnsi="Times New Roman" w:cs="Times New Roman"/>
          <w:color w:val="000000"/>
          <w:sz w:val="24"/>
          <w:szCs w:val="24"/>
        </w:rPr>
        <w:br/>
      </w:r>
      <w:proofErr w:type="spellStart"/>
      <w:r w:rsidRPr="00A81522">
        <w:rPr>
          <w:rFonts w:ascii="Times New Roman" w:eastAsia="Times New Roman" w:hAnsi="Times New Roman" w:cs="Times New Roman"/>
          <w:color w:val="000000"/>
          <w:sz w:val="24"/>
          <w:szCs w:val="24"/>
        </w:rPr>
        <w:t>Jyeshtha</w:t>
      </w:r>
      <w:proofErr w:type="spellEnd"/>
      <w:r w:rsidRPr="00A81522">
        <w:rPr>
          <w:rFonts w:ascii="Times New Roman" w:eastAsia="Times New Roman" w:hAnsi="Times New Roman" w:cs="Times New Roman"/>
          <w:color w:val="000000"/>
          <w:sz w:val="24"/>
          <w:szCs w:val="24"/>
        </w:rPr>
        <w:t xml:space="preserve"> 4, 1927 (S)</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The General Manager Government Accounts Department</w:t>
      </w:r>
      <w:r w:rsidRPr="00A81522">
        <w:rPr>
          <w:rFonts w:ascii="Times New Roman" w:eastAsia="Times New Roman" w:hAnsi="Times New Roman" w:cs="Times New Roman"/>
          <w:color w:val="000000"/>
          <w:sz w:val="24"/>
          <w:szCs w:val="24"/>
        </w:rPr>
        <w:br/>
        <w:t>State Bank of India and Associate Banks</w:t>
      </w:r>
      <w:r w:rsidRPr="00A81522">
        <w:rPr>
          <w:rFonts w:ascii="Times New Roman" w:eastAsia="Times New Roman" w:hAnsi="Times New Roman" w:cs="Times New Roman"/>
          <w:color w:val="000000"/>
          <w:sz w:val="24"/>
          <w:szCs w:val="24"/>
        </w:rPr>
        <w:br/>
        <w:t>Allahabad Bank / Bank of Baroda / Bank of India /</w:t>
      </w:r>
      <w:r w:rsidRPr="00A81522">
        <w:rPr>
          <w:rFonts w:ascii="Times New Roman" w:eastAsia="Times New Roman" w:hAnsi="Times New Roman" w:cs="Times New Roman"/>
          <w:color w:val="000000"/>
          <w:sz w:val="24"/>
          <w:szCs w:val="24"/>
        </w:rPr>
        <w:br/>
        <w:t xml:space="preserve">Bank of Maharashtra / </w:t>
      </w:r>
      <w:proofErr w:type="spellStart"/>
      <w:r w:rsidRPr="00A81522">
        <w:rPr>
          <w:rFonts w:ascii="Times New Roman" w:eastAsia="Times New Roman" w:hAnsi="Times New Roman" w:cs="Times New Roman"/>
          <w:color w:val="000000"/>
          <w:sz w:val="24"/>
          <w:szCs w:val="24"/>
        </w:rPr>
        <w:t>Canara</w:t>
      </w:r>
      <w:proofErr w:type="spellEnd"/>
      <w:r w:rsidRPr="00A81522">
        <w:rPr>
          <w:rFonts w:ascii="Times New Roman" w:eastAsia="Times New Roman" w:hAnsi="Times New Roman" w:cs="Times New Roman"/>
          <w:color w:val="000000"/>
          <w:sz w:val="24"/>
          <w:szCs w:val="24"/>
        </w:rPr>
        <w:t xml:space="preserve"> Bank / Central Bank of India /</w:t>
      </w:r>
      <w:r w:rsidRPr="00A81522">
        <w:rPr>
          <w:rFonts w:ascii="Times New Roman" w:eastAsia="Times New Roman" w:hAnsi="Times New Roman" w:cs="Times New Roman"/>
          <w:color w:val="000000"/>
          <w:sz w:val="24"/>
          <w:szCs w:val="24"/>
        </w:rPr>
        <w:br/>
        <w:t>Corporation Bank / Dena Bank / Indian Bank /</w:t>
      </w:r>
      <w:r w:rsidRPr="00A81522">
        <w:rPr>
          <w:rFonts w:ascii="Times New Roman" w:eastAsia="Times New Roman" w:hAnsi="Times New Roman" w:cs="Times New Roman"/>
          <w:color w:val="000000"/>
          <w:sz w:val="24"/>
          <w:szCs w:val="24"/>
        </w:rPr>
        <w:br/>
        <w:t>Indian Overseas Bank /Punjab National Bank / Syndicate Bank /</w:t>
      </w:r>
      <w:r w:rsidRPr="00A81522">
        <w:rPr>
          <w:rFonts w:ascii="Times New Roman" w:eastAsia="Times New Roman" w:hAnsi="Times New Roman" w:cs="Times New Roman"/>
          <w:color w:val="000000"/>
          <w:sz w:val="24"/>
          <w:szCs w:val="24"/>
        </w:rPr>
        <w:br/>
        <w:t>UCO Bank / Union Bank of India / United Bank of India /</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Dear Sir,</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Public Provident Fund Scheme, 1968 – Clarifications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Please refer to our Circular No.CO.DT.15.02.001/H-9593-9615/2004-05 dated May 14, 2005 forwarding therewith Government of India Notification dated May 13, 2005 issued by Ministry of Finance, amending the provisions of the PPF Scheme, 1968 with effect from May 13, 2005.</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 xml:space="preserve">2. In this regard, Government of India, Ministry of Finance vide letter F.No.2/8/2005-NS-II dated May 20, 2005 have, inter alia, issued the following </w:t>
      </w:r>
      <w:proofErr w:type="gramStart"/>
      <w:r w:rsidRPr="00A81522">
        <w:rPr>
          <w:rFonts w:ascii="Times New Roman" w:eastAsia="Times New Roman" w:hAnsi="Times New Roman" w:cs="Times New Roman"/>
          <w:color w:val="000000"/>
          <w:sz w:val="24"/>
          <w:szCs w:val="24"/>
        </w:rPr>
        <w:t>clarifications :</w:t>
      </w:r>
      <w:proofErr w:type="gramEnd"/>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A81522">
        <w:rPr>
          <w:rFonts w:ascii="Times New Roman" w:eastAsia="Times New Roman" w:hAnsi="Times New Roman" w:cs="Times New Roman"/>
          <w:color w:val="000000"/>
          <w:sz w:val="24"/>
          <w:szCs w:val="24"/>
        </w:rPr>
        <w:t>i</w:t>
      </w:r>
      <w:proofErr w:type="spellEnd"/>
      <w:r w:rsidRPr="00A81522">
        <w:rPr>
          <w:rFonts w:ascii="Times New Roman" w:eastAsia="Times New Roman" w:hAnsi="Times New Roman" w:cs="Times New Roman"/>
          <w:color w:val="000000"/>
          <w:sz w:val="24"/>
          <w:szCs w:val="24"/>
        </w:rPr>
        <w:t xml:space="preserve">) Sequel to amendments to various Small Savings Schemes to restrict the scope of investments only to individuals, the accounts, if any, opened by juristic persons (HUFs, Trusts, Provident Funds, etc.) i.e. persons other than individuals (through single or joint accounts or deposits by guardians on behalf of minors and persons of unsound mind as per rules) on or after May 13, 2005, under any of the small savings scheme including Public Provident Fund Scheme, 1968, shall be treated as void </w:t>
      </w:r>
      <w:proofErr w:type="spellStart"/>
      <w:r w:rsidRPr="00A81522">
        <w:rPr>
          <w:rFonts w:ascii="Times New Roman" w:eastAsia="Times New Roman" w:hAnsi="Times New Roman" w:cs="Times New Roman"/>
          <w:color w:val="000000"/>
          <w:sz w:val="24"/>
          <w:szCs w:val="24"/>
        </w:rPr>
        <w:t>ab</w:t>
      </w:r>
      <w:proofErr w:type="spellEnd"/>
      <w:r w:rsidRPr="00A81522">
        <w:rPr>
          <w:rFonts w:ascii="Times New Roman" w:eastAsia="Times New Roman" w:hAnsi="Times New Roman" w:cs="Times New Roman"/>
          <w:color w:val="000000"/>
          <w:sz w:val="24"/>
          <w:szCs w:val="24"/>
        </w:rPr>
        <w:t xml:space="preserve"> initio and immediate action should be taken to close such accounts and to refund the deposits without any interest to the depositors.</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lastRenderedPageBreak/>
        <w:t>ii) It may, however, be noted that the above amendments shall not be applicable to the existing accounts opened in accordance with the rules in operation prior to the amendments dated May 13, 2005. These shall continue till maturity and deposits/withdrawals in/from these accounts shall be allowed to be made in accordance with the said rules. However, any extension of existing accounts shall be subject to the amendments dated May 13, 2005.</w:t>
      </w:r>
    </w:p>
    <w:p w:rsidR="00A81522" w:rsidRPr="00A81522" w:rsidRDefault="00A81522" w:rsidP="00A81522">
      <w:pPr>
        <w:spacing w:before="100" w:beforeAutospacing="1" w:after="100" w:afterAutospacing="1" w:line="240" w:lineRule="auto"/>
        <w:jc w:val="both"/>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3. In view of the above, you may please issue suitable instructions to all your designated branches / offices operating the PPF Scheme, 1968 and ensure strict compliance with the same.</w:t>
      </w:r>
    </w:p>
    <w:p w:rsidR="00A81522" w:rsidRPr="00A81522" w:rsidRDefault="00A81522" w:rsidP="00A81522">
      <w:pPr>
        <w:spacing w:before="100" w:beforeAutospacing="1" w:after="100" w:afterAutospacing="1" w:line="240" w:lineRule="auto"/>
        <w:rPr>
          <w:rFonts w:ascii="Times New Roman" w:eastAsia="Times New Roman" w:hAnsi="Times New Roman" w:cs="Times New Roman"/>
          <w:color w:val="000000"/>
          <w:sz w:val="24"/>
          <w:szCs w:val="24"/>
        </w:rPr>
      </w:pPr>
      <w:r w:rsidRPr="00A81522">
        <w:rPr>
          <w:rFonts w:ascii="Times New Roman" w:eastAsia="Times New Roman" w:hAnsi="Times New Roman" w:cs="Times New Roman"/>
          <w:color w:val="000000"/>
          <w:sz w:val="24"/>
          <w:szCs w:val="24"/>
        </w:rPr>
        <w:t>4. Please acknowledge receipt.</w:t>
      </w:r>
    </w:p>
    <w:p w:rsidR="003B66C0" w:rsidRDefault="00A81522" w:rsidP="00A81522">
      <w:r w:rsidRPr="00A81522">
        <w:rPr>
          <w:rFonts w:ascii="Times New Roman" w:eastAsia="Times New Roman" w:hAnsi="Times New Roman" w:cs="Times New Roman"/>
          <w:color w:val="000000"/>
          <w:sz w:val="24"/>
          <w:szCs w:val="24"/>
        </w:rPr>
        <w:br/>
      </w:r>
    </w:p>
    <w:sectPr w:rsidR="003B66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A81522"/>
    <w:rsid w:val="003B66C0"/>
    <w:rsid w:val="00A815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15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1522"/>
    <w:rPr>
      <w:b/>
      <w:bCs/>
    </w:rPr>
  </w:style>
  <w:style w:type="character" w:customStyle="1" w:styleId="ilad1">
    <w:name w:val="il_ad1"/>
    <w:basedOn w:val="DefaultParagraphFont"/>
    <w:rsid w:val="00A81522"/>
  </w:style>
  <w:style w:type="character" w:styleId="Hyperlink">
    <w:name w:val="Hyperlink"/>
    <w:basedOn w:val="DefaultParagraphFont"/>
    <w:uiPriority w:val="99"/>
    <w:semiHidden/>
    <w:unhideWhenUsed/>
    <w:rsid w:val="00A81522"/>
    <w:rPr>
      <w:color w:val="0000FF"/>
      <w:u w:val="single"/>
    </w:rPr>
  </w:style>
</w:styles>
</file>

<file path=word/webSettings.xml><?xml version="1.0" encoding="utf-8"?>
<w:webSettings xmlns:r="http://schemas.openxmlformats.org/officeDocument/2006/relationships" xmlns:w="http://schemas.openxmlformats.org/wordprocessingml/2006/main">
  <w:divs>
    <w:div w:id="2016834281">
      <w:bodyDiv w:val="1"/>
      <w:marLeft w:val="0"/>
      <w:marRight w:val="0"/>
      <w:marTop w:val="0"/>
      <w:marBottom w:val="0"/>
      <w:divBdr>
        <w:top w:val="none" w:sz="0" w:space="0" w:color="auto"/>
        <w:left w:val="none" w:sz="0" w:space="0" w:color="auto"/>
        <w:bottom w:val="none" w:sz="0" w:space="0" w:color="auto"/>
        <w:right w:val="none" w:sz="0" w:space="0" w:color="auto"/>
      </w:divBdr>
      <w:divsChild>
        <w:div w:id="265188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2695</Words>
  <Characters>15365</Characters>
  <Application>Microsoft Office Word</Application>
  <DocSecurity>0</DocSecurity>
  <Lines>128</Lines>
  <Paragraphs>36</Paragraphs>
  <ScaleCrop>false</ScaleCrop>
  <Company>Grizli777</Company>
  <LinksUpToDate>false</LinksUpToDate>
  <CharactersWithSpaces>18024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2010-06-23T08:39:00Z</dcterms:created>
  <dcterms:modified xsi:type="dcterms:W3CDTF">2010-06-23T08:39:00Z</dcterms:modified>
</cp:coreProperties>
</file>