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BB" w:rsidRDefault="00847324">
      <w:r>
        <w:t>AUTHOR “SANIL”</w:t>
      </w:r>
    </w:p>
    <w:p w:rsidR="00847324" w:rsidRDefault="00847324">
      <w:r>
        <w:t>IPCC Student – Study Material for May 2010</w:t>
      </w:r>
    </w:p>
    <w:p w:rsidR="00D71780" w:rsidRDefault="005377CE" w:rsidP="00847324">
      <w:pPr>
        <w:pStyle w:val="Title"/>
      </w:pPr>
      <w:proofErr w:type="gramStart"/>
      <w:r>
        <w:t>INCOME TAX in Easy language to understand.</w:t>
      </w:r>
      <w:proofErr w:type="gramEnd"/>
    </w:p>
    <w:p w:rsidR="005A2DAB" w:rsidRDefault="005A2DAB">
      <w:r>
        <w:t>HEADS OF INCOME:-</w:t>
      </w:r>
    </w:p>
    <w:p w:rsidR="005A2DAB" w:rsidRDefault="005A2DAB" w:rsidP="005A2DAB">
      <w:pPr>
        <w:pStyle w:val="ListParagraph"/>
        <w:numPr>
          <w:ilvl w:val="0"/>
          <w:numId w:val="1"/>
        </w:numPr>
      </w:pPr>
      <w:r>
        <w:t>Salary:  Payment (Monetary and /or Non Monetary) from employer to employee for services rendered.</w:t>
      </w:r>
    </w:p>
    <w:p w:rsidR="005A2DAB" w:rsidRDefault="005A2DAB" w:rsidP="005A2DAB">
      <w:pPr>
        <w:pStyle w:val="ListParagraph"/>
        <w:numPr>
          <w:ilvl w:val="0"/>
          <w:numId w:val="2"/>
        </w:numPr>
      </w:pPr>
      <w:r>
        <w:t>Employer - Employee relationship is a must</w:t>
      </w:r>
      <w:r w:rsidR="00F74AA6">
        <w:t>.</w:t>
      </w:r>
    </w:p>
    <w:p w:rsidR="005A2DAB" w:rsidRDefault="005A2DAB" w:rsidP="005A2DAB">
      <w:pPr>
        <w:pStyle w:val="ListParagraph"/>
        <w:numPr>
          <w:ilvl w:val="0"/>
          <w:numId w:val="2"/>
        </w:numPr>
      </w:pPr>
      <w:r>
        <w:t>The relationship of Employer-</w:t>
      </w:r>
      <w:r w:rsidR="00114ABB">
        <w:t>employee may</w:t>
      </w:r>
      <w:r w:rsidR="00F74AA6">
        <w:t xml:space="preserve"> be for the full time or part</w:t>
      </w:r>
      <w:r>
        <w:t xml:space="preserve"> time</w:t>
      </w:r>
      <w:r w:rsidR="00F74AA6">
        <w:t xml:space="preserve"> Job.</w:t>
      </w:r>
    </w:p>
    <w:p w:rsidR="005A2DAB" w:rsidRDefault="005A2DAB" w:rsidP="005A2DAB">
      <w:pPr>
        <w:pStyle w:val="ListParagraph"/>
        <w:numPr>
          <w:ilvl w:val="0"/>
          <w:numId w:val="2"/>
        </w:numPr>
      </w:pPr>
      <w:r>
        <w:t xml:space="preserve"> After salary accrues</w:t>
      </w:r>
      <w:r w:rsidR="00F74AA6">
        <w:t xml:space="preserve"> waiver of the salary by employee</w:t>
      </w:r>
      <w:r>
        <w:t xml:space="preserve"> will not absolve him from paying the tax on his salary.</w:t>
      </w:r>
    </w:p>
    <w:p w:rsidR="005A2DAB" w:rsidRDefault="005A2DAB" w:rsidP="005A2DAB">
      <w:pPr>
        <w:pStyle w:val="ListParagraph"/>
        <w:numPr>
          <w:ilvl w:val="0"/>
          <w:numId w:val="2"/>
        </w:numPr>
      </w:pPr>
      <w:r>
        <w:t xml:space="preserve">With respect to </w:t>
      </w:r>
      <w:r>
        <w:rPr>
          <w:color w:val="FF0000"/>
        </w:rPr>
        <w:t xml:space="preserve">the point III </w:t>
      </w:r>
      <w:r>
        <w:t>Surrender of salary to the central gov</w:t>
      </w:r>
      <w:r w:rsidR="00F74AA6">
        <w:t>ernmen</w:t>
      </w:r>
      <w:r>
        <w:t xml:space="preserve">t </w:t>
      </w:r>
      <w:r w:rsidR="00F74AA6">
        <w:t xml:space="preserve">is </w:t>
      </w:r>
      <w:r w:rsidR="00410AD6">
        <w:t>exempted</w:t>
      </w:r>
      <w:r w:rsidR="00F74AA6">
        <w:t xml:space="preserve"> from taxation.</w:t>
      </w:r>
    </w:p>
    <w:p w:rsidR="00F74AA6" w:rsidRDefault="00F74AA6" w:rsidP="005A2DAB">
      <w:pPr>
        <w:pStyle w:val="ListParagraph"/>
        <w:numPr>
          <w:ilvl w:val="0"/>
          <w:numId w:val="2"/>
        </w:numPr>
      </w:pPr>
      <w:r>
        <w:t xml:space="preserve">Sometimes salary is paid tax free, if Employer is bearing the burden of tax. </w:t>
      </w:r>
    </w:p>
    <w:p w:rsidR="00F74AA6" w:rsidRDefault="00114ABB" w:rsidP="005A2DAB">
      <w:pPr>
        <w:pStyle w:val="ListParagraph"/>
        <w:numPr>
          <w:ilvl w:val="0"/>
          <w:numId w:val="2"/>
        </w:numPr>
      </w:pPr>
      <w:r>
        <w:t>A free gift from employer is</w:t>
      </w:r>
      <w:r w:rsidR="00F74AA6">
        <w:t xml:space="preserve"> exempted from tax.</w:t>
      </w:r>
    </w:p>
    <w:p w:rsidR="00F74AA6" w:rsidRDefault="007D4A59" w:rsidP="00114ABB">
      <w:pPr>
        <w:pStyle w:val="ListParagraph"/>
        <w:numPr>
          <w:ilvl w:val="0"/>
          <w:numId w:val="5"/>
        </w:numPr>
      </w:pPr>
      <w:r>
        <w:t>Salary  Includes</w:t>
      </w:r>
    </w:p>
    <w:p w:rsidR="005A2DAB" w:rsidRPr="00114ABB" w:rsidRDefault="007D4A59" w:rsidP="007D4A59">
      <w:pPr>
        <w:pStyle w:val="ListParagraph"/>
        <w:ind w:left="1080"/>
        <w:rPr>
          <w:b/>
          <w:u w:val="single"/>
        </w:rPr>
      </w:pPr>
      <w:proofErr w:type="gramStart"/>
      <w:r w:rsidRPr="00114ABB">
        <w:rPr>
          <w:b/>
          <w:u w:val="single"/>
        </w:rPr>
        <w:t>Story type</w:t>
      </w:r>
      <w:r w:rsidR="00114ABB">
        <w:rPr>
          <w:b/>
          <w:u w:val="single"/>
        </w:rPr>
        <w:t xml:space="preserve"> to easy to understand the concept.</w:t>
      </w:r>
      <w:proofErr w:type="gramEnd"/>
    </w:p>
    <w:p w:rsidR="007D4A59" w:rsidRDefault="003A1B75" w:rsidP="00114ABB">
      <w:pPr>
        <w:pStyle w:val="ListParagraph"/>
        <w:ind w:left="1080"/>
        <w:jc w:val="both"/>
      </w:pPr>
      <w:r>
        <w:t>Mr</w:t>
      </w:r>
      <w:r w:rsidR="007D4A59">
        <w:t xml:space="preserve">. </w:t>
      </w:r>
      <w:r w:rsidR="00114ABB">
        <w:t>Raja ram</w:t>
      </w:r>
      <w:r w:rsidR="007D4A59">
        <w:t xml:space="preserve"> working as </w:t>
      </w:r>
      <w:proofErr w:type="gramStart"/>
      <w:r w:rsidR="007D4A59">
        <w:t>a</w:t>
      </w:r>
      <w:proofErr w:type="gramEnd"/>
      <w:r w:rsidR="007D4A59">
        <w:t xml:space="preserve"> office boy earning </w:t>
      </w:r>
      <w:r w:rsidR="007D4A59" w:rsidRPr="007D4A59">
        <w:rPr>
          <w:color w:val="FF0000"/>
        </w:rPr>
        <w:t>wages</w:t>
      </w:r>
      <w:r>
        <w:rPr>
          <w:color w:val="FF0000"/>
        </w:rPr>
        <w:t xml:space="preserve"> </w:t>
      </w:r>
      <w:r w:rsidR="00410AD6">
        <w:rPr>
          <w:color w:val="FF0000"/>
        </w:rPr>
        <w:t>(Rs 2,000</w:t>
      </w:r>
      <w:r w:rsidR="00114ABB">
        <w:rPr>
          <w:color w:val="FF0000"/>
        </w:rPr>
        <w:t>)</w:t>
      </w:r>
      <w:r w:rsidR="00114ABB" w:rsidRPr="003A1B75">
        <w:t xml:space="preserve"> on</w:t>
      </w:r>
      <w:r w:rsidRPr="003A1B75">
        <w:t xml:space="preserve"> daily Basis</w:t>
      </w:r>
      <w:r>
        <w:t xml:space="preserve"> in a real estate Company </w:t>
      </w:r>
      <w:r w:rsidR="00410AD6">
        <w:t xml:space="preserve">he was having financial problems so he took </w:t>
      </w:r>
      <w:r w:rsidR="00410AD6" w:rsidRPr="00410AD6">
        <w:rPr>
          <w:color w:val="FF0000"/>
        </w:rPr>
        <w:t>Advance salary</w:t>
      </w:r>
      <w:r w:rsidR="00410AD6">
        <w:t xml:space="preserve"> for o</w:t>
      </w:r>
      <w:r w:rsidR="00114ABB">
        <w:t>ne month which is returned in</w:t>
      </w:r>
      <w:r w:rsidR="00410AD6">
        <w:t xml:space="preserve"> as deduction</w:t>
      </w:r>
      <w:r w:rsidR="00114ABB">
        <w:t xml:space="preserve"> in 4 months salary</w:t>
      </w:r>
      <w:r w:rsidR="00410AD6">
        <w:t>.</w:t>
      </w:r>
      <w:r w:rsidR="00114ABB">
        <w:t xml:space="preserve"> </w:t>
      </w:r>
      <w:r w:rsidR="00410AD6">
        <w:t>A</w:t>
      </w:r>
      <w:r w:rsidR="00114ABB">
        <w:t>fter 4 months</w:t>
      </w:r>
      <w:r>
        <w:t xml:space="preserve"> he star</w:t>
      </w:r>
      <w:r w:rsidR="00410AD6">
        <w:t xml:space="preserve">ted working in the same </w:t>
      </w:r>
      <w:r w:rsidR="00114ABB">
        <w:t>company as sales</w:t>
      </w:r>
      <w:r w:rsidR="00410AD6">
        <w:t xml:space="preserve"> agent for which he used to get </w:t>
      </w:r>
      <w:r w:rsidR="00114ABB" w:rsidRPr="00410AD6">
        <w:rPr>
          <w:color w:val="FF0000"/>
        </w:rPr>
        <w:t>commission</w:t>
      </w:r>
      <w:r w:rsidR="00114ABB">
        <w:rPr>
          <w:color w:val="FF0000"/>
        </w:rPr>
        <w:t xml:space="preserve"> (</w:t>
      </w:r>
      <w:r w:rsidR="00410AD6">
        <w:rPr>
          <w:color w:val="FF0000"/>
        </w:rPr>
        <w:t>10%</w:t>
      </w:r>
      <w:r w:rsidR="00114ABB">
        <w:rPr>
          <w:color w:val="FF0000"/>
        </w:rPr>
        <w:t xml:space="preserve">) &amp;perquisites </w:t>
      </w:r>
      <w:r w:rsidR="00114ABB">
        <w:t>on</w:t>
      </w:r>
      <w:r w:rsidR="00410AD6">
        <w:t xml:space="preserve"> every deal. He is hardworking and has not taken any leave for the whole year he got </w:t>
      </w:r>
      <w:r w:rsidR="00410AD6" w:rsidRPr="00410AD6">
        <w:rPr>
          <w:color w:val="FF0000"/>
        </w:rPr>
        <w:t>leave salary</w:t>
      </w:r>
      <w:r w:rsidR="00410AD6">
        <w:t xml:space="preserve"> which is encashed by him.</w:t>
      </w:r>
    </w:p>
    <w:p w:rsidR="00410AD6" w:rsidRDefault="00410AD6" w:rsidP="00114ABB">
      <w:pPr>
        <w:pStyle w:val="ListParagraph"/>
        <w:ind w:left="1080"/>
        <w:jc w:val="both"/>
      </w:pPr>
    </w:p>
    <w:p w:rsidR="00114ABB" w:rsidRDefault="00410AD6" w:rsidP="0067032A">
      <w:pPr>
        <w:pStyle w:val="ListParagraph"/>
        <w:ind w:left="1080"/>
      </w:pPr>
      <w:r>
        <w:t xml:space="preserve">After service of 10 years he decided to leave the job </w:t>
      </w:r>
      <w:r w:rsidR="00114ABB">
        <w:t>and for</w:t>
      </w:r>
      <w:r>
        <w:t xml:space="preserve"> which he is to get the</w:t>
      </w:r>
      <w:r w:rsidRPr="00410AD6">
        <w:rPr>
          <w:color w:val="FF0000"/>
        </w:rPr>
        <w:t xml:space="preserve"> </w:t>
      </w:r>
      <w:r w:rsidR="00114ABB" w:rsidRPr="00410AD6">
        <w:rPr>
          <w:color w:val="FF0000"/>
        </w:rPr>
        <w:t>Pension (</w:t>
      </w:r>
      <w:r w:rsidRPr="00410AD6">
        <w:rPr>
          <w:color w:val="FF0000"/>
        </w:rPr>
        <w:t>Annuity)</w:t>
      </w:r>
      <w:r>
        <w:rPr>
          <w:color w:val="FF0000"/>
        </w:rPr>
        <w:t xml:space="preserve"> </w:t>
      </w:r>
      <w:r>
        <w:t xml:space="preserve">and </w:t>
      </w:r>
      <w:proofErr w:type="gramStart"/>
      <w:r w:rsidRPr="00410AD6">
        <w:rPr>
          <w:color w:val="FF0000"/>
        </w:rPr>
        <w:t>Gratuity</w:t>
      </w:r>
      <w:r>
        <w:rPr>
          <w:color w:val="FF0000"/>
        </w:rPr>
        <w:t xml:space="preserve">  </w:t>
      </w:r>
      <w:r>
        <w:t>.</w:t>
      </w:r>
      <w:proofErr w:type="gramEnd"/>
    </w:p>
    <w:p w:rsidR="00114ABB" w:rsidRDefault="00114ABB" w:rsidP="007D4A59">
      <w:pPr>
        <w:pStyle w:val="ListParagraph"/>
        <w:ind w:left="1080"/>
      </w:pPr>
    </w:p>
    <w:p w:rsidR="00114ABB" w:rsidRDefault="00114ABB" w:rsidP="00114ABB">
      <w:pPr>
        <w:pStyle w:val="ListParagraph"/>
        <w:numPr>
          <w:ilvl w:val="0"/>
          <w:numId w:val="4"/>
        </w:numPr>
      </w:pPr>
      <w:r>
        <w:t xml:space="preserve">Salary is charged to tax on </w:t>
      </w:r>
      <w:r w:rsidRPr="00114ABB">
        <w:rPr>
          <w:color w:val="FF0000"/>
        </w:rPr>
        <w:t>Due</w:t>
      </w:r>
      <w:r>
        <w:t xml:space="preserve"> or </w:t>
      </w:r>
      <w:r w:rsidRPr="00114ABB">
        <w:rPr>
          <w:color w:val="FF0000"/>
        </w:rPr>
        <w:t>Receipt</w:t>
      </w:r>
      <w:r>
        <w:t xml:space="preserve"> Basis</w:t>
      </w:r>
    </w:p>
    <w:p w:rsidR="0067032A" w:rsidRDefault="0067032A" w:rsidP="0067032A">
      <w:pPr>
        <w:pStyle w:val="ListParagraph"/>
        <w:numPr>
          <w:ilvl w:val="0"/>
          <w:numId w:val="4"/>
        </w:numPr>
        <w:jc w:val="both"/>
      </w:pPr>
      <w:r>
        <w:t xml:space="preserve">Salary earned in India is deemed to accrue or arise in India.(pension received outside country is treated as salary deemed to be earned in India. Exception to the government Employee of India giving service outside the country. </w:t>
      </w:r>
    </w:p>
    <w:p w:rsidR="00DF0F61" w:rsidRDefault="00DF0F61" w:rsidP="00DF0F61">
      <w:pPr>
        <w:jc w:val="both"/>
        <w:rPr>
          <w:b/>
          <w:u w:val="single"/>
        </w:rPr>
      </w:pPr>
    </w:p>
    <w:p w:rsidR="00DF0F61" w:rsidRPr="00DF0F61" w:rsidRDefault="00DF0F61" w:rsidP="00DF0F61">
      <w:pPr>
        <w:pStyle w:val="ListParagraph"/>
        <w:numPr>
          <w:ilvl w:val="0"/>
          <w:numId w:val="5"/>
        </w:numPr>
        <w:jc w:val="both"/>
        <w:rPr>
          <w:b/>
          <w:u w:val="single"/>
        </w:rPr>
      </w:pPr>
      <w:r>
        <w:t xml:space="preserve">Any compensation </w:t>
      </w:r>
      <w:r w:rsidR="005377CE">
        <w:t xml:space="preserve">due or </w:t>
      </w:r>
      <w:r>
        <w:t>received for the termination of the employment (from employer or former employer</w:t>
      </w:r>
      <w:r w:rsidR="005377CE">
        <w:t>)</w:t>
      </w:r>
      <w:r>
        <w:t xml:space="preserve">. </w:t>
      </w:r>
    </w:p>
    <w:p w:rsidR="00DF0F61" w:rsidRPr="00DF0F61" w:rsidRDefault="00DF0F61" w:rsidP="00DF0F61">
      <w:pPr>
        <w:pStyle w:val="ListParagraph"/>
        <w:numPr>
          <w:ilvl w:val="0"/>
          <w:numId w:val="5"/>
        </w:numPr>
        <w:jc w:val="both"/>
        <w:rPr>
          <w:b/>
          <w:u w:val="single"/>
        </w:rPr>
      </w:pPr>
      <w:r>
        <w:t>The compensation</w:t>
      </w:r>
      <w:r w:rsidR="005377CE">
        <w:t xml:space="preserve"> due or </w:t>
      </w:r>
      <w:r>
        <w:t>received for is should be connected with the employment.</w:t>
      </w:r>
    </w:p>
    <w:p w:rsidR="005377CE" w:rsidRPr="005377CE" w:rsidRDefault="00DF0F61" w:rsidP="005377CE">
      <w:pPr>
        <w:pStyle w:val="ListParagraph"/>
        <w:numPr>
          <w:ilvl w:val="0"/>
          <w:numId w:val="5"/>
        </w:numPr>
        <w:jc w:val="both"/>
        <w:rPr>
          <w:b/>
          <w:u w:val="single"/>
        </w:rPr>
      </w:pPr>
      <w:r>
        <w:lastRenderedPageBreak/>
        <w:t xml:space="preserve">Any payment </w:t>
      </w:r>
      <w:r w:rsidR="005377CE">
        <w:t xml:space="preserve">due or </w:t>
      </w:r>
      <w:r>
        <w:t>received from Employer</w:t>
      </w:r>
      <w:r w:rsidR="005377CE">
        <w:t xml:space="preserve">’s Contribution and interest on it </w:t>
      </w:r>
      <w:r>
        <w:t>(Unrecognized superannuation fund)</w:t>
      </w:r>
      <w:r w:rsidR="005377CE">
        <w:t>.</w:t>
      </w:r>
    </w:p>
    <w:p w:rsidR="005377CE" w:rsidRPr="005377CE" w:rsidRDefault="005377CE" w:rsidP="005377CE">
      <w:pPr>
        <w:pStyle w:val="ListParagraph"/>
        <w:numPr>
          <w:ilvl w:val="0"/>
          <w:numId w:val="5"/>
        </w:numPr>
        <w:jc w:val="both"/>
        <w:rPr>
          <w:b/>
          <w:u w:val="single"/>
        </w:rPr>
      </w:pPr>
      <w:r>
        <w:t xml:space="preserve">Amount due or to be received under the </w:t>
      </w:r>
      <w:proofErr w:type="spellStart"/>
      <w:r>
        <w:t>keyman</w:t>
      </w:r>
      <w:proofErr w:type="spellEnd"/>
      <w:r>
        <w:t xml:space="preserve"> insurance Policy along with the bonus on such policy.</w:t>
      </w:r>
      <w:r>
        <w:tab/>
      </w:r>
    </w:p>
    <w:p w:rsidR="005377CE" w:rsidRPr="005377CE" w:rsidRDefault="005377CE" w:rsidP="005377CE">
      <w:pPr>
        <w:pStyle w:val="ListParagraph"/>
        <w:numPr>
          <w:ilvl w:val="0"/>
          <w:numId w:val="5"/>
        </w:numPr>
        <w:jc w:val="both"/>
        <w:rPr>
          <w:b/>
          <w:u w:val="single"/>
        </w:rPr>
      </w:pPr>
      <w:r>
        <w:t>Any amount received or due in Advance of joining the employment or in cessation of the employment.</w:t>
      </w:r>
    </w:p>
    <w:p w:rsidR="005377CE" w:rsidRDefault="005377CE" w:rsidP="005377CE">
      <w:pPr>
        <w:pStyle w:val="ListParagraph"/>
        <w:ind w:left="1475"/>
        <w:jc w:val="both"/>
        <w:rPr>
          <w:b/>
          <w:u w:val="single"/>
        </w:rPr>
      </w:pPr>
    </w:p>
    <w:p w:rsidR="005377CE" w:rsidRDefault="005377CE" w:rsidP="005377CE">
      <w:pPr>
        <w:jc w:val="both"/>
        <w:rPr>
          <w:b/>
          <w:u w:val="single"/>
        </w:rPr>
      </w:pPr>
      <w:r>
        <w:rPr>
          <w:b/>
          <w:u w:val="single"/>
        </w:rPr>
        <w:t>What is Advance Salary? How is it taxable?</w:t>
      </w:r>
    </w:p>
    <w:p w:rsidR="005377CE" w:rsidRDefault="007354E6" w:rsidP="007354E6">
      <w:pPr>
        <w:jc w:val="both"/>
      </w:pPr>
      <w:r>
        <w:tab/>
        <w:t>Advance salary means salary received by employee in advance. So the salary is taxed on the receipt basis. He is paying tax in advance of accruing so the tax rate may also differ on each year so the relief will be given to the employee for the difference in the tax rate.</w:t>
      </w:r>
    </w:p>
    <w:p w:rsidR="007354E6" w:rsidRDefault="007354E6" w:rsidP="007354E6">
      <w:pPr>
        <w:jc w:val="both"/>
        <w:rPr>
          <w:b/>
          <w:u w:val="single"/>
        </w:rPr>
      </w:pPr>
      <w:r w:rsidRPr="007354E6">
        <w:rPr>
          <w:b/>
          <w:u w:val="single"/>
        </w:rPr>
        <w:t>Loan or Advance against salary</w:t>
      </w:r>
    </w:p>
    <w:p w:rsidR="007354E6" w:rsidRDefault="007354E6" w:rsidP="007354E6">
      <w:pPr>
        <w:jc w:val="both"/>
      </w:pPr>
      <w:r>
        <w:t>Loan or</w:t>
      </w:r>
      <w:r w:rsidR="003F1691">
        <w:t xml:space="preserve"> Advance against salary is not </w:t>
      </w:r>
      <w:r>
        <w:t>a salary it is loan and it should not be taxed.</w:t>
      </w:r>
    </w:p>
    <w:p w:rsidR="007354E6" w:rsidRDefault="007354E6" w:rsidP="007354E6">
      <w:pPr>
        <w:jc w:val="both"/>
        <w:rPr>
          <w:b/>
          <w:u w:val="single"/>
        </w:rPr>
      </w:pPr>
      <w:r w:rsidRPr="007B1305">
        <w:rPr>
          <w:b/>
          <w:u w:val="single"/>
        </w:rPr>
        <w:t>Salar</w:t>
      </w:r>
      <w:r w:rsidR="007B1305" w:rsidRPr="007B1305">
        <w:rPr>
          <w:b/>
          <w:u w:val="single"/>
        </w:rPr>
        <w:t>y Arrears:</w:t>
      </w:r>
    </w:p>
    <w:p w:rsidR="00847324" w:rsidRDefault="00847324" w:rsidP="007354E6">
      <w:pPr>
        <w:jc w:val="both"/>
      </w:pPr>
      <w:r w:rsidRPr="00847324">
        <w:t>Normally it is charged to tax on the due basis but sometime it is on exceptional case it is not known</w:t>
      </w:r>
      <w:r>
        <w:t xml:space="preserve"> to the employee</w:t>
      </w:r>
      <w:r w:rsidRPr="00847324">
        <w:t xml:space="preserve"> and then it is charged on receipt basis</w:t>
      </w:r>
      <w:r>
        <w:t>.</w:t>
      </w:r>
    </w:p>
    <w:p w:rsidR="00847324" w:rsidRDefault="00847324" w:rsidP="007354E6">
      <w:pPr>
        <w:jc w:val="both"/>
      </w:pPr>
      <w:r w:rsidRPr="002C3A09">
        <w:rPr>
          <w:b/>
          <w:u w:val="single"/>
        </w:rPr>
        <w:t>Annuity</w:t>
      </w:r>
      <w:r w:rsidR="002C3A09" w:rsidRPr="002C3A09">
        <w:t>: E.g</w:t>
      </w:r>
      <w:proofErr w:type="gramStart"/>
      <w:r w:rsidR="002C3A09" w:rsidRPr="002C3A09">
        <w:t>.-</w:t>
      </w:r>
      <w:proofErr w:type="gramEnd"/>
      <w:r w:rsidR="002C3A09">
        <w:t xml:space="preserve"> </w:t>
      </w:r>
      <w:r w:rsidR="002C3A09" w:rsidRPr="002C3A09">
        <w:t>Mr</w:t>
      </w:r>
      <w:r w:rsidR="002C3A09" w:rsidRPr="002C3A09">
        <w:rPr>
          <w:b/>
        </w:rPr>
        <w:t xml:space="preserve">. </w:t>
      </w:r>
      <w:r w:rsidR="002C3A09" w:rsidRPr="002C3A09">
        <w:t>Rajaram invested some money say 5,000/- with the employer to get annual return from the company  of 1,000/-</w:t>
      </w:r>
      <w:r w:rsidR="002C3A09">
        <w:t xml:space="preserve"> </w:t>
      </w:r>
      <w:proofErr w:type="spellStart"/>
      <w:r w:rsidR="002C3A09">
        <w:t>p.a</w:t>
      </w:r>
      <w:proofErr w:type="spellEnd"/>
      <w:r w:rsidR="002C3A09" w:rsidRPr="002C3A09">
        <w:t xml:space="preserve"> for 10 years</w:t>
      </w:r>
      <w:r w:rsidR="002C3A09">
        <w:t xml:space="preserve">  it is annuity and taxable.</w:t>
      </w:r>
    </w:p>
    <w:p w:rsidR="002C3A09" w:rsidRDefault="002C3A09" w:rsidP="007354E6">
      <w:pPr>
        <w:jc w:val="both"/>
      </w:pPr>
      <w:r w:rsidRPr="002C3A09">
        <w:rPr>
          <w:b/>
          <w:u w:val="single"/>
        </w:rPr>
        <w:t>Gratuity</w:t>
      </w:r>
      <w:r>
        <w:t xml:space="preserve">: </w:t>
      </w:r>
      <w:r w:rsidR="005D370A">
        <w:t>Voluntary</w:t>
      </w:r>
      <w:r>
        <w:t xml:space="preserve"> payment by the employer for appreciation of services </w:t>
      </w:r>
      <w:proofErr w:type="gramStart"/>
      <w:r>
        <w:t>rendered(</w:t>
      </w:r>
      <w:proofErr w:type="gramEnd"/>
      <w:r>
        <w:t>Payment of gratuity Act-1972)</w:t>
      </w:r>
      <w:r w:rsidR="005D370A">
        <w:t>.</w:t>
      </w:r>
    </w:p>
    <w:p w:rsidR="005D370A" w:rsidRDefault="005D370A" w:rsidP="007354E6">
      <w:pPr>
        <w:jc w:val="both"/>
      </w:pPr>
      <w:r w:rsidRPr="005D370A">
        <w:rPr>
          <w:b/>
          <w:u w:val="single"/>
        </w:rPr>
        <w:t>Pension</w:t>
      </w:r>
      <w:r>
        <w:t>: same like gratuity. Employee can opt for Commuted (</w:t>
      </w:r>
      <w:proofErr w:type="spellStart"/>
      <w:r>
        <w:t>Lumpsum</w:t>
      </w:r>
      <w:proofErr w:type="spellEnd"/>
      <w:r>
        <w:t xml:space="preserve">) or un commuted </w:t>
      </w:r>
      <w:proofErr w:type="gramStart"/>
      <w:r>
        <w:t>pension(</w:t>
      </w:r>
      <w:proofErr w:type="gramEnd"/>
      <w:r w:rsidR="00D17345">
        <w:t>E</w:t>
      </w:r>
      <w:r>
        <w:t>very month.</w:t>
      </w:r>
    </w:p>
    <w:p w:rsidR="006721B7" w:rsidRDefault="005D370A" w:rsidP="007354E6">
      <w:pPr>
        <w:jc w:val="both"/>
      </w:pPr>
      <w:r w:rsidRPr="005D370A">
        <w:rPr>
          <w:b/>
          <w:u w:val="single"/>
        </w:rPr>
        <w:t>Compensation received on voluntary retirement [Section 10(10B)</w:t>
      </w:r>
      <w:proofErr w:type="gramStart"/>
      <w:r w:rsidRPr="005D370A">
        <w:rPr>
          <w:b/>
          <w:u w:val="single"/>
        </w:rPr>
        <w:t>]</w:t>
      </w:r>
      <w:r w:rsidRPr="005D370A">
        <w:t xml:space="preserve"> :</w:t>
      </w:r>
      <w:proofErr w:type="gramEnd"/>
      <w:r w:rsidRPr="005D370A">
        <w:t xml:space="preserve"> </w:t>
      </w:r>
      <w:r>
        <w:t>A</w:t>
      </w:r>
      <w:r w:rsidRPr="005D370A">
        <w:t xml:space="preserve">ny </w:t>
      </w:r>
      <w:r>
        <w:t>compensation received for Voluntary retirement up to  Rs 5,000,00/- is Exempt from tax.</w:t>
      </w:r>
    </w:p>
    <w:p w:rsidR="006721B7" w:rsidRDefault="006721B7" w:rsidP="007354E6">
      <w:pPr>
        <w:jc w:val="both"/>
      </w:pPr>
      <w:r w:rsidRPr="006721B7">
        <w:rPr>
          <w:b/>
          <w:u w:val="single"/>
        </w:rPr>
        <w:t>Provident Fund:</w:t>
      </w:r>
      <w:r w:rsidR="00FD447A">
        <w:rPr>
          <w:b/>
          <w:u w:val="single"/>
        </w:rPr>
        <w:t xml:space="preserve"> </w:t>
      </w:r>
      <w:r w:rsidR="00D5272D" w:rsidRPr="00D5272D">
        <w:t xml:space="preserve">  It is s </w:t>
      </w:r>
      <w:proofErr w:type="gramStart"/>
      <w:r w:rsidR="00D5272D" w:rsidRPr="00D5272D">
        <w:t>Scheme</w:t>
      </w:r>
      <w:r w:rsidR="00D5272D">
        <w:t>(</w:t>
      </w:r>
      <w:proofErr w:type="gramEnd"/>
      <w:r w:rsidR="00D5272D">
        <w:t xml:space="preserve">Approved Securities) </w:t>
      </w:r>
      <w:r w:rsidR="00D5272D" w:rsidRPr="00D5272D">
        <w:t xml:space="preserve"> where Employee</w:t>
      </w:r>
      <w:r w:rsidR="00D5272D">
        <w:t xml:space="preserve"> and Employer Both contribute the same amount in this scheme for some period and at the maturity of fund it </w:t>
      </w:r>
      <w:r w:rsidR="003F1691">
        <w:t xml:space="preserve"> consist of 4 items and it is paid to the employee at the time of retirement or resignation and on death of </w:t>
      </w:r>
    </w:p>
    <w:p w:rsidR="00D5272D" w:rsidRDefault="00D5272D" w:rsidP="00D5272D">
      <w:pPr>
        <w:pStyle w:val="ListParagraph"/>
        <w:numPr>
          <w:ilvl w:val="0"/>
          <w:numId w:val="8"/>
        </w:numPr>
        <w:jc w:val="both"/>
      </w:pPr>
      <w:r>
        <w:t>Employees Contribution.</w:t>
      </w:r>
    </w:p>
    <w:p w:rsidR="005D370A" w:rsidRDefault="00D5272D" w:rsidP="007354E6">
      <w:pPr>
        <w:pStyle w:val="ListParagraph"/>
        <w:numPr>
          <w:ilvl w:val="0"/>
          <w:numId w:val="8"/>
        </w:numPr>
        <w:jc w:val="both"/>
      </w:pPr>
      <w:r>
        <w:t>Interest on Employees Contribution.</w:t>
      </w:r>
    </w:p>
    <w:p w:rsidR="002C3A09" w:rsidRDefault="00D5272D" w:rsidP="00D5272D">
      <w:pPr>
        <w:pStyle w:val="ListParagraph"/>
        <w:numPr>
          <w:ilvl w:val="0"/>
          <w:numId w:val="8"/>
        </w:numPr>
        <w:jc w:val="both"/>
      </w:pPr>
      <w:r>
        <w:t>Employers Contribution.</w:t>
      </w:r>
    </w:p>
    <w:p w:rsidR="00D5272D" w:rsidRDefault="00D5272D" w:rsidP="00D5272D">
      <w:pPr>
        <w:pStyle w:val="ListParagraph"/>
        <w:numPr>
          <w:ilvl w:val="0"/>
          <w:numId w:val="8"/>
        </w:numPr>
        <w:jc w:val="both"/>
      </w:pPr>
      <w:r>
        <w:t>Interest on Employers Contribution.</w:t>
      </w:r>
    </w:p>
    <w:p w:rsidR="003F1691" w:rsidRDefault="003F1691" w:rsidP="003F1691">
      <w:pPr>
        <w:jc w:val="both"/>
      </w:pPr>
      <w:r>
        <w:t>There are 4 types of provident fund</w:t>
      </w:r>
    </w:p>
    <w:p w:rsidR="003F1691" w:rsidRDefault="003F1691" w:rsidP="003F1691">
      <w:pPr>
        <w:pStyle w:val="ListParagraph"/>
        <w:numPr>
          <w:ilvl w:val="0"/>
          <w:numId w:val="9"/>
        </w:numPr>
        <w:jc w:val="both"/>
      </w:pPr>
      <w:r>
        <w:t>Statutory provident fund.</w:t>
      </w:r>
    </w:p>
    <w:p w:rsidR="003F1691" w:rsidRDefault="003F1691" w:rsidP="003F1691">
      <w:pPr>
        <w:pStyle w:val="ListParagraph"/>
        <w:numPr>
          <w:ilvl w:val="0"/>
          <w:numId w:val="9"/>
        </w:numPr>
        <w:jc w:val="both"/>
      </w:pPr>
      <w:r>
        <w:lastRenderedPageBreak/>
        <w:t>Recognized P F</w:t>
      </w:r>
    </w:p>
    <w:p w:rsidR="003F1691" w:rsidRDefault="003F1691" w:rsidP="003F1691">
      <w:pPr>
        <w:pStyle w:val="ListParagraph"/>
        <w:numPr>
          <w:ilvl w:val="0"/>
          <w:numId w:val="9"/>
        </w:numPr>
        <w:jc w:val="both"/>
      </w:pPr>
      <w:r>
        <w:t>Unrecognized PF</w:t>
      </w:r>
      <w:r w:rsidR="002503D5">
        <w:t xml:space="preserve"> </w:t>
      </w:r>
    </w:p>
    <w:p w:rsidR="003F1691" w:rsidRDefault="003F1691" w:rsidP="003F1691">
      <w:pPr>
        <w:pStyle w:val="ListParagraph"/>
        <w:numPr>
          <w:ilvl w:val="0"/>
          <w:numId w:val="9"/>
        </w:numPr>
        <w:jc w:val="both"/>
      </w:pPr>
      <w:r>
        <w:t>Public PF</w:t>
      </w:r>
    </w:p>
    <w:p w:rsidR="00B769DE" w:rsidRPr="00B769DE" w:rsidRDefault="00B769DE" w:rsidP="00B769DE">
      <w:pPr>
        <w:pStyle w:val="Heading2"/>
        <w:rPr>
          <w:rFonts w:asciiTheme="minorHAnsi" w:eastAsiaTheme="minorEastAsia" w:hAnsiTheme="minorHAnsi" w:cstheme="minorBidi"/>
          <w:b w:val="0"/>
          <w:bCs w:val="0"/>
          <w:sz w:val="22"/>
          <w:szCs w:val="22"/>
        </w:rPr>
      </w:pPr>
      <w:r>
        <w:t xml:space="preserve"> </w:t>
      </w:r>
    </w:p>
    <w:tbl>
      <w:tblPr>
        <w:tblStyle w:val="TableGrid"/>
        <w:tblW w:w="0" w:type="auto"/>
        <w:tblLook w:val="04A0"/>
      </w:tblPr>
      <w:tblGrid>
        <w:gridCol w:w="1715"/>
        <w:gridCol w:w="1518"/>
        <w:gridCol w:w="1518"/>
        <w:gridCol w:w="1391"/>
        <w:gridCol w:w="1625"/>
        <w:gridCol w:w="1809"/>
      </w:tblGrid>
      <w:tr w:rsidR="007C60BA" w:rsidRPr="0016280C" w:rsidTr="007C60BA">
        <w:tc>
          <w:tcPr>
            <w:tcW w:w="1786" w:type="dxa"/>
          </w:tcPr>
          <w:p w:rsidR="007C60BA" w:rsidRPr="00D17345" w:rsidRDefault="007C60BA" w:rsidP="0016280C">
            <w:pPr>
              <w:pStyle w:val="Heading2"/>
              <w:jc w:val="center"/>
              <w:outlineLvl w:val="1"/>
              <w:rPr>
                <w:rStyle w:val="SubtleEmphasis"/>
                <w:highlight w:val="yellow"/>
              </w:rPr>
            </w:pPr>
          </w:p>
        </w:tc>
        <w:tc>
          <w:tcPr>
            <w:tcW w:w="1659" w:type="dxa"/>
          </w:tcPr>
          <w:p w:rsidR="007C60BA" w:rsidRPr="00D17345" w:rsidRDefault="007C60BA" w:rsidP="0016280C">
            <w:pPr>
              <w:pStyle w:val="Heading3"/>
              <w:jc w:val="center"/>
              <w:outlineLvl w:val="2"/>
              <w:rPr>
                <w:rStyle w:val="SubtleEmphasis"/>
                <w:highlight w:val="yellow"/>
              </w:rPr>
            </w:pPr>
            <w:proofErr w:type="spellStart"/>
            <w:r w:rsidRPr="00D17345">
              <w:rPr>
                <w:rStyle w:val="SubtleEmphasis"/>
                <w:highlight w:val="yellow"/>
              </w:rPr>
              <w:t>Recognised</w:t>
            </w:r>
            <w:proofErr w:type="spellEnd"/>
            <w:r w:rsidRPr="00D17345">
              <w:rPr>
                <w:rStyle w:val="SubtleEmphasis"/>
                <w:highlight w:val="yellow"/>
              </w:rPr>
              <w:t xml:space="preserve"> PF</w:t>
            </w:r>
          </w:p>
        </w:tc>
        <w:tc>
          <w:tcPr>
            <w:tcW w:w="1659" w:type="dxa"/>
          </w:tcPr>
          <w:p w:rsidR="007C60BA" w:rsidRPr="00D17345" w:rsidRDefault="007C60BA" w:rsidP="0016280C">
            <w:pPr>
              <w:pStyle w:val="Heading3"/>
              <w:jc w:val="center"/>
              <w:outlineLvl w:val="2"/>
              <w:rPr>
                <w:rStyle w:val="SubtleEmphasis"/>
                <w:highlight w:val="yellow"/>
              </w:rPr>
            </w:pPr>
            <w:proofErr w:type="gramStart"/>
            <w:r w:rsidRPr="00D17345">
              <w:rPr>
                <w:rStyle w:val="SubtleEmphasis"/>
                <w:highlight w:val="yellow"/>
              </w:rPr>
              <w:t>Un</w:t>
            </w:r>
            <w:proofErr w:type="gramEnd"/>
            <w:r w:rsidRPr="00D17345">
              <w:rPr>
                <w:rStyle w:val="SubtleEmphasis"/>
                <w:highlight w:val="yellow"/>
              </w:rPr>
              <w:t xml:space="preserve"> </w:t>
            </w:r>
            <w:proofErr w:type="spellStart"/>
            <w:r w:rsidRPr="00D17345">
              <w:rPr>
                <w:rStyle w:val="SubtleEmphasis"/>
                <w:highlight w:val="yellow"/>
              </w:rPr>
              <w:t>Recognised</w:t>
            </w:r>
            <w:proofErr w:type="spellEnd"/>
            <w:r w:rsidRPr="00D17345">
              <w:rPr>
                <w:rStyle w:val="SubtleEmphasis"/>
                <w:highlight w:val="yellow"/>
              </w:rPr>
              <w:t xml:space="preserve"> PF</w:t>
            </w:r>
          </w:p>
        </w:tc>
        <w:tc>
          <w:tcPr>
            <w:tcW w:w="1577" w:type="dxa"/>
          </w:tcPr>
          <w:p w:rsidR="007C60BA" w:rsidRPr="00D17345" w:rsidRDefault="007C60BA" w:rsidP="0016280C">
            <w:pPr>
              <w:pStyle w:val="Heading3"/>
              <w:jc w:val="center"/>
              <w:outlineLvl w:val="2"/>
              <w:rPr>
                <w:rStyle w:val="SubtleEmphasis"/>
                <w:highlight w:val="yellow"/>
              </w:rPr>
            </w:pPr>
            <w:r w:rsidRPr="00D17345">
              <w:rPr>
                <w:rStyle w:val="SubtleEmphasis"/>
                <w:highlight w:val="yellow"/>
              </w:rPr>
              <w:t>Statutory PF</w:t>
            </w:r>
          </w:p>
        </w:tc>
        <w:tc>
          <w:tcPr>
            <w:tcW w:w="1728" w:type="dxa"/>
          </w:tcPr>
          <w:p w:rsidR="007C60BA" w:rsidRPr="00D17345" w:rsidRDefault="007C60BA" w:rsidP="0016280C">
            <w:pPr>
              <w:pStyle w:val="Heading3"/>
              <w:jc w:val="center"/>
              <w:outlineLvl w:val="2"/>
              <w:rPr>
                <w:rStyle w:val="SubtleEmphasis"/>
                <w:highlight w:val="yellow"/>
              </w:rPr>
            </w:pPr>
            <w:r w:rsidRPr="00D17345">
              <w:rPr>
                <w:rStyle w:val="SubtleEmphasis"/>
                <w:highlight w:val="yellow"/>
              </w:rPr>
              <w:t>Public PF</w:t>
            </w:r>
          </w:p>
        </w:tc>
        <w:tc>
          <w:tcPr>
            <w:tcW w:w="1167" w:type="dxa"/>
          </w:tcPr>
          <w:p w:rsidR="007C60BA" w:rsidRPr="00D17345" w:rsidRDefault="007C60BA" w:rsidP="0016280C">
            <w:pPr>
              <w:pStyle w:val="Heading3"/>
              <w:jc w:val="center"/>
              <w:outlineLvl w:val="2"/>
              <w:rPr>
                <w:rStyle w:val="SubtleEmphasis"/>
                <w:highlight w:val="yellow"/>
              </w:rPr>
            </w:pPr>
            <w:r>
              <w:rPr>
                <w:rStyle w:val="SubtleEmphasis"/>
                <w:highlight w:val="yellow"/>
              </w:rPr>
              <w:t>Approved superannuation fund</w:t>
            </w:r>
          </w:p>
        </w:tc>
      </w:tr>
      <w:tr w:rsidR="007C60BA" w:rsidTr="007C60BA">
        <w:tc>
          <w:tcPr>
            <w:tcW w:w="1786" w:type="dxa"/>
          </w:tcPr>
          <w:p w:rsidR="007C60BA" w:rsidRDefault="007C60BA" w:rsidP="0016280C">
            <w:pPr>
              <w:pStyle w:val="Subtitle"/>
              <w:rPr>
                <w:rFonts w:eastAsiaTheme="minorEastAsia"/>
                <w:b/>
                <w:bCs/>
              </w:rPr>
            </w:pPr>
            <w:r w:rsidRPr="00D17345">
              <w:rPr>
                <w:rFonts w:eastAsiaTheme="minorEastAsia"/>
                <w:highlight w:val="yellow"/>
              </w:rPr>
              <w:t>Employers contribution</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 xml:space="preserve">In excess of 12% </w:t>
            </w:r>
          </w:p>
          <w:p w:rsidR="007C60BA" w:rsidRPr="00B769DE" w:rsidRDefault="007C60BA" w:rsidP="00B769DE">
            <w:r>
              <w:t>Of salary is taxable</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Not taxable yearly.</w:t>
            </w:r>
          </w:p>
          <w:p w:rsidR="007C60BA" w:rsidRPr="00647E87" w:rsidRDefault="007C60BA" w:rsidP="00647E87"/>
        </w:tc>
        <w:tc>
          <w:tcPr>
            <w:tcW w:w="1577"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Fully Exempt</w:t>
            </w:r>
          </w:p>
        </w:tc>
        <w:tc>
          <w:tcPr>
            <w:tcW w:w="1728"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w:t>
            </w:r>
            <w:proofErr w:type="gramStart"/>
            <w:r>
              <w:rPr>
                <w:rFonts w:asciiTheme="minorHAnsi" w:eastAsiaTheme="minorEastAsia" w:hAnsiTheme="minorHAnsi" w:cstheme="minorBidi"/>
                <w:b w:val="0"/>
                <w:bCs w:val="0"/>
                <w:sz w:val="22"/>
                <w:szCs w:val="22"/>
              </w:rPr>
              <w:t>A(</w:t>
            </w:r>
            <w:proofErr w:type="gramEnd"/>
            <w:r>
              <w:rPr>
                <w:rFonts w:asciiTheme="minorHAnsi" w:eastAsiaTheme="minorEastAsia" w:hAnsiTheme="minorHAnsi" w:cstheme="minorBidi"/>
                <w:b w:val="0"/>
                <w:bCs w:val="0"/>
                <w:sz w:val="22"/>
                <w:szCs w:val="22"/>
              </w:rPr>
              <w:t>employer is not contributing)</w:t>
            </w:r>
          </w:p>
        </w:tc>
        <w:tc>
          <w:tcPr>
            <w:tcW w:w="1167"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 xml:space="preserve">Fully exempt in the hand of employee but if contribution is exceeding Rs 1 </w:t>
            </w:r>
            <w:proofErr w:type="spellStart"/>
            <w:r>
              <w:rPr>
                <w:rFonts w:asciiTheme="minorHAnsi" w:eastAsiaTheme="minorEastAsia" w:hAnsiTheme="minorHAnsi" w:cstheme="minorBidi"/>
                <w:b w:val="0"/>
                <w:bCs w:val="0"/>
                <w:sz w:val="22"/>
                <w:szCs w:val="22"/>
              </w:rPr>
              <w:t>lakh</w:t>
            </w:r>
            <w:proofErr w:type="spellEnd"/>
            <w:r>
              <w:rPr>
                <w:rFonts w:asciiTheme="minorHAnsi" w:eastAsiaTheme="minorEastAsia" w:hAnsiTheme="minorHAnsi" w:cstheme="minorBidi"/>
                <w:b w:val="0"/>
                <w:bCs w:val="0"/>
                <w:sz w:val="22"/>
                <w:szCs w:val="22"/>
              </w:rPr>
              <w:t xml:space="preserve"> </w:t>
            </w:r>
            <w:proofErr w:type="spellStart"/>
            <w:r>
              <w:rPr>
                <w:rFonts w:asciiTheme="minorHAnsi" w:eastAsiaTheme="minorEastAsia" w:hAnsiTheme="minorHAnsi" w:cstheme="minorBidi"/>
                <w:b w:val="0"/>
                <w:bCs w:val="0"/>
                <w:sz w:val="22"/>
                <w:szCs w:val="22"/>
              </w:rPr>
              <w:t>p.a</w:t>
            </w:r>
            <w:proofErr w:type="spellEnd"/>
            <w:r>
              <w:rPr>
                <w:rFonts w:asciiTheme="minorHAnsi" w:eastAsiaTheme="minorEastAsia" w:hAnsiTheme="minorHAnsi" w:cstheme="minorBidi"/>
                <w:b w:val="0"/>
                <w:bCs w:val="0"/>
                <w:sz w:val="22"/>
                <w:szCs w:val="22"/>
              </w:rPr>
              <w:t>, then taxable in the hand of Employer</w:t>
            </w:r>
          </w:p>
        </w:tc>
      </w:tr>
      <w:tr w:rsidR="007C60BA" w:rsidTr="007C60BA">
        <w:tc>
          <w:tcPr>
            <w:tcW w:w="1786" w:type="dxa"/>
          </w:tcPr>
          <w:p w:rsidR="007C60BA" w:rsidRDefault="007C60BA" w:rsidP="0016280C">
            <w:pPr>
              <w:pStyle w:val="Subtitle"/>
              <w:rPr>
                <w:rFonts w:eastAsiaTheme="minorEastAsia"/>
                <w:b/>
                <w:bCs/>
              </w:rPr>
            </w:pPr>
            <w:r w:rsidRPr="00D17345">
              <w:rPr>
                <w:rFonts w:eastAsiaTheme="minorEastAsia"/>
                <w:highlight w:val="yellow"/>
              </w:rPr>
              <w:t>Employees contribution</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Not taxable but allowed as deduction under section 80C</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Deductions not allowed&amp; not taxable</w:t>
            </w:r>
          </w:p>
        </w:tc>
        <w:tc>
          <w:tcPr>
            <w:tcW w:w="1577" w:type="dxa"/>
          </w:tcPr>
          <w:p w:rsidR="007C60BA" w:rsidRDefault="007C60BA" w:rsidP="002E77CC">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Not taxable but allowed as deduction under section 80C</w:t>
            </w:r>
          </w:p>
        </w:tc>
        <w:tc>
          <w:tcPr>
            <w:tcW w:w="1728" w:type="dxa"/>
          </w:tcPr>
          <w:p w:rsidR="007C60BA" w:rsidRDefault="007C60BA" w:rsidP="002E77CC">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Not taxable but allowed as deduction under section 80C</w:t>
            </w:r>
          </w:p>
        </w:tc>
        <w:tc>
          <w:tcPr>
            <w:tcW w:w="1167" w:type="dxa"/>
          </w:tcPr>
          <w:p w:rsidR="007C60BA" w:rsidRDefault="007C60BA" w:rsidP="002E77CC">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Allowed as deduction for 80c</w:t>
            </w:r>
          </w:p>
        </w:tc>
      </w:tr>
      <w:tr w:rsidR="007C60BA" w:rsidTr="007C60BA">
        <w:tc>
          <w:tcPr>
            <w:tcW w:w="1786" w:type="dxa"/>
          </w:tcPr>
          <w:p w:rsidR="007C60BA" w:rsidRPr="00D17345" w:rsidRDefault="007C60BA" w:rsidP="0016280C">
            <w:pPr>
              <w:pStyle w:val="Subtitle"/>
              <w:rPr>
                <w:rFonts w:eastAsiaTheme="minorEastAsia"/>
                <w:b/>
                <w:bCs/>
                <w:highlight w:val="yellow"/>
              </w:rPr>
            </w:pPr>
            <w:r w:rsidRPr="00D17345">
              <w:rPr>
                <w:rFonts w:eastAsiaTheme="minorEastAsia"/>
                <w:highlight w:val="yellow"/>
              </w:rPr>
              <w:t>Interest</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Excess of 9.5%p.a is taxable</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Not Taxable yearly</w:t>
            </w:r>
          </w:p>
        </w:tc>
        <w:tc>
          <w:tcPr>
            <w:tcW w:w="1577"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Fully exempt</w:t>
            </w:r>
          </w:p>
        </w:tc>
        <w:tc>
          <w:tcPr>
            <w:tcW w:w="1728"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Fully exempt</w:t>
            </w:r>
          </w:p>
        </w:tc>
        <w:tc>
          <w:tcPr>
            <w:tcW w:w="1167"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Fully exempt</w:t>
            </w:r>
          </w:p>
        </w:tc>
      </w:tr>
      <w:tr w:rsidR="007C60BA" w:rsidTr="007C60BA">
        <w:tc>
          <w:tcPr>
            <w:tcW w:w="1786" w:type="dxa"/>
          </w:tcPr>
          <w:p w:rsidR="007C60BA" w:rsidRDefault="007C60BA" w:rsidP="0016280C">
            <w:pPr>
              <w:pStyle w:val="Subtitle"/>
              <w:rPr>
                <w:rFonts w:eastAsiaTheme="minorEastAsia"/>
                <w:b/>
                <w:bCs/>
              </w:rPr>
            </w:pPr>
            <w:proofErr w:type="spellStart"/>
            <w:r w:rsidRPr="00D17345">
              <w:rPr>
                <w:rFonts w:eastAsiaTheme="minorEastAsia"/>
                <w:highlight w:val="yellow"/>
              </w:rPr>
              <w:t>Lumpsum</w:t>
            </w:r>
            <w:proofErr w:type="spellEnd"/>
            <w:r w:rsidRPr="00D17345">
              <w:rPr>
                <w:rFonts w:eastAsiaTheme="minorEastAsia"/>
                <w:highlight w:val="yellow"/>
              </w:rPr>
              <w:t xml:space="preserve"> received on Retirement</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Note A</w:t>
            </w:r>
          </w:p>
        </w:tc>
        <w:tc>
          <w:tcPr>
            <w:tcW w:w="1659"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 xml:space="preserve">Only interest on employees contribution is </w:t>
            </w:r>
            <w:proofErr w:type="gramStart"/>
            <w:r>
              <w:rPr>
                <w:rFonts w:asciiTheme="minorHAnsi" w:eastAsiaTheme="minorEastAsia" w:hAnsiTheme="minorHAnsi" w:cstheme="minorBidi"/>
                <w:b w:val="0"/>
                <w:bCs w:val="0"/>
                <w:sz w:val="22"/>
                <w:szCs w:val="22"/>
              </w:rPr>
              <w:t>taxable(</w:t>
            </w:r>
            <w:proofErr w:type="gramEnd"/>
            <w:r>
              <w:rPr>
                <w:rFonts w:asciiTheme="minorHAnsi" w:eastAsiaTheme="minorEastAsia" w:hAnsiTheme="minorHAnsi" w:cstheme="minorBidi"/>
                <w:b w:val="0"/>
                <w:bCs w:val="0"/>
                <w:sz w:val="22"/>
                <w:szCs w:val="22"/>
              </w:rPr>
              <w:t>rest is not taxable)</w:t>
            </w:r>
          </w:p>
        </w:tc>
        <w:tc>
          <w:tcPr>
            <w:tcW w:w="1577" w:type="dxa"/>
          </w:tcPr>
          <w:p w:rsidR="007C60BA" w:rsidRDefault="007C60BA" w:rsidP="00B769DE">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Fully exempt</w:t>
            </w:r>
          </w:p>
          <w:p w:rsidR="007C60BA" w:rsidRPr="00021A65" w:rsidRDefault="007C60BA" w:rsidP="00021A65">
            <w:r>
              <w:t>Section 10(11)</w:t>
            </w:r>
          </w:p>
        </w:tc>
        <w:tc>
          <w:tcPr>
            <w:tcW w:w="1728" w:type="dxa"/>
          </w:tcPr>
          <w:p w:rsidR="007C60BA" w:rsidRDefault="007C60BA" w:rsidP="00021A65">
            <w:pPr>
              <w:pStyle w:val="Heading2"/>
              <w:outlineLvl w:val="1"/>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Fully exempt</w:t>
            </w:r>
          </w:p>
          <w:p w:rsidR="007C60BA" w:rsidRDefault="007C60BA" w:rsidP="00021A65">
            <w:pPr>
              <w:rPr>
                <w:b/>
                <w:bCs/>
              </w:rPr>
            </w:pPr>
            <w:r>
              <w:t>Section 10(11</w:t>
            </w:r>
          </w:p>
        </w:tc>
        <w:tc>
          <w:tcPr>
            <w:tcW w:w="1167" w:type="dxa"/>
          </w:tcPr>
          <w:p w:rsidR="007C60BA" w:rsidRDefault="007C60BA" w:rsidP="00021A65">
            <w:pPr>
              <w:pStyle w:val="Heading2"/>
              <w:outlineLvl w:val="1"/>
              <w:rPr>
                <w:rFonts w:asciiTheme="minorHAnsi" w:eastAsiaTheme="minorEastAsia" w:hAnsiTheme="minorHAnsi" w:cstheme="minorBidi"/>
                <w:b w:val="0"/>
                <w:bCs w:val="0"/>
                <w:sz w:val="22"/>
                <w:szCs w:val="22"/>
              </w:rPr>
            </w:pPr>
          </w:p>
        </w:tc>
      </w:tr>
    </w:tbl>
    <w:p w:rsidR="002503D5" w:rsidRPr="00D17345" w:rsidRDefault="00D17345" w:rsidP="00D17345">
      <w:pPr>
        <w:pStyle w:val="Heading1"/>
        <w:rPr>
          <w:rFonts w:eastAsiaTheme="minorEastAsia"/>
          <w:color w:val="403152" w:themeColor="accent4" w:themeShade="80"/>
        </w:rPr>
      </w:pPr>
      <w:r w:rsidRPr="00D17345">
        <w:rPr>
          <w:rFonts w:eastAsiaTheme="minorEastAsia"/>
          <w:color w:val="403152" w:themeColor="accent4" w:themeShade="80"/>
        </w:rPr>
        <w:t xml:space="preserve">Salary =Basic </w:t>
      </w:r>
      <w:proofErr w:type="spellStart"/>
      <w:r w:rsidRPr="00D17345">
        <w:rPr>
          <w:rFonts w:eastAsiaTheme="minorEastAsia"/>
          <w:color w:val="403152" w:themeColor="accent4" w:themeShade="80"/>
        </w:rPr>
        <w:t>salary+D.A+commission</w:t>
      </w:r>
      <w:proofErr w:type="spellEnd"/>
      <w:r w:rsidRPr="00D17345">
        <w:rPr>
          <w:rFonts w:eastAsiaTheme="minorEastAsia"/>
          <w:color w:val="403152" w:themeColor="accent4" w:themeShade="80"/>
        </w:rPr>
        <w:t xml:space="preserve"> (% on turnover)</w:t>
      </w:r>
    </w:p>
    <w:p w:rsidR="002503D5" w:rsidRPr="00D17345" w:rsidRDefault="002503D5" w:rsidP="002503D5">
      <w:pPr>
        <w:pStyle w:val="Heading2"/>
        <w:rPr>
          <w:color w:val="000000" w:themeColor="text1"/>
        </w:rPr>
      </w:pPr>
      <w:r w:rsidRPr="00D17345">
        <w:rPr>
          <w:color w:val="000000" w:themeColor="text1"/>
        </w:rPr>
        <w:t xml:space="preserve">Section 80c </w:t>
      </w:r>
      <w:proofErr w:type="spellStart"/>
      <w:r w:rsidRPr="00D17345">
        <w:rPr>
          <w:color w:val="000000" w:themeColor="text1"/>
        </w:rPr>
        <w:t>ki</w:t>
      </w:r>
      <w:proofErr w:type="spellEnd"/>
      <w:r w:rsidRPr="00D17345">
        <w:rPr>
          <w:color w:val="000000" w:themeColor="text1"/>
        </w:rPr>
        <w:t xml:space="preserve"> </w:t>
      </w:r>
      <w:proofErr w:type="spellStart"/>
      <w:r w:rsidRPr="00D17345">
        <w:rPr>
          <w:color w:val="000000" w:themeColor="text1"/>
        </w:rPr>
        <w:t>kahani</w:t>
      </w:r>
      <w:proofErr w:type="spellEnd"/>
    </w:p>
    <w:p w:rsidR="002503D5" w:rsidRDefault="002503D5" w:rsidP="00D17345">
      <w:pPr>
        <w:pStyle w:val="Heading4"/>
      </w:pPr>
      <w:r>
        <w:t xml:space="preserve">Section 80 C </w:t>
      </w:r>
      <w:r w:rsidRPr="00D17345">
        <w:rPr>
          <w:highlight w:val="yellow"/>
        </w:rPr>
        <w:t>[</w:t>
      </w:r>
      <w:proofErr w:type="gramStart"/>
      <w:r w:rsidRPr="00D17345">
        <w:rPr>
          <w:color w:val="FF0000"/>
          <w:highlight w:val="yellow"/>
        </w:rPr>
        <w:t>C</w:t>
      </w:r>
      <w:r w:rsidRPr="00D17345">
        <w:rPr>
          <w:highlight w:val="yellow"/>
        </w:rPr>
        <w:t>(</w:t>
      </w:r>
      <w:proofErr w:type="gramEnd"/>
      <w:r w:rsidRPr="00D17345">
        <w:rPr>
          <w:highlight w:val="yellow"/>
        </w:rPr>
        <w:t xml:space="preserve">see) Maine </w:t>
      </w:r>
      <w:proofErr w:type="spellStart"/>
      <w:r w:rsidRPr="00D17345">
        <w:rPr>
          <w:highlight w:val="yellow"/>
        </w:rPr>
        <w:t>kya</w:t>
      </w:r>
      <w:proofErr w:type="spellEnd"/>
      <w:r w:rsidRPr="00D17345">
        <w:rPr>
          <w:highlight w:val="yellow"/>
        </w:rPr>
        <w:t xml:space="preserve"> </w:t>
      </w:r>
      <w:proofErr w:type="spellStart"/>
      <w:r w:rsidRPr="00D17345">
        <w:rPr>
          <w:highlight w:val="yellow"/>
        </w:rPr>
        <w:t>kiya</w:t>
      </w:r>
      <w:proofErr w:type="spellEnd"/>
      <w:r w:rsidRPr="00D17345">
        <w:rPr>
          <w:highlight w:val="yellow"/>
        </w:rPr>
        <w:t xml:space="preserve">, government </w:t>
      </w:r>
      <w:proofErr w:type="spellStart"/>
      <w:r w:rsidRPr="00D17345">
        <w:rPr>
          <w:highlight w:val="yellow"/>
        </w:rPr>
        <w:t>ko</w:t>
      </w:r>
      <w:proofErr w:type="spellEnd"/>
      <w:r w:rsidRPr="00D17345">
        <w:rPr>
          <w:highlight w:val="yellow"/>
        </w:rPr>
        <w:t xml:space="preserve"> </w:t>
      </w:r>
      <w:proofErr w:type="spellStart"/>
      <w:r w:rsidRPr="00D17345">
        <w:rPr>
          <w:highlight w:val="yellow"/>
        </w:rPr>
        <w:t>rakhne</w:t>
      </w:r>
      <w:proofErr w:type="spellEnd"/>
      <w:r w:rsidRPr="00D17345">
        <w:rPr>
          <w:highlight w:val="yellow"/>
        </w:rPr>
        <w:t xml:space="preserve"> </w:t>
      </w:r>
      <w:proofErr w:type="spellStart"/>
      <w:r w:rsidRPr="00D17345">
        <w:rPr>
          <w:highlight w:val="yellow"/>
        </w:rPr>
        <w:t>ke</w:t>
      </w:r>
      <w:proofErr w:type="spellEnd"/>
      <w:r w:rsidRPr="00D17345">
        <w:rPr>
          <w:highlight w:val="yellow"/>
        </w:rPr>
        <w:t xml:space="preserve"> </w:t>
      </w:r>
      <w:proofErr w:type="spellStart"/>
      <w:r w:rsidRPr="00D17345">
        <w:rPr>
          <w:highlight w:val="yellow"/>
        </w:rPr>
        <w:t>liye</w:t>
      </w:r>
      <w:proofErr w:type="spellEnd"/>
      <w:r w:rsidRPr="00D17345">
        <w:rPr>
          <w:highlight w:val="yellow"/>
        </w:rPr>
        <w:t xml:space="preserve"> fund(source of fund) </w:t>
      </w:r>
      <w:proofErr w:type="spellStart"/>
      <w:r w:rsidRPr="00D17345">
        <w:rPr>
          <w:highlight w:val="yellow"/>
        </w:rPr>
        <w:t>diya</w:t>
      </w:r>
      <w:proofErr w:type="spellEnd"/>
      <w:r w:rsidRPr="00D17345">
        <w:rPr>
          <w:highlight w:val="yellow"/>
        </w:rPr>
        <w:t>]</w:t>
      </w:r>
    </w:p>
    <w:p w:rsidR="002503D5" w:rsidRDefault="002503D5" w:rsidP="002503D5">
      <w:pPr>
        <w:jc w:val="both"/>
      </w:pPr>
      <w:r>
        <w:t xml:space="preserve">FUND RAKHNE KE LIYE DEDUCTION UNDER </w:t>
      </w:r>
      <w:r w:rsidR="00021A65">
        <w:t>SECTION 80C TOH MILNA HI CHAHIYE</w:t>
      </w:r>
      <w:r>
        <w:t>. If the fund is unrecognized provident fund then Deduction is not available.</w:t>
      </w:r>
    </w:p>
    <w:p w:rsidR="003F1691" w:rsidRDefault="0016280C" w:rsidP="0016280C">
      <w:pPr>
        <w:jc w:val="both"/>
      </w:pPr>
      <w:r>
        <w:t>This Dialogue in Hindi is written so as to memories the section and for what is this section. You should know Hindi.</w:t>
      </w:r>
    </w:p>
    <w:p w:rsidR="0016280C" w:rsidRDefault="0016280C" w:rsidP="0016280C">
      <w:r>
        <w:t xml:space="preserve">NOTE </w:t>
      </w:r>
      <w:proofErr w:type="gramStart"/>
      <w:r>
        <w:t>A :</w:t>
      </w:r>
      <w:proofErr w:type="gramEnd"/>
      <w:r>
        <w:t xml:space="preserve"> it is fully exempt if</w:t>
      </w:r>
    </w:p>
    <w:p w:rsidR="00D5272D" w:rsidRDefault="0016280C" w:rsidP="0016280C">
      <w:pPr>
        <w:pStyle w:val="ListParagraph"/>
        <w:numPr>
          <w:ilvl w:val="0"/>
          <w:numId w:val="10"/>
        </w:numPr>
        <w:jc w:val="both"/>
      </w:pPr>
      <w:r>
        <w:lastRenderedPageBreak/>
        <w:t>Employee has worked for employer for more than 5 years and has been terminated because of company’s fault or the ill health of employee</w:t>
      </w:r>
      <w:proofErr w:type="gramStart"/>
      <w:r>
        <w:t>.(</w:t>
      </w:r>
      <w:proofErr w:type="gramEnd"/>
      <w:r>
        <w:t>reasons for which is beyond the control of employee).</w:t>
      </w:r>
    </w:p>
    <w:p w:rsidR="0016280C" w:rsidRDefault="0016280C" w:rsidP="0016280C">
      <w:pPr>
        <w:pStyle w:val="ListParagraph"/>
        <w:numPr>
          <w:ilvl w:val="0"/>
          <w:numId w:val="10"/>
        </w:numPr>
        <w:jc w:val="both"/>
      </w:pPr>
      <w:r>
        <w:t xml:space="preserve">If the employee after termination of employment </w:t>
      </w:r>
      <w:r w:rsidR="00CE2A99">
        <w:t>gets new job and the accumulated balance in old RPF is transferred to his individual Account(RPF)</w:t>
      </w:r>
      <w:r w:rsidR="003D3956">
        <w:t xml:space="preserve"> in new Employment</w:t>
      </w:r>
    </w:p>
    <w:p w:rsidR="00D5272D" w:rsidRDefault="003D3956" w:rsidP="003D3956">
      <w:pPr>
        <w:pStyle w:val="Heading2"/>
      </w:pPr>
      <w:r w:rsidRPr="003D3956">
        <w:rPr>
          <w:highlight w:val="yellow"/>
        </w:rPr>
        <w:t>Statutory Provident fund</w:t>
      </w:r>
      <w:r>
        <w:t xml:space="preserve">: it is for the Employees of Government, railways, semi </w:t>
      </w:r>
      <w:proofErr w:type="gramStart"/>
      <w:r>
        <w:t>government ,</w:t>
      </w:r>
      <w:proofErr w:type="gramEnd"/>
      <w:r>
        <w:t xml:space="preserve"> local bodies universities&amp; the other recognized educational Institutions</w:t>
      </w:r>
    </w:p>
    <w:p w:rsidR="003D3956" w:rsidRDefault="003D3956" w:rsidP="003D3956"/>
    <w:p w:rsidR="00D5272D" w:rsidRDefault="003D3956" w:rsidP="003D3956">
      <w:pPr>
        <w:pStyle w:val="Heading2"/>
      </w:pPr>
      <w:r w:rsidRPr="00E939E2">
        <w:rPr>
          <w:rStyle w:val="Heading1Char"/>
          <w:b/>
          <w:highlight w:val="yellow"/>
        </w:rPr>
        <w:t xml:space="preserve">Recognized Provident </w:t>
      </w:r>
      <w:proofErr w:type="gramStart"/>
      <w:r w:rsidRPr="00E939E2">
        <w:rPr>
          <w:rStyle w:val="Heading1Char"/>
          <w:b/>
          <w:highlight w:val="yellow"/>
        </w:rPr>
        <w:t>fund</w:t>
      </w:r>
      <w:r w:rsidRPr="00E939E2">
        <w:rPr>
          <w:rStyle w:val="Heading1Char"/>
          <w:b/>
        </w:rPr>
        <w:t>(</w:t>
      </w:r>
      <w:proofErr w:type="gramEnd"/>
      <w:r w:rsidRPr="00E939E2">
        <w:rPr>
          <w:rStyle w:val="Heading1Char"/>
          <w:b/>
        </w:rPr>
        <w:t>RPF)</w:t>
      </w:r>
      <w:r>
        <w:t>: It is recognized by the Commissioner of income tax(CIT)</w:t>
      </w:r>
    </w:p>
    <w:p w:rsidR="003D3956" w:rsidRDefault="003D3956" w:rsidP="003D3956"/>
    <w:p w:rsidR="003D3956" w:rsidRDefault="003D3956" w:rsidP="003D3956">
      <w:pPr>
        <w:pStyle w:val="Heading2"/>
      </w:pPr>
      <w:r w:rsidRPr="00E939E2">
        <w:rPr>
          <w:rStyle w:val="Heading1Char"/>
          <w:b/>
          <w:highlight w:val="yellow"/>
        </w:rPr>
        <w:t xml:space="preserve">Unrecognized Provident </w:t>
      </w:r>
      <w:proofErr w:type="gramStart"/>
      <w:r w:rsidRPr="00E939E2">
        <w:rPr>
          <w:rStyle w:val="Heading1Char"/>
          <w:b/>
          <w:highlight w:val="yellow"/>
        </w:rPr>
        <w:t>fund</w:t>
      </w:r>
      <w:r w:rsidRPr="00E939E2">
        <w:rPr>
          <w:rStyle w:val="Heading1Char"/>
          <w:b/>
        </w:rPr>
        <w:t>(</w:t>
      </w:r>
      <w:proofErr w:type="gramEnd"/>
      <w:r w:rsidRPr="00E939E2">
        <w:rPr>
          <w:rStyle w:val="Heading1Char"/>
          <w:b/>
        </w:rPr>
        <w:t>URPF)</w:t>
      </w:r>
      <w:r>
        <w:t>: It is not recognized by the Commissioner of income tax(CIT)</w:t>
      </w:r>
    </w:p>
    <w:p w:rsidR="003D3956" w:rsidRDefault="003D3956" w:rsidP="003D3956">
      <w:pPr>
        <w:rPr>
          <w:b/>
        </w:rPr>
      </w:pPr>
    </w:p>
    <w:p w:rsidR="00E939E2" w:rsidRDefault="00E939E2" w:rsidP="00E939E2">
      <w:pPr>
        <w:pStyle w:val="Heading2"/>
      </w:pPr>
      <w:r w:rsidRPr="00E939E2">
        <w:rPr>
          <w:rStyle w:val="Heading1Char"/>
          <w:b/>
          <w:highlight w:val="yellow"/>
        </w:rPr>
        <w:t>Public</w:t>
      </w:r>
      <w:r w:rsidRPr="00E939E2">
        <w:rPr>
          <w:rStyle w:val="Heading1Char"/>
          <w:highlight w:val="yellow"/>
        </w:rPr>
        <w:t xml:space="preserve"> </w:t>
      </w:r>
      <w:r w:rsidRPr="00E939E2">
        <w:rPr>
          <w:rStyle w:val="Heading1Char"/>
          <w:b/>
          <w:highlight w:val="yellow"/>
        </w:rPr>
        <w:t>provident</w:t>
      </w:r>
      <w:r w:rsidRPr="00E939E2">
        <w:rPr>
          <w:rStyle w:val="Heading1Char"/>
          <w:highlight w:val="yellow"/>
        </w:rPr>
        <w:t xml:space="preserve"> </w:t>
      </w:r>
      <w:r w:rsidRPr="00E939E2">
        <w:rPr>
          <w:rStyle w:val="Heading1Char"/>
          <w:b/>
          <w:highlight w:val="yellow"/>
        </w:rPr>
        <w:t>fund</w:t>
      </w:r>
      <w:r w:rsidRPr="00E939E2">
        <w:rPr>
          <w:rStyle w:val="Heading1Char"/>
        </w:rPr>
        <w:t xml:space="preserve"> (PPF)</w:t>
      </w:r>
      <w:r>
        <w:t xml:space="preserve">: it is open to any </w:t>
      </w:r>
      <w:proofErr w:type="gramStart"/>
      <w:r>
        <w:t>one  especially</w:t>
      </w:r>
      <w:proofErr w:type="gramEnd"/>
      <w:r>
        <w:t xml:space="preserve"> business man(Self Employed)is interested in</w:t>
      </w:r>
      <w:r w:rsidR="003F1F7B">
        <w:t xml:space="preserve"> </w:t>
      </w:r>
      <w:r>
        <w:t>contributing in it.</w:t>
      </w:r>
      <w:r w:rsidR="003F1F7B">
        <w:t xml:space="preserve"> </w:t>
      </w:r>
      <w:r>
        <w:t>There</w:t>
      </w:r>
      <w:r w:rsidR="003F1F7B">
        <w:t xml:space="preserve"> </w:t>
      </w:r>
      <w:r>
        <w:t>is minimum requirement which as follows</w:t>
      </w:r>
    </w:p>
    <w:p w:rsidR="00E939E2" w:rsidRDefault="00E939E2" w:rsidP="00E939E2">
      <w:pPr>
        <w:pStyle w:val="ListParagraph"/>
        <w:numPr>
          <w:ilvl w:val="0"/>
          <w:numId w:val="11"/>
        </w:numPr>
        <w:rPr>
          <w:b/>
        </w:rPr>
      </w:pPr>
      <w:r>
        <w:rPr>
          <w:b/>
        </w:rPr>
        <w:t>Contribution should be minimum 500/- in a year. For 80c deduction</w:t>
      </w:r>
    </w:p>
    <w:p w:rsidR="00E939E2" w:rsidRDefault="00E939E2" w:rsidP="00E939E2">
      <w:pPr>
        <w:pStyle w:val="ListParagraph"/>
        <w:numPr>
          <w:ilvl w:val="0"/>
          <w:numId w:val="11"/>
        </w:numPr>
        <w:rPr>
          <w:b/>
        </w:rPr>
      </w:pPr>
      <w:r>
        <w:rPr>
          <w:b/>
        </w:rPr>
        <w:t>Maximum limit for deduction for year is 70,000/-.</w:t>
      </w:r>
    </w:p>
    <w:p w:rsidR="003F1F7B" w:rsidRDefault="003F1F7B" w:rsidP="003F1F7B">
      <w:pPr>
        <w:rPr>
          <w:b/>
        </w:rPr>
      </w:pPr>
    </w:p>
    <w:p w:rsidR="003F1F7B" w:rsidRDefault="0093565F" w:rsidP="007C60BA">
      <w:pPr>
        <w:pStyle w:val="Heading1"/>
      </w:pPr>
      <w:r>
        <w:rPr>
          <w:u w:val="single"/>
        </w:rPr>
        <w:t xml:space="preserve">Salary </w:t>
      </w:r>
      <w:r w:rsidR="007C60BA" w:rsidRPr="0093565F">
        <w:rPr>
          <w:u w:val="single"/>
        </w:rPr>
        <w:t xml:space="preserve">Exemption from </w:t>
      </w:r>
      <w:proofErr w:type="gramStart"/>
      <w:r w:rsidR="007C60BA" w:rsidRPr="0093565F">
        <w:rPr>
          <w:u w:val="single"/>
        </w:rPr>
        <w:t>Tax(</w:t>
      </w:r>
      <w:proofErr w:type="gramEnd"/>
      <w:r w:rsidR="007C60BA" w:rsidRPr="0093565F">
        <w:rPr>
          <w:u w:val="single"/>
        </w:rPr>
        <w:t>free of tax):</w:t>
      </w:r>
      <w:r w:rsidR="007C60BA">
        <w:t xml:space="preserve"> any salary or emoluments paid to the employee of United Nations (UNO)</w:t>
      </w:r>
      <w:r>
        <w:t xml:space="preserve"> is exempt from tax.</w:t>
      </w:r>
    </w:p>
    <w:p w:rsidR="003F79DE" w:rsidRDefault="003F79DE" w:rsidP="003F79DE"/>
    <w:p w:rsidR="003F79DE" w:rsidRPr="003F79DE" w:rsidRDefault="003F79DE" w:rsidP="003F79DE">
      <w:r>
        <w:t xml:space="preserve">Entertainment Allowance: it is allowed only for the government employees </w:t>
      </w:r>
      <w:proofErr w:type="gramStart"/>
      <w:r w:rsidRPr="00B70BBD">
        <w:rPr>
          <w:rStyle w:val="Heading2Char"/>
          <w:highlight w:val="yellow"/>
        </w:rPr>
        <w:t>“ Private</w:t>
      </w:r>
      <w:proofErr w:type="gramEnd"/>
      <w:r w:rsidR="00B70BBD" w:rsidRPr="00B70BBD">
        <w:rPr>
          <w:rStyle w:val="Heading2Char"/>
          <w:highlight w:val="yellow"/>
        </w:rPr>
        <w:t xml:space="preserve"> </w:t>
      </w:r>
      <w:r w:rsidRPr="00B70BBD">
        <w:rPr>
          <w:rStyle w:val="Heading2Char"/>
          <w:highlight w:val="yellow"/>
        </w:rPr>
        <w:t xml:space="preserve"> </w:t>
      </w:r>
      <w:r w:rsidR="00B70BBD" w:rsidRPr="00B70BBD">
        <w:rPr>
          <w:rStyle w:val="Heading2Char"/>
          <w:highlight w:val="yellow"/>
        </w:rPr>
        <w:t xml:space="preserve">company </w:t>
      </w:r>
      <w:proofErr w:type="spellStart"/>
      <w:r w:rsidRPr="00B70BBD">
        <w:rPr>
          <w:rStyle w:val="Heading2Char"/>
          <w:highlight w:val="yellow"/>
        </w:rPr>
        <w:t>mein</w:t>
      </w:r>
      <w:proofErr w:type="spellEnd"/>
      <w:r w:rsidRPr="00B70BBD">
        <w:rPr>
          <w:rStyle w:val="Heading2Char"/>
          <w:highlight w:val="yellow"/>
        </w:rPr>
        <w:t xml:space="preserve"> </w:t>
      </w:r>
      <w:proofErr w:type="spellStart"/>
      <w:r w:rsidRPr="00B70BBD">
        <w:rPr>
          <w:rStyle w:val="Heading2Char"/>
          <w:highlight w:val="yellow"/>
        </w:rPr>
        <w:t>jo</w:t>
      </w:r>
      <w:proofErr w:type="spellEnd"/>
      <w:r w:rsidRPr="00B70BBD">
        <w:rPr>
          <w:rStyle w:val="Heading2Char"/>
          <w:highlight w:val="yellow"/>
        </w:rPr>
        <w:t xml:space="preserve"> </w:t>
      </w:r>
      <w:proofErr w:type="spellStart"/>
      <w:r w:rsidRPr="00B70BBD">
        <w:rPr>
          <w:rStyle w:val="Heading2Char"/>
          <w:highlight w:val="yellow"/>
        </w:rPr>
        <w:t>kaam</w:t>
      </w:r>
      <w:proofErr w:type="spellEnd"/>
      <w:r w:rsidRPr="00B70BBD">
        <w:rPr>
          <w:rStyle w:val="Heading2Char"/>
          <w:highlight w:val="yellow"/>
        </w:rPr>
        <w:t xml:space="preserve"> </w:t>
      </w:r>
      <w:proofErr w:type="spellStart"/>
      <w:r w:rsidRPr="00B70BBD">
        <w:rPr>
          <w:rStyle w:val="Heading2Char"/>
          <w:highlight w:val="yellow"/>
        </w:rPr>
        <w:t>karte</w:t>
      </w:r>
      <w:proofErr w:type="spellEnd"/>
      <w:r w:rsidRPr="00B70BBD">
        <w:rPr>
          <w:rStyle w:val="Heading2Char"/>
          <w:highlight w:val="yellow"/>
        </w:rPr>
        <w:t xml:space="preserve"> </w:t>
      </w:r>
      <w:proofErr w:type="spellStart"/>
      <w:r w:rsidR="00B70BBD" w:rsidRPr="00B70BBD">
        <w:rPr>
          <w:rStyle w:val="Heading2Char"/>
          <w:highlight w:val="yellow"/>
        </w:rPr>
        <w:t>hain</w:t>
      </w:r>
      <w:proofErr w:type="spellEnd"/>
      <w:r w:rsidR="00B70BBD" w:rsidRPr="00B70BBD">
        <w:rPr>
          <w:rStyle w:val="Heading2Char"/>
          <w:highlight w:val="yellow"/>
        </w:rPr>
        <w:t xml:space="preserve"> </w:t>
      </w:r>
      <w:proofErr w:type="spellStart"/>
      <w:r w:rsidRPr="00B70BBD">
        <w:rPr>
          <w:rStyle w:val="Heading2Char"/>
          <w:highlight w:val="yellow"/>
        </w:rPr>
        <w:t>unko</w:t>
      </w:r>
      <w:proofErr w:type="spellEnd"/>
      <w:r w:rsidRPr="00B70BBD">
        <w:rPr>
          <w:rStyle w:val="Heading2Char"/>
          <w:highlight w:val="yellow"/>
        </w:rPr>
        <w:t xml:space="preserve"> entertainment </w:t>
      </w:r>
      <w:proofErr w:type="spellStart"/>
      <w:r w:rsidRPr="00B70BBD">
        <w:rPr>
          <w:rStyle w:val="Heading2Char"/>
          <w:highlight w:val="yellow"/>
        </w:rPr>
        <w:t>nahin</w:t>
      </w:r>
      <w:proofErr w:type="spellEnd"/>
      <w:r w:rsidRPr="00B70BBD">
        <w:rPr>
          <w:rStyle w:val="Heading2Char"/>
          <w:highlight w:val="yellow"/>
        </w:rPr>
        <w:t xml:space="preserve"> </w:t>
      </w:r>
      <w:proofErr w:type="spellStart"/>
      <w:r w:rsidRPr="00B70BBD">
        <w:rPr>
          <w:rStyle w:val="Heading2Char"/>
          <w:highlight w:val="yellow"/>
        </w:rPr>
        <w:t>hain</w:t>
      </w:r>
      <w:proofErr w:type="spellEnd"/>
      <w:r w:rsidRPr="00B70BBD">
        <w:rPr>
          <w:rStyle w:val="Heading2Char"/>
          <w:highlight w:val="yellow"/>
        </w:rPr>
        <w:t>.</w:t>
      </w:r>
      <w:r w:rsidR="00B70BBD" w:rsidRPr="00B70BBD">
        <w:rPr>
          <w:rStyle w:val="Heading2Char"/>
          <w:highlight w:val="yellow"/>
        </w:rPr>
        <w:t xml:space="preserve"> </w:t>
      </w:r>
      <w:proofErr w:type="spellStart"/>
      <w:proofErr w:type="gramStart"/>
      <w:r w:rsidR="00B70BBD" w:rsidRPr="00B70BBD">
        <w:rPr>
          <w:rStyle w:val="Heading2Char"/>
          <w:highlight w:val="yellow"/>
        </w:rPr>
        <w:t>Aaram</w:t>
      </w:r>
      <w:proofErr w:type="spellEnd"/>
      <w:r w:rsidR="00B70BBD" w:rsidRPr="00B70BBD">
        <w:rPr>
          <w:rStyle w:val="Heading2Char"/>
          <w:highlight w:val="yellow"/>
        </w:rPr>
        <w:t xml:space="preserve"> </w:t>
      </w:r>
      <w:proofErr w:type="spellStart"/>
      <w:r w:rsidR="00B70BBD" w:rsidRPr="00B70BBD">
        <w:rPr>
          <w:rStyle w:val="Heading2Char"/>
          <w:highlight w:val="yellow"/>
        </w:rPr>
        <w:t>karna</w:t>
      </w:r>
      <w:proofErr w:type="spellEnd"/>
      <w:r w:rsidR="00B70BBD" w:rsidRPr="00B70BBD">
        <w:rPr>
          <w:rStyle w:val="Heading2Char"/>
          <w:highlight w:val="yellow"/>
        </w:rPr>
        <w:t xml:space="preserve"> </w:t>
      </w:r>
      <w:proofErr w:type="spellStart"/>
      <w:r w:rsidR="00B70BBD" w:rsidRPr="00B70BBD">
        <w:rPr>
          <w:rStyle w:val="Heading2Char"/>
          <w:highlight w:val="yellow"/>
        </w:rPr>
        <w:t>mana</w:t>
      </w:r>
      <w:proofErr w:type="spellEnd"/>
      <w:r w:rsidR="00B70BBD" w:rsidRPr="00B70BBD">
        <w:rPr>
          <w:rStyle w:val="Heading2Char"/>
          <w:highlight w:val="yellow"/>
        </w:rPr>
        <w:t xml:space="preserve"> </w:t>
      </w:r>
      <w:proofErr w:type="spellStart"/>
      <w:r w:rsidR="00B70BBD" w:rsidRPr="00B70BBD">
        <w:rPr>
          <w:rStyle w:val="Heading2Char"/>
          <w:highlight w:val="yellow"/>
        </w:rPr>
        <w:t>hain</w:t>
      </w:r>
      <w:proofErr w:type="spellEnd"/>
      <w:r w:rsidR="00B70BBD" w:rsidRPr="00B70BBD">
        <w:rPr>
          <w:rStyle w:val="Heading2Char"/>
          <w:highlight w:val="yellow"/>
        </w:rPr>
        <w:t>.</w:t>
      </w:r>
      <w:proofErr w:type="gramEnd"/>
      <w:r w:rsidR="00B70BBD" w:rsidRPr="00B70BBD">
        <w:rPr>
          <w:rStyle w:val="Heading2Char"/>
          <w:highlight w:val="yellow"/>
        </w:rPr>
        <w:t xml:space="preserve"> “</w:t>
      </w:r>
    </w:p>
    <w:p w:rsidR="0093565F" w:rsidRDefault="0093565F" w:rsidP="0093565F"/>
    <w:p w:rsidR="00B70BBD" w:rsidRDefault="00B70BBD" w:rsidP="0093565F"/>
    <w:p w:rsidR="00B70BBD" w:rsidRDefault="00B70BBD" w:rsidP="0093565F"/>
    <w:p w:rsidR="00B70BBD" w:rsidRDefault="00B70BBD" w:rsidP="0093565F"/>
    <w:p w:rsidR="00B70BBD" w:rsidRDefault="00B70BBD" w:rsidP="00B70BBD">
      <w:r>
        <w:lastRenderedPageBreak/>
        <w:t>Perquisites means:</w:t>
      </w:r>
    </w:p>
    <w:p w:rsidR="00B70BBD" w:rsidRDefault="00B70BBD" w:rsidP="00B70BBD">
      <w:pPr>
        <w:pStyle w:val="ListParagraph"/>
        <w:numPr>
          <w:ilvl w:val="0"/>
          <w:numId w:val="14"/>
        </w:numPr>
      </w:pPr>
      <w:r>
        <w:t xml:space="preserve">Extra benefits in addition to </w:t>
      </w:r>
      <w:r w:rsidR="008561B9">
        <w:t xml:space="preserve">normal </w:t>
      </w:r>
      <w:proofErr w:type="gramStart"/>
      <w:r w:rsidR="008561B9">
        <w:t>salary  like</w:t>
      </w:r>
      <w:proofErr w:type="gramEnd"/>
      <w:r w:rsidR="008561B9">
        <w:t xml:space="preserve"> Housing&amp; car.</w:t>
      </w:r>
    </w:p>
    <w:p w:rsidR="008561B9" w:rsidRDefault="008561B9" w:rsidP="00B70BBD">
      <w:pPr>
        <w:pStyle w:val="ListParagraph"/>
        <w:numPr>
          <w:ilvl w:val="0"/>
          <w:numId w:val="14"/>
        </w:numPr>
      </w:pPr>
    </w:p>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B70BBD" w:rsidRDefault="00B70BBD" w:rsidP="0093565F"/>
    <w:p w:rsidR="0093565F" w:rsidRPr="0093565F" w:rsidRDefault="0093565F" w:rsidP="0093565F">
      <w:pPr>
        <w:rPr>
          <w:b/>
          <w:u w:val="single"/>
        </w:rPr>
      </w:pPr>
    </w:p>
    <w:p w:rsidR="00E939E2" w:rsidRPr="00E939E2" w:rsidRDefault="00E939E2" w:rsidP="00E939E2">
      <w:pPr>
        <w:rPr>
          <w:b/>
        </w:rPr>
      </w:pPr>
    </w:p>
    <w:sectPr w:rsidR="00E939E2" w:rsidRPr="00E939E2" w:rsidSect="00D717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B45EA"/>
    <w:multiLevelType w:val="hybridMultilevel"/>
    <w:tmpl w:val="C7C0962A"/>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1">
    <w:nsid w:val="0A3955C7"/>
    <w:multiLevelType w:val="hybridMultilevel"/>
    <w:tmpl w:val="E6A0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DA6C85"/>
    <w:multiLevelType w:val="hybridMultilevel"/>
    <w:tmpl w:val="EBC6D2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851542"/>
    <w:multiLevelType w:val="hybridMultilevel"/>
    <w:tmpl w:val="7B724E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AB7B30"/>
    <w:multiLevelType w:val="hybridMultilevel"/>
    <w:tmpl w:val="29EA6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E024BF"/>
    <w:multiLevelType w:val="hybridMultilevel"/>
    <w:tmpl w:val="32ECD0FE"/>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6370A7"/>
    <w:multiLevelType w:val="hybridMultilevel"/>
    <w:tmpl w:val="1D6AB9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4413B61"/>
    <w:multiLevelType w:val="hybridMultilevel"/>
    <w:tmpl w:val="9086F5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DED39AA"/>
    <w:multiLevelType w:val="hybridMultilevel"/>
    <w:tmpl w:val="E3DC1978"/>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9">
    <w:nsid w:val="4F7054B7"/>
    <w:multiLevelType w:val="hybridMultilevel"/>
    <w:tmpl w:val="899E13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46C6BB1"/>
    <w:multiLevelType w:val="hybridMultilevel"/>
    <w:tmpl w:val="1BDC065C"/>
    <w:lvl w:ilvl="0" w:tplc="9A24D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FA5508"/>
    <w:multiLevelType w:val="hybridMultilevel"/>
    <w:tmpl w:val="E624B73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30565FF"/>
    <w:multiLevelType w:val="hybridMultilevel"/>
    <w:tmpl w:val="89B08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EF64A6"/>
    <w:multiLevelType w:val="hybridMultilevel"/>
    <w:tmpl w:val="AF4ED05C"/>
    <w:lvl w:ilvl="0" w:tplc="0409000B">
      <w:start w:val="1"/>
      <w:numFmt w:val="bullet"/>
      <w:lvlText w:val=""/>
      <w:lvlJc w:val="left"/>
      <w:pPr>
        <w:ind w:left="1475" w:hanging="360"/>
      </w:pPr>
      <w:rPr>
        <w:rFonts w:ascii="Wingdings" w:hAnsi="Wingdings" w:hint="default"/>
      </w:rPr>
    </w:lvl>
    <w:lvl w:ilvl="1" w:tplc="04090003" w:tentative="1">
      <w:start w:val="1"/>
      <w:numFmt w:val="bullet"/>
      <w:lvlText w:val="o"/>
      <w:lvlJc w:val="left"/>
      <w:pPr>
        <w:ind w:left="2195" w:hanging="360"/>
      </w:pPr>
      <w:rPr>
        <w:rFonts w:ascii="Courier New" w:hAnsi="Courier New" w:cs="Courier New" w:hint="default"/>
      </w:rPr>
    </w:lvl>
    <w:lvl w:ilvl="2" w:tplc="04090005" w:tentative="1">
      <w:start w:val="1"/>
      <w:numFmt w:val="bullet"/>
      <w:lvlText w:val=""/>
      <w:lvlJc w:val="left"/>
      <w:pPr>
        <w:ind w:left="2915" w:hanging="360"/>
      </w:pPr>
      <w:rPr>
        <w:rFonts w:ascii="Wingdings" w:hAnsi="Wingdings" w:hint="default"/>
      </w:rPr>
    </w:lvl>
    <w:lvl w:ilvl="3" w:tplc="04090001" w:tentative="1">
      <w:start w:val="1"/>
      <w:numFmt w:val="bullet"/>
      <w:lvlText w:val=""/>
      <w:lvlJc w:val="left"/>
      <w:pPr>
        <w:ind w:left="3635" w:hanging="360"/>
      </w:pPr>
      <w:rPr>
        <w:rFonts w:ascii="Symbol" w:hAnsi="Symbol" w:hint="default"/>
      </w:rPr>
    </w:lvl>
    <w:lvl w:ilvl="4" w:tplc="04090003" w:tentative="1">
      <w:start w:val="1"/>
      <w:numFmt w:val="bullet"/>
      <w:lvlText w:val="o"/>
      <w:lvlJc w:val="left"/>
      <w:pPr>
        <w:ind w:left="4355" w:hanging="360"/>
      </w:pPr>
      <w:rPr>
        <w:rFonts w:ascii="Courier New" w:hAnsi="Courier New" w:cs="Courier New" w:hint="default"/>
      </w:rPr>
    </w:lvl>
    <w:lvl w:ilvl="5" w:tplc="04090005" w:tentative="1">
      <w:start w:val="1"/>
      <w:numFmt w:val="bullet"/>
      <w:lvlText w:val=""/>
      <w:lvlJc w:val="left"/>
      <w:pPr>
        <w:ind w:left="5075" w:hanging="360"/>
      </w:pPr>
      <w:rPr>
        <w:rFonts w:ascii="Wingdings" w:hAnsi="Wingdings" w:hint="default"/>
      </w:rPr>
    </w:lvl>
    <w:lvl w:ilvl="6" w:tplc="04090001" w:tentative="1">
      <w:start w:val="1"/>
      <w:numFmt w:val="bullet"/>
      <w:lvlText w:val=""/>
      <w:lvlJc w:val="left"/>
      <w:pPr>
        <w:ind w:left="5795" w:hanging="360"/>
      </w:pPr>
      <w:rPr>
        <w:rFonts w:ascii="Symbol" w:hAnsi="Symbol" w:hint="default"/>
      </w:rPr>
    </w:lvl>
    <w:lvl w:ilvl="7" w:tplc="04090003" w:tentative="1">
      <w:start w:val="1"/>
      <w:numFmt w:val="bullet"/>
      <w:lvlText w:val="o"/>
      <w:lvlJc w:val="left"/>
      <w:pPr>
        <w:ind w:left="6515" w:hanging="360"/>
      </w:pPr>
      <w:rPr>
        <w:rFonts w:ascii="Courier New" w:hAnsi="Courier New" w:cs="Courier New" w:hint="default"/>
      </w:rPr>
    </w:lvl>
    <w:lvl w:ilvl="8" w:tplc="04090005" w:tentative="1">
      <w:start w:val="1"/>
      <w:numFmt w:val="bullet"/>
      <w:lvlText w:val=""/>
      <w:lvlJc w:val="left"/>
      <w:pPr>
        <w:ind w:left="7235" w:hanging="360"/>
      </w:pPr>
      <w:rPr>
        <w:rFonts w:ascii="Wingdings" w:hAnsi="Wingdings" w:hint="default"/>
      </w:rPr>
    </w:lvl>
  </w:abstractNum>
  <w:num w:numId="1">
    <w:abstractNumId w:val="4"/>
  </w:num>
  <w:num w:numId="2">
    <w:abstractNumId w:val="5"/>
  </w:num>
  <w:num w:numId="3">
    <w:abstractNumId w:val="10"/>
  </w:num>
  <w:num w:numId="4">
    <w:abstractNumId w:val="11"/>
  </w:num>
  <w:num w:numId="5">
    <w:abstractNumId w:val="13"/>
  </w:num>
  <w:num w:numId="6">
    <w:abstractNumId w:val="0"/>
  </w:num>
  <w:num w:numId="7">
    <w:abstractNumId w:val="7"/>
  </w:num>
  <w:num w:numId="8">
    <w:abstractNumId w:val="2"/>
  </w:num>
  <w:num w:numId="9">
    <w:abstractNumId w:val="3"/>
  </w:num>
  <w:num w:numId="10">
    <w:abstractNumId w:val="8"/>
  </w:num>
  <w:num w:numId="11">
    <w:abstractNumId w:val="9"/>
  </w:num>
  <w:num w:numId="12">
    <w:abstractNumId w:val="1"/>
  </w:num>
  <w:num w:numId="13">
    <w:abstractNumId w:val="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5A2DAB"/>
    <w:rsid w:val="00021A65"/>
    <w:rsid w:val="00114ABB"/>
    <w:rsid w:val="001244A9"/>
    <w:rsid w:val="0016280C"/>
    <w:rsid w:val="001844E1"/>
    <w:rsid w:val="001B2BD1"/>
    <w:rsid w:val="001D19C3"/>
    <w:rsid w:val="001F29CB"/>
    <w:rsid w:val="00220CE3"/>
    <w:rsid w:val="002503D5"/>
    <w:rsid w:val="002C3A09"/>
    <w:rsid w:val="003A1B75"/>
    <w:rsid w:val="003D3956"/>
    <w:rsid w:val="003F1691"/>
    <w:rsid w:val="003F1F7B"/>
    <w:rsid w:val="003F79DE"/>
    <w:rsid w:val="00410AD6"/>
    <w:rsid w:val="00424C2E"/>
    <w:rsid w:val="004E579E"/>
    <w:rsid w:val="005160F5"/>
    <w:rsid w:val="005377CE"/>
    <w:rsid w:val="005A232C"/>
    <w:rsid w:val="005A2DAB"/>
    <w:rsid w:val="005D370A"/>
    <w:rsid w:val="00647E87"/>
    <w:rsid w:val="006671BA"/>
    <w:rsid w:val="0067032A"/>
    <w:rsid w:val="006721B7"/>
    <w:rsid w:val="007354E6"/>
    <w:rsid w:val="007B1305"/>
    <w:rsid w:val="007C60BA"/>
    <w:rsid w:val="007D4A59"/>
    <w:rsid w:val="00847324"/>
    <w:rsid w:val="008561B9"/>
    <w:rsid w:val="0093565F"/>
    <w:rsid w:val="009D5D80"/>
    <w:rsid w:val="00B23393"/>
    <w:rsid w:val="00B306A5"/>
    <w:rsid w:val="00B70BBD"/>
    <w:rsid w:val="00B769DE"/>
    <w:rsid w:val="00C0306F"/>
    <w:rsid w:val="00CE2A99"/>
    <w:rsid w:val="00D17345"/>
    <w:rsid w:val="00D41C9E"/>
    <w:rsid w:val="00D5272D"/>
    <w:rsid w:val="00D71780"/>
    <w:rsid w:val="00DC7B71"/>
    <w:rsid w:val="00DF0F61"/>
    <w:rsid w:val="00E939E2"/>
    <w:rsid w:val="00F15611"/>
    <w:rsid w:val="00F20689"/>
    <w:rsid w:val="00F37D99"/>
    <w:rsid w:val="00F74AA6"/>
    <w:rsid w:val="00FD44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A09"/>
  </w:style>
  <w:style w:type="paragraph" w:styleId="Heading1">
    <w:name w:val="heading 1"/>
    <w:basedOn w:val="Normal"/>
    <w:next w:val="Normal"/>
    <w:link w:val="Heading1Char"/>
    <w:uiPriority w:val="9"/>
    <w:qFormat/>
    <w:rsid w:val="002C3A0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C3A0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C3A0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2C3A0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C3A0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C3A0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C3A0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C3A0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C3A0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A09"/>
    <w:pPr>
      <w:ind w:left="720"/>
      <w:contextualSpacing/>
    </w:pPr>
  </w:style>
  <w:style w:type="paragraph" w:styleId="Title">
    <w:name w:val="Title"/>
    <w:basedOn w:val="Normal"/>
    <w:next w:val="Normal"/>
    <w:link w:val="TitleChar"/>
    <w:uiPriority w:val="10"/>
    <w:qFormat/>
    <w:rsid w:val="002C3A0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C3A09"/>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2C3A0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C3A0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C3A0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2C3A0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C3A0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C3A0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C3A0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C3A0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C3A09"/>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2C3A0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C3A09"/>
    <w:rPr>
      <w:rFonts w:asciiTheme="majorHAnsi" w:eastAsiaTheme="majorEastAsia" w:hAnsiTheme="majorHAnsi" w:cstheme="majorBidi"/>
      <w:i/>
      <w:iCs/>
      <w:spacing w:val="13"/>
      <w:sz w:val="24"/>
      <w:szCs w:val="24"/>
    </w:rPr>
  </w:style>
  <w:style w:type="character" w:styleId="Strong">
    <w:name w:val="Strong"/>
    <w:uiPriority w:val="22"/>
    <w:qFormat/>
    <w:rsid w:val="002C3A09"/>
    <w:rPr>
      <w:b/>
      <w:bCs/>
    </w:rPr>
  </w:style>
  <w:style w:type="character" w:styleId="Emphasis">
    <w:name w:val="Emphasis"/>
    <w:uiPriority w:val="20"/>
    <w:qFormat/>
    <w:rsid w:val="002C3A09"/>
    <w:rPr>
      <w:b/>
      <w:bCs/>
      <w:i/>
      <w:iCs/>
      <w:spacing w:val="10"/>
      <w:bdr w:val="none" w:sz="0" w:space="0" w:color="auto"/>
      <w:shd w:val="clear" w:color="auto" w:fill="auto"/>
    </w:rPr>
  </w:style>
  <w:style w:type="paragraph" w:styleId="NoSpacing">
    <w:name w:val="No Spacing"/>
    <w:basedOn w:val="Normal"/>
    <w:uiPriority w:val="1"/>
    <w:qFormat/>
    <w:rsid w:val="002C3A09"/>
    <w:pPr>
      <w:spacing w:after="0" w:line="240" w:lineRule="auto"/>
    </w:pPr>
  </w:style>
  <w:style w:type="paragraph" w:styleId="Quote">
    <w:name w:val="Quote"/>
    <w:basedOn w:val="Normal"/>
    <w:next w:val="Normal"/>
    <w:link w:val="QuoteChar"/>
    <w:uiPriority w:val="29"/>
    <w:qFormat/>
    <w:rsid w:val="002C3A09"/>
    <w:pPr>
      <w:spacing w:before="200" w:after="0"/>
      <w:ind w:left="360" w:right="360"/>
    </w:pPr>
    <w:rPr>
      <w:i/>
      <w:iCs/>
    </w:rPr>
  </w:style>
  <w:style w:type="character" w:customStyle="1" w:styleId="QuoteChar">
    <w:name w:val="Quote Char"/>
    <w:basedOn w:val="DefaultParagraphFont"/>
    <w:link w:val="Quote"/>
    <w:uiPriority w:val="29"/>
    <w:rsid w:val="002C3A09"/>
    <w:rPr>
      <w:i/>
      <w:iCs/>
    </w:rPr>
  </w:style>
  <w:style w:type="paragraph" w:styleId="IntenseQuote">
    <w:name w:val="Intense Quote"/>
    <w:basedOn w:val="Normal"/>
    <w:next w:val="Normal"/>
    <w:link w:val="IntenseQuoteChar"/>
    <w:uiPriority w:val="30"/>
    <w:qFormat/>
    <w:rsid w:val="002C3A0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C3A09"/>
    <w:rPr>
      <w:b/>
      <w:bCs/>
      <w:i/>
      <w:iCs/>
    </w:rPr>
  </w:style>
  <w:style w:type="character" w:styleId="SubtleEmphasis">
    <w:name w:val="Subtle Emphasis"/>
    <w:uiPriority w:val="19"/>
    <w:qFormat/>
    <w:rsid w:val="002C3A09"/>
    <w:rPr>
      <w:i/>
      <w:iCs/>
    </w:rPr>
  </w:style>
  <w:style w:type="character" w:styleId="IntenseEmphasis">
    <w:name w:val="Intense Emphasis"/>
    <w:uiPriority w:val="21"/>
    <w:qFormat/>
    <w:rsid w:val="002C3A09"/>
    <w:rPr>
      <w:b/>
      <w:bCs/>
    </w:rPr>
  </w:style>
  <w:style w:type="character" w:styleId="SubtleReference">
    <w:name w:val="Subtle Reference"/>
    <w:uiPriority w:val="31"/>
    <w:qFormat/>
    <w:rsid w:val="002C3A09"/>
    <w:rPr>
      <w:smallCaps/>
    </w:rPr>
  </w:style>
  <w:style w:type="character" w:styleId="IntenseReference">
    <w:name w:val="Intense Reference"/>
    <w:uiPriority w:val="32"/>
    <w:qFormat/>
    <w:rsid w:val="002C3A09"/>
    <w:rPr>
      <w:smallCaps/>
      <w:spacing w:val="5"/>
      <w:u w:val="single"/>
    </w:rPr>
  </w:style>
  <w:style w:type="character" w:styleId="BookTitle">
    <w:name w:val="Book Title"/>
    <w:uiPriority w:val="33"/>
    <w:qFormat/>
    <w:rsid w:val="002C3A09"/>
    <w:rPr>
      <w:i/>
      <w:iCs/>
      <w:smallCaps/>
      <w:spacing w:val="5"/>
    </w:rPr>
  </w:style>
  <w:style w:type="paragraph" w:styleId="TOCHeading">
    <w:name w:val="TOC Heading"/>
    <w:basedOn w:val="Heading1"/>
    <w:next w:val="Normal"/>
    <w:uiPriority w:val="39"/>
    <w:semiHidden/>
    <w:unhideWhenUsed/>
    <w:qFormat/>
    <w:rsid w:val="002C3A09"/>
    <w:pPr>
      <w:outlineLvl w:val="9"/>
    </w:pPr>
  </w:style>
  <w:style w:type="table" w:styleId="TableGrid">
    <w:name w:val="Table Grid"/>
    <w:basedOn w:val="TableNormal"/>
    <w:uiPriority w:val="59"/>
    <w:rsid w:val="00B769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951</TotalTime>
  <Pages>1</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Sanil</dc:creator>
  <cp:keywords/>
  <dc:description/>
  <cp:lastModifiedBy>Sanil</cp:lastModifiedBy>
  <cp:revision>20</cp:revision>
  <dcterms:created xsi:type="dcterms:W3CDTF">2009-12-04T09:19:00Z</dcterms:created>
  <dcterms:modified xsi:type="dcterms:W3CDTF">2009-12-11T18:48:00Z</dcterms:modified>
</cp:coreProperties>
</file>