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4D" w:rsidRPr="00874407" w:rsidRDefault="0091394D" w:rsidP="00874407">
      <w:pPr>
        <w:jc w:val="center"/>
        <w:rPr>
          <w:b/>
          <w:sz w:val="44"/>
          <w:szCs w:val="44"/>
          <w:u w:val="single"/>
        </w:rPr>
      </w:pPr>
      <w:r w:rsidRPr="00874407">
        <w:rPr>
          <w:b/>
          <w:sz w:val="44"/>
          <w:szCs w:val="44"/>
          <w:u w:val="single"/>
        </w:rPr>
        <w:t>MINIMUM ALTERNATE TAX (MAT)</w:t>
      </w:r>
    </w:p>
    <w:p w:rsidR="0091394D" w:rsidRDefault="0091394D">
      <w:r w:rsidRPr="00874407">
        <w:rPr>
          <w:b/>
        </w:rPr>
        <w:t>MAT</w:t>
      </w:r>
      <w:r>
        <w:t xml:space="preserve"> </w:t>
      </w:r>
      <w:r w:rsidR="00874407">
        <w:t>=</w:t>
      </w:r>
      <w:r w:rsidR="00874407">
        <w:tab/>
      </w:r>
      <w:r w:rsidR="00874407">
        <w:tab/>
        <w:t xml:space="preserve">         </w:t>
      </w:r>
      <w:r>
        <w:t xml:space="preserve"> </w:t>
      </w:r>
      <w:r w:rsidR="00874407">
        <w:t>adjusted</w:t>
      </w:r>
      <w:r>
        <w:t xml:space="preserve"> book </w:t>
      </w:r>
      <w:r w:rsidR="00874407">
        <w:t>profit x</w:t>
      </w:r>
      <w:r>
        <w:t xml:space="preserve"> 10% + </w:t>
      </w:r>
      <w:r w:rsidR="00874407">
        <w:t>Surcharge (</w:t>
      </w:r>
      <w:r>
        <w:t>if any) + Education cess</w:t>
      </w:r>
    </w:p>
    <w:p w:rsidR="0091394D" w:rsidRDefault="00874407" w:rsidP="0091394D">
      <w:r w:rsidRPr="00874407">
        <w:rPr>
          <w:b/>
        </w:rPr>
        <w:t>TAX PAYABLE</w:t>
      </w:r>
      <w:r>
        <w:t xml:space="preserve"> =            </w:t>
      </w:r>
      <w:r>
        <w:tab/>
      </w:r>
      <w:r>
        <w:tab/>
      </w:r>
      <w:r>
        <w:tab/>
      </w:r>
      <w:r>
        <w:tab/>
        <w:t>Highest</w:t>
      </w:r>
      <w:r w:rsidR="0091394D">
        <w:t xml:space="preserve"> </w:t>
      </w:r>
      <w:r>
        <w:t>of [(</w:t>
      </w:r>
      <w:r w:rsidR="0091394D">
        <w:t xml:space="preserve">MAT)  </w:t>
      </w:r>
    </w:p>
    <w:p w:rsidR="00874407" w:rsidRDefault="00874407" w:rsidP="009139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-or-</w:t>
      </w:r>
    </w:p>
    <w:p w:rsidR="0091394D" w:rsidRDefault="0091394D" w:rsidP="0091394D">
      <w:pPr>
        <w:ind w:left="3600" w:firstLine="720"/>
      </w:pPr>
      <w:r>
        <w:t>(Tax payable as per normal provision)]</w:t>
      </w:r>
    </w:p>
    <w:p w:rsidR="0091394D" w:rsidRPr="00874407" w:rsidRDefault="0091394D" w:rsidP="0091394D">
      <w:pPr>
        <w:rPr>
          <w:b/>
        </w:rPr>
      </w:pPr>
      <w:r w:rsidRPr="00874407">
        <w:rPr>
          <w:b/>
        </w:rPr>
        <w:t>Who has to pay</w:t>
      </w:r>
      <w:r w:rsidR="00874407" w:rsidRPr="00874407">
        <w:rPr>
          <w:b/>
        </w:rPr>
        <w:t xml:space="preserve"> MAT</w:t>
      </w:r>
      <w:r w:rsidRPr="00874407">
        <w:rPr>
          <w:b/>
        </w:rPr>
        <w:t>?</w:t>
      </w:r>
    </w:p>
    <w:p w:rsidR="0091394D" w:rsidRDefault="00874407" w:rsidP="0091394D">
      <w:r>
        <w:t xml:space="preserve">Every </w:t>
      </w:r>
      <w:r w:rsidR="0091394D">
        <w:t>Company including Foreign Company</w:t>
      </w:r>
    </w:p>
    <w:p w:rsidR="0091394D" w:rsidRDefault="0091394D" w:rsidP="0091394D">
      <w:r w:rsidRPr="00874407">
        <w:rPr>
          <w:b/>
          <w:u w:val="single"/>
        </w:rPr>
        <w:t>Book profit</w:t>
      </w:r>
      <w:proofErr w:type="gramStart"/>
      <w:r>
        <w:t>:-</w:t>
      </w:r>
      <w:proofErr w:type="gramEnd"/>
      <w:r w:rsidR="00874407">
        <w:t xml:space="preserve">   </w:t>
      </w:r>
      <w:r>
        <w:t>Net profit as per Schedu</w:t>
      </w:r>
      <w:r w:rsidR="00874407">
        <w:t>le vi</w:t>
      </w:r>
      <w:r>
        <w:t>.</w:t>
      </w:r>
    </w:p>
    <w:p w:rsidR="00874407" w:rsidRPr="00874407" w:rsidRDefault="00874407" w:rsidP="0091394D">
      <w:pPr>
        <w:rPr>
          <w:b/>
          <w:u w:val="single"/>
        </w:rPr>
      </w:pPr>
      <w:r w:rsidRPr="00874407">
        <w:rPr>
          <w:b/>
          <w:u w:val="single"/>
        </w:rPr>
        <w:t>Calculation of Adjusted Book profit:</w:t>
      </w:r>
    </w:p>
    <w:p w:rsidR="00874407" w:rsidRDefault="00874407" w:rsidP="0091394D">
      <w:r>
        <w:t xml:space="preserve">Net Profit as per Profit &amp; Loss Account as per schedule VI </w:t>
      </w:r>
    </w:p>
    <w:p w:rsidR="00874407" w:rsidRDefault="00874407" w:rsidP="0091394D">
      <w:r>
        <w:t>Addition:</w:t>
      </w:r>
    </w:p>
    <w:p w:rsidR="00874407" w:rsidRDefault="00874407" w:rsidP="00874407">
      <w:pPr>
        <w:pStyle w:val="ListParagraph"/>
        <w:numPr>
          <w:ilvl w:val="0"/>
          <w:numId w:val="2"/>
        </w:numPr>
      </w:pPr>
      <w:r>
        <w:t>Income Tax paid/ Payable</w:t>
      </w:r>
    </w:p>
    <w:p w:rsidR="00874407" w:rsidRDefault="00874407" w:rsidP="00874407">
      <w:pPr>
        <w:pStyle w:val="ListParagraph"/>
        <w:numPr>
          <w:ilvl w:val="0"/>
          <w:numId w:val="2"/>
        </w:numPr>
      </w:pPr>
      <w:r>
        <w:t>Transfers  to reserves</w:t>
      </w:r>
    </w:p>
    <w:p w:rsidR="00874407" w:rsidRDefault="00874407" w:rsidP="00874407">
      <w:pPr>
        <w:pStyle w:val="ListParagraph"/>
        <w:numPr>
          <w:ilvl w:val="0"/>
          <w:numId w:val="2"/>
        </w:numPr>
      </w:pPr>
      <w:r>
        <w:t>Amount set aside for unascertained liabilities</w:t>
      </w:r>
    </w:p>
    <w:p w:rsidR="00874407" w:rsidRDefault="00874407" w:rsidP="00874407">
      <w:pPr>
        <w:pStyle w:val="ListParagraph"/>
        <w:numPr>
          <w:ilvl w:val="0"/>
          <w:numId w:val="2"/>
        </w:numPr>
      </w:pPr>
      <w:r>
        <w:t>Deferred Tax Liability</w:t>
      </w:r>
    </w:p>
    <w:p w:rsidR="00874407" w:rsidRDefault="00874407" w:rsidP="00874407">
      <w:pPr>
        <w:pStyle w:val="ListParagraph"/>
        <w:numPr>
          <w:ilvl w:val="0"/>
          <w:numId w:val="2"/>
        </w:numPr>
      </w:pPr>
      <w:r>
        <w:t>Depreciation debited in P &amp; L account</w:t>
      </w:r>
    </w:p>
    <w:p w:rsidR="00874407" w:rsidRDefault="00874407" w:rsidP="00874407">
      <w:pPr>
        <w:pStyle w:val="ListParagraph"/>
        <w:numPr>
          <w:ilvl w:val="0"/>
          <w:numId w:val="2"/>
        </w:numPr>
      </w:pPr>
      <w:r>
        <w:t>Loss of subsidiary companies</w:t>
      </w:r>
    </w:p>
    <w:p w:rsidR="00874407" w:rsidRDefault="00874407" w:rsidP="00874407">
      <w:pPr>
        <w:pStyle w:val="ListParagraph"/>
        <w:numPr>
          <w:ilvl w:val="0"/>
          <w:numId w:val="2"/>
        </w:numPr>
      </w:pPr>
      <w:r>
        <w:t>Expenditure in relation to incomes for Sec 10, 10AA, 11, 12,80IAB</w:t>
      </w:r>
    </w:p>
    <w:p w:rsidR="00874407" w:rsidRDefault="00874407" w:rsidP="00874407">
      <w:r>
        <w:t>Deletion:</w:t>
      </w:r>
    </w:p>
    <w:p w:rsidR="00874407" w:rsidRDefault="00874407" w:rsidP="00874407">
      <w:pPr>
        <w:pStyle w:val="ListParagraph"/>
        <w:numPr>
          <w:ilvl w:val="0"/>
          <w:numId w:val="3"/>
        </w:numPr>
      </w:pPr>
      <w:r>
        <w:t>Income exempt U/s 10,11,12,10AA, 80IAB</w:t>
      </w:r>
    </w:p>
    <w:p w:rsidR="00874407" w:rsidRDefault="00874407" w:rsidP="00874407">
      <w:pPr>
        <w:pStyle w:val="ListParagraph"/>
        <w:numPr>
          <w:ilvl w:val="0"/>
          <w:numId w:val="3"/>
        </w:numPr>
      </w:pPr>
      <w:r>
        <w:t>Reserves withdrawals</w:t>
      </w:r>
    </w:p>
    <w:p w:rsidR="00874407" w:rsidRDefault="00874407" w:rsidP="00874407">
      <w:pPr>
        <w:pStyle w:val="ListParagraph"/>
        <w:numPr>
          <w:ilvl w:val="0"/>
          <w:numId w:val="3"/>
        </w:numPr>
      </w:pPr>
      <w:r>
        <w:t>Brought forward business loss or unabsorbed depreciation loss whichever is less (consider absolute figure ignoring sign)</w:t>
      </w:r>
    </w:p>
    <w:p w:rsidR="00874407" w:rsidRDefault="00874407" w:rsidP="00874407">
      <w:pPr>
        <w:pStyle w:val="ListParagraph"/>
        <w:numPr>
          <w:ilvl w:val="0"/>
          <w:numId w:val="3"/>
        </w:numPr>
      </w:pPr>
      <w:r>
        <w:t>Tonnage Tax income on ships</w:t>
      </w:r>
    </w:p>
    <w:p w:rsidR="00874407" w:rsidRDefault="00874407" w:rsidP="00874407">
      <w:pPr>
        <w:pStyle w:val="ListParagraph"/>
        <w:numPr>
          <w:ilvl w:val="0"/>
          <w:numId w:val="3"/>
        </w:numPr>
      </w:pPr>
      <w:r>
        <w:t>Deferred Tax Assets</w:t>
      </w:r>
    </w:p>
    <w:p w:rsidR="00874407" w:rsidRDefault="00874407" w:rsidP="00874407">
      <w:pPr>
        <w:pStyle w:val="ListParagraph"/>
        <w:numPr>
          <w:ilvl w:val="0"/>
          <w:numId w:val="3"/>
        </w:numPr>
      </w:pPr>
      <w:r>
        <w:t xml:space="preserve">Depreciation excluding revaluation </w:t>
      </w:r>
    </w:p>
    <w:p w:rsidR="00874407" w:rsidRDefault="00874407" w:rsidP="00874407">
      <w:r>
        <w:t>Notes: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t>Income Tax is not as expenses as per income tax laws but as per schedule VI it is expenses.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t>Wealth tax, Gift tax, fringe benefit tax need not added back.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t>Provision for bad debt debited to P &amp; L Account ; if in the nature of reserves transfers they have to added back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lastRenderedPageBreak/>
        <w:t>Bad debts if they written off from the debtors they are in the nature of expenses it should not be added back.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t>Gratituty debited to P&amp;L Account; if there any set aside amount should be added back.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t>Unabsorbed depreciation loss; the quantum of depreciation expenses which is left unabsorbed by the profit in depreciation loss.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t xml:space="preserve">While calculating tax by normal provision surcharge will arise when taxable income exceeds Rs 1crore. </w:t>
      </w:r>
    </w:p>
    <w:p w:rsidR="00874407" w:rsidRDefault="00874407" w:rsidP="00874407">
      <w:pPr>
        <w:pStyle w:val="ListParagraph"/>
        <w:numPr>
          <w:ilvl w:val="0"/>
          <w:numId w:val="4"/>
        </w:numPr>
      </w:pPr>
      <w:r>
        <w:t>While calculating MAT surcharge will arise when book profit exceeds Rs 1crore.</w:t>
      </w:r>
    </w:p>
    <w:p w:rsidR="00157325" w:rsidRDefault="00157325" w:rsidP="00874407">
      <w:pPr>
        <w:pStyle w:val="ListParagraph"/>
        <w:numPr>
          <w:ilvl w:val="0"/>
          <w:numId w:val="4"/>
        </w:numPr>
      </w:pPr>
      <w:r>
        <w:t>Net profit means profit which carried forward to Balance Sheet.</w:t>
      </w:r>
    </w:p>
    <w:p w:rsidR="00874407" w:rsidRDefault="00874407" w:rsidP="00874407">
      <w:r w:rsidRPr="00874407">
        <w:rPr>
          <w:b/>
          <w:u w:val="single"/>
        </w:rPr>
        <w:t>MAT CREDIT</w:t>
      </w:r>
      <w:r>
        <w:t>:</w:t>
      </w:r>
    </w:p>
    <w:p w:rsidR="00874407" w:rsidRDefault="00874407" w:rsidP="00874407">
      <w:r>
        <w:t>Whenever the MAT is greater than normal tax payable MAT credit will create to the extent of “difference” of those taxes. MAT c</w:t>
      </w:r>
      <w:r w:rsidR="000065E7">
        <w:t xml:space="preserve">redit will created up to an </w:t>
      </w:r>
      <w:r>
        <w:t>extent of Rs 12crores.</w:t>
      </w:r>
    </w:p>
    <w:p w:rsidR="00874407" w:rsidRDefault="00874407" w:rsidP="00874407">
      <w:r>
        <w:t>Whenever tax payable in normal provision is greater than MAT we can set off credit and pay only balance tax.</w:t>
      </w:r>
    </w:p>
    <w:p w:rsidR="00874407" w:rsidRDefault="00874407" w:rsidP="00874407">
      <w:pPr>
        <w:pStyle w:val="ListParagraph"/>
      </w:pPr>
    </w:p>
    <w:p w:rsidR="00874407" w:rsidRDefault="00874407" w:rsidP="00874407">
      <w:pPr>
        <w:pStyle w:val="ListParagraph"/>
      </w:pPr>
    </w:p>
    <w:p w:rsidR="00874407" w:rsidRDefault="00874407" w:rsidP="00874407">
      <w:pPr>
        <w:pStyle w:val="ListParagraph"/>
      </w:pPr>
    </w:p>
    <w:p w:rsidR="00874407" w:rsidRDefault="00874407" w:rsidP="00874407">
      <w:pPr>
        <w:pStyle w:val="ListParagraph"/>
      </w:pPr>
    </w:p>
    <w:p w:rsidR="00874407" w:rsidRDefault="00874407" w:rsidP="00874407">
      <w:pPr>
        <w:pStyle w:val="ListParagraph"/>
      </w:pPr>
      <w:r>
        <w:t xml:space="preserve"> </w:t>
      </w:r>
    </w:p>
    <w:p w:rsidR="00874407" w:rsidRDefault="00874407" w:rsidP="00874407">
      <w:pPr>
        <w:pStyle w:val="ListParagraph"/>
      </w:pPr>
    </w:p>
    <w:p w:rsidR="00874407" w:rsidRDefault="00874407" w:rsidP="00874407">
      <w:pPr>
        <w:pStyle w:val="ListParagraph"/>
      </w:pPr>
    </w:p>
    <w:p w:rsidR="00874407" w:rsidRDefault="00874407" w:rsidP="00874407">
      <w:pPr>
        <w:pStyle w:val="ListParagraph"/>
      </w:pPr>
    </w:p>
    <w:p w:rsidR="00874407" w:rsidRDefault="00874407" w:rsidP="00874407">
      <w:pPr>
        <w:ind w:left="360"/>
      </w:pPr>
    </w:p>
    <w:p w:rsidR="00874407" w:rsidRDefault="00874407" w:rsidP="00874407">
      <w:pPr>
        <w:pStyle w:val="ListParagraph"/>
      </w:pPr>
    </w:p>
    <w:p w:rsidR="00874407" w:rsidRDefault="00874407" w:rsidP="0091394D"/>
    <w:p w:rsidR="0091394D" w:rsidRDefault="0091394D" w:rsidP="0091394D"/>
    <w:p w:rsidR="0091394D" w:rsidRDefault="0091394D" w:rsidP="0091394D"/>
    <w:sectPr w:rsidR="0091394D" w:rsidSect="00874407">
      <w:pgSz w:w="12240" w:h="15840"/>
      <w:pgMar w:top="1440" w:right="1440" w:bottom="1440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1757"/>
    <w:multiLevelType w:val="hybridMultilevel"/>
    <w:tmpl w:val="C34491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15D57"/>
    <w:multiLevelType w:val="hybridMultilevel"/>
    <w:tmpl w:val="19DC7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04AF9"/>
    <w:multiLevelType w:val="hybridMultilevel"/>
    <w:tmpl w:val="3AF89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E6ACA"/>
    <w:multiLevelType w:val="hybridMultilevel"/>
    <w:tmpl w:val="95686500"/>
    <w:lvl w:ilvl="0" w:tplc="12AA7218">
      <w:numFmt w:val="bullet"/>
      <w:lvlText w:val="-"/>
      <w:lvlJc w:val="left"/>
      <w:pPr>
        <w:ind w:left="54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394D"/>
    <w:rsid w:val="000065E7"/>
    <w:rsid w:val="00157325"/>
    <w:rsid w:val="0017184C"/>
    <w:rsid w:val="00820EC3"/>
    <w:rsid w:val="00874407"/>
    <w:rsid w:val="0091394D"/>
    <w:rsid w:val="0092135E"/>
    <w:rsid w:val="00C24019"/>
    <w:rsid w:val="00C9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9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2009-08-02T10:06:00Z</dcterms:created>
  <dcterms:modified xsi:type="dcterms:W3CDTF">2009-08-02T10:06:00Z</dcterms:modified>
</cp:coreProperties>
</file>