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70" w:rsidRDefault="00385A70" w:rsidP="00385A70">
      <w:pPr>
        <w:pStyle w:val="NormalWeb"/>
        <w:spacing w:before="0" w:beforeAutospacing="0" w:after="0" w:afterAutospacing="0"/>
        <w:rPr>
          <w:rFonts w:ascii="Arial" w:hAnsi="Arial" w:cs="Arial"/>
          <w:b/>
          <w:sz w:val="32"/>
          <w:szCs w:val="32"/>
          <w:u w:val="single"/>
        </w:rPr>
      </w:pPr>
      <w:r w:rsidRPr="00385A70">
        <w:rPr>
          <w:rFonts w:ascii="Arial" w:hAnsi="Arial" w:cs="Arial"/>
          <w:b/>
          <w:sz w:val="32"/>
          <w:szCs w:val="32"/>
          <w:u w:val="single"/>
        </w:rPr>
        <w:t xml:space="preserve">Changes in online filing website </w:t>
      </w:r>
      <w:hyperlink r:id="rId5" w:history="1">
        <w:r w:rsidRPr="00385A70">
          <w:rPr>
            <w:rStyle w:val="Hyperlink"/>
            <w:rFonts w:ascii="Arial" w:hAnsi="Arial" w:cs="Arial"/>
            <w:b/>
            <w:sz w:val="32"/>
            <w:szCs w:val="32"/>
          </w:rPr>
          <w:t>www.incometaxindiaefiling.gov.in</w:t>
        </w:r>
      </w:hyperlink>
      <w:r w:rsidRPr="00385A70">
        <w:rPr>
          <w:rFonts w:ascii="Arial" w:hAnsi="Arial" w:cs="Arial"/>
          <w:b/>
          <w:sz w:val="32"/>
          <w:szCs w:val="32"/>
          <w:u w:val="single"/>
        </w:rPr>
        <w:t xml:space="preserve"> for A.Y. 2009-10</w:t>
      </w:r>
    </w:p>
    <w:p w:rsidR="00385A70" w:rsidRPr="00385A70" w:rsidRDefault="00385A70" w:rsidP="00385A70">
      <w:pPr>
        <w:pStyle w:val="NormalWeb"/>
        <w:spacing w:before="0" w:beforeAutospacing="0" w:after="0" w:afterAutospacing="0"/>
        <w:rPr>
          <w:rFonts w:ascii="Arial" w:hAnsi="Arial" w:cs="Arial"/>
          <w:b/>
          <w:sz w:val="32"/>
          <w:szCs w:val="32"/>
          <w:u w:val="single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New Users can register their Digital Certific</w:t>
      </w:r>
      <w:r>
        <w:rPr>
          <w:rFonts w:ascii="Arial" w:hAnsi="Arial" w:cs="Arial"/>
        </w:rPr>
        <w:t>ate during registration process.</w:t>
      </w:r>
    </w:p>
    <w:p w:rsidR="00385A70" w:rsidRDefault="00385A70" w:rsidP="00385A70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 xml:space="preserve">During Registration and Forgot Password, </w:t>
      </w:r>
      <w:proofErr w:type="spellStart"/>
      <w:r w:rsidRPr="00385A70">
        <w:rPr>
          <w:rFonts w:ascii="Arial" w:hAnsi="Arial" w:cs="Arial"/>
        </w:rPr>
        <w:t>Captcha</w:t>
      </w:r>
      <w:proofErr w:type="spellEnd"/>
      <w:r w:rsidRPr="00385A70">
        <w:rPr>
          <w:rFonts w:ascii="Arial" w:hAnsi="Arial" w:cs="Arial"/>
        </w:rPr>
        <w:t xml:space="preserve"> Image needs to be entered by the user for verification. If the image is not clear for the user, they </w:t>
      </w:r>
      <w:r>
        <w:rPr>
          <w:rFonts w:ascii="Arial" w:hAnsi="Arial" w:cs="Arial"/>
        </w:rPr>
        <w:t>can refresh and get a new image.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After successful registration of user, User Activation URL sent through Email and user account gets activated only after the user clicks on the activation URL and login</w:t>
      </w:r>
      <w:r>
        <w:rPr>
          <w:rFonts w:ascii="Arial" w:hAnsi="Arial" w:cs="Arial"/>
        </w:rPr>
        <w:t>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User needs to activate his/her account within 10 days of time period. After that the user account gets expired and the user needs to re-regist</w:t>
      </w:r>
      <w:r>
        <w:rPr>
          <w:rFonts w:ascii="Arial" w:hAnsi="Arial" w:cs="Arial"/>
        </w:rPr>
        <w:t xml:space="preserve">er with the </w:t>
      </w:r>
      <w:proofErr w:type="spellStart"/>
      <w:r>
        <w:rPr>
          <w:rFonts w:ascii="Arial" w:hAnsi="Arial" w:cs="Arial"/>
        </w:rPr>
        <w:t>EFiling</w:t>
      </w:r>
      <w:proofErr w:type="spellEnd"/>
      <w:r>
        <w:rPr>
          <w:rFonts w:ascii="Arial" w:hAnsi="Arial" w:cs="Arial"/>
        </w:rPr>
        <w:t xml:space="preserve"> application.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Secret Question and Answer has been added as part of</w:t>
      </w:r>
      <w:r>
        <w:rPr>
          <w:rFonts w:ascii="Arial" w:hAnsi="Arial" w:cs="Arial"/>
        </w:rPr>
        <w:t xml:space="preserve"> Registration for more security.</w:t>
      </w:r>
    </w:p>
    <w:p w:rsidR="00385A70" w:rsidRPr="00385A70" w:rsidRDefault="00385A70" w:rsidP="00385A70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Existing users, can update their Secret Question and Answer after the Login.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 xml:space="preserve">Upload with the digital certificate has been mandated to register/update the digital certificate before upload. If the user wants to upload with the digital certificate, the user needs to go to My Account Menu -&gt; </w:t>
      </w:r>
      <w:r>
        <w:rPr>
          <w:rFonts w:ascii="Arial" w:hAnsi="Arial" w:cs="Arial"/>
        </w:rPr>
        <w:t>Update Digital Certificate page.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My Account Menu have an addition of the followings: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Pr="00385A70" w:rsidRDefault="00385A70" w:rsidP="00385A70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 xml:space="preserve">Update Digital Certificate </w:t>
      </w:r>
    </w:p>
    <w:p w:rsidR="00385A70" w:rsidRDefault="00385A70" w:rsidP="00385A70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 xml:space="preserve">Update Secret Question and Answer </w:t>
      </w:r>
    </w:p>
    <w:p w:rsidR="00385A70" w:rsidRPr="00385A70" w:rsidRDefault="00385A70" w:rsidP="00385A70">
      <w:pPr>
        <w:pStyle w:val="NormalWeb"/>
        <w:spacing w:before="0" w:beforeAutospacing="0" w:after="0" w:afterAutospacing="0"/>
        <w:ind w:left="1440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 xml:space="preserve">Password – Strength &amp; confirmation indicator provided for the registration, change password, </w:t>
      </w:r>
      <w:r>
        <w:rPr>
          <w:rFonts w:ascii="Arial" w:hAnsi="Arial" w:cs="Arial"/>
        </w:rPr>
        <w:t>forgot password functionalities.</w:t>
      </w:r>
    </w:p>
    <w:p w:rsidR="00385A70" w:rsidRPr="00385A70" w:rsidRDefault="00385A70" w:rsidP="00385A70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During XML file upload any error with the xml file will be displayed to the user at one shot. More than 5 errors will be given as a ‘.CSV’ file to the user for download</w:t>
      </w:r>
      <w:r>
        <w:rPr>
          <w:rFonts w:ascii="Arial" w:hAnsi="Arial" w:cs="Arial"/>
        </w:rPr>
        <w:t>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 xml:space="preserve">After successful upload, the user can download the ITR V / ITR Acknowledgement </w:t>
      </w:r>
      <w:proofErr w:type="spellStart"/>
      <w:r w:rsidRPr="00385A70">
        <w:rPr>
          <w:rFonts w:ascii="Arial" w:hAnsi="Arial" w:cs="Arial"/>
        </w:rPr>
        <w:t>pdf</w:t>
      </w:r>
      <w:proofErr w:type="spellEnd"/>
      <w:r w:rsidRPr="00385A70">
        <w:rPr>
          <w:rFonts w:ascii="Arial" w:hAnsi="Arial" w:cs="Arial"/>
        </w:rPr>
        <w:t xml:space="preserve"> in the success page itself. ITR V/ ITR Acknowledgement </w:t>
      </w:r>
      <w:proofErr w:type="spellStart"/>
      <w:r w:rsidRPr="00385A70">
        <w:rPr>
          <w:rFonts w:ascii="Arial" w:hAnsi="Arial" w:cs="Arial"/>
        </w:rPr>
        <w:t>pdf</w:t>
      </w:r>
      <w:proofErr w:type="spellEnd"/>
      <w:r w:rsidRPr="00385A70">
        <w:rPr>
          <w:rFonts w:ascii="Arial" w:hAnsi="Arial" w:cs="Arial"/>
        </w:rPr>
        <w:t xml:space="preserve"> zip needs to be saved in the users’ computer to open the file. 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>Users can download the utilities / schema for all the year</w:t>
      </w:r>
      <w:r>
        <w:rPr>
          <w:rFonts w:ascii="Arial" w:hAnsi="Arial" w:cs="Arial"/>
        </w:rPr>
        <w:t>s.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lastRenderedPageBreak/>
        <w:t xml:space="preserve">E-Filing News </w:t>
      </w:r>
      <w:proofErr w:type="gramStart"/>
      <w:r w:rsidRPr="00385A70">
        <w:rPr>
          <w:rFonts w:ascii="Arial" w:hAnsi="Arial" w:cs="Arial"/>
        </w:rPr>
        <w:t>scroll</w:t>
      </w:r>
      <w:proofErr w:type="gramEnd"/>
      <w:r w:rsidRPr="00385A70">
        <w:rPr>
          <w:rFonts w:ascii="Arial" w:hAnsi="Arial" w:cs="Arial"/>
        </w:rPr>
        <w:t xml:space="preserve"> over stops the text so that the</w:t>
      </w:r>
      <w:r>
        <w:rPr>
          <w:rFonts w:ascii="Arial" w:hAnsi="Arial" w:cs="Arial"/>
        </w:rPr>
        <w:t xml:space="preserve"> user can read the full content.</w:t>
      </w:r>
    </w:p>
    <w:p w:rsidR="00385A70" w:rsidRDefault="00385A70" w:rsidP="00385A70">
      <w:pPr>
        <w:pStyle w:val="ListParagraph"/>
        <w:rPr>
          <w:rFonts w:ascii="Arial" w:hAnsi="Arial" w:cs="Arial"/>
        </w:rPr>
      </w:pPr>
    </w:p>
    <w:p w:rsidR="00385A70" w:rsidRPr="00385A70" w:rsidRDefault="00385A70" w:rsidP="00385A7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</w:rPr>
      </w:pPr>
      <w:r w:rsidRPr="00385A70">
        <w:rPr>
          <w:rFonts w:ascii="Arial" w:hAnsi="Arial" w:cs="Arial"/>
        </w:rPr>
        <w:t xml:space="preserve">Know Your Jurisdiction has been moved to </w:t>
      </w:r>
      <w:r w:rsidRPr="00385A70">
        <w:rPr>
          <w:rStyle w:val="yshortcuts"/>
          <w:rFonts w:ascii="Arial" w:hAnsi="Arial" w:cs="Arial"/>
        </w:rPr>
        <w:t>Services Menu</w:t>
      </w:r>
      <w:r w:rsidRPr="00385A70">
        <w:rPr>
          <w:rFonts w:ascii="Arial" w:hAnsi="Arial" w:cs="Arial"/>
        </w:rPr>
        <w:t xml:space="preserve">. </w:t>
      </w:r>
    </w:p>
    <w:p w:rsidR="00385A70" w:rsidRPr="00385A70" w:rsidRDefault="00385A70" w:rsidP="00385A70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991EAE" w:rsidRPr="00385A70" w:rsidRDefault="00991EAE" w:rsidP="00385A70">
      <w:pPr>
        <w:rPr>
          <w:rFonts w:ascii="Arial" w:hAnsi="Arial" w:cs="Arial"/>
        </w:rPr>
      </w:pPr>
    </w:p>
    <w:sectPr w:rsidR="00991EAE" w:rsidRPr="00385A70" w:rsidSect="00991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8BA"/>
    <w:multiLevelType w:val="hybridMultilevel"/>
    <w:tmpl w:val="7A602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B2D68"/>
    <w:multiLevelType w:val="hybridMultilevel"/>
    <w:tmpl w:val="44DE5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23070"/>
    <w:multiLevelType w:val="hybridMultilevel"/>
    <w:tmpl w:val="028C3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D7194"/>
    <w:multiLevelType w:val="hybridMultilevel"/>
    <w:tmpl w:val="3D5E8A9E"/>
    <w:lvl w:ilvl="0" w:tplc="AD4A79B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23C5687"/>
    <w:multiLevelType w:val="hybridMultilevel"/>
    <w:tmpl w:val="AFEC77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5A70"/>
    <w:rsid w:val="00062138"/>
    <w:rsid w:val="00385A70"/>
    <w:rsid w:val="00456937"/>
    <w:rsid w:val="0099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1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2138"/>
    <w:pPr>
      <w:jc w:val="center"/>
    </w:pPr>
    <w:rPr>
      <w:b/>
      <w:bCs/>
      <w:iCs/>
    </w:rPr>
  </w:style>
  <w:style w:type="character" w:customStyle="1" w:styleId="TitleChar">
    <w:name w:val="Title Char"/>
    <w:basedOn w:val="DefaultParagraphFont"/>
    <w:link w:val="Title"/>
    <w:rsid w:val="00062138"/>
    <w:rPr>
      <w:b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85A70"/>
    <w:pPr>
      <w:spacing w:before="100" w:beforeAutospacing="1" w:after="100" w:afterAutospacing="1"/>
    </w:pPr>
  </w:style>
  <w:style w:type="character" w:customStyle="1" w:styleId="yshortcuts">
    <w:name w:val="yshortcuts"/>
    <w:basedOn w:val="DefaultParagraphFont"/>
    <w:rsid w:val="00385A70"/>
  </w:style>
  <w:style w:type="character" w:styleId="Hyperlink">
    <w:name w:val="Hyperlink"/>
    <w:basedOn w:val="DefaultParagraphFont"/>
    <w:uiPriority w:val="99"/>
    <w:unhideWhenUsed/>
    <w:rsid w:val="00385A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5A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cometaxindiaefiling.gov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winword</dc:creator>
  <cp:keywords/>
  <dc:description/>
  <cp:lastModifiedBy>winword</cp:lastModifiedBy>
  <cp:revision>1</cp:revision>
  <dcterms:created xsi:type="dcterms:W3CDTF">2009-05-23T11:17:00Z</dcterms:created>
  <dcterms:modified xsi:type="dcterms:W3CDTF">2009-05-23T11:25:00Z</dcterms:modified>
</cp:coreProperties>
</file>