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0"/>
        <w:tblW w:w="13325" w:type="dxa"/>
        <w:tblInd w:w="-5" w:type="dxa"/>
        <w:tblLayout w:type="fixed"/>
        <w:tblLook w:val="06A0" w:firstRow="1" w:lastRow="0" w:firstColumn="1" w:lastColumn="0" w:noHBand="1" w:noVBand="1"/>
      </w:tblPr>
      <w:tblGrid>
        <w:gridCol w:w="993"/>
        <w:gridCol w:w="1984"/>
        <w:gridCol w:w="5103"/>
        <w:gridCol w:w="5245"/>
      </w:tblGrid>
      <w:tr w:rsidR="00E33A1B" w:rsidRPr="00212A54" w14:paraId="2B47CADC" w14:textId="77777777" w:rsidTr="00E33A1B">
        <w:trPr>
          <w:trHeight w:val="449"/>
          <w:tblHeader/>
        </w:trPr>
        <w:tc>
          <w:tcPr>
            <w:tcW w:w="993" w:type="dxa"/>
            <w:shd w:val="clear" w:color="auto" w:fill="F2F2F2" w:themeFill="background1" w:themeFillShade="F2"/>
          </w:tcPr>
          <w:p w14:paraId="64B7D6EC" w14:textId="574CA04E" w:rsidR="00FC3C8C" w:rsidRPr="00212A54" w:rsidRDefault="002C370D" w:rsidP="00477A24">
            <w:pPr>
              <w:spacing w:after="278" w:line="255" w:lineRule="auto"/>
              <w:ind w:left="0" w:right="300" w:firstLine="0"/>
              <w:jc w:val="center"/>
              <w:rPr>
                <w:rFonts w:ascii="Book Antiqua" w:hAnsi="Book Antiqua"/>
                <w:b/>
                <w:color w:val="080000"/>
                <w:sz w:val="22"/>
              </w:rPr>
            </w:pPr>
            <w:r w:rsidRPr="00212A54">
              <w:rPr>
                <w:rFonts w:ascii="Book Antiqua" w:hAnsi="Book Antiqua"/>
                <w:b/>
                <w:color w:val="080000"/>
                <w:sz w:val="22"/>
              </w:rPr>
              <w:t>S No</w:t>
            </w:r>
          </w:p>
        </w:tc>
        <w:tc>
          <w:tcPr>
            <w:tcW w:w="1984" w:type="dxa"/>
            <w:shd w:val="clear" w:color="auto" w:fill="F2F2F2" w:themeFill="background1" w:themeFillShade="F2"/>
          </w:tcPr>
          <w:p w14:paraId="3FCBD11A" w14:textId="228FF8D6" w:rsidR="00FC3C8C" w:rsidRPr="00212A54" w:rsidRDefault="002C370D" w:rsidP="00965BCF">
            <w:pPr>
              <w:spacing w:after="278" w:line="255" w:lineRule="auto"/>
              <w:ind w:left="0" w:right="300" w:firstLine="0"/>
              <w:jc w:val="center"/>
              <w:rPr>
                <w:rFonts w:ascii="Book Antiqua" w:hAnsi="Book Antiqua"/>
                <w:b/>
                <w:color w:val="080000"/>
                <w:sz w:val="22"/>
              </w:rPr>
            </w:pPr>
            <w:r w:rsidRPr="00212A54">
              <w:rPr>
                <w:rFonts w:ascii="Book Antiqua" w:hAnsi="Book Antiqua"/>
                <w:b/>
                <w:color w:val="080000"/>
                <w:sz w:val="22"/>
              </w:rPr>
              <w:t xml:space="preserve">Para </w:t>
            </w:r>
            <w:r w:rsidR="00FC1BD2" w:rsidRPr="00212A54">
              <w:rPr>
                <w:rFonts w:ascii="Book Antiqua" w:hAnsi="Book Antiqua"/>
                <w:b/>
                <w:color w:val="080000"/>
                <w:sz w:val="22"/>
              </w:rPr>
              <w:t>Details</w:t>
            </w:r>
          </w:p>
        </w:tc>
        <w:tc>
          <w:tcPr>
            <w:tcW w:w="5103" w:type="dxa"/>
            <w:shd w:val="clear" w:color="auto" w:fill="F2F2F2" w:themeFill="background1" w:themeFillShade="F2"/>
          </w:tcPr>
          <w:p w14:paraId="24A6B862" w14:textId="3D21A525" w:rsidR="00FC3C8C" w:rsidRPr="00212A54" w:rsidRDefault="002C370D" w:rsidP="00477A24">
            <w:pPr>
              <w:spacing w:after="278" w:line="255" w:lineRule="auto"/>
              <w:ind w:left="0" w:right="300" w:firstLine="0"/>
              <w:jc w:val="center"/>
              <w:rPr>
                <w:rFonts w:ascii="Book Antiqua" w:hAnsi="Book Antiqua"/>
                <w:b/>
                <w:color w:val="080000"/>
                <w:sz w:val="22"/>
              </w:rPr>
            </w:pPr>
            <w:r w:rsidRPr="00212A54">
              <w:rPr>
                <w:rFonts w:ascii="Book Antiqua" w:hAnsi="Book Antiqua"/>
                <w:b/>
                <w:color w:val="080000"/>
                <w:sz w:val="22"/>
              </w:rPr>
              <w:t>CARO 2020</w:t>
            </w:r>
          </w:p>
        </w:tc>
        <w:tc>
          <w:tcPr>
            <w:tcW w:w="5245" w:type="dxa"/>
            <w:shd w:val="clear" w:color="auto" w:fill="F2F2F2" w:themeFill="background1" w:themeFillShade="F2"/>
          </w:tcPr>
          <w:p w14:paraId="2AFC474B" w14:textId="0A081420" w:rsidR="00FC3C8C" w:rsidRPr="00212A54" w:rsidRDefault="002C370D" w:rsidP="00477A24">
            <w:pPr>
              <w:spacing w:after="278" w:line="255" w:lineRule="auto"/>
              <w:ind w:left="0" w:right="300" w:firstLine="0"/>
              <w:jc w:val="center"/>
              <w:rPr>
                <w:rFonts w:ascii="Book Antiqua" w:hAnsi="Book Antiqua"/>
                <w:b/>
                <w:color w:val="080000"/>
                <w:sz w:val="22"/>
              </w:rPr>
            </w:pPr>
            <w:r w:rsidRPr="00212A54">
              <w:rPr>
                <w:rFonts w:ascii="Book Antiqua" w:hAnsi="Book Antiqua"/>
                <w:b/>
                <w:color w:val="080000"/>
                <w:sz w:val="22"/>
              </w:rPr>
              <w:t>CARO 2016</w:t>
            </w:r>
          </w:p>
        </w:tc>
      </w:tr>
      <w:tr w:rsidR="00FC3C8C" w:rsidRPr="00212A54" w14:paraId="38EEB73F" w14:textId="77777777" w:rsidTr="00E33A1B">
        <w:trPr>
          <w:trHeight w:val="449"/>
        </w:trPr>
        <w:tc>
          <w:tcPr>
            <w:tcW w:w="993" w:type="dxa"/>
          </w:tcPr>
          <w:p w14:paraId="29F676ED" w14:textId="77777777" w:rsidR="00FC3C8C" w:rsidRDefault="00FC3C8C" w:rsidP="00521D5D">
            <w:pPr>
              <w:spacing w:after="278" w:line="255" w:lineRule="auto"/>
              <w:ind w:left="0" w:right="300" w:firstLine="0"/>
              <w:jc w:val="left"/>
              <w:rPr>
                <w:rFonts w:ascii="Book Antiqua" w:hAnsi="Book Antiqua"/>
                <w:b/>
                <w:color w:val="080000"/>
                <w:sz w:val="22"/>
              </w:rPr>
            </w:pPr>
            <w:r w:rsidRPr="00212A54">
              <w:rPr>
                <w:rFonts w:ascii="Book Antiqua" w:hAnsi="Book Antiqua"/>
                <w:b/>
                <w:color w:val="080000"/>
                <w:sz w:val="22"/>
              </w:rPr>
              <w:t>1(1)</w:t>
            </w:r>
          </w:p>
          <w:p w14:paraId="1F5609D7" w14:textId="68AF9D7B" w:rsidR="00212A54" w:rsidRPr="00212A54" w:rsidRDefault="00212A54" w:rsidP="00521D5D">
            <w:pPr>
              <w:spacing w:after="278" w:line="255" w:lineRule="auto"/>
              <w:ind w:left="0" w:right="300" w:firstLine="0"/>
              <w:jc w:val="left"/>
              <w:rPr>
                <w:rFonts w:ascii="Book Antiqua" w:hAnsi="Book Antiqua"/>
                <w:b/>
                <w:color w:val="080000"/>
                <w:sz w:val="22"/>
              </w:rPr>
            </w:pPr>
          </w:p>
        </w:tc>
        <w:tc>
          <w:tcPr>
            <w:tcW w:w="1984" w:type="dxa"/>
          </w:tcPr>
          <w:p w14:paraId="69575B28" w14:textId="7BBD1185" w:rsidR="00FC3C8C" w:rsidRPr="00212A54" w:rsidRDefault="00FC3C8C" w:rsidP="00965BCF">
            <w:pPr>
              <w:spacing w:after="278" w:line="255" w:lineRule="auto"/>
              <w:ind w:left="0" w:right="300" w:firstLine="0"/>
              <w:jc w:val="center"/>
              <w:rPr>
                <w:rFonts w:ascii="Book Antiqua" w:hAnsi="Book Antiqua"/>
                <w:b/>
                <w:color w:val="080000"/>
                <w:sz w:val="22"/>
              </w:rPr>
            </w:pPr>
            <w:r w:rsidRPr="00212A54">
              <w:rPr>
                <w:rFonts w:ascii="Book Antiqua" w:hAnsi="Book Antiqua"/>
                <w:b/>
                <w:color w:val="080000"/>
                <w:sz w:val="22"/>
              </w:rPr>
              <w:t>Short title, application and commencement</w:t>
            </w:r>
          </w:p>
        </w:tc>
        <w:tc>
          <w:tcPr>
            <w:tcW w:w="5103" w:type="dxa"/>
          </w:tcPr>
          <w:p w14:paraId="7C3E1FC0" w14:textId="626CF181" w:rsidR="00FC3C8C" w:rsidRPr="00212A54" w:rsidRDefault="00FC3C8C" w:rsidP="00521D5D">
            <w:pPr>
              <w:spacing w:after="278" w:line="255" w:lineRule="auto"/>
              <w:ind w:left="157" w:right="300" w:hanging="8"/>
              <w:jc w:val="left"/>
              <w:rPr>
                <w:rFonts w:ascii="Book Antiqua" w:hAnsi="Book Antiqua"/>
                <w:color w:val="080000"/>
                <w:sz w:val="22"/>
              </w:rPr>
            </w:pPr>
            <w:r w:rsidRPr="00212A54">
              <w:rPr>
                <w:rFonts w:ascii="Book Antiqua" w:hAnsi="Book Antiqua"/>
                <w:color w:val="080000"/>
                <w:sz w:val="22"/>
              </w:rPr>
              <w:t>This Order may be called the Companies (Auditor's Report) Order, 2020</w:t>
            </w:r>
          </w:p>
        </w:tc>
        <w:tc>
          <w:tcPr>
            <w:tcW w:w="5245" w:type="dxa"/>
          </w:tcPr>
          <w:p w14:paraId="7655140A" w14:textId="33CCA122" w:rsidR="00FC3C8C" w:rsidRPr="00212A54" w:rsidRDefault="007C1DAC" w:rsidP="00521D5D">
            <w:pPr>
              <w:spacing w:after="278" w:line="255" w:lineRule="auto"/>
              <w:ind w:left="0" w:right="300" w:firstLine="0"/>
              <w:jc w:val="left"/>
              <w:rPr>
                <w:rFonts w:ascii="Book Antiqua" w:hAnsi="Book Antiqua"/>
                <w:b/>
                <w:color w:val="080000"/>
                <w:sz w:val="22"/>
              </w:rPr>
            </w:pPr>
            <w:r w:rsidRPr="00212A54">
              <w:rPr>
                <w:rFonts w:ascii="Book Antiqua" w:hAnsi="Book Antiqua"/>
                <w:sz w:val="22"/>
              </w:rPr>
              <w:t>This Order may be called the Companies (Auditor's Report) Order, 2016.</w:t>
            </w:r>
          </w:p>
        </w:tc>
      </w:tr>
      <w:tr w:rsidR="00FC3C8C" w:rsidRPr="00212A54" w14:paraId="316A069B" w14:textId="77777777" w:rsidTr="00E33A1B">
        <w:trPr>
          <w:trHeight w:val="449"/>
        </w:trPr>
        <w:tc>
          <w:tcPr>
            <w:tcW w:w="993" w:type="dxa"/>
          </w:tcPr>
          <w:p w14:paraId="7B159AF8" w14:textId="39FADFB0" w:rsidR="00FC3C8C" w:rsidRPr="00212A54" w:rsidRDefault="00FC3C8C" w:rsidP="00521D5D">
            <w:pPr>
              <w:spacing w:after="278" w:line="255" w:lineRule="auto"/>
              <w:ind w:left="0" w:right="300" w:firstLine="0"/>
              <w:jc w:val="left"/>
              <w:rPr>
                <w:rFonts w:ascii="Book Antiqua" w:hAnsi="Book Antiqua"/>
                <w:b/>
                <w:color w:val="080000"/>
                <w:sz w:val="22"/>
              </w:rPr>
            </w:pPr>
            <w:r w:rsidRPr="00212A54">
              <w:rPr>
                <w:rFonts w:ascii="Book Antiqua" w:hAnsi="Book Antiqua"/>
                <w:b/>
                <w:color w:val="080000"/>
                <w:sz w:val="22"/>
              </w:rPr>
              <w:t>1(2)</w:t>
            </w:r>
          </w:p>
        </w:tc>
        <w:tc>
          <w:tcPr>
            <w:tcW w:w="1984" w:type="dxa"/>
          </w:tcPr>
          <w:p w14:paraId="5BD3739B" w14:textId="758C90F5" w:rsidR="00FC3C8C" w:rsidRPr="00212A54" w:rsidRDefault="00FC3C8C" w:rsidP="00965BCF">
            <w:pPr>
              <w:spacing w:after="278" w:line="255" w:lineRule="auto"/>
              <w:ind w:left="0" w:right="300" w:firstLine="0"/>
              <w:jc w:val="center"/>
              <w:rPr>
                <w:rFonts w:ascii="Book Antiqua" w:hAnsi="Book Antiqua"/>
                <w:b/>
                <w:color w:val="080000"/>
                <w:sz w:val="22"/>
              </w:rPr>
            </w:pPr>
            <w:r w:rsidRPr="00212A54">
              <w:rPr>
                <w:rFonts w:ascii="Book Antiqua" w:hAnsi="Book Antiqua"/>
                <w:b/>
                <w:color w:val="080000"/>
                <w:sz w:val="22"/>
              </w:rPr>
              <w:t>Applicability</w:t>
            </w:r>
          </w:p>
        </w:tc>
        <w:tc>
          <w:tcPr>
            <w:tcW w:w="5103" w:type="dxa"/>
          </w:tcPr>
          <w:p w14:paraId="14D914F4" w14:textId="670580D9" w:rsidR="00FC3C8C" w:rsidRPr="00212A54" w:rsidRDefault="00FC3C8C" w:rsidP="0064258E">
            <w:pPr>
              <w:tabs>
                <w:tab w:val="center" w:pos="5387"/>
              </w:tabs>
              <w:spacing w:after="12"/>
              <w:ind w:left="0" w:right="0" w:firstLine="0"/>
              <w:jc w:val="left"/>
              <w:rPr>
                <w:rFonts w:ascii="Book Antiqua" w:hAnsi="Book Antiqua"/>
                <w:sz w:val="22"/>
              </w:rPr>
            </w:pPr>
            <w:r w:rsidRPr="00212A54">
              <w:rPr>
                <w:rFonts w:ascii="Book Antiqua" w:hAnsi="Book Antiqua"/>
                <w:sz w:val="22"/>
              </w:rPr>
              <w:t xml:space="preserve">It shall apply to every company including a foreign company as defined in clause (42) of section 2 of the Companies Act, 2013 (18 of 2013) [hereinafter referred to as the Companies Act], except–  </w:t>
            </w:r>
          </w:p>
          <w:p w14:paraId="38F8D037" w14:textId="57510FAE" w:rsidR="00FC3C8C" w:rsidRPr="00212A54" w:rsidRDefault="00FC3C8C" w:rsidP="00521D5D">
            <w:pPr>
              <w:spacing w:after="278" w:line="255" w:lineRule="auto"/>
              <w:ind w:left="0" w:right="300" w:firstLine="0"/>
              <w:jc w:val="left"/>
              <w:rPr>
                <w:rFonts w:ascii="Book Antiqua" w:hAnsi="Book Antiqua"/>
                <w:b/>
                <w:color w:val="080000"/>
                <w:sz w:val="22"/>
              </w:rPr>
            </w:pPr>
          </w:p>
        </w:tc>
        <w:tc>
          <w:tcPr>
            <w:tcW w:w="5245" w:type="dxa"/>
          </w:tcPr>
          <w:p w14:paraId="3C58B023" w14:textId="789F4D25" w:rsidR="00FC3C8C" w:rsidRPr="00212A54" w:rsidRDefault="007C1DAC" w:rsidP="00521D5D">
            <w:pPr>
              <w:spacing w:after="278" w:line="255" w:lineRule="auto"/>
              <w:ind w:left="0" w:right="300" w:firstLine="0"/>
              <w:jc w:val="left"/>
              <w:rPr>
                <w:rFonts w:ascii="Book Antiqua" w:hAnsi="Book Antiqua"/>
                <w:b/>
                <w:color w:val="080000"/>
                <w:sz w:val="22"/>
              </w:rPr>
            </w:pPr>
            <w:r w:rsidRPr="00212A54">
              <w:rPr>
                <w:rFonts w:ascii="Book Antiqua" w:hAnsi="Book Antiqua"/>
                <w:sz w:val="22"/>
              </w:rPr>
              <w:t>It shall apply to every company including a foreign company as defined in clause (42) of section 2 of the Companies Act, 2013 (18 of 2013) [hereinafter referred to as the Companies Act], except–</w:t>
            </w:r>
          </w:p>
        </w:tc>
      </w:tr>
      <w:tr w:rsidR="00FC3C8C" w:rsidRPr="00212A54" w14:paraId="6E751453" w14:textId="77777777" w:rsidTr="00E33A1B">
        <w:trPr>
          <w:trHeight w:val="449"/>
        </w:trPr>
        <w:tc>
          <w:tcPr>
            <w:tcW w:w="993" w:type="dxa"/>
          </w:tcPr>
          <w:p w14:paraId="6CD90E79" w14:textId="1B163AA9" w:rsidR="00FC3C8C" w:rsidRPr="00212A54" w:rsidRDefault="00FC3C8C" w:rsidP="00521D5D">
            <w:pPr>
              <w:spacing w:after="278" w:line="255" w:lineRule="auto"/>
              <w:ind w:left="0" w:right="300" w:firstLine="0"/>
              <w:jc w:val="left"/>
              <w:rPr>
                <w:rFonts w:ascii="Book Antiqua" w:hAnsi="Book Antiqua"/>
                <w:b/>
                <w:color w:val="080000"/>
                <w:sz w:val="22"/>
              </w:rPr>
            </w:pPr>
            <w:r w:rsidRPr="00212A54">
              <w:rPr>
                <w:rFonts w:ascii="Book Antiqua" w:hAnsi="Book Antiqua"/>
                <w:b/>
                <w:color w:val="080000"/>
                <w:sz w:val="22"/>
              </w:rPr>
              <w:t>1(2)</w:t>
            </w:r>
          </w:p>
        </w:tc>
        <w:tc>
          <w:tcPr>
            <w:tcW w:w="1984" w:type="dxa"/>
          </w:tcPr>
          <w:p w14:paraId="556AE665" w14:textId="2CA1F1EE" w:rsidR="00FC3C8C" w:rsidRPr="00212A54" w:rsidRDefault="00FC3C8C" w:rsidP="00965BCF">
            <w:pPr>
              <w:spacing w:after="278" w:line="255" w:lineRule="auto"/>
              <w:ind w:left="0" w:right="300" w:firstLine="0"/>
              <w:jc w:val="center"/>
              <w:rPr>
                <w:rFonts w:ascii="Book Antiqua" w:hAnsi="Book Antiqua"/>
                <w:b/>
                <w:color w:val="080000"/>
                <w:sz w:val="22"/>
              </w:rPr>
            </w:pPr>
            <w:r w:rsidRPr="00212A54">
              <w:rPr>
                <w:rFonts w:ascii="Book Antiqua" w:hAnsi="Book Antiqua"/>
                <w:b/>
                <w:color w:val="080000"/>
                <w:sz w:val="22"/>
              </w:rPr>
              <w:t>Exclusion</w:t>
            </w:r>
            <w:r w:rsidR="00FC1BD2" w:rsidRPr="00212A54">
              <w:rPr>
                <w:rFonts w:ascii="Book Antiqua" w:hAnsi="Book Antiqua"/>
                <w:b/>
                <w:color w:val="080000"/>
                <w:sz w:val="22"/>
              </w:rPr>
              <w:t>s</w:t>
            </w:r>
          </w:p>
        </w:tc>
        <w:tc>
          <w:tcPr>
            <w:tcW w:w="5103" w:type="dxa"/>
          </w:tcPr>
          <w:p w14:paraId="27765AAA" w14:textId="783CF7EF" w:rsidR="00FC3C8C" w:rsidRPr="00212A54" w:rsidRDefault="00FC3C8C" w:rsidP="0064258E">
            <w:pPr>
              <w:numPr>
                <w:ilvl w:val="0"/>
                <w:numId w:val="1"/>
              </w:numPr>
              <w:spacing w:after="199"/>
              <w:ind w:right="295" w:hanging="989"/>
              <w:jc w:val="left"/>
              <w:rPr>
                <w:rFonts w:ascii="Book Antiqua" w:hAnsi="Book Antiqua"/>
                <w:sz w:val="22"/>
              </w:rPr>
            </w:pPr>
            <w:r w:rsidRPr="00212A54">
              <w:rPr>
                <w:rFonts w:ascii="Book Antiqua" w:hAnsi="Book Antiqua"/>
                <w:sz w:val="22"/>
              </w:rPr>
              <w:t>a banking company as defined in clause (c) of section 5 of the Banking Regulation Act, 1949 (10 of 1949</w:t>
            </w:r>
            <w:proofErr w:type="gramStart"/>
            <w:r w:rsidRPr="00212A54">
              <w:rPr>
                <w:rFonts w:ascii="Book Antiqua" w:hAnsi="Book Antiqua"/>
                <w:sz w:val="22"/>
              </w:rPr>
              <w:t>);</w:t>
            </w:r>
            <w:proofErr w:type="gramEnd"/>
            <w:r w:rsidRPr="00212A54">
              <w:rPr>
                <w:rFonts w:ascii="Book Antiqua" w:hAnsi="Book Antiqua"/>
                <w:sz w:val="22"/>
              </w:rPr>
              <w:t xml:space="preserve"> </w:t>
            </w:r>
          </w:p>
          <w:p w14:paraId="0280FFE8" w14:textId="77777777" w:rsidR="00FC3C8C" w:rsidRPr="00212A54" w:rsidRDefault="00FC3C8C" w:rsidP="0064258E">
            <w:pPr>
              <w:numPr>
                <w:ilvl w:val="0"/>
                <w:numId w:val="1"/>
              </w:numPr>
              <w:spacing w:after="199"/>
              <w:ind w:right="295" w:hanging="989"/>
              <w:jc w:val="left"/>
              <w:rPr>
                <w:rFonts w:ascii="Book Antiqua" w:hAnsi="Book Antiqua"/>
                <w:sz w:val="22"/>
              </w:rPr>
            </w:pPr>
            <w:r w:rsidRPr="00212A54">
              <w:rPr>
                <w:rFonts w:ascii="Book Antiqua" w:hAnsi="Book Antiqua"/>
                <w:sz w:val="22"/>
              </w:rPr>
              <w:t>an insurance company as defined under the Insurance Act,1938 (4 of 1938</w:t>
            </w:r>
            <w:proofErr w:type="gramStart"/>
            <w:r w:rsidRPr="00212A54">
              <w:rPr>
                <w:rFonts w:ascii="Book Antiqua" w:hAnsi="Book Antiqua"/>
                <w:sz w:val="22"/>
              </w:rPr>
              <w:t>);</w:t>
            </w:r>
            <w:proofErr w:type="gramEnd"/>
            <w:r w:rsidRPr="00212A54">
              <w:rPr>
                <w:rFonts w:ascii="Book Antiqua" w:hAnsi="Book Antiqua"/>
                <w:sz w:val="22"/>
              </w:rPr>
              <w:t xml:space="preserve">  </w:t>
            </w:r>
          </w:p>
          <w:p w14:paraId="29E61A16" w14:textId="77777777" w:rsidR="00FC3C8C" w:rsidRPr="00212A54" w:rsidRDefault="00FC3C8C" w:rsidP="0064258E">
            <w:pPr>
              <w:numPr>
                <w:ilvl w:val="0"/>
                <w:numId w:val="1"/>
              </w:numPr>
              <w:spacing w:after="199"/>
              <w:ind w:right="295" w:hanging="989"/>
              <w:jc w:val="left"/>
              <w:rPr>
                <w:rFonts w:ascii="Book Antiqua" w:hAnsi="Book Antiqua"/>
                <w:sz w:val="22"/>
              </w:rPr>
            </w:pPr>
            <w:r w:rsidRPr="00212A54">
              <w:rPr>
                <w:rFonts w:ascii="Book Antiqua" w:hAnsi="Book Antiqua"/>
                <w:sz w:val="22"/>
              </w:rPr>
              <w:t xml:space="preserve">a company licensed to operate under section 8 of the Companies </w:t>
            </w:r>
            <w:proofErr w:type="gramStart"/>
            <w:r w:rsidRPr="00212A54">
              <w:rPr>
                <w:rFonts w:ascii="Book Antiqua" w:hAnsi="Book Antiqua"/>
                <w:sz w:val="22"/>
              </w:rPr>
              <w:t>Act;</w:t>
            </w:r>
            <w:proofErr w:type="gramEnd"/>
            <w:r w:rsidRPr="00212A54">
              <w:rPr>
                <w:rFonts w:ascii="Book Antiqua" w:hAnsi="Book Antiqua"/>
                <w:sz w:val="22"/>
              </w:rPr>
              <w:t xml:space="preserve"> </w:t>
            </w:r>
          </w:p>
          <w:p w14:paraId="7B837750" w14:textId="77777777" w:rsidR="00FC3C8C" w:rsidRPr="00212A54" w:rsidRDefault="00FC3C8C" w:rsidP="0064258E">
            <w:pPr>
              <w:numPr>
                <w:ilvl w:val="0"/>
                <w:numId w:val="1"/>
              </w:numPr>
              <w:spacing w:after="199"/>
              <w:ind w:right="295" w:hanging="989"/>
              <w:jc w:val="left"/>
              <w:rPr>
                <w:rFonts w:ascii="Book Antiqua" w:hAnsi="Book Antiqua"/>
                <w:sz w:val="22"/>
              </w:rPr>
            </w:pPr>
            <w:r w:rsidRPr="00212A54">
              <w:rPr>
                <w:rFonts w:ascii="Book Antiqua" w:hAnsi="Book Antiqua"/>
                <w:sz w:val="22"/>
              </w:rPr>
              <w:t xml:space="preserve">a One Person Company as defined in clause (62) of section 2 of the Companies Act and a small company as defined in clause (85) of section 2 of the Companies Act; and </w:t>
            </w:r>
          </w:p>
          <w:p w14:paraId="0115A6DC" w14:textId="5A040FFD" w:rsidR="00FC3C8C" w:rsidRPr="00212A54" w:rsidRDefault="00FC3C8C" w:rsidP="0064258E">
            <w:pPr>
              <w:numPr>
                <w:ilvl w:val="0"/>
                <w:numId w:val="1"/>
              </w:numPr>
              <w:spacing w:after="199" w:line="255" w:lineRule="auto"/>
              <w:ind w:right="295" w:hanging="989"/>
              <w:jc w:val="left"/>
              <w:rPr>
                <w:rFonts w:ascii="Book Antiqua" w:hAnsi="Book Antiqua"/>
                <w:sz w:val="22"/>
              </w:rPr>
            </w:pPr>
            <w:r w:rsidRPr="00212A54">
              <w:rPr>
                <w:rFonts w:ascii="Book Antiqua" w:hAnsi="Book Antiqua"/>
                <w:sz w:val="22"/>
              </w:rPr>
              <w:lastRenderedPageBreak/>
              <w:t xml:space="preserve">a private limited company, not being a subsidiary or holding company of a public company, having a paid up capital and reserves and surplus not more than one crore rupees as on the balance sheet date and which does not have total borrowings exceeding one crore rupees from any bank  or financial institution at any point of time during the financial year and which does not have a total revenue as disclosed in Scheduled III to the Companies Act (including revenue from discontinuing  operations) exceeding ten crore rupees during the financial year as per the financial statements.  </w:t>
            </w:r>
          </w:p>
        </w:tc>
        <w:tc>
          <w:tcPr>
            <w:tcW w:w="5245" w:type="dxa"/>
          </w:tcPr>
          <w:p w14:paraId="6E131C8E" w14:textId="611D803F" w:rsidR="007C1DAC" w:rsidRPr="00212A54" w:rsidRDefault="007C1DAC" w:rsidP="007C1DAC">
            <w:pPr>
              <w:pStyle w:val="ListParagraph"/>
              <w:numPr>
                <w:ilvl w:val="0"/>
                <w:numId w:val="7"/>
              </w:numPr>
              <w:spacing w:after="278" w:line="255" w:lineRule="auto"/>
              <w:ind w:right="300"/>
              <w:jc w:val="left"/>
              <w:rPr>
                <w:rFonts w:ascii="Book Antiqua" w:hAnsi="Book Antiqua"/>
                <w:sz w:val="22"/>
              </w:rPr>
            </w:pPr>
            <w:r w:rsidRPr="00212A54">
              <w:rPr>
                <w:rFonts w:ascii="Book Antiqua" w:hAnsi="Book Antiqua"/>
                <w:sz w:val="22"/>
              </w:rPr>
              <w:lastRenderedPageBreak/>
              <w:t xml:space="preserve">a banking company as defined in clause (c) of section 5 of the </w:t>
            </w:r>
            <w:r w:rsidRPr="00212A54">
              <w:rPr>
                <w:rFonts w:ascii="Book Antiqua" w:hAnsi="Book Antiqua"/>
                <w:sz w:val="22"/>
              </w:rPr>
              <w:t>B</w:t>
            </w:r>
            <w:r w:rsidRPr="00212A54">
              <w:rPr>
                <w:rFonts w:ascii="Book Antiqua" w:hAnsi="Book Antiqua"/>
                <w:sz w:val="22"/>
              </w:rPr>
              <w:t>anking Regulation Act, 1949 (10 of 1949</w:t>
            </w:r>
            <w:proofErr w:type="gramStart"/>
            <w:r w:rsidRPr="00212A54">
              <w:rPr>
                <w:rFonts w:ascii="Book Antiqua" w:hAnsi="Book Antiqua"/>
                <w:sz w:val="22"/>
              </w:rPr>
              <w:t>);</w:t>
            </w:r>
            <w:proofErr w:type="gramEnd"/>
            <w:r w:rsidRPr="00212A54">
              <w:rPr>
                <w:rFonts w:ascii="Book Antiqua" w:hAnsi="Book Antiqua"/>
                <w:sz w:val="22"/>
              </w:rPr>
              <w:t xml:space="preserve"> </w:t>
            </w:r>
          </w:p>
          <w:p w14:paraId="0863C057" w14:textId="77777777" w:rsidR="00E33A1B" w:rsidRPr="00E33A1B" w:rsidRDefault="00E33A1B" w:rsidP="00E33A1B">
            <w:pPr>
              <w:pStyle w:val="ListParagraph"/>
              <w:spacing w:after="278" w:line="255" w:lineRule="auto"/>
              <w:ind w:right="300" w:firstLine="0"/>
              <w:jc w:val="left"/>
              <w:rPr>
                <w:rFonts w:ascii="Book Antiqua" w:hAnsi="Book Antiqua"/>
                <w:b/>
                <w:color w:val="080000"/>
                <w:sz w:val="22"/>
              </w:rPr>
            </w:pPr>
          </w:p>
          <w:p w14:paraId="75D6804D" w14:textId="77777777" w:rsidR="00E33A1B" w:rsidRPr="00E33A1B" w:rsidRDefault="00E33A1B" w:rsidP="00E33A1B">
            <w:pPr>
              <w:pStyle w:val="ListParagraph"/>
              <w:rPr>
                <w:rFonts w:ascii="Book Antiqua" w:hAnsi="Book Antiqua"/>
                <w:sz w:val="22"/>
              </w:rPr>
            </w:pPr>
          </w:p>
          <w:p w14:paraId="1C89FD9C" w14:textId="4CAC4870" w:rsidR="007C1DAC" w:rsidRPr="00212A54" w:rsidRDefault="007C1DAC" w:rsidP="007C1DAC">
            <w:pPr>
              <w:pStyle w:val="ListParagraph"/>
              <w:numPr>
                <w:ilvl w:val="0"/>
                <w:numId w:val="7"/>
              </w:numPr>
              <w:spacing w:after="278" w:line="255" w:lineRule="auto"/>
              <w:ind w:right="300"/>
              <w:jc w:val="left"/>
              <w:rPr>
                <w:rFonts w:ascii="Book Antiqua" w:hAnsi="Book Antiqua"/>
                <w:b/>
                <w:color w:val="080000"/>
                <w:sz w:val="22"/>
              </w:rPr>
            </w:pPr>
            <w:r w:rsidRPr="00212A54">
              <w:rPr>
                <w:rFonts w:ascii="Book Antiqua" w:hAnsi="Book Antiqua"/>
                <w:sz w:val="22"/>
              </w:rPr>
              <w:t>an insurance company as defined under the Insurance Act,1938 (4 of 1938</w:t>
            </w:r>
            <w:proofErr w:type="gramStart"/>
            <w:r w:rsidRPr="00212A54">
              <w:rPr>
                <w:rFonts w:ascii="Book Antiqua" w:hAnsi="Book Antiqua"/>
                <w:sz w:val="22"/>
              </w:rPr>
              <w:t>);</w:t>
            </w:r>
            <w:proofErr w:type="gramEnd"/>
            <w:r w:rsidRPr="00212A54">
              <w:rPr>
                <w:rFonts w:ascii="Book Antiqua" w:hAnsi="Book Antiqua"/>
                <w:sz w:val="22"/>
              </w:rPr>
              <w:t xml:space="preserve"> </w:t>
            </w:r>
          </w:p>
          <w:p w14:paraId="7672595E" w14:textId="77777777" w:rsidR="007C1DAC" w:rsidRPr="00212A54" w:rsidRDefault="007C1DAC" w:rsidP="007C1DAC">
            <w:pPr>
              <w:pStyle w:val="ListParagraph"/>
              <w:spacing w:after="278" w:line="255" w:lineRule="auto"/>
              <w:ind w:right="300" w:firstLine="0"/>
              <w:jc w:val="left"/>
              <w:rPr>
                <w:rFonts w:ascii="Book Antiqua" w:hAnsi="Book Antiqua"/>
                <w:b/>
                <w:color w:val="080000"/>
                <w:sz w:val="22"/>
              </w:rPr>
            </w:pPr>
          </w:p>
          <w:p w14:paraId="54B33612" w14:textId="77777777" w:rsidR="007C1DAC" w:rsidRPr="00212A54" w:rsidRDefault="007C1DAC" w:rsidP="007C1DAC">
            <w:pPr>
              <w:pStyle w:val="ListParagraph"/>
              <w:numPr>
                <w:ilvl w:val="0"/>
                <w:numId w:val="7"/>
              </w:numPr>
              <w:spacing w:after="278" w:line="255" w:lineRule="auto"/>
              <w:ind w:right="300"/>
              <w:jc w:val="left"/>
              <w:rPr>
                <w:rFonts w:ascii="Book Antiqua" w:hAnsi="Book Antiqua"/>
                <w:b/>
                <w:color w:val="080000"/>
                <w:sz w:val="22"/>
              </w:rPr>
            </w:pPr>
            <w:r w:rsidRPr="00212A54">
              <w:rPr>
                <w:rFonts w:ascii="Book Antiqua" w:hAnsi="Book Antiqua"/>
                <w:sz w:val="22"/>
              </w:rPr>
              <w:t xml:space="preserve">a company licensed to operate under section 8 of the Companies </w:t>
            </w:r>
            <w:proofErr w:type="gramStart"/>
            <w:r w:rsidRPr="00212A54">
              <w:rPr>
                <w:rFonts w:ascii="Book Antiqua" w:hAnsi="Book Antiqua"/>
                <w:sz w:val="22"/>
              </w:rPr>
              <w:t>Act;</w:t>
            </w:r>
            <w:proofErr w:type="gramEnd"/>
            <w:r w:rsidRPr="00212A54">
              <w:rPr>
                <w:rFonts w:ascii="Book Antiqua" w:hAnsi="Book Antiqua"/>
                <w:sz w:val="22"/>
              </w:rPr>
              <w:t xml:space="preserve"> </w:t>
            </w:r>
          </w:p>
          <w:p w14:paraId="7A2E3670" w14:textId="77777777" w:rsidR="007C1DAC" w:rsidRPr="00212A54" w:rsidRDefault="007C1DAC" w:rsidP="007C1DAC">
            <w:pPr>
              <w:pStyle w:val="ListParagraph"/>
              <w:rPr>
                <w:rFonts w:ascii="Book Antiqua" w:hAnsi="Book Antiqua"/>
                <w:sz w:val="22"/>
              </w:rPr>
            </w:pPr>
          </w:p>
          <w:p w14:paraId="1A01989A" w14:textId="77777777" w:rsidR="007C1DAC" w:rsidRPr="00212A54" w:rsidRDefault="007C1DAC" w:rsidP="007C1DAC">
            <w:pPr>
              <w:pStyle w:val="ListParagraph"/>
              <w:numPr>
                <w:ilvl w:val="0"/>
                <w:numId w:val="7"/>
              </w:numPr>
              <w:spacing w:after="278" w:line="255" w:lineRule="auto"/>
              <w:ind w:right="300"/>
              <w:jc w:val="left"/>
              <w:rPr>
                <w:rFonts w:ascii="Book Antiqua" w:hAnsi="Book Antiqua"/>
                <w:b/>
                <w:color w:val="080000"/>
                <w:sz w:val="22"/>
              </w:rPr>
            </w:pPr>
            <w:r w:rsidRPr="00212A54">
              <w:rPr>
                <w:rFonts w:ascii="Book Antiqua" w:hAnsi="Book Antiqua"/>
                <w:sz w:val="22"/>
              </w:rPr>
              <w:t xml:space="preserve">a One Person Company as defined under clause (62) of section 2 of the Companies Act and a small company as defined under clause (85) of section 2 of the Companies Act; and </w:t>
            </w:r>
          </w:p>
          <w:p w14:paraId="4A48105B" w14:textId="77777777" w:rsidR="007C1DAC" w:rsidRPr="00212A54" w:rsidRDefault="007C1DAC" w:rsidP="007C1DAC">
            <w:pPr>
              <w:pStyle w:val="ListParagraph"/>
              <w:rPr>
                <w:rFonts w:ascii="Book Antiqua" w:hAnsi="Book Antiqua"/>
                <w:sz w:val="22"/>
              </w:rPr>
            </w:pPr>
          </w:p>
          <w:p w14:paraId="36AEE432" w14:textId="5FE319E4" w:rsidR="00FC3C8C" w:rsidRPr="00212A54" w:rsidRDefault="007C1DAC" w:rsidP="007C1DAC">
            <w:pPr>
              <w:pStyle w:val="ListParagraph"/>
              <w:numPr>
                <w:ilvl w:val="0"/>
                <w:numId w:val="7"/>
              </w:numPr>
              <w:spacing w:after="278" w:line="255" w:lineRule="auto"/>
              <w:ind w:right="300"/>
              <w:jc w:val="left"/>
              <w:rPr>
                <w:rFonts w:ascii="Book Antiqua" w:hAnsi="Book Antiqua"/>
                <w:b/>
                <w:color w:val="080000"/>
                <w:sz w:val="22"/>
              </w:rPr>
            </w:pPr>
            <w:r w:rsidRPr="00212A54">
              <w:rPr>
                <w:rFonts w:ascii="Book Antiqua" w:hAnsi="Book Antiqua"/>
                <w:sz w:val="22"/>
              </w:rPr>
              <w:lastRenderedPageBreak/>
              <w:t>a private limited company, not being a subsidiary or holding company of a public company, having a paid up capital and reserves and surplus not more than rupees one crore as on the balance sheet date and which does not have total borrowings exceeding rupees one crore from any bank or financial institution at any point of time during the financial year and which does not have a total revenue as disclosed in Scheduled III to the Companies Act, 2013 (including revenue from discontinuing operations) exceeding rupees ten crore during the financial year as per the financial statements.</w:t>
            </w:r>
          </w:p>
        </w:tc>
      </w:tr>
      <w:tr w:rsidR="00FC3C8C" w:rsidRPr="00212A54" w14:paraId="720E54A3" w14:textId="77777777" w:rsidTr="00E33A1B">
        <w:trPr>
          <w:trHeight w:val="449"/>
        </w:trPr>
        <w:tc>
          <w:tcPr>
            <w:tcW w:w="993" w:type="dxa"/>
          </w:tcPr>
          <w:p w14:paraId="393C5094" w14:textId="24CA26A8" w:rsidR="00FC3C8C" w:rsidRPr="00212A54" w:rsidRDefault="00FC3C8C" w:rsidP="00521D5D">
            <w:pPr>
              <w:spacing w:after="278" w:line="255" w:lineRule="auto"/>
              <w:ind w:left="0" w:right="300" w:firstLine="0"/>
              <w:jc w:val="left"/>
              <w:rPr>
                <w:rFonts w:ascii="Book Antiqua" w:hAnsi="Book Antiqua"/>
                <w:b/>
                <w:color w:val="080000"/>
                <w:sz w:val="22"/>
              </w:rPr>
            </w:pPr>
            <w:r w:rsidRPr="00212A54">
              <w:rPr>
                <w:rFonts w:ascii="Book Antiqua" w:hAnsi="Book Antiqua"/>
                <w:b/>
                <w:color w:val="080000"/>
                <w:sz w:val="22"/>
              </w:rPr>
              <w:lastRenderedPageBreak/>
              <w:t>1(3)</w:t>
            </w:r>
          </w:p>
        </w:tc>
        <w:tc>
          <w:tcPr>
            <w:tcW w:w="1984" w:type="dxa"/>
          </w:tcPr>
          <w:p w14:paraId="55D93D21" w14:textId="5BCAF2BA" w:rsidR="00FC3C8C" w:rsidRPr="00212A54" w:rsidRDefault="00FC3C8C" w:rsidP="00965BCF">
            <w:pPr>
              <w:spacing w:after="278" w:line="255" w:lineRule="auto"/>
              <w:ind w:left="0" w:right="300" w:firstLine="0"/>
              <w:jc w:val="center"/>
              <w:rPr>
                <w:rFonts w:ascii="Book Antiqua" w:hAnsi="Book Antiqua"/>
                <w:b/>
                <w:color w:val="080000"/>
                <w:sz w:val="22"/>
              </w:rPr>
            </w:pPr>
            <w:r w:rsidRPr="00212A54">
              <w:rPr>
                <w:rFonts w:ascii="Book Antiqua" w:hAnsi="Book Antiqua"/>
                <w:b/>
                <w:color w:val="080000"/>
                <w:sz w:val="22"/>
              </w:rPr>
              <w:t>Applicable Date</w:t>
            </w:r>
          </w:p>
        </w:tc>
        <w:tc>
          <w:tcPr>
            <w:tcW w:w="5103" w:type="dxa"/>
          </w:tcPr>
          <w:p w14:paraId="0A0AF3EF" w14:textId="4878115C" w:rsidR="00FC3C8C" w:rsidRPr="00212A54" w:rsidRDefault="00FC3C8C" w:rsidP="0064258E">
            <w:pPr>
              <w:spacing w:after="199"/>
              <w:ind w:right="295"/>
              <w:jc w:val="left"/>
              <w:rPr>
                <w:rFonts w:ascii="Book Antiqua" w:hAnsi="Book Antiqua"/>
                <w:sz w:val="22"/>
              </w:rPr>
            </w:pPr>
            <w:r w:rsidRPr="00212A54">
              <w:rPr>
                <w:rFonts w:ascii="Book Antiqua" w:hAnsi="Book Antiqua"/>
                <w:sz w:val="22"/>
              </w:rPr>
              <w:t>It shall come into force on the date of its publication in the Official Gazette.</w:t>
            </w:r>
          </w:p>
        </w:tc>
        <w:tc>
          <w:tcPr>
            <w:tcW w:w="5245" w:type="dxa"/>
          </w:tcPr>
          <w:p w14:paraId="613CBC3D" w14:textId="6A214B8A" w:rsidR="00FC3C8C" w:rsidRPr="00212A54" w:rsidRDefault="00FC3C8C" w:rsidP="00521D5D">
            <w:pPr>
              <w:spacing w:after="278" w:line="255" w:lineRule="auto"/>
              <w:ind w:left="0" w:right="300" w:firstLine="0"/>
              <w:jc w:val="left"/>
              <w:rPr>
                <w:rFonts w:ascii="Book Antiqua" w:hAnsi="Book Antiqua"/>
                <w:b/>
                <w:color w:val="080000"/>
                <w:sz w:val="22"/>
              </w:rPr>
            </w:pPr>
          </w:p>
        </w:tc>
      </w:tr>
      <w:tr w:rsidR="00FC3C8C" w:rsidRPr="00212A54" w14:paraId="1135D1DA" w14:textId="77777777" w:rsidTr="00E33A1B">
        <w:trPr>
          <w:trHeight w:val="449"/>
        </w:trPr>
        <w:tc>
          <w:tcPr>
            <w:tcW w:w="993" w:type="dxa"/>
          </w:tcPr>
          <w:p w14:paraId="52B3F713" w14:textId="7A39BF5D" w:rsidR="00FC3C8C" w:rsidRPr="00212A54" w:rsidRDefault="00FC3C8C" w:rsidP="00521D5D">
            <w:pPr>
              <w:spacing w:after="278" w:line="255" w:lineRule="auto"/>
              <w:ind w:left="0" w:right="300" w:firstLine="0"/>
              <w:jc w:val="left"/>
              <w:rPr>
                <w:rFonts w:ascii="Book Antiqua" w:hAnsi="Book Antiqua"/>
                <w:b/>
                <w:color w:val="080000"/>
                <w:sz w:val="22"/>
              </w:rPr>
            </w:pPr>
            <w:r w:rsidRPr="00212A54">
              <w:rPr>
                <w:rFonts w:ascii="Book Antiqua" w:hAnsi="Book Antiqua"/>
                <w:b/>
                <w:color w:val="080000"/>
                <w:sz w:val="22"/>
              </w:rPr>
              <w:t>2</w:t>
            </w:r>
          </w:p>
        </w:tc>
        <w:tc>
          <w:tcPr>
            <w:tcW w:w="1984" w:type="dxa"/>
          </w:tcPr>
          <w:p w14:paraId="66A6E507" w14:textId="59EC20D2" w:rsidR="00FC3C8C" w:rsidRPr="00212A54" w:rsidRDefault="00FC3C8C" w:rsidP="00965BCF">
            <w:pPr>
              <w:spacing w:after="278" w:line="255" w:lineRule="auto"/>
              <w:ind w:left="0" w:right="300" w:firstLine="0"/>
              <w:jc w:val="center"/>
              <w:rPr>
                <w:rFonts w:ascii="Book Antiqua" w:hAnsi="Book Antiqua"/>
                <w:b/>
                <w:color w:val="080000"/>
                <w:sz w:val="22"/>
              </w:rPr>
            </w:pPr>
            <w:r w:rsidRPr="00212A54">
              <w:rPr>
                <w:rFonts w:ascii="Book Antiqua" w:hAnsi="Book Antiqua"/>
                <w:b/>
                <w:color w:val="080000"/>
                <w:sz w:val="22"/>
              </w:rPr>
              <w:t>Auditor's report to contain matters specified in paragraphs 3 and 4.</w:t>
            </w:r>
          </w:p>
        </w:tc>
        <w:tc>
          <w:tcPr>
            <w:tcW w:w="5103" w:type="dxa"/>
          </w:tcPr>
          <w:p w14:paraId="0227D7BE" w14:textId="53DBC04A" w:rsidR="00FC3C8C" w:rsidRPr="00212A54" w:rsidRDefault="00FC3C8C" w:rsidP="0064258E">
            <w:pPr>
              <w:spacing w:after="199"/>
              <w:ind w:right="295"/>
              <w:jc w:val="left"/>
              <w:rPr>
                <w:rFonts w:ascii="Book Antiqua" w:hAnsi="Book Antiqua"/>
                <w:sz w:val="22"/>
              </w:rPr>
            </w:pPr>
            <w:r w:rsidRPr="00212A54">
              <w:rPr>
                <w:rFonts w:ascii="Book Antiqua" w:hAnsi="Book Antiqua"/>
                <w:sz w:val="22"/>
              </w:rPr>
              <w:t xml:space="preserve">2.Every report made by the auditor under section 143 of the Companies Act on the accounts of every company audited by him, to which this Order applies, for the financial years commencing on or after the 1st April, 2019, shall in addition, contain the matters specified in paragraphs 3 and 4, as may be applicable: </w:t>
            </w:r>
          </w:p>
          <w:p w14:paraId="2BAD34D5" w14:textId="4D8C4A0C" w:rsidR="00FC3C8C" w:rsidRPr="00212A54" w:rsidRDefault="00FC3C8C" w:rsidP="0064258E">
            <w:pPr>
              <w:spacing w:after="199"/>
              <w:ind w:right="295"/>
              <w:jc w:val="left"/>
              <w:rPr>
                <w:rFonts w:ascii="Book Antiqua" w:hAnsi="Book Antiqua"/>
                <w:sz w:val="22"/>
              </w:rPr>
            </w:pPr>
            <w:r w:rsidRPr="00212A54">
              <w:rPr>
                <w:rFonts w:ascii="Book Antiqua" w:hAnsi="Book Antiqua"/>
                <w:sz w:val="22"/>
              </w:rPr>
              <w:lastRenderedPageBreak/>
              <w:t>Provided this Order shall not apply to the auditor’s report on consolidated financial statements except clause (xxi) of paragraph 3.</w:t>
            </w:r>
          </w:p>
        </w:tc>
        <w:tc>
          <w:tcPr>
            <w:tcW w:w="5245" w:type="dxa"/>
          </w:tcPr>
          <w:p w14:paraId="437258F4" w14:textId="77777777" w:rsidR="007C1DAC" w:rsidRPr="00212A54" w:rsidRDefault="007C1DAC" w:rsidP="00521D5D">
            <w:pPr>
              <w:spacing w:after="278" w:line="255" w:lineRule="auto"/>
              <w:ind w:left="0" w:right="300" w:firstLine="0"/>
              <w:jc w:val="left"/>
              <w:rPr>
                <w:rFonts w:ascii="Book Antiqua" w:hAnsi="Book Antiqua"/>
                <w:sz w:val="22"/>
              </w:rPr>
            </w:pPr>
            <w:r w:rsidRPr="00212A54">
              <w:rPr>
                <w:rFonts w:ascii="Book Antiqua" w:hAnsi="Book Antiqua"/>
                <w:sz w:val="22"/>
              </w:rPr>
              <w:lastRenderedPageBreak/>
              <w:t>Every report made by the auditor under section 143 of the Companies Act, 2013 on the accounts of every company audited by him, to which this Order applies, for the financial years commencing on or after 1st April, 2015, shall in addition, contain the matters specified in paragraphs 3 and 4, as may be applicable:</w:t>
            </w:r>
            <w:r w:rsidRPr="00212A54">
              <w:rPr>
                <w:rFonts w:ascii="Book Antiqua" w:hAnsi="Book Antiqua"/>
                <w:sz w:val="22"/>
              </w:rPr>
              <w:t xml:space="preserve"> </w:t>
            </w:r>
          </w:p>
          <w:p w14:paraId="2ED08973" w14:textId="7DDDDCF3" w:rsidR="007C1DAC" w:rsidRPr="00212A54" w:rsidRDefault="007C1DAC" w:rsidP="00521D5D">
            <w:pPr>
              <w:spacing w:after="278" w:line="255" w:lineRule="auto"/>
              <w:ind w:left="0" w:right="300" w:firstLine="0"/>
              <w:jc w:val="left"/>
              <w:rPr>
                <w:rFonts w:ascii="Book Antiqua" w:hAnsi="Book Antiqua"/>
                <w:sz w:val="22"/>
              </w:rPr>
            </w:pPr>
            <w:r w:rsidRPr="00212A54">
              <w:rPr>
                <w:rFonts w:ascii="Book Antiqua" w:hAnsi="Book Antiqua"/>
                <w:sz w:val="22"/>
              </w:rPr>
              <w:lastRenderedPageBreak/>
              <w:t>Provided the Order shall not apply to the auditor’s report on consolidated financial statements.</w:t>
            </w:r>
          </w:p>
        </w:tc>
      </w:tr>
      <w:tr w:rsidR="00FC3C8C" w:rsidRPr="00212A54" w14:paraId="7B65C9D7" w14:textId="77777777" w:rsidTr="00E33A1B">
        <w:trPr>
          <w:trHeight w:val="449"/>
        </w:trPr>
        <w:tc>
          <w:tcPr>
            <w:tcW w:w="993" w:type="dxa"/>
          </w:tcPr>
          <w:p w14:paraId="58A65291" w14:textId="146F45CE" w:rsidR="00FC3C8C" w:rsidRPr="00212A54" w:rsidRDefault="00FC3C8C" w:rsidP="00521D5D">
            <w:pPr>
              <w:spacing w:after="278" w:line="255" w:lineRule="auto"/>
              <w:ind w:left="0" w:right="300" w:firstLine="0"/>
              <w:jc w:val="left"/>
              <w:rPr>
                <w:rFonts w:ascii="Book Antiqua" w:hAnsi="Book Antiqua"/>
                <w:b/>
                <w:color w:val="080000"/>
                <w:sz w:val="22"/>
              </w:rPr>
            </w:pPr>
            <w:r w:rsidRPr="00212A54">
              <w:rPr>
                <w:rFonts w:ascii="Book Antiqua" w:hAnsi="Book Antiqua"/>
                <w:b/>
                <w:color w:val="080000"/>
                <w:sz w:val="22"/>
              </w:rPr>
              <w:lastRenderedPageBreak/>
              <w:t>3</w:t>
            </w:r>
          </w:p>
        </w:tc>
        <w:tc>
          <w:tcPr>
            <w:tcW w:w="1984" w:type="dxa"/>
          </w:tcPr>
          <w:p w14:paraId="30DE747A" w14:textId="5D1A6520" w:rsidR="00FC3C8C" w:rsidRPr="00212A54" w:rsidRDefault="00FC3C8C" w:rsidP="00965BCF">
            <w:pPr>
              <w:spacing w:after="278" w:line="255" w:lineRule="auto"/>
              <w:ind w:left="0" w:right="300" w:firstLine="0"/>
              <w:jc w:val="center"/>
              <w:rPr>
                <w:rFonts w:ascii="Book Antiqua" w:hAnsi="Book Antiqua"/>
                <w:b/>
                <w:color w:val="080000"/>
                <w:sz w:val="22"/>
              </w:rPr>
            </w:pPr>
            <w:r w:rsidRPr="00212A54">
              <w:rPr>
                <w:rFonts w:ascii="Book Antiqua" w:hAnsi="Book Antiqua"/>
                <w:b/>
                <w:color w:val="080000"/>
                <w:sz w:val="22"/>
              </w:rPr>
              <w:t xml:space="preserve">Matters to be included in auditor's report. </w:t>
            </w:r>
            <w:r w:rsidRPr="00212A54">
              <w:rPr>
                <w:rFonts w:ascii="Book Antiqua" w:hAnsi="Book Antiqua"/>
                <w:color w:val="080000"/>
                <w:sz w:val="22"/>
              </w:rPr>
              <w:t>-</w:t>
            </w:r>
          </w:p>
        </w:tc>
        <w:tc>
          <w:tcPr>
            <w:tcW w:w="5103" w:type="dxa"/>
          </w:tcPr>
          <w:p w14:paraId="61273CB7" w14:textId="0BD59C6C" w:rsidR="00FC3C8C" w:rsidRPr="00212A54" w:rsidRDefault="00FC3C8C" w:rsidP="00FC3C8C">
            <w:pPr>
              <w:spacing w:after="251" w:line="255" w:lineRule="auto"/>
              <w:ind w:right="300" w:firstLine="0"/>
              <w:jc w:val="left"/>
              <w:rPr>
                <w:rFonts w:ascii="Book Antiqua" w:hAnsi="Book Antiqua"/>
                <w:sz w:val="22"/>
              </w:rPr>
            </w:pPr>
            <w:r w:rsidRPr="00212A54">
              <w:rPr>
                <w:rFonts w:ascii="Book Antiqua" w:hAnsi="Book Antiqua"/>
                <w:color w:val="080000"/>
                <w:sz w:val="22"/>
              </w:rPr>
              <w:t xml:space="preserve">The auditor's report on the accounts of a company to which this Order applies shall include a statement on the following matters, </w:t>
            </w:r>
            <w:proofErr w:type="gramStart"/>
            <w:r w:rsidRPr="00212A54">
              <w:rPr>
                <w:rFonts w:ascii="Book Antiqua" w:hAnsi="Book Antiqua"/>
                <w:color w:val="080000"/>
                <w:sz w:val="22"/>
              </w:rPr>
              <w:t>namely:-</w:t>
            </w:r>
            <w:proofErr w:type="gramEnd"/>
            <w:r w:rsidRPr="00212A54">
              <w:rPr>
                <w:rFonts w:ascii="Book Antiqua" w:hAnsi="Book Antiqua"/>
                <w:color w:val="080000"/>
                <w:sz w:val="22"/>
              </w:rPr>
              <w:t xml:space="preserve"> </w:t>
            </w:r>
          </w:p>
        </w:tc>
        <w:tc>
          <w:tcPr>
            <w:tcW w:w="5245" w:type="dxa"/>
          </w:tcPr>
          <w:p w14:paraId="395134DD" w14:textId="7723B7A2" w:rsidR="00FC3C8C" w:rsidRPr="00212A54" w:rsidRDefault="00855B1F" w:rsidP="00521D5D">
            <w:pPr>
              <w:spacing w:after="278" w:line="255" w:lineRule="auto"/>
              <w:ind w:left="0" w:right="300" w:firstLine="0"/>
              <w:jc w:val="left"/>
              <w:rPr>
                <w:rFonts w:ascii="Book Antiqua" w:hAnsi="Book Antiqua"/>
                <w:b/>
                <w:color w:val="080000"/>
                <w:sz w:val="22"/>
              </w:rPr>
            </w:pPr>
            <w:r w:rsidRPr="00212A54">
              <w:rPr>
                <w:rFonts w:ascii="Book Antiqua" w:hAnsi="Book Antiqua"/>
                <w:sz w:val="22"/>
              </w:rPr>
              <w:t xml:space="preserve">The auditor's report on the accounts of a company to which this Order applies shall include a statement on the following matters, </w:t>
            </w:r>
            <w:proofErr w:type="gramStart"/>
            <w:r w:rsidRPr="00212A54">
              <w:rPr>
                <w:rFonts w:ascii="Book Antiqua" w:hAnsi="Book Antiqua"/>
                <w:sz w:val="22"/>
              </w:rPr>
              <w:t>namely:-</w:t>
            </w:r>
            <w:proofErr w:type="gramEnd"/>
          </w:p>
        </w:tc>
      </w:tr>
      <w:tr w:rsidR="00FC3C8C" w:rsidRPr="00212A54" w14:paraId="24E904E5" w14:textId="77777777" w:rsidTr="00E33A1B">
        <w:trPr>
          <w:trHeight w:val="449"/>
        </w:trPr>
        <w:tc>
          <w:tcPr>
            <w:tcW w:w="993" w:type="dxa"/>
          </w:tcPr>
          <w:p w14:paraId="2DBFC8FF" w14:textId="5F499BC0" w:rsidR="00FC3C8C" w:rsidRPr="00212A54" w:rsidRDefault="0051232C" w:rsidP="00521D5D">
            <w:pPr>
              <w:spacing w:after="278" w:line="255" w:lineRule="auto"/>
              <w:ind w:left="0" w:right="300" w:firstLine="0"/>
              <w:jc w:val="left"/>
              <w:rPr>
                <w:rFonts w:ascii="Book Antiqua" w:hAnsi="Book Antiqua"/>
                <w:b/>
                <w:color w:val="080000"/>
                <w:sz w:val="22"/>
              </w:rPr>
            </w:pPr>
            <w:r w:rsidRPr="00212A54">
              <w:rPr>
                <w:rFonts w:ascii="Book Antiqua" w:hAnsi="Book Antiqua"/>
                <w:b/>
                <w:color w:val="080000"/>
                <w:sz w:val="22"/>
              </w:rPr>
              <w:t>3</w:t>
            </w:r>
          </w:p>
        </w:tc>
        <w:tc>
          <w:tcPr>
            <w:tcW w:w="1984" w:type="dxa"/>
          </w:tcPr>
          <w:p w14:paraId="4D768444" w14:textId="77777777" w:rsidR="00FC3C8C" w:rsidRPr="00212A54" w:rsidRDefault="00FC3C8C" w:rsidP="00965BCF">
            <w:pPr>
              <w:spacing w:after="278" w:line="255" w:lineRule="auto"/>
              <w:ind w:left="0" w:right="300" w:firstLine="0"/>
              <w:jc w:val="center"/>
              <w:rPr>
                <w:rFonts w:ascii="Book Antiqua" w:hAnsi="Book Antiqua"/>
                <w:b/>
                <w:color w:val="080000"/>
                <w:sz w:val="22"/>
              </w:rPr>
            </w:pPr>
            <w:r w:rsidRPr="00212A54">
              <w:rPr>
                <w:rFonts w:ascii="Book Antiqua" w:hAnsi="Book Antiqua"/>
                <w:b/>
                <w:color w:val="080000"/>
                <w:sz w:val="22"/>
              </w:rPr>
              <w:t>(i) (a)</w:t>
            </w:r>
          </w:p>
          <w:p w14:paraId="7EDABE56" w14:textId="019B5296" w:rsidR="00FC1BD2" w:rsidRPr="00212A54" w:rsidRDefault="00FC1BD2" w:rsidP="00965BCF">
            <w:pPr>
              <w:spacing w:after="278" w:line="255" w:lineRule="auto"/>
              <w:ind w:left="0" w:right="300" w:firstLine="0"/>
              <w:jc w:val="center"/>
              <w:rPr>
                <w:rFonts w:ascii="Book Antiqua" w:hAnsi="Book Antiqua"/>
                <w:b/>
                <w:color w:val="080000"/>
                <w:sz w:val="22"/>
              </w:rPr>
            </w:pPr>
          </w:p>
        </w:tc>
        <w:tc>
          <w:tcPr>
            <w:tcW w:w="5103" w:type="dxa"/>
          </w:tcPr>
          <w:p w14:paraId="6ED09D51" w14:textId="041A234B" w:rsidR="00FC3C8C" w:rsidRPr="00212A54" w:rsidRDefault="00FC3C8C" w:rsidP="00721F3D">
            <w:pPr>
              <w:ind w:left="0" w:right="300" w:firstLine="0"/>
              <w:jc w:val="left"/>
              <w:rPr>
                <w:rFonts w:ascii="Book Antiqua" w:hAnsi="Book Antiqua"/>
                <w:sz w:val="22"/>
              </w:rPr>
            </w:pPr>
            <w:r w:rsidRPr="00212A54">
              <w:rPr>
                <w:rFonts w:ascii="Book Antiqua" w:hAnsi="Book Antiqua"/>
                <w:sz w:val="22"/>
              </w:rPr>
              <w:t xml:space="preserve">(A) whether the company is maintaining proper records showing full particulars, including quantitative details and situation of Property, Plant and </w:t>
            </w:r>
            <w:proofErr w:type="gramStart"/>
            <w:r w:rsidRPr="00212A54">
              <w:rPr>
                <w:rFonts w:ascii="Book Antiqua" w:hAnsi="Book Antiqua"/>
                <w:sz w:val="22"/>
              </w:rPr>
              <w:t>Equipment;</w:t>
            </w:r>
            <w:proofErr w:type="gramEnd"/>
            <w:r w:rsidRPr="00212A54">
              <w:rPr>
                <w:rFonts w:ascii="Book Antiqua" w:hAnsi="Book Antiqua"/>
                <w:sz w:val="22"/>
              </w:rPr>
              <w:t xml:space="preserve"> </w:t>
            </w:r>
          </w:p>
          <w:p w14:paraId="28C4E2ED" w14:textId="79C8A266" w:rsidR="00FC3C8C" w:rsidRPr="00212A54" w:rsidRDefault="00FC3C8C" w:rsidP="00721F3D">
            <w:pPr>
              <w:ind w:right="295"/>
              <w:jc w:val="left"/>
              <w:rPr>
                <w:rFonts w:ascii="Book Antiqua" w:hAnsi="Book Antiqua"/>
                <w:color w:val="080000"/>
                <w:sz w:val="22"/>
              </w:rPr>
            </w:pPr>
            <w:r w:rsidRPr="00212A54">
              <w:rPr>
                <w:rFonts w:ascii="Book Antiqua" w:hAnsi="Book Antiqua"/>
                <w:sz w:val="22"/>
              </w:rPr>
              <w:t xml:space="preserve">(B)  whether the company is maintaining proper records showing full particulars of intangible assets; </w:t>
            </w:r>
          </w:p>
        </w:tc>
        <w:tc>
          <w:tcPr>
            <w:tcW w:w="5245" w:type="dxa"/>
          </w:tcPr>
          <w:p w14:paraId="24427757" w14:textId="646E1985" w:rsidR="00FC3C8C" w:rsidRPr="00212A54" w:rsidRDefault="00855B1F" w:rsidP="00521D5D">
            <w:pPr>
              <w:spacing w:after="278" w:line="255" w:lineRule="auto"/>
              <w:ind w:left="0" w:right="300" w:firstLine="0"/>
              <w:jc w:val="left"/>
              <w:rPr>
                <w:rFonts w:ascii="Book Antiqua" w:hAnsi="Book Antiqua"/>
                <w:b/>
                <w:color w:val="080000"/>
                <w:sz w:val="22"/>
              </w:rPr>
            </w:pPr>
            <w:r w:rsidRPr="00212A54">
              <w:rPr>
                <w:rFonts w:ascii="Book Antiqua" w:hAnsi="Book Antiqua"/>
                <w:sz w:val="22"/>
              </w:rPr>
              <w:t xml:space="preserve">whether the company is maintaining proper records showing </w:t>
            </w:r>
            <w:proofErr w:type="gramStart"/>
            <w:r w:rsidRPr="00212A54">
              <w:rPr>
                <w:rFonts w:ascii="Book Antiqua" w:hAnsi="Book Antiqua"/>
                <w:sz w:val="22"/>
              </w:rPr>
              <w:t>full particulars, including</w:t>
            </w:r>
            <w:proofErr w:type="gramEnd"/>
            <w:r w:rsidRPr="00212A54">
              <w:rPr>
                <w:rFonts w:ascii="Book Antiqua" w:hAnsi="Book Antiqua"/>
                <w:sz w:val="22"/>
              </w:rPr>
              <w:t xml:space="preserve"> quantitative details and situation of fixed assets;</w:t>
            </w:r>
          </w:p>
        </w:tc>
      </w:tr>
      <w:tr w:rsidR="00FC3C8C" w:rsidRPr="00212A54" w14:paraId="165D0839" w14:textId="77777777" w:rsidTr="00E33A1B">
        <w:trPr>
          <w:trHeight w:val="449"/>
        </w:trPr>
        <w:tc>
          <w:tcPr>
            <w:tcW w:w="993" w:type="dxa"/>
          </w:tcPr>
          <w:p w14:paraId="46A1E788" w14:textId="25E90080" w:rsidR="00FC3C8C" w:rsidRPr="00212A54" w:rsidRDefault="0051232C" w:rsidP="00521D5D">
            <w:pPr>
              <w:spacing w:after="278" w:line="255" w:lineRule="auto"/>
              <w:ind w:left="0" w:right="300" w:firstLine="0"/>
              <w:jc w:val="left"/>
              <w:rPr>
                <w:rFonts w:ascii="Book Antiqua" w:hAnsi="Book Antiqua"/>
                <w:b/>
                <w:color w:val="080000"/>
                <w:sz w:val="22"/>
              </w:rPr>
            </w:pPr>
            <w:r w:rsidRPr="00212A54">
              <w:rPr>
                <w:rFonts w:ascii="Book Antiqua" w:hAnsi="Book Antiqua"/>
                <w:b/>
                <w:color w:val="080000"/>
                <w:sz w:val="22"/>
              </w:rPr>
              <w:t>3</w:t>
            </w:r>
          </w:p>
        </w:tc>
        <w:tc>
          <w:tcPr>
            <w:tcW w:w="1984" w:type="dxa"/>
          </w:tcPr>
          <w:p w14:paraId="327571E3" w14:textId="77777777" w:rsidR="00FC3C8C" w:rsidRPr="00212A54" w:rsidRDefault="00FC3C8C" w:rsidP="00965BCF">
            <w:pPr>
              <w:spacing w:after="278" w:line="255" w:lineRule="auto"/>
              <w:ind w:left="0" w:right="300" w:firstLine="0"/>
              <w:jc w:val="center"/>
              <w:rPr>
                <w:rFonts w:ascii="Book Antiqua" w:hAnsi="Book Antiqua"/>
                <w:b/>
                <w:color w:val="080000"/>
                <w:sz w:val="22"/>
              </w:rPr>
            </w:pPr>
            <w:r w:rsidRPr="00212A54">
              <w:rPr>
                <w:rFonts w:ascii="Book Antiqua" w:hAnsi="Book Antiqua"/>
                <w:b/>
                <w:color w:val="080000"/>
                <w:sz w:val="22"/>
              </w:rPr>
              <w:t>(i) (</w:t>
            </w:r>
            <w:r w:rsidRPr="00212A54">
              <w:rPr>
                <w:rFonts w:ascii="Book Antiqua" w:hAnsi="Book Antiqua"/>
                <w:b/>
                <w:color w:val="080000"/>
                <w:sz w:val="22"/>
              </w:rPr>
              <w:t>b</w:t>
            </w:r>
            <w:r w:rsidRPr="00212A54">
              <w:rPr>
                <w:rFonts w:ascii="Book Antiqua" w:hAnsi="Book Antiqua"/>
                <w:b/>
                <w:color w:val="080000"/>
                <w:sz w:val="22"/>
              </w:rPr>
              <w:t>)</w:t>
            </w:r>
          </w:p>
          <w:p w14:paraId="2E142D99" w14:textId="22C3D4B2" w:rsidR="00FC1BD2" w:rsidRPr="00212A54" w:rsidRDefault="00FC1BD2" w:rsidP="00965BCF">
            <w:pPr>
              <w:spacing w:after="278" w:line="255" w:lineRule="auto"/>
              <w:ind w:left="0" w:right="300" w:firstLine="0"/>
              <w:jc w:val="center"/>
              <w:rPr>
                <w:rFonts w:ascii="Book Antiqua" w:hAnsi="Book Antiqua"/>
                <w:b/>
                <w:color w:val="080000"/>
                <w:sz w:val="22"/>
              </w:rPr>
            </w:pPr>
          </w:p>
        </w:tc>
        <w:tc>
          <w:tcPr>
            <w:tcW w:w="5103" w:type="dxa"/>
          </w:tcPr>
          <w:p w14:paraId="48739190" w14:textId="77777777" w:rsidR="00FC3C8C" w:rsidRPr="00212A54" w:rsidRDefault="00FC3C8C" w:rsidP="00721F3D">
            <w:pPr>
              <w:ind w:right="300"/>
              <w:jc w:val="left"/>
              <w:rPr>
                <w:rFonts w:ascii="Book Antiqua" w:hAnsi="Book Antiqua"/>
                <w:sz w:val="22"/>
              </w:rPr>
            </w:pPr>
            <w:r w:rsidRPr="00212A54">
              <w:rPr>
                <w:rFonts w:ascii="Book Antiqua" w:hAnsi="Book Antiqua"/>
                <w:sz w:val="22"/>
              </w:rPr>
              <w:t xml:space="preserve">whether these Property, Plant and Equipment have been physically verified by the management at reasonable intervals; whether any material discrepancies were noticed on such verification and if so, whether the same have been properly dealt with in the books of </w:t>
            </w:r>
            <w:proofErr w:type="gramStart"/>
            <w:r w:rsidRPr="00212A54">
              <w:rPr>
                <w:rFonts w:ascii="Book Antiqua" w:hAnsi="Book Antiqua"/>
                <w:sz w:val="22"/>
              </w:rPr>
              <w:t>account;</w:t>
            </w:r>
            <w:proofErr w:type="gramEnd"/>
            <w:r w:rsidRPr="00212A54">
              <w:rPr>
                <w:rFonts w:ascii="Book Antiqua" w:hAnsi="Book Antiqua"/>
                <w:sz w:val="22"/>
              </w:rPr>
              <w:t xml:space="preserve">  </w:t>
            </w:r>
          </w:p>
          <w:p w14:paraId="572608BE" w14:textId="77777777" w:rsidR="00FC3C8C" w:rsidRPr="00212A54" w:rsidRDefault="00FC3C8C" w:rsidP="00721F3D">
            <w:pPr>
              <w:ind w:right="300"/>
              <w:jc w:val="left"/>
              <w:rPr>
                <w:rFonts w:ascii="Book Antiqua" w:hAnsi="Book Antiqua"/>
                <w:sz w:val="22"/>
              </w:rPr>
            </w:pPr>
          </w:p>
        </w:tc>
        <w:tc>
          <w:tcPr>
            <w:tcW w:w="5245" w:type="dxa"/>
          </w:tcPr>
          <w:p w14:paraId="692A49C5" w14:textId="3B1CD57D" w:rsidR="00FC3C8C" w:rsidRPr="00212A54" w:rsidRDefault="00855B1F" w:rsidP="00521D5D">
            <w:pPr>
              <w:spacing w:after="278" w:line="255" w:lineRule="auto"/>
              <w:ind w:left="0" w:right="300" w:firstLine="0"/>
              <w:jc w:val="left"/>
              <w:rPr>
                <w:rFonts w:ascii="Book Antiqua" w:hAnsi="Book Antiqua"/>
                <w:b/>
                <w:color w:val="080000"/>
                <w:sz w:val="22"/>
              </w:rPr>
            </w:pPr>
            <w:r w:rsidRPr="00212A54">
              <w:rPr>
                <w:rFonts w:ascii="Book Antiqua" w:hAnsi="Book Antiqua"/>
                <w:sz w:val="22"/>
              </w:rPr>
              <w:t xml:space="preserve">whether these fixed assets have been physically verified by the management at reasonable intervals; whether any material discrepancies were noticed on such verification and if so, whether the same have been properly dealt with in the books of account; </w:t>
            </w:r>
          </w:p>
        </w:tc>
      </w:tr>
      <w:tr w:rsidR="00FC3C8C" w:rsidRPr="00212A54" w14:paraId="5D4FE32E" w14:textId="77777777" w:rsidTr="00E33A1B">
        <w:trPr>
          <w:trHeight w:val="449"/>
        </w:trPr>
        <w:tc>
          <w:tcPr>
            <w:tcW w:w="993" w:type="dxa"/>
          </w:tcPr>
          <w:p w14:paraId="3D3A720A" w14:textId="2CB1F3A4" w:rsidR="00FC3C8C" w:rsidRPr="00212A54" w:rsidRDefault="0051232C" w:rsidP="00521D5D">
            <w:pPr>
              <w:spacing w:after="278" w:line="255" w:lineRule="auto"/>
              <w:ind w:left="0" w:right="300" w:firstLine="0"/>
              <w:jc w:val="left"/>
              <w:rPr>
                <w:rFonts w:ascii="Book Antiqua" w:hAnsi="Book Antiqua"/>
                <w:b/>
                <w:color w:val="080000"/>
                <w:sz w:val="22"/>
              </w:rPr>
            </w:pPr>
            <w:r w:rsidRPr="00212A54">
              <w:rPr>
                <w:rFonts w:ascii="Book Antiqua" w:hAnsi="Book Antiqua"/>
                <w:b/>
                <w:color w:val="080000"/>
                <w:sz w:val="22"/>
              </w:rPr>
              <w:t>3</w:t>
            </w:r>
          </w:p>
        </w:tc>
        <w:tc>
          <w:tcPr>
            <w:tcW w:w="1984" w:type="dxa"/>
          </w:tcPr>
          <w:p w14:paraId="557B1255" w14:textId="77777777" w:rsidR="00FC3C8C" w:rsidRPr="00212A54" w:rsidRDefault="00FC3C8C" w:rsidP="00965BCF">
            <w:pPr>
              <w:spacing w:after="278" w:line="255" w:lineRule="auto"/>
              <w:ind w:left="0" w:right="300" w:firstLine="0"/>
              <w:jc w:val="center"/>
              <w:rPr>
                <w:rFonts w:ascii="Book Antiqua" w:hAnsi="Book Antiqua"/>
                <w:b/>
                <w:color w:val="080000"/>
                <w:sz w:val="22"/>
              </w:rPr>
            </w:pPr>
            <w:r w:rsidRPr="00212A54">
              <w:rPr>
                <w:rFonts w:ascii="Book Antiqua" w:hAnsi="Book Antiqua"/>
                <w:b/>
                <w:color w:val="080000"/>
                <w:sz w:val="22"/>
              </w:rPr>
              <w:t>(i) (</w:t>
            </w:r>
            <w:r w:rsidRPr="00212A54">
              <w:rPr>
                <w:rFonts w:ascii="Book Antiqua" w:hAnsi="Book Antiqua"/>
                <w:b/>
                <w:color w:val="080000"/>
                <w:sz w:val="22"/>
              </w:rPr>
              <w:t>c</w:t>
            </w:r>
            <w:r w:rsidRPr="00212A54">
              <w:rPr>
                <w:rFonts w:ascii="Book Antiqua" w:hAnsi="Book Antiqua"/>
                <w:b/>
                <w:color w:val="080000"/>
                <w:sz w:val="22"/>
              </w:rPr>
              <w:t>)</w:t>
            </w:r>
          </w:p>
          <w:p w14:paraId="2362C1FC" w14:textId="3218EF26" w:rsidR="00FC1BD2" w:rsidRPr="00212A54" w:rsidRDefault="00FC1BD2" w:rsidP="00965BCF">
            <w:pPr>
              <w:spacing w:after="278" w:line="255" w:lineRule="auto"/>
              <w:ind w:left="0" w:right="300" w:firstLine="0"/>
              <w:jc w:val="center"/>
              <w:rPr>
                <w:rFonts w:ascii="Book Antiqua" w:hAnsi="Book Antiqua"/>
                <w:b/>
                <w:color w:val="080000"/>
                <w:sz w:val="22"/>
              </w:rPr>
            </w:pPr>
          </w:p>
        </w:tc>
        <w:tc>
          <w:tcPr>
            <w:tcW w:w="5103" w:type="dxa"/>
          </w:tcPr>
          <w:p w14:paraId="39443626" w14:textId="5046C329" w:rsidR="00FC3C8C" w:rsidRPr="00212A54" w:rsidRDefault="00FC3C8C" w:rsidP="00721F3D">
            <w:pPr>
              <w:spacing w:after="3"/>
              <w:ind w:right="300"/>
              <w:jc w:val="left"/>
              <w:rPr>
                <w:rFonts w:ascii="Book Antiqua" w:hAnsi="Book Antiqua"/>
                <w:sz w:val="22"/>
              </w:rPr>
            </w:pPr>
            <w:r w:rsidRPr="00212A54">
              <w:rPr>
                <w:rFonts w:ascii="Book Antiqua" w:hAnsi="Book Antiqua"/>
                <w:sz w:val="22"/>
              </w:rPr>
              <w:t xml:space="preserve">whether the title deeds of all the  immovable properties (other than properties where the company is the lessee and the lease agreements are duly executed in favour of the </w:t>
            </w:r>
            <w:r w:rsidRPr="00212A54">
              <w:rPr>
                <w:rFonts w:ascii="Book Antiqua" w:hAnsi="Book Antiqua"/>
                <w:sz w:val="22"/>
              </w:rPr>
              <w:lastRenderedPageBreak/>
              <w:t xml:space="preserve">lessee) disclosed in the financial statements are held in the name of the company, if not, provide the details thereof in the format below:- </w:t>
            </w:r>
          </w:p>
          <w:p w14:paraId="45B9DB34" w14:textId="77777777" w:rsidR="00FC3C8C" w:rsidRPr="00212A54" w:rsidRDefault="00FC3C8C" w:rsidP="00721F3D">
            <w:pPr>
              <w:spacing w:after="3"/>
              <w:ind w:left="984" w:right="300" w:firstLine="0"/>
              <w:jc w:val="left"/>
              <w:rPr>
                <w:rFonts w:ascii="Book Antiqua" w:hAnsi="Book Antiqua"/>
                <w:sz w:val="22"/>
              </w:rPr>
            </w:pPr>
          </w:p>
          <w:tbl>
            <w:tblPr>
              <w:tblStyle w:val="TableGrid"/>
              <w:tblW w:w="4618" w:type="dxa"/>
              <w:tblInd w:w="0" w:type="dxa"/>
              <w:tblLayout w:type="fixed"/>
              <w:tblCellMar>
                <w:top w:w="39" w:type="dxa"/>
                <w:left w:w="106" w:type="dxa"/>
                <w:right w:w="39" w:type="dxa"/>
              </w:tblCellMar>
              <w:tblLook w:val="04A0" w:firstRow="1" w:lastRow="0" w:firstColumn="1" w:lastColumn="0" w:noHBand="0" w:noVBand="1"/>
            </w:tblPr>
            <w:tblGrid>
              <w:gridCol w:w="819"/>
              <w:gridCol w:w="623"/>
              <w:gridCol w:w="575"/>
              <w:gridCol w:w="855"/>
              <w:gridCol w:w="938"/>
              <w:gridCol w:w="808"/>
            </w:tblGrid>
            <w:tr w:rsidR="00FC3C8C" w:rsidRPr="00212A54" w14:paraId="3CF3B9CF" w14:textId="77777777" w:rsidTr="00776434">
              <w:trPr>
                <w:trHeight w:val="698"/>
              </w:trPr>
              <w:tc>
                <w:tcPr>
                  <w:tcW w:w="819" w:type="dxa"/>
                  <w:tcBorders>
                    <w:top w:val="single" w:sz="4" w:space="0" w:color="000000"/>
                    <w:left w:val="single" w:sz="4" w:space="0" w:color="000000"/>
                    <w:bottom w:val="single" w:sz="4" w:space="0" w:color="000000"/>
                    <w:right w:val="single" w:sz="4" w:space="0" w:color="000000"/>
                  </w:tcBorders>
                </w:tcPr>
                <w:p w14:paraId="08DE1B56" w14:textId="77777777" w:rsidR="00FC3C8C" w:rsidRPr="00212A54" w:rsidRDefault="00FC3C8C" w:rsidP="00721F3D">
                  <w:pPr>
                    <w:spacing w:after="0" w:line="259" w:lineRule="auto"/>
                    <w:ind w:left="5" w:right="0" w:firstLine="0"/>
                    <w:jc w:val="left"/>
                    <w:rPr>
                      <w:rFonts w:ascii="Book Antiqua" w:hAnsi="Book Antiqua"/>
                      <w:sz w:val="22"/>
                    </w:rPr>
                  </w:pPr>
                  <w:proofErr w:type="gramStart"/>
                  <w:r w:rsidRPr="00212A54">
                    <w:rPr>
                      <w:rFonts w:ascii="Book Antiqua" w:eastAsia="Times New Roman" w:hAnsi="Book Antiqua" w:cs="Times New Roman"/>
                      <w:sz w:val="22"/>
                    </w:rPr>
                    <w:t>Description  of</w:t>
                  </w:r>
                  <w:proofErr w:type="gramEnd"/>
                  <w:r w:rsidRPr="00212A54">
                    <w:rPr>
                      <w:rFonts w:ascii="Book Antiqua" w:eastAsia="Times New Roman" w:hAnsi="Book Antiqua" w:cs="Times New Roman"/>
                      <w:sz w:val="22"/>
                    </w:rPr>
                    <w:t xml:space="preserve"> property</w:t>
                  </w:r>
                  <w:r w:rsidRPr="00212A54">
                    <w:rPr>
                      <w:rFonts w:ascii="Book Antiqua" w:eastAsia="Arial" w:hAnsi="Book Antiqua" w:cs="Arial"/>
                      <w:sz w:val="22"/>
                    </w:rPr>
                    <w:t xml:space="preserve"> </w:t>
                  </w:r>
                </w:p>
              </w:tc>
              <w:tc>
                <w:tcPr>
                  <w:tcW w:w="623" w:type="dxa"/>
                  <w:tcBorders>
                    <w:top w:val="single" w:sz="4" w:space="0" w:color="000000"/>
                    <w:left w:val="single" w:sz="4" w:space="0" w:color="000000"/>
                    <w:bottom w:val="single" w:sz="4" w:space="0" w:color="000000"/>
                    <w:right w:val="single" w:sz="4" w:space="0" w:color="000000"/>
                  </w:tcBorders>
                </w:tcPr>
                <w:p w14:paraId="4BCB6950" w14:textId="77777777" w:rsidR="00FC3C8C" w:rsidRPr="00212A54" w:rsidRDefault="00FC3C8C" w:rsidP="00721F3D">
                  <w:pPr>
                    <w:spacing w:after="0" w:line="259" w:lineRule="auto"/>
                    <w:ind w:left="0" w:right="0" w:firstLine="0"/>
                    <w:jc w:val="left"/>
                    <w:rPr>
                      <w:rFonts w:ascii="Book Antiqua" w:hAnsi="Book Antiqua"/>
                      <w:sz w:val="22"/>
                    </w:rPr>
                  </w:pPr>
                  <w:r w:rsidRPr="00212A54">
                    <w:rPr>
                      <w:rFonts w:ascii="Book Antiqua" w:eastAsia="Times New Roman" w:hAnsi="Book Antiqua" w:cs="Times New Roman"/>
                      <w:sz w:val="22"/>
                    </w:rPr>
                    <w:t>Gross carrying value</w:t>
                  </w:r>
                  <w:r w:rsidRPr="00212A54">
                    <w:rPr>
                      <w:rFonts w:ascii="Book Antiqua" w:eastAsia="Arial" w:hAnsi="Book Antiqua" w:cs="Arial"/>
                      <w:sz w:val="22"/>
                    </w:rPr>
                    <w:t xml:space="preserve"> </w:t>
                  </w:r>
                </w:p>
              </w:tc>
              <w:tc>
                <w:tcPr>
                  <w:tcW w:w="575" w:type="dxa"/>
                  <w:tcBorders>
                    <w:top w:val="single" w:sz="4" w:space="0" w:color="000000"/>
                    <w:left w:val="single" w:sz="4" w:space="0" w:color="000000"/>
                    <w:bottom w:val="single" w:sz="4" w:space="0" w:color="000000"/>
                    <w:right w:val="single" w:sz="4" w:space="0" w:color="000000"/>
                  </w:tcBorders>
                </w:tcPr>
                <w:p w14:paraId="55940F4F" w14:textId="77777777" w:rsidR="00FC3C8C" w:rsidRPr="00212A54" w:rsidRDefault="00FC3C8C" w:rsidP="00721F3D">
                  <w:pPr>
                    <w:tabs>
                      <w:tab w:val="right" w:pos="1296"/>
                    </w:tabs>
                    <w:spacing w:after="140" w:line="259" w:lineRule="auto"/>
                    <w:ind w:left="0" w:right="0" w:firstLine="0"/>
                    <w:jc w:val="left"/>
                    <w:rPr>
                      <w:rFonts w:ascii="Book Antiqua" w:hAnsi="Book Antiqua"/>
                      <w:sz w:val="22"/>
                    </w:rPr>
                  </w:pPr>
                  <w:r w:rsidRPr="00212A54">
                    <w:rPr>
                      <w:rFonts w:ascii="Book Antiqua" w:eastAsia="Times New Roman" w:hAnsi="Book Antiqua" w:cs="Times New Roman"/>
                      <w:sz w:val="22"/>
                    </w:rPr>
                    <w:t xml:space="preserve">Held </w:t>
                  </w:r>
                  <w:r w:rsidRPr="00212A54">
                    <w:rPr>
                      <w:rFonts w:ascii="Book Antiqua" w:eastAsia="Times New Roman" w:hAnsi="Book Antiqua" w:cs="Times New Roman"/>
                      <w:sz w:val="22"/>
                    </w:rPr>
                    <w:tab/>
                    <w:t xml:space="preserve">in </w:t>
                  </w:r>
                </w:p>
                <w:p w14:paraId="2C1C1D19" w14:textId="77777777" w:rsidR="00FC3C8C" w:rsidRPr="00212A54" w:rsidRDefault="00FC3C8C" w:rsidP="00721F3D">
                  <w:pPr>
                    <w:spacing w:after="0" w:line="259" w:lineRule="auto"/>
                    <w:ind w:left="5" w:right="0" w:firstLine="0"/>
                    <w:jc w:val="left"/>
                    <w:rPr>
                      <w:rFonts w:ascii="Book Antiqua" w:hAnsi="Book Antiqua"/>
                      <w:sz w:val="22"/>
                    </w:rPr>
                  </w:pPr>
                  <w:r w:rsidRPr="00212A54">
                    <w:rPr>
                      <w:rFonts w:ascii="Book Antiqua" w:eastAsia="Times New Roman" w:hAnsi="Book Antiqua" w:cs="Times New Roman"/>
                      <w:sz w:val="22"/>
                    </w:rPr>
                    <w:t>name of</w:t>
                  </w:r>
                  <w:r w:rsidRPr="00212A54">
                    <w:rPr>
                      <w:rFonts w:ascii="Book Antiqua" w:eastAsia="Arial" w:hAnsi="Book Antiqua" w:cs="Arial"/>
                      <w:sz w:val="22"/>
                    </w:rPr>
                    <w:t xml:space="preserve"> </w:t>
                  </w:r>
                </w:p>
              </w:tc>
              <w:tc>
                <w:tcPr>
                  <w:tcW w:w="855" w:type="dxa"/>
                  <w:tcBorders>
                    <w:top w:val="single" w:sz="4" w:space="0" w:color="000000"/>
                    <w:left w:val="single" w:sz="4" w:space="0" w:color="000000"/>
                    <w:bottom w:val="single" w:sz="4" w:space="0" w:color="000000"/>
                    <w:right w:val="single" w:sz="4" w:space="0" w:color="000000"/>
                  </w:tcBorders>
                </w:tcPr>
                <w:p w14:paraId="4D9501ED" w14:textId="77777777" w:rsidR="00FC3C8C" w:rsidRPr="00212A54" w:rsidRDefault="00FC3C8C" w:rsidP="00721F3D">
                  <w:pPr>
                    <w:spacing w:after="0" w:line="259" w:lineRule="auto"/>
                    <w:ind w:left="0" w:right="0" w:firstLine="0"/>
                    <w:jc w:val="left"/>
                    <w:rPr>
                      <w:rFonts w:ascii="Book Antiqua" w:hAnsi="Book Antiqua"/>
                      <w:sz w:val="22"/>
                    </w:rPr>
                  </w:pPr>
                  <w:r w:rsidRPr="00212A54">
                    <w:rPr>
                      <w:rFonts w:ascii="Book Antiqua" w:eastAsia="Times New Roman" w:hAnsi="Book Antiqua" w:cs="Times New Roman"/>
                      <w:sz w:val="22"/>
                    </w:rPr>
                    <w:t xml:space="preserve">Whether promoter, director </w:t>
                  </w:r>
                  <w:r w:rsidRPr="00212A54">
                    <w:rPr>
                      <w:rFonts w:ascii="Book Antiqua" w:eastAsia="Times New Roman" w:hAnsi="Book Antiqua" w:cs="Times New Roman"/>
                      <w:sz w:val="22"/>
                    </w:rPr>
                    <w:tab/>
                    <w:t>or their relative or employee</w:t>
                  </w:r>
                  <w:r w:rsidRPr="00212A54">
                    <w:rPr>
                      <w:rFonts w:ascii="Book Antiqua" w:eastAsia="Arial" w:hAnsi="Book Antiqua" w:cs="Arial"/>
                      <w:sz w:val="22"/>
                    </w:rPr>
                    <w:t xml:space="preserve"> </w:t>
                  </w:r>
                </w:p>
              </w:tc>
              <w:tc>
                <w:tcPr>
                  <w:tcW w:w="938" w:type="dxa"/>
                  <w:tcBorders>
                    <w:top w:val="single" w:sz="4" w:space="0" w:color="000000"/>
                    <w:left w:val="single" w:sz="4" w:space="0" w:color="000000"/>
                    <w:bottom w:val="single" w:sz="4" w:space="0" w:color="000000"/>
                    <w:right w:val="single" w:sz="4" w:space="0" w:color="000000"/>
                  </w:tcBorders>
                </w:tcPr>
                <w:p w14:paraId="6877C3A0" w14:textId="77777777" w:rsidR="00FC3C8C" w:rsidRPr="00212A54" w:rsidRDefault="00FC3C8C" w:rsidP="00721F3D">
                  <w:pPr>
                    <w:spacing w:after="0" w:line="259" w:lineRule="auto"/>
                    <w:ind w:left="5" w:right="65" w:firstLine="0"/>
                    <w:jc w:val="left"/>
                    <w:rPr>
                      <w:rFonts w:ascii="Book Antiqua" w:hAnsi="Book Antiqua"/>
                      <w:sz w:val="22"/>
                    </w:rPr>
                  </w:pPr>
                  <w:r w:rsidRPr="00212A54">
                    <w:rPr>
                      <w:rFonts w:ascii="Book Antiqua" w:eastAsia="Times New Roman" w:hAnsi="Book Antiqua" w:cs="Times New Roman"/>
                      <w:sz w:val="22"/>
                    </w:rPr>
                    <w:t>Period held – indicate range, where appropriate</w:t>
                  </w:r>
                  <w:r w:rsidRPr="00212A54">
                    <w:rPr>
                      <w:rFonts w:ascii="Book Antiqua" w:eastAsia="Arial" w:hAnsi="Book Antiqua" w:cs="Arial"/>
                      <w:sz w:val="22"/>
                    </w:rPr>
                    <w:t xml:space="preserve"> </w:t>
                  </w:r>
                </w:p>
              </w:tc>
              <w:tc>
                <w:tcPr>
                  <w:tcW w:w="808" w:type="dxa"/>
                  <w:tcBorders>
                    <w:top w:val="single" w:sz="4" w:space="0" w:color="000000"/>
                    <w:left w:val="single" w:sz="4" w:space="0" w:color="000000"/>
                    <w:bottom w:val="single" w:sz="4" w:space="0" w:color="000000"/>
                    <w:right w:val="single" w:sz="4" w:space="0" w:color="000000"/>
                  </w:tcBorders>
                </w:tcPr>
                <w:p w14:paraId="5598CBDB" w14:textId="77777777" w:rsidR="00FC3C8C" w:rsidRPr="00212A54" w:rsidRDefault="00FC3C8C" w:rsidP="00721F3D">
                  <w:pPr>
                    <w:spacing w:after="145" w:line="253" w:lineRule="auto"/>
                    <w:ind w:left="5" w:right="69" w:firstLine="0"/>
                    <w:jc w:val="left"/>
                    <w:rPr>
                      <w:rFonts w:ascii="Book Antiqua" w:hAnsi="Book Antiqua"/>
                      <w:sz w:val="22"/>
                    </w:rPr>
                  </w:pPr>
                  <w:r w:rsidRPr="00212A54">
                    <w:rPr>
                      <w:rFonts w:ascii="Book Antiqua" w:eastAsia="Times New Roman" w:hAnsi="Book Antiqua" w:cs="Times New Roman"/>
                      <w:sz w:val="22"/>
                    </w:rPr>
                    <w:t xml:space="preserve">Reason for not being held in name of </w:t>
                  </w:r>
                </w:p>
                <w:p w14:paraId="61D17EA0" w14:textId="77777777" w:rsidR="00FC3C8C" w:rsidRPr="00212A54" w:rsidRDefault="00FC3C8C" w:rsidP="00721F3D">
                  <w:pPr>
                    <w:spacing w:after="0" w:line="259" w:lineRule="auto"/>
                    <w:ind w:left="5" w:right="0" w:firstLine="0"/>
                    <w:jc w:val="left"/>
                    <w:rPr>
                      <w:rFonts w:ascii="Book Antiqua" w:hAnsi="Book Antiqua"/>
                      <w:sz w:val="22"/>
                    </w:rPr>
                  </w:pPr>
                  <w:r w:rsidRPr="00212A54">
                    <w:rPr>
                      <w:rFonts w:ascii="Book Antiqua" w:eastAsia="Times New Roman" w:hAnsi="Book Antiqua" w:cs="Times New Roman"/>
                      <w:sz w:val="22"/>
                    </w:rPr>
                    <w:t>company*</w:t>
                  </w:r>
                  <w:r w:rsidRPr="00212A54">
                    <w:rPr>
                      <w:rFonts w:ascii="Book Antiqua" w:eastAsia="Arial" w:hAnsi="Book Antiqua" w:cs="Arial"/>
                      <w:sz w:val="22"/>
                    </w:rPr>
                    <w:t xml:space="preserve"> </w:t>
                  </w:r>
                </w:p>
              </w:tc>
            </w:tr>
            <w:tr w:rsidR="00FC3C8C" w:rsidRPr="00212A54" w14:paraId="3B36CABA" w14:textId="77777777" w:rsidTr="00776434">
              <w:trPr>
                <w:trHeight w:val="418"/>
              </w:trPr>
              <w:tc>
                <w:tcPr>
                  <w:tcW w:w="819" w:type="dxa"/>
                  <w:tcBorders>
                    <w:top w:val="single" w:sz="4" w:space="0" w:color="000000"/>
                    <w:left w:val="single" w:sz="4" w:space="0" w:color="000000"/>
                    <w:bottom w:val="single" w:sz="4" w:space="0" w:color="000000"/>
                    <w:right w:val="single" w:sz="4" w:space="0" w:color="000000"/>
                  </w:tcBorders>
                </w:tcPr>
                <w:p w14:paraId="6D2C1370" w14:textId="77777777" w:rsidR="00FC3C8C" w:rsidRPr="00212A54" w:rsidRDefault="00FC3C8C" w:rsidP="00721F3D">
                  <w:pPr>
                    <w:spacing w:after="0" w:line="259" w:lineRule="auto"/>
                    <w:ind w:left="5" w:right="0" w:firstLine="0"/>
                    <w:jc w:val="left"/>
                    <w:rPr>
                      <w:rFonts w:ascii="Book Antiqua" w:hAnsi="Book Antiqua"/>
                      <w:sz w:val="22"/>
                    </w:rPr>
                  </w:pPr>
                  <w:r w:rsidRPr="00212A54">
                    <w:rPr>
                      <w:rFonts w:ascii="Book Antiqua" w:eastAsia="Times New Roman" w:hAnsi="Book Antiqua" w:cs="Times New Roman"/>
                      <w:strike/>
                      <w:sz w:val="22"/>
                    </w:rPr>
                    <w:t>-</w:t>
                  </w:r>
                  <w:r w:rsidRPr="00212A54">
                    <w:rPr>
                      <w:rFonts w:ascii="Book Antiqua" w:eastAsia="Times New Roman" w:hAnsi="Book Antiqua" w:cs="Times New Roman"/>
                      <w:sz w:val="22"/>
                    </w:rPr>
                    <w:t xml:space="preserve"> </w:t>
                  </w:r>
                </w:p>
              </w:tc>
              <w:tc>
                <w:tcPr>
                  <w:tcW w:w="623" w:type="dxa"/>
                  <w:tcBorders>
                    <w:top w:val="single" w:sz="4" w:space="0" w:color="000000"/>
                    <w:left w:val="single" w:sz="4" w:space="0" w:color="000000"/>
                    <w:bottom w:val="single" w:sz="4" w:space="0" w:color="000000"/>
                    <w:right w:val="single" w:sz="4" w:space="0" w:color="000000"/>
                  </w:tcBorders>
                </w:tcPr>
                <w:p w14:paraId="4EF29657" w14:textId="77777777" w:rsidR="00FC3C8C" w:rsidRPr="00212A54" w:rsidRDefault="00FC3C8C" w:rsidP="00721F3D">
                  <w:pPr>
                    <w:spacing w:after="0" w:line="259" w:lineRule="auto"/>
                    <w:ind w:left="0" w:right="0" w:firstLine="0"/>
                    <w:jc w:val="left"/>
                    <w:rPr>
                      <w:rFonts w:ascii="Book Antiqua" w:hAnsi="Book Antiqua"/>
                      <w:sz w:val="22"/>
                    </w:rPr>
                  </w:pPr>
                  <w:r w:rsidRPr="00212A54">
                    <w:rPr>
                      <w:rFonts w:ascii="Book Antiqua" w:eastAsia="Times New Roman" w:hAnsi="Book Antiqua" w:cs="Times New Roman"/>
                      <w:b/>
                      <w:color w:val="5B9BD5"/>
                      <w:sz w:val="22"/>
                    </w:rPr>
                    <w:t>--</w:t>
                  </w:r>
                  <w:r w:rsidRPr="00212A54">
                    <w:rPr>
                      <w:rFonts w:ascii="Book Antiqua" w:eastAsia="Times New Roman" w:hAnsi="Book Antiqua" w:cs="Times New Roman"/>
                      <w:b/>
                      <w:sz w:val="22"/>
                    </w:rPr>
                    <w:t xml:space="preserve"> </w:t>
                  </w:r>
                </w:p>
              </w:tc>
              <w:tc>
                <w:tcPr>
                  <w:tcW w:w="575" w:type="dxa"/>
                  <w:tcBorders>
                    <w:top w:val="single" w:sz="4" w:space="0" w:color="000000"/>
                    <w:left w:val="single" w:sz="4" w:space="0" w:color="000000"/>
                    <w:bottom w:val="single" w:sz="4" w:space="0" w:color="000000"/>
                    <w:right w:val="single" w:sz="4" w:space="0" w:color="000000"/>
                  </w:tcBorders>
                </w:tcPr>
                <w:p w14:paraId="4B7E5BC0" w14:textId="77777777" w:rsidR="00FC3C8C" w:rsidRPr="00212A54" w:rsidRDefault="00FC3C8C" w:rsidP="00721F3D">
                  <w:pPr>
                    <w:spacing w:after="0" w:line="259" w:lineRule="auto"/>
                    <w:ind w:left="5" w:right="0" w:firstLine="0"/>
                    <w:jc w:val="left"/>
                    <w:rPr>
                      <w:rFonts w:ascii="Book Antiqua" w:hAnsi="Book Antiqua"/>
                      <w:sz w:val="22"/>
                    </w:rPr>
                  </w:pPr>
                  <w:r w:rsidRPr="00212A54">
                    <w:rPr>
                      <w:rFonts w:ascii="Book Antiqua" w:eastAsia="Times New Roman" w:hAnsi="Book Antiqua" w:cs="Times New Roman"/>
                      <w:sz w:val="22"/>
                    </w:rPr>
                    <w:t xml:space="preserve">- </w:t>
                  </w:r>
                </w:p>
              </w:tc>
              <w:tc>
                <w:tcPr>
                  <w:tcW w:w="855" w:type="dxa"/>
                  <w:tcBorders>
                    <w:top w:val="single" w:sz="4" w:space="0" w:color="000000"/>
                    <w:left w:val="single" w:sz="4" w:space="0" w:color="000000"/>
                    <w:bottom w:val="single" w:sz="4" w:space="0" w:color="000000"/>
                    <w:right w:val="single" w:sz="4" w:space="0" w:color="000000"/>
                  </w:tcBorders>
                </w:tcPr>
                <w:p w14:paraId="4992ADEA" w14:textId="77777777" w:rsidR="00FC3C8C" w:rsidRPr="00212A54" w:rsidRDefault="00FC3C8C" w:rsidP="00721F3D">
                  <w:pPr>
                    <w:spacing w:after="0" w:line="259" w:lineRule="auto"/>
                    <w:ind w:left="0" w:right="0" w:firstLine="0"/>
                    <w:jc w:val="left"/>
                    <w:rPr>
                      <w:rFonts w:ascii="Book Antiqua" w:hAnsi="Book Antiqua"/>
                      <w:sz w:val="22"/>
                    </w:rPr>
                  </w:pPr>
                  <w:r w:rsidRPr="00212A54">
                    <w:rPr>
                      <w:rFonts w:ascii="Book Antiqua" w:eastAsia="Times New Roman" w:hAnsi="Book Antiqua" w:cs="Times New Roman"/>
                      <w:sz w:val="22"/>
                    </w:rPr>
                    <w:t xml:space="preserve">- </w:t>
                  </w:r>
                </w:p>
              </w:tc>
              <w:tc>
                <w:tcPr>
                  <w:tcW w:w="938" w:type="dxa"/>
                  <w:tcBorders>
                    <w:top w:val="single" w:sz="4" w:space="0" w:color="000000"/>
                    <w:left w:val="single" w:sz="4" w:space="0" w:color="000000"/>
                    <w:bottom w:val="single" w:sz="4" w:space="0" w:color="000000"/>
                    <w:right w:val="single" w:sz="4" w:space="0" w:color="000000"/>
                  </w:tcBorders>
                </w:tcPr>
                <w:p w14:paraId="1B26C9B2" w14:textId="77777777" w:rsidR="00FC3C8C" w:rsidRPr="00212A54" w:rsidRDefault="00FC3C8C" w:rsidP="00721F3D">
                  <w:pPr>
                    <w:spacing w:after="0" w:line="259" w:lineRule="auto"/>
                    <w:ind w:left="5" w:right="0" w:firstLine="0"/>
                    <w:jc w:val="left"/>
                    <w:rPr>
                      <w:rFonts w:ascii="Book Antiqua" w:hAnsi="Book Antiqua"/>
                      <w:sz w:val="22"/>
                    </w:rPr>
                  </w:pPr>
                  <w:r w:rsidRPr="00212A54">
                    <w:rPr>
                      <w:rFonts w:ascii="Book Antiqua" w:eastAsia="Times New Roman" w:hAnsi="Book Antiqua" w:cs="Times New Roman"/>
                      <w:sz w:val="22"/>
                    </w:rPr>
                    <w:t xml:space="preserve">- </w:t>
                  </w:r>
                </w:p>
              </w:tc>
              <w:tc>
                <w:tcPr>
                  <w:tcW w:w="808" w:type="dxa"/>
                  <w:tcBorders>
                    <w:top w:val="single" w:sz="4" w:space="0" w:color="000000"/>
                    <w:left w:val="single" w:sz="4" w:space="0" w:color="000000"/>
                    <w:bottom w:val="single" w:sz="4" w:space="0" w:color="000000"/>
                    <w:right w:val="single" w:sz="4" w:space="0" w:color="000000"/>
                  </w:tcBorders>
                </w:tcPr>
                <w:p w14:paraId="3A14636B" w14:textId="77777777" w:rsidR="00FC3C8C" w:rsidRPr="00212A54" w:rsidRDefault="00FC3C8C" w:rsidP="00721F3D">
                  <w:pPr>
                    <w:spacing w:after="0" w:line="259" w:lineRule="auto"/>
                    <w:ind w:left="5" w:right="0" w:firstLine="0"/>
                    <w:jc w:val="left"/>
                    <w:rPr>
                      <w:rFonts w:ascii="Book Antiqua" w:hAnsi="Book Antiqua"/>
                      <w:sz w:val="22"/>
                    </w:rPr>
                  </w:pPr>
                  <w:r w:rsidRPr="00212A54">
                    <w:rPr>
                      <w:rFonts w:ascii="Book Antiqua" w:eastAsia="Times New Roman" w:hAnsi="Book Antiqua" w:cs="Times New Roman"/>
                      <w:sz w:val="22"/>
                    </w:rPr>
                    <w:t xml:space="preserve">*also indicate if in dispute </w:t>
                  </w:r>
                </w:p>
              </w:tc>
            </w:tr>
            <w:tr w:rsidR="00776434" w:rsidRPr="00212A54" w14:paraId="031A663F" w14:textId="77777777" w:rsidTr="00776434">
              <w:trPr>
                <w:trHeight w:val="418"/>
              </w:trPr>
              <w:tc>
                <w:tcPr>
                  <w:tcW w:w="819" w:type="dxa"/>
                  <w:tcBorders>
                    <w:top w:val="single" w:sz="4" w:space="0" w:color="000000"/>
                    <w:left w:val="single" w:sz="4" w:space="0" w:color="000000"/>
                    <w:bottom w:val="single" w:sz="4" w:space="0" w:color="000000"/>
                    <w:right w:val="single" w:sz="4" w:space="0" w:color="000000"/>
                  </w:tcBorders>
                </w:tcPr>
                <w:p w14:paraId="208F5185" w14:textId="77777777" w:rsidR="00776434" w:rsidRPr="00212A54" w:rsidRDefault="00776434" w:rsidP="00721F3D">
                  <w:pPr>
                    <w:spacing w:after="0" w:line="259" w:lineRule="auto"/>
                    <w:ind w:left="5" w:right="0" w:firstLine="0"/>
                    <w:jc w:val="left"/>
                    <w:rPr>
                      <w:rFonts w:ascii="Book Antiqua" w:eastAsia="Times New Roman" w:hAnsi="Book Antiqua" w:cs="Times New Roman"/>
                      <w:strike/>
                      <w:sz w:val="22"/>
                    </w:rPr>
                  </w:pPr>
                </w:p>
              </w:tc>
              <w:tc>
                <w:tcPr>
                  <w:tcW w:w="623" w:type="dxa"/>
                  <w:tcBorders>
                    <w:top w:val="single" w:sz="4" w:space="0" w:color="000000"/>
                    <w:left w:val="single" w:sz="4" w:space="0" w:color="000000"/>
                    <w:bottom w:val="single" w:sz="4" w:space="0" w:color="000000"/>
                    <w:right w:val="single" w:sz="4" w:space="0" w:color="000000"/>
                  </w:tcBorders>
                </w:tcPr>
                <w:p w14:paraId="35371829" w14:textId="77777777" w:rsidR="00776434" w:rsidRPr="00212A54" w:rsidRDefault="00776434" w:rsidP="00721F3D">
                  <w:pPr>
                    <w:spacing w:after="0" w:line="259" w:lineRule="auto"/>
                    <w:ind w:left="0" w:right="0" w:firstLine="0"/>
                    <w:jc w:val="left"/>
                    <w:rPr>
                      <w:rFonts w:ascii="Book Antiqua" w:eastAsia="Times New Roman" w:hAnsi="Book Antiqua" w:cs="Times New Roman"/>
                      <w:b/>
                      <w:color w:val="5B9BD5"/>
                      <w:sz w:val="22"/>
                    </w:rPr>
                  </w:pPr>
                </w:p>
              </w:tc>
              <w:tc>
                <w:tcPr>
                  <w:tcW w:w="575" w:type="dxa"/>
                  <w:tcBorders>
                    <w:top w:val="single" w:sz="4" w:space="0" w:color="000000"/>
                    <w:left w:val="single" w:sz="4" w:space="0" w:color="000000"/>
                    <w:bottom w:val="single" w:sz="4" w:space="0" w:color="000000"/>
                    <w:right w:val="single" w:sz="4" w:space="0" w:color="000000"/>
                  </w:tcBorders>
                </w:tcPr>
                <w:p w14:paraId="1DA6A341" w14:textId="77777777" w:rsidR="00776434" w:rsidRPr="00212A54" w:rsidRDefault="00776434" w:rsidP="00721F3D">
                  <w:pPr>
                    <w:spacing w:after="0" w:line="259" w:lineRule="auto"/>
                    <w:ind w:left="5" w:right="0" w:firstLine="0"/>
                    <w:jc w:val="left"/>
                    <w:rPr>
                      <w:rFonts w:ascii="Book Antiqua" w:eastAsia="Times New Roman" w:hAnsi="Book Antiqua" w:cs="Times New Roman"/>
                      <w:sz w:val="22"/>
                    </w:rPr>
                  </w:pPr>
                </w:p>
              </w:tc>
              <w:tc>
                <w:tcPr>
                  <w:tcW w:w="855" w:type="dxa"/>
                  <w:tcBorders>
                    <w:top w:val="single" w:sz="4" w:space="0" w:color="000000"/>
                    <w:left w:val="single" w:sz="4" w:space="0" w:color="000000"/>
                    <w:bottom w:val="single" w:sz="4" w:space="0" w:color="000000"/>
                    <w:right w:val="single" w:sz="4" w:space="0" w:color="000000"/>
                  </w:tcBorders>
                </w:tcPr>
                <w:p w14:paraId="1CD1BD99" w14:textId="77777777" w:rsidR="00776434" w:rsidRPr="00212A54" w:rsidRDefault="00776434" w:rsidP="00721F3D">
                  <w:pPr>
                    <w:spacing w:after="0" w:line="259" w:lineRule="auto"/>
                    <w:ind w:left="0" w:right="0" w:firstLine="0"/>
                    <w:jc w:val="left"/>
                    <w:rPr>
                      <w:rFonts w:ascii="Book Antiqua" w:eastAsia="Times New Roman" w:hAnsi="Book Antiqua" w:cs="Times New Roman"/>
                      <w:sz w:val="22"/>
                    </w:rPr>
                  </w:pPr>
                </w:p>
              </w:tc>
              <w:tc>
                <w:tcPr>
                  <w:tcW w:w="938" w:type="dxa"/>
                  <w:tcBorders>
                    <w:top w:val="single" w:sz="4" w:space="0" w:color="000000"/>
                    <w:left w:val="single" w:sz="4" w:space="0" w:color="000000"/>
                    <w:bottom w:val="single" w:sz="4" w:space="0" w:color="000000"/>
                    <w:right w:val="single" w:sz="4" w:space="0" w:color="000000"/>
                  </w:tcBorders>
                </w:tcPr>
                <w:p w14:paraId="356346E9" w14:textId="77777777" w:rsidR="00776434" w:rsidRPr="00212A54" w:rsidRDefault="00776434" w:rsidP="00721F3D">
                  <w:pPr>
                    <w:spacing w:after="0" w:line="259" w:lineRule="auto"/>
                    <w:ind w:left="5" w:right="0" w:firstLine="0"/>
                    <w:jc w:val="left"/>
                    <w:rPr>
                      <w:rFonts w:ascii="Book Antiqua" w:eastAsia="Times New Roman" w:hAnsi="Book Antiqua" w:cs="Times New Roman"/>
                      <w:sz w:val="22"/>
                    </w:rPr>
                  </w:pPr>
                </w:p>
              </w:tc>
              <w:tc>
                <w:tcPr>
                  <w:tcW w:w="808" w:type="dxa"/>
                  <w:tcBorders>
                    <w:top w:val="single" w:sz="4" w:space="0" w:color="000000"/>
                    <w:left w:val="single" w:sz="4" w:space="0" w:color="000000"/>
                    <w:bottom w:val="single" w:sz="4" w:space="0" w:color="000000"/>
                    <w:right w:val="single" w:sz="4" w:space="0" w:color="000000"/>
                  </w:tcBorders>
                </w:tcPr>
                <w:p w14:paraId="3CA4388E" w14:textId="77777777" w:rsidR="00776434" w:rsidRPr="00212A54" w:rsidRDefault="00776434" w:rsidP="00721F3D">
                  <w:pPr>
                    <w:spacing w:after="0" w:line="259" w:lineRule="auto"/>
                    <w:ind w:left="5" w:right="0" w:firstLine="0"/>
                    <w:jc w:val="left"/>
                    <w:rPr>
                      <w:rFonts w:ascii="Book Antiqua" w:eastAsia="Times New Roman" w:hAnsi="Book Antiqua" w:cs="Times New Roman"/>
                      <w:sz w:val="22"/>
                    </w:rPr>
                  </w:pPr>
                </w:p>
              </w:tc>
            </w:tr>
          </w:tbl>
          <w:p w14:paraId="1EB8B691" w14:textId="77777777" w:rsidR="00FC3C8C" w:rsidRPr="00212A54" w:rsidRDefault="00FC3C8C" w:rsidP="00721F3D">
            <w:pPr>
              <w:ind w:right="300"/>
              <w:jc w:val="left"/>
              <w:rPr>
                <w:rFonts w:ascii="Book Antiqua" w:hAnsi="Book Antiqua"/>
                <w:sz w:val="22"/>
              </w:rPr>
            </w:pPr>
          </w:p>
        </w:tc>
        <w:tc>
          <w:tcPr>
            <w:tcW w:w="5245" w:type="dxa"/>
          </w:tcPr>
          <w:p w14:paraId="2F40A03C" w14:textId="0EC023E6" w:rsidR="00FC3C8C" w:rsidRPr="00212A54" w:rsidRDefault="00855B1F" w:rsidP="00521D5D">
            <w:pPr>
              <w:spacing w:after="278" w:line="255" w:lineRule="auto"/>
              <w:ind w:left="0" w:right="300" w:firstLine="0"/>
              <w:jc w:val="left"/>
              <w:rPr>
                <w:rFonts w:ascii="Book Antiqua" w:hAnsi="Book Antiqua"/>
                <w:b/>
                <w:color w:val="080000"/>
                <w:sz w:val="22"/>
              </w:rPr>
            </w:pPr>
            <w:r w:rsidRPr="00212A54">
              <w:rPr>
                <w:rFonts w:ascii="Book Antiqua" w:hAnsi="Book Antiqua"/>
                <w:sz w:val="22"/>
              </w:rPr>
              <w:lastRenderedPageBreak/>
              <w:t>whether the title deeds of immovable properties are held in the name of the company. If not, provide the details thereof;</w:t>
            </w:r>
          </w:p>
        </w:tc>
      </w:tr>
      <w:tr w:rsidR="00FC3C8C" w:rsidRPr="00212A54" w14:paraId="130572CB" w14:textId="77777777" w:rsidTr="00E33A1B">
        <w:trPr>
          <w:trHeight w:val="449"/>
        </w:trPr>
        <w:tc>
          <w:tcPr>
            <w:tcW w:w="993" w:type="dxa"/>
          </w:tcPr>
          <w:p w14:paraId="558222AF" w14:textId="57C47F8D" w:rsidR="00FC3C8C" w:rsidRPr="00212A54" w:rsidRDefault="0051232C" w:rsidP="00521D5D">
            <w:pPr>
              <w:spacing w:after="278" w:line="255" w:lineRule="auto"/>
              <w:ind w:left="0" w:right="300" w:firstLine="0"/>
              <w:jc w:val="left"/>
              <w:rPr>
                <w:rFonts w:ascii="Book Antiqua" w:hAnsi="Book Antiqua"/>
                <w:b/>
                <w:color w:val="080000"/>
                <w:sz w:val="22"/>
              </w:rPr>
            </w:pPr>
            <w:r w:rsidRPr="00212A54">
              <w:rPr>
                <w:rFonts w:ascii="Book Antiqua" w:hAnsi="Book Antiqua"/>
                <w:b/>
                <w:color w:val="080000"/>
                <w:sz w:val="22"/>
              </w:rPr>
              <w:t>3</w:t>
            </w:r>
          </w:p>
        </w:tc>
        <w:tc>
          <w:tcPr>
            <w:tcW w:w="1984" w:type="dxa"/>
          </w:tcPr>
          <w:p w14:paraId="16DF6386" w14:textId="77777777" w:rsidR="00FC3C8C" w:rsidRPr="00212A54" w:rsidRDefault="00FC3C8C" w:rsidP="00965BCF">
            <w:pPr>
              <w:spacing w:after="278" w:line="255" w:lineRule="auto"/>
              <w:ind w:left="0" w:right="300" w:firstLine="0"/>
              <w:jc w:val="center"/>
              <w:rPr>
                <w:rFonts w:ascii="Book Antiqua" w:hAnsi="Book Antiqua"/>
                <w:b/>
                <w:color w:val="080000"/>
                <w:sz w:val="22"/>
              </w:rPr>
            </w:pPr>
            <w:r w:rsidRPr="00212A54">
              <w:rPr>
                <w:rFonts w:ascii="Book Antiqua" w:hAnsi="Book Antiqua"/>
                <w:b/>
                <w:color w:val="080000"/>
                <w:sz w:val="22"/>
              </w:rPr>
              <w:t>(i) (</w:t>
            </w:r>
            <w:r w:rsidRPr="00212A54">
              <w:rPr>
                <w:rFonts w:ascii="Book Antiqua" w:hAnsi="Book Antiqua"/>
                <w:b/>
                <w:color w:val="080000"/>
                <w:sz w:val="22"/>
              </w:rPr>
              <w:t>d</w:t>
            </w:r>
            <w:r w:rsidRPr="00212A54">
              <w:rPr>
                <w:rFonts w:ascii="Book Antiqua" w:hAnsi="Book Antiqua"/>
                <w:b/>
                <w:color w:val="080000"/>
                <w:sz w:val="22"/>
              </w:rPr>
              <w:t>)</w:t>
            </w:r>
          </w:p>
          <w:p w14:paraId="779A641C" w14:textId="2FDFA710" w:rsidR="00FC1BD2" w:rsidRPr="00212A54" w:rsidRDefault="00FC1BD2" w:rsidP="00965BCF">
            <w:pPr>
              <w:spacing w:after="278" w:line="255" w:lineRule="auto"/>
              <w:ind w:left="0" w:right="300" w:firstLine="0"/>
              <w:jc w:val="center"/>
              <w:rPr>
                <w:rFonts w:ascii="Book Antiqua" w:hAnsi="Book Antiqua"/>
                <w:b/>
                <w:color w:val="080000"/>
                <w:sz w:val="22"/>
              </w:rPr>
            </w:pPr>
          </w:p>
        </w:tc>
        <w:tc>
          <w:tcPr>
            <w:tcW w:w="5103" w:type="dxa"/>
          </w:tcPr>
          <w:p w14:paraId="78FF7151" w14:textId="11DBA22E" w:rsidR="00FC3C8C" w:rsidRPr="00212A54" w:rsidRDefault="00FC3C8C" w:rsidP="007C1DAC">
            <w:pPr>
              <w:ind w:right="300"/>
              <w:jc w:val="left"/>
              <w:rPr>
                <w:rFonts w:ascii="Book Antiqua" w:hAnsi="Book Antiqua"/>
                <w:sz w:val="22"/>
              </w:rPr>
            </w:pPr>
            <w:r w:rsidRPr="00212A54">
              <w:rPr>
                <w:rFonts w:ascii="Book Antiqua" w:hAnsi="Book Antiqua"/>
                <w:sz w:val="22"/>
              </w:rPr>
              <w:t xml:space="preserve">whether the company has revalued its Property, Plant and Equipment (including Right of Use assets) or intangible assets or both during the year and, if so, whether the revaluation is based on the valuation by a </w:t>
            </w:r>
            <w:r w:rsidRPr="00212A54">
              <w:rPr>
                <w:rFonts w:ascii="Book Antiqua" w:hAnsi="Book Antiqua"/>
                <w:sz w:val="22"/>
              </w:rPr>
              <w:lastRenderedPageBreak/>
              <w:t xml:space="preserve">Registered Valuer; specify the amount of change, if change is 10% or more in the aggregate of the net carrying value of each class of Property, Plant and Equipment or intangible assets; </w:t>
            </w:r>
          </w:p>
        </w:tc>
        <w:tc>
          <w:tcPr>
            <w:tcW w:w="5245" w:type="dxa"/>
          </w:tcPr>
          <w:p w14:paraId="7AAB2709" w14:textId="77777777" w:rsidR="00FC3C8C" w:rsidRPr="00212A54" w:rsidRDefault="00FC3C8C" w:rsidP="00521D5D">
            <w:pPr>
              <w:spacing w:after="278" w:line="255" w:lineRule="auto"/>
              <w:ind w:left="0" w:right="300" w:firstLine="0"/>
              <w:jc w:val="left"/>
              <w:rPr>
                <w:rFonts w:ascii="Book Antiqua" w:hAnsi="Book Antiqua"/>
                <w:b/>
                <w:color w:val="080000"/>
                <w:sz w:val="22"/>
              </w:rPr>
            </w:pPr>
          </w:p>
        </w:tc>
      </w:tr>
      <w:tr w:rsidR="00FC3C8C" w:rsidRPr="00212A54" w14:paraId="03699882" w14:textId="77777777" w:rsidTr="00E33A1B">
        <w:trPr>
          <w:trHeight w:val="449"/>
        </w:trPr>
        <w:tc>
          <w:tcPr>
            <w:tcW w:w="993" w:type="dxa"/>
          </w:tcPr>
          <w:p w14:paraId="59394F3F" w14:textId="5CF8E4C2" w:rsidR="00FC3C8C" w:rsidRPr="00212A54" w:rsidRDefault="0051232C" w:rsidP="00521D5D">
            <w:pPr>
              <w:spacing w:after="278" w:line="255" w:lineRule="auto"/>
              <w:ind w:left="0" w:right="300" w:firstLine="0"/>
              <w:jc w:val="left"/>
              <w:rPr>
                <w:rFonts w:ascii="Book Antiqua" w:hAnsi="Book Antiqua"/>
                <w:b/>
                <w:color w:val="080000"/>
                <w:sz w:val="22"/>
              </w:rPr>
            </w:pPr>
            <w:r w:rsidRPr="00212A54">
              <w:rPr>
                <w:rFonts w:ascii="Book Antiqua" w:hAnsi="Book Antiqua"/>
                <w:b/>
                <w:color w:val="080000"/>
                <w:sz w:val="22"/>
              </w:rPr>
              <w:t>3</w:t>
            </w:r>
          </w:p>
        </w:tc>
        <w:tc>
          <w:tcPr>
            <w:tcW w:w="1984" w:type="dxa"/>
          </w:tcPr>
          <w:p w14:paraId="7905C924" w14:textId="77777777" w:rsidR="00FC3C8C" w:rsidRPr="00212A54" w:rsidRDefault="00FC3C8C" w:rsidP="00965BCF">
            <w:pPr>
              <w:spacing w:after="278" w:line="255" w:lineRule="auto"/>
              <w:ind w:left="0" w:right="300" w:firstLine="0"/>
              <w:jc w:val="center"/>
              <w:rPr>
                <w:rFonts w:ascii="Book Antiqua" w:hAnsi="Book Antiqua"/>
                <w:b/>
                <w:color w:val="080000"/>
                <w:sz w:val="22"/>
              </w:rPr>
            </w:pPr>
            <w:r w:rsidRPr="00212A54">
              <w:rPr>
                <w:rFonts w:ascii="Book Antiqua" w:hAnsi="Book Antiqua"/>
                <w:b/>
                <w:color w:val="080000"/>
                <w:sz w:val="22"/>
              </w:rPr>
              <w:t>(i) (</w:t>
            </w:r>
            <w:r w:rsidRPr="00212A54">
              <w:rPr>
                <w:rFonts w:ascii="Book Antiqua" w:hAnsi="Book Antiqua"/>
                <w:b/>
                <w:color w:val="080000"/>
                <w:sz w:val="22"/>
              </w:rPr>
              <w:t>e</w:t>
            </w:r>
            <w:r w:rsidRPr="00212A54">
              <w:rPr>
                <w:rFonts w:ascii="Book Antiqua" w:hAnsi="Book Antiqua"/>
                <w:b/>
                <w:color w:val="080000"/>
                <w:sz w:val="22"/>
              </w:rPr>
              <w:t>)</w:t>
            </w:r>
          </w:p>
          <w:p w14:paraId="6AC7E99A" w14:textId="1DCC40D2" w:rsidR="00FC1BD2" w:rsidRPr="00212A54" w:rsidRDefault="00FC1BD2" w:rsidP="00965BCF">
            <w:pPr>
              <w:spacing w:after="278" w:line="255" w:lineRule="auto"/>
              <w:ind w:left="0" w:right="300" w:firstLine="0"/>
              <w:jc w:val="center"/>
              <w:rPr>
                <w:rFonts w:ascii="Book Antiqua" w:hAnsi="Book Antiqua"/>
                <w:b/>
                <w:color w:val="080000"/>
                <w:sz w:val="22"/>
              </w:rPr>
            </w:pPr>
          </w:p>
        </w:tc>
        <w:tc>
          <w:tcPr>
            <w:tcW w:w="5103" w:type="dxa"/>
          </w:tcPr>
          <w:p w14:paraId="5EF8D931" w14:textId="77777777" w:rsidR="00FC3C8C" w:rsidRPr="00212A54" w:rsidRDefault="00FC3C8C" w:rsidP="00721F3D">
            <w:pPr>
              <w:ind w:right="300"/>
              <w:jc w:val="left"/>
              <w:rPr>
                <w:rFonts w:ascii="Book Antiqua" w:hAnsi="Book Antiqua"/>
                <w:sz w:val="22"/>
              </w:rPr>
            </w:pPr>
            <w:r w:rsidRPr="00212A54">
              <w:rPr>
                <w:rFonts w:ascii="Book Antiqua" w:hAnsi="Book Antiqua"/>
                <w:sz w:val="22"/>
              </w:rPr>
              <w:t xml:space="preserve">whether any proceedings have been initiated or are pending against the company for holding any benami property under the Benami Transactions (Prohibition) Act, 1988 (45 of 1988) and rules made thereunder, if so, whether the company has appropriately disclosed the details in its financial statements; </w:t>
            </w:r>
          </w:p>
          <w:p w14:paraId="12599E7A" w14:textId="77777777" w:rsidR="00FC3C8C" w:rsidRPr="00212A54" w:rsidRDefault="00FC3C8C" w:rsidP="00FC3C8C">
            <w:pPr>
              <w:ind w:right="300"/>
              <w:jc w:val="left"/>
              <w:rPr>
                <w:rFonts w:ascii="Book Antiqua" w:hAnsi="Book Antiqua"/>
                <w:sz w:val="22"/>
              </w:rPr>
            </w:pPr>
          </w:p>
        </w:tc>
        <w:tc>
          <w:tcPr>
            <w:tcW w:w="5245" w:type="dxa"/>
          </w:tcPr>
          <w:p w14:paraId="13216698" w14:textId="77777777" w:rsidR="00FC3C8C" w:rsidRPr="00212A54" w:rsidRDefault="00FC3C8C" w:rsidP="00521D5D">
            <w:pPr>
              <w:spacing w:after="278" w:line="255" w:lineRule="auto"/>
              <w:ind w:left="0" w:right="300" w:firstLine="0"/>
              <w:jc w:val="left"/>
              <w:rPr>
                <w:rFonts w:ascii="Book Antiqua" w:hAnsi="Book Antiqua"/>
                <w:b/>
                <w:color w:val="080000"/>
                <w:sz w:val="22"/>
              </w:rPr>
            </w:pPr>
          </w:p>
        </w:tc>
      </w:tr>
      <w:tr w:rsidR="00FC3C8C" w:rsidRPr="00212A54" w14:paraId="517B939A" w14:textId="77777777" w:rsidTr="00E33A1B">
        <w:trPr>
          <w:trHeight w:val="449"/>
        </w:trPr>
        <w:tc>
          <w:tcPr>
            <w:tcW w:w="993" w:type="dxa"/>
          </w:tcPr>
          <w:p w14:paraId="26DBA68B" w14:textId="5AE94EFD" w:rsidR="00FC3C8C" w:rsidRPr="00212A54" w:rsidRDefault="0051232C" w:rsidP="00521D5D">
            <w:pPr>
              <w:spacing w:after="278" w:line="255" w:lineRule="auto"/>
              <w:ind w:left="0" w:right="300" w:firstLine="0"/>
              <w:jc w:val="left"/>
              <w:rPr>
                <w:rFonts w:ascii="Book Antiqua" w:hAnsi="Book Antiqua"/>
                <w:b/>
                <w:color w:val="080000"/>
                <w:sz w:val="22"/>
              </w:rPr>
            </w:pPr>
            <w:r w:rsidRPr="00212A54">
              <w:rPr>
                <w:rFonts w:ascii="Book Antiqua" w:hAnsi="Book Antiqua"/>
                <w:b/>
                <w:color w:val="080000"/>
                <w:sz w:val="22"/>
              </w:rPr>
              <w:t>3</w:t>
            </w:r>
          </w:p>
        </w:tc>
        <w:tc>
          <w:tcPr>
            <w:tcW w:w="1984" w:type="dxa"/>
          </w:tcPr>
          <w:p w14:paraId="19CCB749" w14:textId="77777777" w:rsidR="00FC3C8C" w:rsidRPr="00212A54" w:rsidRDefault="00FC3C8C" w:rsidP="00965BCF">
            <w:pPr>
              <w:spacing w:after="278" w:line="255" w:lineRule="auto"/>
              <w:ind w:left="0" w:right="300" w:firstLine="0"/>
              <w:jc w:val="center"/>
              <w:rPr>
                <w:rFonts w:ascii="Book Antiqua" w:hAnsi="Book Antiqua"/>
                <w:b/>
                <w:color w:val="080000"/>
                <w:sz w:val="22"/>
              </w:rPr>
            </w:pPr>
            <w:r w:rsidRPr="00212A54">
              <w:rPr>
                <w:rFonts w:ascii="Book Antiqua" w:hAnsi="Book Antiqua"/>
                <w:b/>
                <w:color w:val="080000"/>
                <w:sz w:val="22"/>
              </w:rPr>
              <w:t>(ii) (a)</w:t>
            </w:r>
          </w:p>
          <w:p w14:paraId="5390E28F" w14:textId="79B1AA50" w:rsidR="00FC1BD2" w:rsidRPr="00212A54" w:rsidRDefault="00FC1BD2" w:rsidP="00965BCF">
            <w:pPr>
              <w:spacing w:after="278" w:line="255" w:lineRule="auto"/>
              <w:ind w:left="0" w:right="300" w:firstLine="0"/>
              <w:jc w:val="center"/>
              <w:rPr>
                <w:rFonts w:ascii="Book Antiqua" w:hAnsi="Book Antiqua"/>
                <w:b/>
                <w:color w:val="080000"/>
                <w:sz w:val="22"/>
              </w:rPr>
            </w:pPr>
          </w:p>
        </w:tc>
        <w:tc>
          <w:tcPr>
            <w:tcW w:w="5103" w:type="dxa"/>
          </w:tcPr>
          <w:p w14:paraId="6219A7B6" w14:textId="77777777" w:rsidR="00FC3C8C" w:rsidRPr="00212A54" w:rsidRDefault="00FC3C8C" w:rsidP="00FC3C8C">
            <w:pPr>
              <w:ind w:right="300"/>
              <w:jc w:val="left"/>
              <w:rPr>
                <w:rFonts w:ascii="Book Antiqua" w:hAnsi="Book Antiqua"/>
                <w:sz w:val="22"/>
              </w:rPr>
            </w:pPr>
            <w:r w:rsidRPr="00212A54">
              <w:rPr>
                <w:rFonts w:ascii="Book Antiqua" w:hAnsi="Book Antiqua"/>
                <w:sz w:val="22"/>
              </w:rPr>
              <w:t xml:space="preserve">whether physical verification of inventory has been conducted at reasonable intervals by the management and whether, in the opinion of the auditor, the coverage and procedure of such verification by the management is appropriate; whether any discrepancies of 10% or more in the aggregate for each class of inventory were noticed and if so, whether they have been properly dealt with in the books of account; </w:t>
            </w:r>
          </w:p>
          <w:p w14:paraId="78506D66" w14:textId="77777777" w:rsidR="00FC3C8C" w:rsidRPr="00212A54" w:rsidRDefault="00FC3C8C" w:rsidP="00721F3D">
            <w:pPr>
              <w:ind w:right="300"/>
              <w:jc w:val="left"/>
              <w:rPr>
                <w:rFonts w:ascii="Book Antiqua" w:hAnsi="Book Antiqua"/>
                <w:sz w:val="22"/>
              </w:rPr>
            </w:pPr>
          </w:p>
        </w:tc>
        <w:tc>
          <w:tcPr>
            <w:tcW w:w="5245" w:type="dxa"/>
          </w:tcPr>
          <w:p w14:paraId="4081E002" w14:textId="67315431" w:rsidR="00FC3C8C" w:rsidRPr="00212A54" w:rsidRDefault="00855B1F" w:rsidP="00521D5D">
            <w:pPr>
              <w:spacing w:after="278" w:line="255" w:lineRule="auto"/>
              <w:ind w:left="0" w:right="300" w:firstLine="0"/>
              <w:jc w:val="left"/>
              <w:rPr>
                <w:rFonts w:ascii="Book Antiqua" w:hAnsi="Book Antiqua"/>
                <w:b/>
                <w:color w:val="080000"/>
                <w:sz w:val="22"/>
              </w:rPr>
            </w:pPr>
            <w:r w:rsidRPr="00212A54">
              <w:rPr>
                <w:rFonts w:ascii="Book Antiqua" w:hAnsi="Book Antiqua"/>
                <w:sz w:val="22"/>
              </w:rPr>
              <w:t>whether physical verification of inventory has been conducted at reasonable intervals by the management and whether any material discrepancies were noticed and if so, whether they have been properly dealt with in the books of account;</w:t>
            </w:r>
          </w:p>
        </w:tc>
      </w:tr>
      <w:tr w:rsidR="00FC3C8C" w:rsidRPr="00212A54" w14:paraId="45801E34" w14:textId="77777777" w:rsidTr="00E33A1B">
        <w:trPr>
          <w:trHeight w:val="449"/>
        </w:trPr>
        <w:tc>
          <w:tcPr>
            <w:tcW w:w="993" w:type="dxa"/>
          </w:tcPr>
          <w:p w14:paraId="13A5EB2C" w14:textId="56B43328" w:rsidR="00FC3C8C" w:rsidRPr="00212A54" w:rsidRDefault="0051232C" w:rsidP="00521D5D">
            <w:pPr>
              <w:spacing w:after="278" w:line="255" w:lineRule="auto"/>
              <w:ind w:left="0" w:right="300" w:firstLine="0"/>
              <w:jc w:val="left"/>
              <w:rPr>
                <w:rFonts w:ascii="Book Antiqua" w:hAnsi="Book Antiqua"/>
                <w:b/>
                <w:color w:val="080000"/>
                <w:sz w:val="22"/>
              </w:rPr>
            </w:pPr>
            <w:r w:rsidRPr="00212A54">
              <w:rPr>
                <w:rFonts w:ascii="Book Antiqua" w:hAnsi="Book Antiqua"/>
                <w:b/>
                <w:color w:val="080000"/>
                <w:sz w:val="22"/>
              </w:rPr>
              <w:t>3</w:t>
            </w:r>
          </w:p>
        </w:tc>
        <w:tc>
          <w:tcPr>
            <w:tcW w:w="1984" w:type="dxa"/>
          </w:tcPr>
          <w:p w14:paraId="64BA9B95" w14:textId="77777777" w:rsidR="00FC3C8C" w:rsidRPr="00212A54" w:rsidRDefault="00FC3C8C" w:rsidP="00965BCF">
            <w:pPr>
              <w:spacing w:after="278" w:line="255" w:lineRule="auto"/>
              <w:ind w:left="0" w:right="300" w:firstLine="0"/>
              <w:jc w:val="center"/>
              <w:rPr>
                <w:rFonts w:ascii="Book Antiqua" w:hAnsi="Book Antiqua"/>
                <w:b/>
                <w:color w:val="080000"/>
                <w:sz w:val="22"/>
              </w:rPr>
            </w:pPr>
            <w:r w:rsidRPr="00212A54">
              <w:rPr>
                <w:rFonts w:ascii="Book Antiqua" w:hAnsi="Book Antiqua"/>
                <w:b/>
                <w:color w:val="080000"/>
                <w:sz w:val="22"/>
              </w:rPr>
              <w:t>(ii) (</w:t>
            </w:r>
            <w:r w:rsidRPr="00212A54">
              <w:rPr>
                <w:rFonts w:ascii="Book Antiqua" w:hAnsi="Book Antiqua"/>
                <w:b/>
                <w:color w:val="080000"/>
                <w:sz w:val="22"/>
              </w:rPr>
              <w:t>b</w:t>
            </w:r>
            <w:r w:rsidRPr="00212A54">
              <w:rPr>
                <w:rFonts w:ascii="Book Antiqua" w:hAnsi="Book Antiqua"/>
                <w:b/>
                <w:color w:val="080000"/>
                <w:sz w:val="22"/>
              </w:rPr>
              <w:t>)</w:t>
            </w:r>
          </w:p>
          <w:p w14:paraId="69C96D34" w14:textId="586FA25B" w:rsidR="00FC1BD2" w:rsidRPr="00212A54" w:rsidRDefault="00FC1BD2" w:rsidP="00965BCF">
            <w:pPr>
              <w:spacing w:after="278" w:line="255" w:lineRule="auto"/>
              <w:ind w:left="0" w:right="300" w:firstLine="0"/>
              <w:jc w:val="center"/>
              <w:rPr>
                <w:rFonts w:ascii="Book Antiqua" w:hAnsi="Book Antiqua"/>
                <w:b/>
                <w:color w:val="080000"/>
                <w:sz w:val="22"/>
              </w:rPr>
            </w:pPr>
          </w:p>
        </w:tc>
        <w:tc>
          <w:tcPr>
            <w:tcW w:w="5103" w:type="dxa"/>
          </w:tcPr>
          <w:p w14:paraId="6F6F4B24" w14:textId="6D9A893A" w:rsidR="00FC3C8C" w:rsidRPr="00212A54" w:rsidRDefault="00FC3C8C" w:rsidP="00855B1F">
            <w:pPr>
              <w:ind w:right="300"/>
              <w:jc w:val="left"/>
              <w:rPr>
                <w:rFonts w:ascii="Book Antiqua" w:hAnsi="Book Antiqua"/>
                <w:sz w:val="22"/>
              </w:rPr>
            </w:pPr>
            <w:r w:rsidRPr="00212A54">
              <w:rPr>
                <w:rFonts w:ascii="Book Antiqua" w:hAnsi="Book Antiqua"/>
                <w:sz w:val="22"/>
              </w:rPr>
              <w:lastRenderedPageBreak/>
              <w:t xml:space="preserve">whether during any point of time of the year, the company has been sanctioned working capital limits in excess of five crore rupees, in </w:t>
            </w:r>
            <w:r w:rsidRPr="00212A54">
              <w:rPr>
                <w:rFonts w:ascii="Book Antiqua" w:hAnsi="Book Antiqua"/>
                <w:sz w:val="22"/>
              </w:rPr>
              <w:lastRenderedPageBreak/>
              <w:t xml:space="preserve">aggregate, from banks or financial institutions on the basis of security of current assets; whether the quarterly returns or statements filed by the company with such banks or financial institutions are in agreement with the books of account of the Company, if not, give details; </w:t>
            </w:r>
          </w:p>
        </w:tc>
        <w:tc>
          <w:tcPr>
            <w:tcW w:w="5245" w:type="dxa"/>
          </w:tcPr>
          <w:p w14:paraId="1BA28975" w14:textId="77777777" w:rsidR="00FC3C8C" w:rsidRPr="00212A54" w:rsidRDefault="00FC3C8C" w:rsidP="00521D5D">
            <w:pPr>
              <w:spacing w:after="278" w:line="255" w:lineRule="auto"/>
              <w:ind w:left="0" w:right="300" w:firstLine="0"/>
              <w:jc w:val="left"/>
              <w:rPr>
                <w:rFonts w:ascii="Book Antiqua" w:hAnsi="Book Antiqua"/>
                <w:b/>
                <w:color w:val="080000"/>
                <w:sz w:val="22"/>
              </w:rPr>
            </w:pPr>
          </w:p>
        </w:tc>
      </w:tr>
      <w:tr w:rsidR="00FC3C8C" w:rsidRPr="00212A54" w14:paraId="75E05F1C" w14:textId="77777777" w:rsidTr="00E33A1B">
        <w:trPr>
          <w:trHeight w:val="449"/>
        </w:trPr>
        <w:tc>
          <w:tcPr>
            <w:tcW w:w="993" w:type="dxa"/>
          </w:tcPr>
          <w:p w14:paraId="0E608A0B" w14:textId="39BDDD14" w:rsidR="00FC3C8C" w:rsidRPr="00212A54" w:rsidRDefault="0051232C" w:rsidP="00521D5D">
            <w:pPr>
              <w:spacing w:after="278" w:line="255" w:lineRule="auto"/>
              <w:ind w:left="0" w:right="300" w:firstLine="0"/>
              <w:jc w:val="left"/>
              <w:rPr>
                <w:rFonts w:ascii="Book Antiqua" w:hAnsi="Book Antiqua"/>
                <w:b/>
                <w:color w:val="080000"/>
                <w:sz w:val="22"/>
              </w:rPr>
            </w:pPr>
            <w:r w:rsidRPr="00212A54">
              <w:rPr>
                <w:rFonts w:ascii="Book Antiqua" w:hAnsi="Book Antiqua"/>
                <w:b/>
                <w:color w:val="080000"/>
                <w:sz w:val="22"/>
              </w:rPr>
              <w:t>3</w:t>
            </w:r>
          </w:p>
        </w:tc>
        <w:tc>
          <w:tcPr>
            <w:tcW w:w="1984" w:type="dxa"/>
          </w:tcPr>
          <w:p w14:paraId="7814B2D1" w14:textId="77777777" w:rsidR="00FC3C8C" w:rsidRPr="00212A54" w:rsidRDefault="00FC3C8C" w:rsidP="00965BCF">
            <w:pPr>
              <w:spacing w:after="278" w:line="255" w:lineRule="auto"/>
              <w:ind w:left="0" w:right="300" w:firstLine="0"/>
              <w:jc w:val="center"/>
              <w:rPr>
                <w:rFonts w:ascii="Book Antiqua" w:hAnsi="Book Antiqua"/>
                <w:b/>
                <w:color w:val="080000"/>
                <w:sz w:val="22"/>
              </w:rPr>
            </w:pPr>
            <w:r w:rsidRPr="00212A54">
              <w:rPr>
                <w:rFonts w:ascii="Book Antiqua" w:hAnsi="Book Antiqua"/>
                <w:b/>
                <w:color w:val="080000"/>
                <w:sz w:val="22"/>
              </w:rPr>
              <w:t>(iii)</w:t>
            </w:r>
          </w:p>
          <w:p w14:paraId="181F2702" w14:textId="4DB46D27" w:rsidR="001E55F7" w:rsidRPr="00212A54" w:rsidRDefault="001E55F7" w:rsidP="00965BCF">
            <w:pPr>
              <w:spacing w:after="278" w:line="255" w:lineRule="auto"/>
              <w:ind w:left="0" w:right="300" w:firstLine="0"/>
              <w:jc w:val="center"/>
              <w:rPr>
                <w:rFonts w:ascii="Book Antiqua" w:hAnsi="Book Antiqua"/>
                <w:b/>
                <w:color w:val="080000"/>
                <w:sz w:val="22"/>
              </w:rPr>
            </w:pPr>
          </w:p>
        </w:tc>
        <w:tc>
          <w:tcPr>
            <w:tcW w:w="5103" w:type="dxa"/>
          </w:tcPr>
          <w:p w14:paraId="7E283F94" w14:textId="5B1026F8" w:rsidR="00FC3C8C" w:rsidRPr="00212A54" w:rsidRDefault="00FC3C8C" w:rsidP="00FC3C8C">
            <w:pPr>
              <w:spacing w:after="253"/>
              <w:ind w:right="300"/>
              <w:jc w:val="left"/>
              <w:rPr>
                <w:rFonts w:ascii="Book Antiqua" w:hAnsi="Book Antiqua"/>
                <w:sz w:val="22"/>
              </w:rPr>
            </w:pPr>
            <w:r w:rsidRPr="00212A54">
              <w:rPr>
                <w:rFonts w:ascii="Book Antiqua" w:hAnsi="Book Antiqua"/>
                <w:sz w:val="22"/>
              </w:rPr>
              <w:t xml:space="preserve">whether during the year the company has made investments in, provided any guarantee or security or granted any loans or advances in the nature of loans, secured or unsecured, to companies, firms, Limited Liability Partnerships or any other parties, if </w:t>
            </w:r>
            <w:proofErr w:type="gramStart"/>
            <w:r w:rsidRPr="00212A54">
              <w:rPr>
                <w:rFonts w:ascii="Book Antiqua" w:hAnsi="Book Antiqua"/>
                <w:sz w:val="22"/>
              </w:rPr>
              <w:t>so,-</w:t>
            </w:r>
            <w:proofErr w:type="gramEnd"/>
            <w:r w:rsidRPr="00212A54">
              <w:rPr>
                <w:rFonts w:ascii="Book Antiqua" w:hAnsi="Book Antiqua"/>
                <w:sz w:val="22"/>
              </w:rPr>
              <w:t xml:space="preserve"> </w:t>
            </w:r>
          </w:p>
        </w:tc>
        <w:tc>
          <w:tcPr>
            <w:tcW w:w="5245" w:type="dxa"/>
          </w:tcPr>
          <w:p w14:paraId="691C1862" w14:textId="570A15B9" w:rsidR="00FC3C8C" w:rsidRPr="00212A54" w:rsidRDefault="00855B1F" w:rsidP="00521D5D">
            <w:pPr>
              <w:spacing w:after="278" w:line="255" w:lineRule="auto"/>
              <w:ind w:left="0" w:right="300" w:firstLine="0"/>
              <w:jc w:val="left"/>
              <w:rPr>
                <w:rFonts w:ascii="Book Antiqua" w:hAnsi="Book Antiqua"/>
                <w:b/>
                <w:color w:val="080000"/>
                <w:sz w:val="22"/>
              </w:rPr>
            </w:pPr>
            <w:r w:rsidRPr="00212A54">
              <w:rPr>
                <w:rFonts w:ascii="Book Antiqua" w:hAnsi="Book Antiqua"/>
                <w:sz w:val="22"/>
              </w:rPr>
              <w:t xml:space="preserve">whether the company has granted any loans, secured or unsecured to companies, firms, Limited Liability Partnerships or other parties covered in the register maintained under </w:t>
            </w:r>
            <w:r w:rsidRPr="00212A54">
              <w:rPr>
                <w:rFonts w:ascii="Book Antiqua" w:hAnsi="Book Antiqua"/>
                <w:b/>
                <w:bCs/>
                <w:sz w:val="22"/>
              </w:rPr>
              <w:t>section 189</w:t>
            </w:r>
            <w:r w:rsidRPr="00212A54">
              <w:rPr>
                <w:rFonts w:ascii="Book Antiqua" w:hAnsi="Book Antiqua"/>
                <w:sz w:val="22"/>
              </w:rPr>
              <w:t xml:space="preserve"> of the Companies Act, 2013. If so, </w:t>
            </w:r>
          </w:p>
        </w:tc>
      </w:tr>
      <w:tr w:rsidR="00FC3C8C" w:rsidRPr="00212A54" w14:paraId="6101CBAD" w14:textId="77777777" w:rsidTr="00E33A1B">
        <w:trPr>
          <w:trHeight w:val="449"/>
        </w:trPr>
        <w:tc>
          <w:tcPr>
            <w:tcW w:w="993" w:type="dxa"/>
          </w:tcPr>
          <w:p w14:paraId="73E5535C" w14:textId="3241D811" w:rsidR="00FC3C8C" w:rsidRPr="00212A54" w:rsidRDefault="0051232C" w:rsidP="00521D5D">
            <w:pPr>
              <w:spacing w:after="278" w:line="255" w:lineRule="auto"/>
              <w:ind w:left="0" w:right="300" w:firstLine="0"/>
              <w:jc w:val="left"/>
              <w:rPr>
                <w:rFonts w:ascii="Book Antiqua" w:hAnsi="Book Antiqua"/>
                <w:b/>
                <w:color w:val="080000"/>
                <w:sz w:val="22"/>
              </w:rPr>
            </w:pPr>
            <w:r w:rsidRPr="00212A54">
              <w:rPr>
                <w:rFonts w:ascii="Book Antiqua" w:hAnsi="Book Antiqua"/>
                <w:b/>
                <w:color w:val="080000"/>
                <w:sz w:val="22"/>
              </w:rPr>
              <w:t>3</w:t>
            </w:r>
          </w:p>
        </w:tc>
        <w:tc>
          <w:tcPr>
            <w:tcW w:w="1984" w:type="dxa"/>
          </w:tcPr>
          <w:p w14:paraId="2E24335B" w14:textId="77777777" w:rsidR="00FC3C8C" w:rsidRPr="00212A54" w:rsidRDefault="00FC3C8C" w:rsidP="00965BCF">
            <w:pPr>
              <w:spacing w:after="278" w:line="255" w:lineRule="auto"/>
              <w:ind w:left="0" w:right="300" w:firstLine="0"/>
              <w:jc w:val="center"/>
              <w:rPr>
                <w:rFonts w:ascii="Book Antiqua" w:hAnsi="Book Antiqua"/>
                <w:b/>
                <w:color w:val="080000"/>
                <w:sz w:val="22"/>
              </w:rPr>
            </w:pPr>
            <w:r w:rsidRPr="00212A54">
              <w:rPr>
                <w:rFonts w:ascii="Book Antiqua" w:hAnsi="Book Antiqua"/>
                <w:b/>
                <w:color w:val="080000"/>
                <w:sz w:val="22"/>
              </w:rPr>
              <w:t>(iii)(a)</w:t>
            </w:r>
          </w:p>
          <w:p w14:paraId="62384C83" w14:textId="77777777" w:rsidR="001E55F7" w:rsidRPr="00212A54" w:rsidRDefault="001E55F7" w:rsidP="00965BCF">
            <w:pPr>
              <w:spacing w:after="278" w:line="255" w:lineRule="auto"/>
              <w:ind w:left="0" w:right="300" w:firstLine="0"/>
              <w:jc w:val="center"/>
              <w:rPr>
                <w:rFonts w:ascii="Book Antiqua" w:hAnsi="Book Antiqua"/>
                <w:b/>
                <w:color w:val="080000"/>
                <w:sz w:val="22"/>
              </w:rPr>
            </w:pPr>
          </w:p>
          <w:p w14:paraId="3FBBF7AB" w14:textId="63BC7E80" w:rsidR="001E55F7" w:rsidRPr="00212A54" w:rsidRDefault="001E55F7" w:rsidP="00965BCF">
            <w:pPr>
              <w:spacing w:after="278" w:line="255" w:lineRule="auto"/>
              <w:ind w:left="0" w:right="300" w:firstLine="0"/>
              <w:jc w:val="center"/>
              <w:rPr>
                <w:rFonts w:ascii="Book Antiqua" w:hAnsi="Book Antiqua"/>
                <w:b/>
                <w:color w:val="080000"/>
                <w:sz w:val="22"/>
              </w:rPr>
            </w:pPr>
          </w:p>
        </w:tc>
        <w:tc>
          <w:tcPr>
            <w:tcW w:w="5103" w:type="dxa"/>
          </w:tcPr>
          <w:p w14:paraId="15B3CD4A" w14:textId="77777777" w:rsidR="00FC3C8C" w:rsidRPr="00212A54" w:rsidRDefault="00FC3C8C" w:rsidP="00FC3C8C">
            <w:pPr>
              <w:spacing w:after="253"/>
              <w:ind w:right="300"/>
              <w:jc w:val="left"/>
              <w:rPr>
                <w:rFonts w:ascii="Book Antiqua" w:hAnsi="Book Antiqua"/>
                <w:sz w:val="22"/>
              </w:rPr>
            </w:pPr>
            <w:r w:rsidRPr="00212A54">
              <w:rPr>
                <w:rFonts w:ascii="Book Antiqua" w:hAnsi="Book Antiqua"/>
                <w:sz w:val="22"/>
              </w:rPr>
              <w:t xml:space="preserve">whether during the year the company has provided loans or provided advances </w:t>
            </w:r>
            <w:proofErr w:type="gramStart"/>
            <w:r w:rsidRPr="00212A54">
              <w:rPr>
                <w:rFonts w:ascii="Book Antiqua" w:hAnsi="Book Antiqua"/>
                <w:sz w:val="22"/>
              </w:rPr>
              <w:t>in the nature of loans</w:t>
            </w:r>
            <w:proofErr w:type="gramEnd"/>
            <w:r w:rsidRPr="00212A54">
              <w:rPr>
                <w:rFonts w:ascii="Book Antiqua" w:hAnsi="Book Antiqua"/>
                <w:sz w:val="22"/>
              </w:rPr>
              <w:t xml:space="preserve">, or stood guarantee, or provided security to any other entity [not applicable to companies whose principal business is to give loans], if so, indicate-  </w:t>
            </w:r>
          </w:p>
          <w:p w14:paraId="2DD75784" w14:textId="77777777" w:rsidR="00FC3C8C" w:rsidRPr="00212A54" w:rsidRDefault="00FC3C8C" w:rsidP="00FC3C8C">
            <w:pPr>
              <w:spacing w:after="253"/>
              <w:ind w:left="28" w:right="295" w:firstLine="0"/>
              <w:jc w:val="left"/>
              <w:rPr>
                <w:rFonts w:ascii="Book Antiqua" w:hAnsi="Book Antiqua"/>
                <w:sz w:val="22"/>
              </w:rPr>
            </w:pPr>
            <w:r w:rsidRPr="00212A54">
              <w:rPr>
                <w:rFonts w:ascii="Book Antiqua" w:hAnsi="Book Antiqua"/>
                <w:sz w:val="22"/>
              </w:rPr>
              <w:t xml:space="preserve">(A) the aggregate amount during the year, and balance outstanding at the balance sheet date with respect to such loans or advances and guarantees or security to subsidiaries, joint ventures and </w:t>
            </w:r>
            <w:proofErr w:type="gramStart"/>
            <w:r w:rsidRPr="00212A54">
              <w:rPr>
                <w:rFonts w:ascii="Book Antiqua" w:hAnsi="Book Antiqua"/>
                <w:sz w:val="22"/>
              </w:rPr>
              <w:t>associates;</w:t>
            </w:r>
            <w:proofErr w:type="gramEnd"/>
            <w:r w:rsidRPr="00212A54">
              <w:rPr>
                <w:rFonts w:ascii="Book Antiqua" w:hAnsi="Book Antiqua"/>
                <w:sz w:val="22"/>
              </w:rPr>
              <w:t xml:space="preserve">  </w:t>
            </w:r>
          </w:p>
          <w:p w14:paraId="29192FB8" w14:textId="7272C638" w:rsidR="00FC3C8C" w:rsidRPr="00212A54" w:rsidRDefault="00FC3C8C" w:rsidP="00FC3C8C">
            <w:pPr>
              <w:spacing w:after="253"/>
              <w:ind w:left="28" w:right="295" w:firstLine="0"/>
              <w:jc w:val="left"/>
              <w:rPr>
                <w:rFonts w:ascii="Book Antiqua" w:hAnsi="Book Antiqua"/>
                <w:sz w:val="22"/>
              </w:rPr>
            </w:pPr>
            <w:r w:rsidRPr="00212A54">
              <w:rPr>
                <w:rFonts w:ascii="Book Antiqua" w:hAnsi="Book Antiqua"/>
                <w:sz w:val="22"/>
              </w:rPr>
              <w:t xml:space="preserve">(B) the aggregate amount during the year, and balance outstanding at the balance sheet date with respect to such loans or advances and </w:t>
            </w:r>
            <w:r w:rsidRPr="00212A54">
              <w:rPr>
                <w:rFonts w:ascii="Book Antiqua" w:hAnsi="Book Antiqua"/>
                <w:sz w:val="22"/>
              </w:rPr>
              <w:lastRenderedPageBreak/>
              <w:t xml:space="preserve">guarantees or security to parties other than subsidiaries, joint ventures and associates; </w:t>
            </w:r>
          </w:p>
        </w:tc>
        <w:tc>
          <w:tcPr>
            <w:tcW w:w="5245" w:type="dxa"/>
          </w:tcPr>
          <w:p w14:paraId="46485C17" w14:textId="77777777" w:rsidR="00FC3C8C" w:rsidRPr="00212A54" w:rsidRDefault="00FC3C8C" w:rsidP="00521D5D">
            <w:pPr>
              <w:spacing w:after="278" w:line="255" w:lineRule="auto"/>
              <w:ind w:left="0" w:right="300" w:firstLine="0"/>
              <w:jc w:val="left"/>
              <w:rPr>
                <w:rFonts w:ascii="Book Antiqua" w:hAnsi="Book Antiqua"/>
                <w:b/>
                <w:color w:val="080000"/>
                <w:sz w:val="22"/>
              </w:rPr>
            </w:pPr>
          </w:p>
        </w:tc>
      </w:tr>
      <w:tr w:rsidR="00FC3C8C" w:rsidRPr="00212A54" w14:paraId="06AED2D8" w14:textId="77777777" w:rsidTr="00E33A1B">
        <w:trPr>
          <w:trHeight w:val="449"/>
        </w:trPr>
        <w:tc>
          <w:tcPr>
            <w:tcW w:w="993" w:type="dxa"/>
          </w:tcPr>
          <w:p w14:paraId="177B9426" w14:textId="653A2DF6" w:rsidR="00FC3C8C" w:rsidRPr="00212A54" w:rsidRDefault="0051232C" w:rsidP="00521D5D">
            <w:pPr>
              <w:spacing w:after="278" w:line="255" w:lineRule="auto"/>
              <w:ind w:left="0" w:right="300" w:firstLine="0"/>
              <w:jc w:val="left"/>
              <w:rPr>
                <w:rFonts w:ascii="Book Antiqua" w:hAnsi="Book Antiqua"/>
                <w:b/>
                <w:color w:val="080000"/>
                <w:sz w:val="22"/>
              </w:rPr>
            </w:pPr>
            <w:r w:rsidRPr="00212A54">
              <w:rPr>
                <w:rFonts w:ascii="Book Antiqua" w:hAnsi="Book Antiqua"/>
                <w:b/>
                <w:color w:val="080000"/>
                <w:sz w:val="22"/>
              </w:rPr>
              <w:t>3</w:t>
            </w:r>
          </w:p>
        </w:tc>
        <w:tc>
          <w:tcPr>
            <w:tcW w:w="1984" w:type="dxa"/>
          </w:tcPr>
          <w:p w14:paraId="074F7FEF" w14:textId="6D7CAC1B" w:rsidR="00FC3C8C" w:rsidRPr="00212A54" w:rsidRDefault="00FC3C8C" w:rsidP="00965BCF">
            <w:pPr>
              <w:spacing w:after="278" w:line="255" w:lineRule="auto"/>
              <w:ind w:left="0" w:right="300" w:firstLine="0"/>
              <w:jc w:val="center"/>
              <w:rPr>
                <w:rFonts w:ascii="Book Antiqua" w:hAnsi="Book Antiqua"/>
                <w:b/>
                <w:color w:val="080000"/>
                <w:sz w:val="22"/>
              </w:rPr>
            </w:pPr>
            <w:r w:rsidRPr="00212A54">
              <w:rPr>
                <w:rFonts w:ascii="Book Antiqua" w:hAnsi="Book Antiqua"/>
                <w:b/>
                <w:color w:val="080000"/>
                <w:sz w:val="22"/>
              </w:rPr>
              <w:t>(iii)(</w:t>
            </w:r>
            <w:r w:rsidRPr="00212A54">
              <w:rPr>
                <w:rFonts w:ascii="Book Antiqua" w:hAnsi="Book Antiqua"/>
                <w:b/>
                <w:color w:val="080000"/>
                <w:sz w:val="22"/>
              </w:rPr>
              <w:t>b</w:t>
            </w:r>
            <w:r w:rsidRPr="00212A54">
              <w:rPr>
                <w:rFonts w:ascii="Book Antiqua" w:hAnsi="Book Antiqua"/>
                <w:b/>
                <w:color w:val="080000"/>
                <w:sz w:val="22"/>
              </w:rPr>
              <w:t>)</w:t>
            </w:r>
          </w:p>
        </w:tc>
        <w:tc>
          <w:tcPr>
            <w:tcW w:w="5103" w:type="dxa"/>
          </w:tcPr>
          <w:p w14:paraId="0FEB9732" w14:textId="349900AE" w:rsidR="00FC3C8C" w:rsidRPr="00212A54" w:rsidRDefault="00FC3C8C" w:rsidP="00FC3C8C">
            <w:pPr>
              <w:spacing w:after="257"/>
              <w:ind w:right="300"/>
              <w:jc w:val="left"/>
              <w:rPr>
                <w:rFonts w:ascii="Book Antiqua" w:hAnsi="Book Antiqua"/>
                <w:sz w:val="22"/>
              </w:rPr>
            </w:pPr>
            <w:r w:rsidRPr="00212A54">
              <w:rPr>
                <w:rFonts w:ascii="Book Antiqua" w:hAnsi="Book Antiqua"/>
                <w:sz w:val="22"/>
              </w:rPr>
              <w:t xml:space="preserve">whether the investments made, guarantees provided, security given and the terms and conditions of the grant of </w:t>
            </w:r>
            <w:proofErr w:type="gramStart"/>
            <w:r w:rsidRPr="00212A54">
              <w:rPr>
                <w:rFonts w:ascii="Book Antiqua" w:hAnsi="Book Antiqua"/>
                <w:sz w:val="22"/>
              </w:rPr>
              <w:t>all  loans</w:t>
            </w:r>
            <w:proofErr w:type="gramEnd"/>
            <w:r w:rsidRPr="00212A54">
              <w:rPr>
                <w:rFonts w:ascii="Book Antiqua" w:hAnsi="Book Antiqua"/>
                <w:sz w:val="22"/>
              </w:rPr>
              <w:t xml:space="preserve"> and advances in the nature of loans and guarantees provided are not prejudicial to the company’s interest; </w:t>
            </w:r>
          </w:p>
        </w:tc>
        <w:tc>
          <w:tcPr>
            <w:tcW w:w="5245" w:type="dxa"/>
          </w:tcPr>
          <w:p w14:paraId="5C140273" w14:textId="15CD2758" w:rsidR="00FC3C8C" w:rsidRPr="00212A54" w:rsidRDefault="00855B1F" w:rsidP="00521D5D">
            <w:pPr>
              <w:spacing w:after="278" w:line="255" w:lineRule="auto"/>
              <w:ind w:left="0" w:right="300" w:firstLine="0"/>
              <w:jc w:val="left"/>
              <w:rPr>
                <w:rFonts w:ascii="Book Antiqua" w:hAnsi="Book Antiqua"/>
                <w:b/>
                <w:color w:val="080000"/>
                <w:sz w:val="22"/>
              </w:rPr>
            </w:pPr>
            <w:r w:rsidRPr="00212A54">
              <w:rPr>
                <w:rFonts w:ascii="Book Antiqua" w:hAnsi="Book Antiqua"/>
                <w:sz w:val="22"/>
              </w:rPr>
              <w:t xml:space="preserve">(a) whether the terms and conditions of the grant of such loans are not prejudicial to the company’s interest; </w:t>
            </w:r>
          </w:p>
        </w:tc>
      </w:tr>
      <w:tr w:rsidR="00FC3C8C" w:rsidRPr="00212A54" w14:paraId="79FB6743" w14:textId="77777777" w:rsidTr="00E33A1B">
        <w:trPr>
          <w:trHeight w:val="449"/>
        </w:trPr>
        <w:tc>
          <w:tcPr>
            <w:tcW w:w="993" w:type="dxa"/>
          </w:tcPr>
          <w:p w14:paraId="3D46FF7B" w14:textId="54617A01" w:rsidR="00FC3C8C" w:rsidRPr="00212A54" w:rsidRDefault="0051232C" w:rsidP="00521D5D">
            <w:pPr>
              <w:spacing w:after="278" w:line="255" w:lineRule="auto"/>
              <w:ind w:left="0" w:right="300" w:firstLine="0"/>
              <w:jc w:val="left"/>
              <w:rPr>
                <w:rFonts w:ascii="Book Antiqua" w:hAnsi="Book Antiqua"/>
                <w:b/>
                <w:color w:val="080000"/>
                <w:sz w:val="22"/>
              </w:rPr>
            </w:pPr>
            <w:r w:rsidRPr="00212A54">
              <w:rPr>
                <w:rFonts w:ascii="Book Antiqua" w:hAnsi="Book Antiqua"/>
                <w:b/>
                <w:color w:val="080000"/>
                <w:sz w:val="22"/>
              </w:rPr>
              <w:t>3</w:t>
            </w:r>
          </w:p>
        </w:tc>
        <w:tc>
          <w:tcPr>
            <w:tcW w:w="1984" w:type="dxa"/>
          </w:tcPr>
          <w:p w14:paraId="67C3F230" w14:textId="447FF5CF" w:rsidR="00FC3C8C" w:rsidRPr="00212A54" w:rsidRDefault="00FC3C8C" w:rsidP="00965BCF">
            <w:pPr>
              <w:spacing w:after="278" w:line="255" w:lineRule="auto"/>
              <w:ind w:left="0" w:right="300" w:firstLine="0"/>
              <w:jc w:val="center"/>
              <w:rPr>
                <w:rFonts w:ascii="Book Antiqua" w:hAnsi="Book Antiqua"/>
                <w:b/>
                <w:color w:val="080000"/>
                <w:sz w:val="22"/>
              </w:rPr>
            </w:pPr>
            <w:r w:rsidRPr="00212A54">
              <w:rPr>
                <w:rFonts w:ascii="Book Antiqua" w:hAnsi="Book Antiqua"/>
                <w:b/>
                <w:color w:val="080000"/>
                <w:sz w:val="22"/>
              </w:rPr>
              <w:t>(iii)(</w:t>
            </w:r>
            <w:r w:rsidRPr="00212A54">
              <w:rPr>
                <w:rFonts w:ascii="Book Antiqua" w:hAnsi="Book Antiqua"/>
                <w:b/>
                <w:color w:val="080000"/>
                <w:sz w:val="22"/>
              </w:rPr>
              <w:t>c</w:t>
            </w:r>
            <w:r w:rsidRPr="00212A54">
              <w:rPr>
                <w:rFonts w:ascii="Book Antiqua" w:hAnsi="Book Antiqua"/>
                <w:b/>
                <w:color w:val="080000"/>
                <w:sz w:val="22"/>
              </w:rPr>
              <w:t>)</w:t>
            </w:r>
          </w:p>
        </w:tc>
        <w:tc>
          <w:tcPr>
            <w:tcW w:w="5103" w:type="dxa"/>
          </w:tcPr>
          <w:p w14:paraId="632F19D7" w14:textId="64EB5E99" w:rsidR="00FC3C8C" w:rsidRPr="00212A54" w:rsidRDefault="00FC3C8C" w:rsidP="00FC3C8C">
            <w:pPr>
              <w:spacing w:after="0" w:line="255" w:lineRule="auto"/>
              <w:ind w:right="300"/>
              <w:jc w:val="left"/>
              <w:rPr>
                <w:rFonts w:ascii="Book Antiqua" w:hAnsi="Book Antiqua"/>
                <w:sz w:val="22"/>
              </w:rPr>
            </w:pPr>
            <w:r w:rsidRPr="00212A54">
              <w:rPr>
                <w:rFonts w:ascii="Book Antiqua" w:hAnsi="Book Antiqua"/>
                <w:color w:val="080000"/>
                <w:sz w:val="22"/>
              </w:rPr>
              <w:t xml:space="preserve">in respect of loans and advances </w:t>
            </w:r>
            <w:proofErr w:type="gramStart"/>
            <w:r w:rsidRPr="00212A54">
              <w:rPr>
                <w:rFonts w:ascii="Book Antiqua" w:hAnsi="Book Antiqua"/>
                <w:color w:val="080000"/>
                <w:sz w:val="22"/>
              </w:rPr>
              <w:t>in the nature of loans</w:t>
            </w:r>
            <w:proofErr w:type="gramEnd"/>
            <w:r w:rsidRPr="00212A54">
              <w:rPr>
                <w:rFonts w:ascii="Book Antiqua" w:hAnsi="Book Antiqua"/>
                <w:color w:val="080000"/>
                <w:sz w:val="22"/>
              </w:rPr>
              <w:t xml:space="preserve">, whether the schedule of repayment of principal and payment of interest has been stipulated and whether the repayments or receipts are regular; </w:t>
            </w:r>
          </w:p>
        </w:tc>
        <w:tc>
          <w:tcPr>
            <w:tcW w:w="5245" w:type="dxa"/>
          </w:tcPr>
          <w:p w14:paraId="20FF375B" w14:textId="4D0901E5" w:rsidR="00FC3C8C" w:rsidRPr="00212A54" w:rsidRDefault="00855B1F" w:rsidP="00521D5D">
            <w:pPr>
              <w:spacing w:after="278" w:line="255" w:lineRule="auto"/>
              <w:ind w:left="0" w:right="300" w:firstLine="0"/>
              <w:jc w:val="left"/>
              <w:rPr>
                <w:rFonts w:ascii="Book Antiqua" w:hAnsi="Book Antiqua"/>
                <w:b/>
                <w:color w:val="080000"/>
                <w:sz w:val="22"/>
              </w:rPr>
            </w:pPr>
            <w:r w:rsidRPr="00212A54">
              <w:rPr>
                <w:rFonts w:ascii="Book Antiqua" w:hAnsi="Book Antiqua"/>
                <w:sz w:val="22"/>
              </w:rPr>
              <w:t>w</w:t>
            </w:r>
            <w:r w:rsidRPr="00212A54">
              <w:rPr>
                <w:rFonts w:ascii="Book Antiqua" w:hAnsi="Book Antiqua"/>
                <w:sz w:val="22"/>
              </w:rPr>
              <w:t xml:space="preserve">hether the schedule of repayment of principal and payment of interest has been stipulated and whether the repayments or receipts are regular; </w:t>
            </w:r>
          </w:p>
        </w:tc>
      </w:tr>
      <w:tr w:rsidR="00FC3C8C" w:rsidRPr="00212A54" w14:paraId="550F8A9F" w14:textId="77777777" w:rsidTr="00E33A1B">
        <w:trPr>
          <w:trHeight w:val="449"/>
        </w:trPr>
        <w:tc>
          <w:tcPr>
            <w:tcW w:w="993" w:type="dxa"/>
          </w:tcPr>
          <w:p w14:paraId="63FCAABA" w14:textId="365E9B27" w:rsidR="00FC3C8C" w:rsidRPr="00212A54" w:rsidRDefault="0051232C" w:rsidP="00521D5D">
            <w:pPr>
              <w:spacing w:after="278" w:line="255" w:lineRule="auto"/>
              <w:ind w:left="0" w:right="300" w:firstLine="0"/>
              <w:jc w:val="left"/>
              <w:rPr>
                <w:rFonts w:ascii="Book Antiqua" w:hAnsi="Book Antiqua"/>
                <w:b/>
                <w:color w:val="080000"/>
                <w:sz w:val="22"/>
              </w:rPr>
            </w:pPr>
            <w:r w:rsidRPr="00212A54">
              <w:rPr>
                <w:rFonts w:ascii="Book Antiqua" w:hAnsi="Book Antiqua"/>
                <w:b/>
                <w:color w:val="080000"/>
                <w:sz w:val="22"/>
              </w:rPr>
              <w:t>3</w:t>
            </w:r>
          </w:p>
        </w:tc>
        <w:tc>
          <w:tcPr>
            <w:tcW w:w="1984" w:type="dxa"/>
          </w:tcPr>
          <w:p w14:paraId="6F2E7AA8" w14:textId="43B28D85" w:rsidR="00FC3C8C" w:rsidRPr="00212A54" w:rsidRDefault="00FC3C8C" w:rsidP="00965BCF">
            <w:pPr>
              <w:spacing w:after="278" w:line="255" w:lineRule="auto"/>
              <w:ind w:left="0" w:right="300" w:firstLine="0"/>
              <w:jc w:val="center"/>
              <w:rPr>
                <w:rFonts w:ascii="Book Antiqua" w:hAnsi="Book Antiqua"/>
                <w:b/>
                <w:color w:val="080000"/>
                <w:sz w:val="22"/>
              </w:rPr>
            </w:pPr>
            <w:r w:rsidRPr="00212A54">
              <w:rPr>
                <w:rFonts w:ascii="Book Antiqua" w:hAnsi="Book Antiqua"/>
                <w:b/>
                <w:color w:val="080000"/>
                <w:sz w:val="22"/>
              </w:rPr>
              <w:t>(iii)(</w:t>
            </w:r>
            <w:r w:rsidRPr="00212A54">
              <w:rPr>
                <w:rFonts w:ascii="Book Antiqua" w:hAnsi="Book Antiqua"/>
                <w:b/>
                <w:color w:val="080000"/>
                <w:sz w:val="22"/>
              </w:rPr>
              <w:t>d</w:t>
            </w:r>
            <w:r w:rsidRPr="00212A54">
              <w:rPr>
                <w:rFonts w:ascii="Book Antiqua" w:hAnsi="Book Antiqua"/>
                <w:b/>
                <w:color w:val="080000"/>
                <w:sz w:val="22"/>
              </w:rPr>
              <w:t>)</w:t>
            </w:r>
          </w:p>
        </w:tc>
        <w:tc>
          <w:tcPr>
            <w:tcW w:w="5103" w:type="dxa"/>
          </w:tcPr>
          <w:p w14:paraId="65247E1C" w14:textId="33EBF099" w:rsidR="00FC3C8C" w:rsidRPr="00212A54" w:rsidRDefault="00FC3C8C" w:rsidP="00FC3C8C">
            <w:pPr>
              <w:spacing w:after="251" w:line="255" w:lineRule="auto"/>
              <w:ind w:right="300"/>
              <w:jc w:val="left"/>
              <w:rPr>
                <w:rFonts w:ascii="Book Antiqua" w:hAnsi="Book Antiqua"/>
                <w:sz w:val="22"/>
              </w:rPr>
            </w:pPr>
            <w:r w:rsidRPr="00212A54">
              <w:rPr>
                <w:rFonts w:ascii="Book Antiqua" w:hAnsi="Book Antiqua"/>
                <w:color w:val="080000"/>
                <w:sz w:val="22"/>
              </w:rPr>
              <w:t xml:space="preserve">if the amount is overdue, state the total amount overdue for more than ninety days, and whether reasonable steps have been taken by the company for recovery of the principal and </w:t>
            </w:r>
            <w:proofErr w:type="gramStart"/>
            <w:r w:rsidRPr="00212A54">
              <w:rPr>
                <w:rFonts w:ascii="Book Antiqua" w:hAnsi="Book Antiqua"/>
                <w:color w:val="080000"/>
                <w:sz w:val="22"/>
              </w:rPr>
              <w:t>interest;</w:t>
            </w:r>
            <w:proofErr w:type="gramEnd"/>
            <w:r w:rsidRPr="00212A54">
              <w:rPr>
                <w:rFonts w:ascii="Book Antiqua" w:hAnsi="Book Antiqua"/>
                <w:color w:val="080000"/>
                <w:sz w:val="22"/>
              </w:rPr>
              <w:t xml:space="preserve"> </w:t>
            </w:r>
          </w:p>
        </w:tc>
        <w:tc>
          <w:tcPr>
            <w:tcW w:w="5245" w:type="dxa"/>
          </w:tcPr>
          <w:p w14:paraId="4406D469" w14:textId="20F8D7BF" w:rsidR="00FC3C8C" w:rsidRPr="00212A54" w:rsidRDefault="00855B1F" w:rsidP="00521D5D">
            <w:pPr>
              <w:spacing w:after="278" w:line="255" w:lineRule="auto"/>
              <w:ind w:left="0" w:right="300" w:firstLine="0"/>
              <w:jc w:val="left"/>
              <w:rPr>
                <w:rFonts w:ascii="Book Antiqua" w:hAnsi="Book Antiqua"/>
                <w:b/>
                <w:color w:val="080000"/>
                <w:sz w:val="22"/>
              </w:rPr>
            </w:pPr>
            <w:r w:rsidRPr="00212A54">
              <w:rPr>
                <w:rFonts w:ascii="Book Antiqua" w:hAnsi="Book Antiqua"/>
                <w:sz w:val="22"/>
              </w:rPr>
              <w:t xml:space="preserve">if the amount is overdue, state the total amount overdue for more than ninety days, and whether reasonable steps have been taken by the company for recovery of the principal and </w:t>
            </w:r>
            <w:proofErr w:type="gramStart"/>
            <w:r w:rsidRPr="00212A54">
              <w:rPr>
                <w:rFonts w:ascii="Book Antiqua" w:hAnsi="Book Antiqua"/>
                <w:sz w:val="22"/>
              </w:rPr>
              <w:t>interest;</w:t>
            </w:r>
            <w:proofErr w:type="gramEnd"/>
          </w:p>
        </w:tc>
      </w:tr>
      <w:tr w:rsidR="00FC3C8C" w:rsidRPr="00212A54" w14:paraId="0F209258" w14:textId="77777777" w:rsidTr="00E33A1B">
        <w:trPr>
          <w:trHeight w:val="449"/>
        </w:trPr>
        <w:tc>
          <w:tcPr>
            <w:tcW w:w="993" w:type="dxa"/>
          </w:tcPr>
          <w:p w14:paraId="7B0E1A97" w14:textId="556619A7" w:rsidR="00FC3C8C" w:rsidRPr="00212A54" w:rsidRDefault="0051232C" w:rsidP="00521D5D">
            <w:pPr>
              <w:spacing w:after="278" w:line="255" w:lineRule="auto"/>
              <w:ind w:left="0" w:right="300" w:firstLine="0"/>
              <w:jc w:val="left"/>
              <w:rPr>
                <w:rFonts w:ascii="Book Antiqua" w:hAnsi="Book Antiqua"/>
                <w:b/>
                <w:color w:val="080000"/>
                <w:sz w:val="22"/>
              </w:rPr>
            </w:pPr>
            <w:r w:rsidRPr="00212A54">
              <w:rPr>
                <w:rFonts w:ascii="Book Antiqua" w:hAnsi="Book Antiqua"/>
                <w:b/>
                <w:color w:val="080000"/>
                <w:sz w:val="22"/>
              </w:rPr>
              <w:t>3</w:t>
            </w:r>
          </w:p>
        </w:tc>
        <w:tc>
          <w:tcPr>
            <w:tcW w:w="1984" w:type="dxa"/>
          </w:tcPr>
          <w:p w14:paraId="671EF9CE" w14:textId="35C74492" w:rsidR="00FC3C8C" w:rsidRPr="00212A54" w:rsidRDefault="00FC3C8C" w:rsidP="00965BCF">
            <w:pPr>
              <w:spacing w:after="278" w:line="255" w:lineRule="auto"/>
              <w:ind w:left="0" w:right="300" w:firstLine="0"/>
              <w:jc w:val="center"/>
              <w:rPr>
                <w:rFonts w:ascii="Book Antiqua" w:hAnsi="Book Antiqua"/>
                <w:b/>
                <w:color w:val="080000"/>
                <w:sz w:val="22"/>
              </w:rPr>
            </w:pPr>
            <w:r w:rsidRPr="00212A54">
              <w:rPr>
                <w:rFonts w:ascii="Book Antiqua" w:hAnsi="Book Antiqua"/>
                <w:b/>
                <w:color w:val="080000"/>
                <w:sz w:val="22"/>
              </w:rPr>
              <w:t>(iii)(</w:t>
            </w:r>
            <w:r w:rsidRPr="00212A54">
              <w:rPr>
                <w:rFonts w:ascii="Book Antiqua" w:hAnsi="Book Antiqua"/>
                <w:b/>
                <w:color w:val="080000"/>
                <w:sz w:val="22"/>
              </w:rPr>
              <w:t>e</w:t>
            </w:r>
            <w:r w:rsidRPr="00212A54">
              <w:rPr>
                <w:rFonts w:ascii="Book Antiqua" w:hAnsi="Book Antiqua"/>
                <w:b/>
                <w:color w:val="080000"/>
                <w:sz w:val="22"/>
              </w:rPr>
              <w:t>)</w:t>
            </w:r>
          </w:p>
        </w:tc>
        <w:tc>
          <w:tcPr>
            <w:tcW w:w="5103" w:type="dxa"/>
          </w:tcPr>
          <w:p w14:paraId="2A6243DB" w14:textId="07032025" w:rsidR="00FC3C8C" w:rsidRPr="00212A54" w:rsidRDefault="00FC3C8C" w:rsidP="00FC3C8C">
            <w:pPr>
              <w:spacing w:after="251" w:line="255" w:lineRule="auto"/>
              <w:ind w:right="300"/>
              <w:jc w:val="left"/>
              <w:rPr>
                <w:rFonts w:ascii="Book Antiqua" w:hAnsi="Book Antiqua"/>
                <w:sz w:val="22"/>
              </w:rPr>
            </w:pPr>
            <w:r w:rsidRPr="00212A54">
              <w:rPr>
                <w:rFonts w:ascii="Book Antiqua" w:hAnsi="Book Antiqua"/>
                <w:color w:val="080000"/>
                <w:sz w:val="22"/>
              </w:rPr>
              <w:t xml:space="preserve">whether any loan or advance in the nature of loan granted which has fallen due during the year, has been renewed or extended or fresh loans granted to settle the overdues of existing loans given to the same parties, if so, specify the aggregate amount of such dues renewed or extended or settled by fresh loans and the percentage of the aggregate to the total loans or advances in the nature of loans granted </w:t>
            </w:r>
            <w:r w:rsidRPr="00212A54">
              <w:rPr>
                <w:rFonts w:ascii="Book Antiqua" w:hAnsi="Book Antiqua"/>
                <w:color w:val="080000"/>
                <w:sz w:val="22"/>
              </w:rPr>
              <w:lastRenderedPageBreak/>
              <w:t xml:space="preserve">during the year [not applicable to companies whose principal business is to give loans]; </w:t>
            </w:r>
          </w:p>
        </w:tc>
        <w:tc>
          <w:tcPr>
            <w:tcW w:w="5245" w:type="dxa"/>
          </w:tcPr>
          <w:p w14:paraId="16D1F13E" w14:textId="77777777" w:rsidR="00FC3C8C" w:rsidRPr="00212A54" w:rsidRDefault="00FC3C8C" w:rsidP="00521D5D">
            <w:pPr>
              <w:spacing w:after="278" w:line="255" w:lineRule="auto"/>
              <w:ind w:left="0" w:right="300" w:firstLine="0"/>
              <w:jc w:val="left"/>
              <w:rPr>
                <w:rFonts w:ascii="Book Antiqua" w:hAnsi="Book Antiqua"/>
                <w:b/>
                <w:color w:val="080000"/>
                <w:sz w:val="22"/>
              </w:rPr>
            </w:pPr>
          </w:p>
        </w:tc>
      </w:tr>
      <w:tr w:rsidR="00FC3C8C" w:rsidRPr="00212A54" w14:paraId="2DE00E81" w14:textId="77777777" w:rsidTr="00E33A1B">
        <w:trPr>
          <w:trHeight w:val="449"/>
        </w:trPr>
        <w:tc>
          <w:tcPr>
            <w:tcW w:w="993" w:type="dxa"/>
          </w:tcPr>
          <w:p w14:paraId="208A01FF" w14:textId="64DDEDFE" w:rsidR="00FC3C8C" w:rsidRPr="00212A54" w:rsidRDefault="0051232C" w:rsidP="00521D5D">
            <w:pPr>
              <w:spacing w:after="278" w:line="255" w:lineRule="auto"/>
              <w:ind w:left="0" w:right="300" w:firstLine="0"/>
              <w:jc w:val="left"/>
              <w:rPr>
                <w:rFonts w:ascii="Book Antiqua" w:hAnsi="Book Antiqua"/>
                <w:b/>
                <w:color w:val="080000"/>
                <w:sz w:val="22"/>
              </w:rPr>
            </w:pPr>
            <w:r w:rsidRPr="00212A54">
              <w:rPr>
                <w:rFonts w:ascii="Book Antiqua" w:hAnsi="Book Antiqua"/>
                <w:b/>
                <w:color w:val="080000"/>
                <w:sz w:val="22"/>
              </w:rPr>
              <w:t>3</w:t>
            </w:r>
          </w:p>
        </w:tc>
        <w:tc>
          <w:tcPr>
            <w:tcW w:w="1984" w:type="dxa"/>
          </w:tcPr>
          <w:p w14:paraId="697B55A5" w14:textId="6D26DD42" w:rsidR="00FC3C8C" w:rsidRPr="00212A54" w:rsidRDefault="00FC3C8C" w:rsidP="00965BCF">
            <w:pPr>
              <w:spacing w:after="278" w:line="255" w:lineRule="auto"/>
              <w:ind w:left="0" w:right="300" w:firstLine="0"/>
              <w:jc w:val="center"/>
              <w:rPr>
                <w:rFonts w:ascii="Book Antiqua" w:hAnsi="Book Antiqua"/>
                <w:b/>
                <w:color w:val="080000"/>
                <w:sz w:val="22"/>
              </w:rPr>
            </w:pPr>
            <w:r w:rsidRPr="00212A54">
              <w:rPr>
                <w:rFonts w:ascii="Book Antiqua" w:hAnsi="Book Antiqua"/>
                <w:b/>
                <w:color w:val="080000"/>
                <w:sz w:val="22"/>
              </w:rPr>
              <w:t>(iii)(</w:t>
            </w:r>
            <w:r w:rsidRPr="00212A54">
              <w:rPr>
                <w:rFonts w:ascii="Book Antiqua" w:hAnsi="Book Antiqua"/>
                <w:b/>
                <w:color w:val="080000"/>
                <w:sz w:val="22"/>
              </w:rPr>
              <w:t>f</w:t>
            </w:r>
            <w:r w:rsidRPr="00212A54">
              <w:rPr>
                <w:rFonts w:ascii="Book Antiqua" w:hAnsi="Book Antiqua"/>
                <w:b/>
                <w:color w:val="080000"/>
                <w:sz w:val="22"/>
              </w:rPr>
              <w:t>)</w:t>
            </w:r>
          </w:p>
        </w:tc>
        <w:tc>
          <w:tcPr>
            <w:tcW w:w="5103" w:type="dxa"/>
          </w:tcPr>
          <w:p w14:paraId="3B919C1E" w14:textId="1DF4E5F6" w:rsidR="00FC3C8C" w:rsidRPr="00212A54" w:rsidRDefault="00FC3C8C" w:rsidP="00FC3C8C">
            <w:pPr>
              <w:spacing w:after="251" w:line="255" w:lineRule="auto"/>
              <w:ind w:right="300"/>
              <w:jc w:val="left"/>
              <w:rPr>
                <w:rFonts w:ascii="Book Antiqua" w:hAnsi="Book Antiqua"/>
                <w:sz w:val="22"/>
              </w:rPr>
            </w:pPr>
            <w:r w:rsidRPr="00212A54">
              <w:rPr>
                <w:rFonts w:ascii="Book Antiqua" w:hAnsi="Book Antiqua"/>
                <w:color w:val="080000"/>
                <w:sz w:val="22"/>
              </w:rPr>
              <w:t xml:space="preserve">whether the company has granted any loans or advances in the nature of loans either repayable on demand or without specifying any terms or period of repayment, if so, specify the aggregate amount, percentage thereof to the total loans granted, aggregate amount of loans granted to Promoters, related parties as defined in clause (76) of section 2 of the Companies Act, 2013; </w:t>
            </w:r>
          </w:p>
        </w:tc>
        <w:tc>
          <w:tcPr>
            <w:tcW w:w="5245" w:type="dxa"/>
          </w:tcPr>
          <w:p w14:paraId="5C1F0A6E" w14:textId="77777777" w:rsidR="00FC3C8C" w:rsidRPr="00212A54" w:rsidRDefault="00FC3C8C" w:rsidP="00521D5D">
            <w:pPr>
              <w:spacing w:after="278" w:line="255" w:lineRule="auto"/>
              <w:ind w:left="0" w:right="300" w:firstLine="0"/>
              <w:jc w:val="left"/>
              <w:rPr>
                <w:rFonts w:ascii="Book Antiqua" w:hAnsi="Book Antiqua"/>
                <w:b/>
                <w:color w:val="080000"/>
                <w:sz w:val="22"/>
              </w:rPr>
            </w:pPr>
          </w:p>
        </w:tc>
      </w:tr>
      <w:tr w:rsidR="00FC3C8C" w:rsidRPr="00212A54" w14:paraId="29EAD1E8" w14:textId="77777777" w:rsidTr="00E33A1B">
        <w:trPr>
          <w:trHeight w:val="449"/>
        </w:trPr>
        <w:tc>
          <w:tcPr>
            <w:tcW w:w="993" w:type="dxa"/>
          </w:tcPr>
          <w:p w14:paraId="43D043AC" w14:textId="6F4A7ED7" w:rsidR="00FC3C8C" w:rsidRPr="00212A54" w:rsidRDefault="0051232C" w:rsidP="00521D5D">
            <w:pPr>
              <w:spacing w:after="278" w:line="255" w:lineRule="auto"/>
              <w:ind w:left="0" w:right="300" w:firstLine="0"/>
              <w:jc w:val="left"/>
              <w:rPr>
                <w:rFonts w:ascii="Book Antiqua" w:hAnsi="Book Antiqua"/>
                <w:b/>
                <w:color w:val="080000"/>
                <w:sz w:val="22"/>
              </w:rPr>
            </w:pPr>
            <w:r w:rsidRPr="00212A54">
              <w:rPr>
                <w:rFonts w:ascii="Book Antiqua" w:hAnsi="Book Antiqua"/>
                <w:b/>
                <w:color w:val="080000"/>
                <w:sz w:val="22"/>
              </w:rPr>
              <w:t>3</w:t>
            </w:r>
          </w:p>
        </w:tc>
        <w:tc>
          <w:tcPr>
            <w:tcW w:w="1984" w:type="dxa"/>
          </w:tcPr>
          <w:p w14:paraId="31B5287C" w14:textId="77777777" w:rsidR="00FC3C8C" w:rsidRPr="00212A54" w:rsidRDefault="00FC3C8C" w:rsidP="00965BCF">
            <w:pPr>
              <w:spacing w:after="278" w:line="255" w:lineRule="auto"/>
              <w:ind w:left="0" w:right="300" w:firstLine="0"/>
              <w:jc w:val="center"/>
              <w:rPr>
                <w:rFonts w:ascii="Book Antiqua" w:hAnsi="Book Antiqua"/>
                <w:b/>
                <w:color w:val="080000"/>
                <w:sz w:val="22"/>
              </w:rPr>
            </w:pPr>
            <w:r w:rsidRPr="00212A54">
              <w:rPr>
                <w:rFonts w:ascii="Book Antiqua" w:hAnsi="Book Antiqua"/>
                <w:b/>
                <w:color w:val="080000"/>
                <w:sz w:val="22"/>
              </w:rPr>
              <w:t>(iv)</w:t>
            </w:r>
          </w:p>
          <w:p w14:paraId="01F8FBFB" w14:textId="6B345EF6" w:rsidR="001E55F7" w:rsidRPr="00212A54" w:rsidRDefault="001E55F7" w:rsidP="00965BCF">
            <w:pPr>
              <w:spacing w:after="278" w:line="255" w:lineRule="auto"/>
              <w:ind w:left="0" w:right="300" w:firstLine="0"/>
              <w:jc w:val="center"/>
              <w:rPr>
                <w:rFonts w:ascii="Book Antiqua" w:hAnsi="Book Antiqua"/>
                <w:b/>
                <w:color w:val="080000"/>
                <w:sz w:val="22"/>
              </w:rPr>
            </w:pPr>
          </w:p>
        </w:tc>
        <w:tc>
          <w:tcPr>
            <w:tcW w:w="5103" w:type="dxa"/>
          </w:tcPr>
          <w:p w14:paraId="47E78DD2" w14:textId="180DF77B" w:rsidR="00FC3C8C" w:rsidRPr="00212A54" w:rsidRDefault="00FC3C8C" w:rsidP="00721F3D">
            <w:pPr>
              <w:spacing w:after="253"/>
              <w:ind w:left="0" w:right="295" w:firstLine="0"/>
              <w:jc w:val="left"/>
              <w:rPr>
                <w:rFonts w:ascii="Book Antiqua" w:hAnsi="Book Antiqua"/>
                <w:sz w:val="22"/>
              </w:rPr>
            </w:pPr>
            <w:r w:rsidRPr="00212A54">
              <w:rPr>
                <w:rFonts w:ascii="Book Antiqua" w:hAnsi="Book Antiqua"/>
                <w:sz w:val="22"/>
              </w:rPr>
              <w:t>in respect of loans, investments, guarantees, and security, whether provisions of sections 185 and 186 of the Companies Act have been complied with, if not, provide the details thereof;</w:t>
            </w:r>
          </w:p>
        </w:tc>
        <w:tc>
          <w:tcPr>
            <w:tcW w:w="5245" w:type="dxa"/>
          </w:tcPr>
          <w:p w14:paraId="19388FA1" w14:textId="155F22A6" w:rsidR="00FC3C8C" w:rsidRPr="00212A54" w:rsidRDefault="00855B1F" w:rsidP="00521D5D">
            <w:pPr>
              <w:spacing w:after="278" w:line="255" w:lineRule="auto"/>
              <w:ind w:left="0" w:right="300" w:firstLine="0"/>
              <w:jc w:val="left"/>
              <w:rPr>
                <w:rFonts w:ascii="Book Antiqua" w:hAnsi="Book Antiqua"/>
                <w:b/>
                <w:color w:val="080000"/>
                <w:sz w:val="22"/>
              </w:rPr>
            </w:pPr>
            <w:r w:rsidRPr="00212A54">
              <w:rPr>
                <w:rFonts w:ascii="Book Antiqua" w:hAnsi="Book Antiqua"/>
                <w:sz w:val="22"/>
              </w:rPr>
              <w:t>in respect of loans, investments, guarantees, and security whether provisions of section 185 and 186 of the Companies Act, 2013 have been complied with. If not, provide the details thereof.</w:t>
            </w:r>
          </w:p>
        </w:tc>
      </w:tr>
      <w:tr w:rsidR="00FC3C8C" w:rsidRPr="00212A54" w14:paraId="441BC0B1" w14:textId="77777777" w:rsidTr="00E33A1B">
        <w:trPr>
          <w:trHeight w:val="449"/>
        </w:trPr>
        <w:tc>
          <w:tcPr>
            <w:tcW w:w="993" w:type="dxa"/>
          </w:tcPr>
          <w:p w14:paraId="32E2658C" w14:textId="7D7DD48B" w:rsidR="00FC3C8C" w:rsidRPr="00212A54" w:rsidRDefault="0051232C" w:rsidP="00521D5D">
            <w:pPr>
              <w:spacing w:after="278" w:line="255" w:lineRule="auto"/>
              <w:ind w:left="0" w:right="300" w:firstLine="0"/>
              <w:jc w:val="left"/>
              <w:rPr>
                <w:rFonts w:ascii="Book Antiqua" w:hAnsi="Book Antiqua"/>
                <w:b/>
                <w:color w:val="080000"/>
                <w:sz w:val="22"/>
              </w:rPr>
            </w:pPr>
            <w:r w:rsidRPr="00212A54">
              <w:rPr>
                <w:rFonts w:ascii="Book Antiqua" w:hAnsi="Book Antiqua"/>
                <w:b/>
                <w:color w:val="080000"/>
                <w:sz w:val="22"/>
              </w:rPr>
              <w:t>3</w:t>
            </w:r>
          </w:p>
        </w:tc>
        <w:tc>
          <w:tcPr>
            <w:tcW w:w="1984" w:type="dxa"/>
          </w:tcPr>
          <w:p w14:paraId="5E3EF590" w14:textId="77777777" w:rsidR="00FC3C8C" w:rsidRPr="00212A54" w:rsidRDefault="00FC3C8C" w:rsidP="00965BCF">
            <w:pPr>
              <w:spacing w:after="278" w:line="255" w:lineRule="auto"/>
              <w:ind w:left="0" w:right="300" w:firstLine="0"/>
              <w:jc w:val="center"/>
              <w:rPr>
                <w:rFonts w:ascii="Book Antiqua" w:hAnsi="Book Antiqua"/>
                <w:b/>
                <w:color w:val="080000"/>
                <w:sz w:val="22"/>
              </w:rPr>
            </w:pPr>
            <w:r w:rsidRPr="00212A54">
              <w:rPr>
                <w:rFonts w:ascii="Book Antiqua" w:hAnsi="Book Antiqua"/>
                <w:b/>
                <w:color w:val="080000"/>
                <w:sz w:val="22"/>
              </w:rPr>
              <w:t>(v)</w:t>
            </w:r>
          </w:p>
          <w:p w14:paraId="6991BCEA" w14:textId="532BF555" w:rsidR="001E55F7" w:rsidRPr="00212A54" w:rsidRDefault="001E55F7" w:rsidP="00965BCF">
            <w:pPr>
              <w:spacing w:after="278" w:line="255" w:lineRule="auto"/>
              <w:ind w:left="0" w:right="300" w:firstLine="0"/>
              <w:jc w:val="center"/>
              <w:rPr>
                <w:rFonts w:ascii="Book Antiqua" w:hAnsi="Book Antiqua"/>
                <w:b/>
                <w:color w:val="080000"/>
                <w:sz w:val="22"/>
              </w:rPr>
            </w:pPr>
          </w:p>
        </w:tc>
        <w:tc>
          <w:tcPr>
            <w:tcW w:w="5103" w:type="dxa"/>
          </w:tcPr>
          <w:p w14:paraId="17095772" w14:textId="11BB8FFF" w:rsidR="00FC3C8C" w:rsidRPr="00212A54" w:rsidRDefault="00FC3C8C" w:rsidP="00721F3D">
            <w:pPr>
              <w:spacing w:after="253"/>
              <w:ind w:left="0" w:right="295" w:firstLine="0"/>
              <w:jc w:val="left"/>
              <w:rPr>
                <w:rFonts w:ascii="Book Antiqua" w:hAnsi="Book Antiqua"/>
                <w:sz w:val="22"/>
              </w:rPr>
            </w:pPr>
            <w:r w:rsidRPr="00212A54">
              <w:rPr>
                <w:rFonts w:ascii="Book Antiqua" w:hAnsi="Book Antiqua"/>
                <w:sz w:val="22"/>
              </w:rPr>
              <w:t xml:space="preserve">  in respect of deposits accepted by the company or amounts which are deemed to be  deposits, whether the directives issued by the Reserve Bank of India and the provisions of sections 73 to 76 or any other relevant provisions of the Companies Act and the rules made thereunder, where applicable, have been complied with, if not, the nature of such contraventions be stated; if an order has been passed by Company Law Board or National Company Law Tribunal or Reserve Bank of </w:t>
            </w:r>
            <w:r w:rsidRPr="00212A54">
              <w:rPr>
                <w:rFonts w:ascii="Book Antiqua" w:hAnsi="Book Antiqua"/>
                <w:sz w:val="22"/>
              </w:rPr>
              <w:lastRenderedPageBreak/>
              <w:t>India or any court or any other tribunal, whether the same has been complied with or not;</w:t>
            </w:r>
          </w:p>
        </w:tc>
        <w:tc>
          <w:tcPr>
            <w:tcW w:w="5245" w:type="dxa"/>
          </w:tcPr>
          <w:p w14:paraId="5C6C5C3F" w14:textId="0AC8CA6C" w:rsidR="00FC3C8C" w:rsidRPr="00212A54" w:rsidRDefault="00855B1F" w:rsidP="00521D5D">
            <w:pPr>
              <w:spacing w:after="278" w:line="255" w:lineRule="auto"/>
              <w:ind w:left="0" w:right="300" w:firstLine="0"/>
              <w:jc w:val="left"/>
              <w:rPr>
                <w:rFonts w:ascii="Book Antiqua" w:hAnsi="Book Antiqua"/>
                <w:b/>
                <w:color w:val="080000"/>
                <w:sz w:val="22"/>
              </w:rPr>
            </w:pPr>
            <w:r w:rsidRPr="00212A54">
              <w:rPr>
                <w:rFonts w:ascii="Book Antiqua" w:hAnsi="Book Antiqua"/>
                <w:sz w:val="22"/>
              </w:rPr>
              <w:lastRenderedPageBreak/>
              <w:t xml:space="preserve">in case, the company has accepted deposits, whether the directives issued by the Reserve Bank of India and the provisions of sections 73 to 76 or any other relevant provisions of the Companies Act, 2013 and the rules framed thereunder, where applicable, have been complied with? If not, the nature of such contraventions be stated; If an order has been passed by Company Law Board or National Company Law Tribunal or Reserve Bank of India or any court or any other tribunal, </w:t>
            </w:r>
            <w:r w:rsidRPr="00212A54">
              <w:rPr>
                <w:rFonts w:ascii="Book Antiqua" w:hAnsi="Book Antiqua"/>
                <w:sz w:val="22"/>
              </w:rPr>
              <w:lastRenderedPageBreak/>
              <w:t>whether the same has been complied with or not?</w:t>
            </w:r>
          </w:p>
        </w:tc>
      </w:tr>
      <w:tr w:rsidR="00FC3C8C" w:rsidRPr="00212A54" w14:paraId="3102F60C" w14:textId="77777777" w:rsidTr="00E33A1B">
        <w:trPr>
          <w:trHeight w:val="449"/>
        </w:trPr>
        <w:tc>
          <w:tcPr>
            <w:tcW w:w="993" w:type="dxa"/>
          </w:tcPr>
          <w:p w14:paraId="6D3C4CB7" w14:textId="35A97729" w:rsidR="00FC3C8C" w:rsidRPr="00212A54" w:rsidRDefault="0051232C" w:rsidP="00521D5D">
            <w:pPr>
              <w:spacing w:after="278" w:line="255" w:lineRule="auto"/>
              <w:ind w:left="0" w:right="300" w:firstLine="0"/>
              <w:jc w:val="left"/>
              <w:rPr>
                <w:rFonts w:ascii="Book Antiqua" w:hAnsi="Book Antiqua"/>
                <w:b/>
                <w:color w:val="080000"/>
                <w:sz w:val="22"/>
              </w:rPr>
            </w:pPr>
            <w:r w:rsidRPr="00212A54">
              <w:rPr>
                <w:rFonts w:ascii="Book Antiqua" w:hAnsi="Book Antiqua"/>
                <w:b/>
                <w:color w:val="080000"/>
                <w:sz w:val="22"/>
              </w:rPr>
              <w:lastRenderedPageBreak/>
              <w:t>3</w:t>
            </w:r>
          </w:p>
        </w:tc>
        <w:tc>
          <w:tcPr>
            <w:tcW w:w="1984" w:type="dxa"/>
          </w:tcPr>
          <w:p w14:paraId="774EF65D" w14:textId="003F4F77" w:rsidR="00FC3C8C" w:rsidRPr="00212A54" w:rsidRDefault="00FC3C8C" w:rsidP="00965BCF">
            <w:pPr>
              <w:spacing w:after="278" w:line="255" w:lineRule="auto"/>
              <w:ind w:left="0" w:right="300" w:firstLine="0"/>
              <w:jc w:val="center"/>
              <w:rPr>
                <w:rFonts w:ascii="Book Antiqua" w:hAnsi="Book Antiqua"/>
                <w:b/>
                <w:color w:val="080000"/>
                <w:sz w:val="22"/>
              </w:rPr>
            </w:pPr>
            <w:r w:rsidRPr="00212A54">
              <w:rPr>
                <w:rFonts w:ascii="Book Antiqua" w:hAnsi="Book Antiqua"/>
                <w:b/>
                <w:color w:val="080000"/>
                <w:sz w:val="22"/>
              </w:rPr>
              <w:t>(vi)</w:t>
            </w:r>
          </w:p>
        </w:tc>
        <w:tc>
          <w:tcPr>
            <w:tcW w:w="5103" w:type="dxa"/>
          </w:tcPr>
          <w:p w14:paraId="2B4E4D8A" w14:textId="1E3EE56E" w:rsidR="00FC3C8C" w:rsidRPr="00212A54" w:rsidRDefault="00FC3C8C" w:rsidP="00721F3D">
            <w:pPr>
              <w:spacing w:after="253"/>
              <w:ind w:left="0" w:right="295" w:firstLine="0"/>
              <w:jc w:val="left"/>
              <w:rPr>
                <w:rFonts w:ascii="Book Antiqua" w:hAnsi="Book Antiqua"/>
                <w:sz w:val="22"/>
              </w:rPr>
            </w:pPr>
            <w:r w:rsidRPr="00212A54">
              <w:rPr>
                <w:rFonts w:ascii="Book Antiqua" w:hAnsi="Book Antiqua"/>
                <w:sz w:val="22"/>
              </w:rPr>
              <w:t xml:space="preserve">whether maintenance of cost records has been specified by the Central Government under sub-section (1) of section 148 of the Companies Act and whether such accounts and records have been so made </w:t>
            </w:r>
            <w:proofErr w:type="gramStart"/>
            <w:r w:rsidRPr="00212A54">
              <w:rPr>
                <w:rFonts w:ascii="Book Antiqua" w:hAnsi="Book Antiqua"/>
                <w:sz w:val="22"/>
              </w:rPr>
              <w:t>and  maintained</w:t>
            </w:r>
            <w:proofErr w:type="gramEnd"/>
            <w:r w:rsidRPr="00212A54">
              <w:rPr>
                <w:rFonts w:ascii="Book Antiqua" w:hAnsi="Book Antiqua"/>
                <w:sz w:val="22"/>
              </w:rPr>
              <w:t xml:space="preserve">;  </w:t>
            </w:r>
          </w:p>
        </w:tc>
        <w:tc>
          <w:tcPr>
            <w:tcW w:w="5245" w:type="dxa"/>
          </w:tcPr>
          <w:p w14:paraId="7601756E" w14:textId="3DC8C9DE" w:rsidR="00FC3C8C" w:rsidRPr="00212A54" w:rsidRDefault="00855B1F" w:rsidP="00521D5D">
            <w:pPr>
              <w:spacing w:after="278" w:line="255" w:lineRule="auto"/>
              <w:ind w:left="0" w:right="300" w:firstLine="0"/>
              <w:jc w:val="left"/>
              <w:rPr>
                <w:rFonts w:ascii="Book Antiqua" w:hAnsi="Book Antiqua"/>
                <w:b/>
                <w:color w:val="080000"/>
                <w:sz w:val="22"/>
              </w:rPr>
            </w:pPr>
            <w:r w:rsidRPr="00212A54">
              <w:rPr>
                <w:rFonts w:ascii="Book Antiqua" w:hAnsi="Book Antiqua"/>
                <w:sz w:val="22"/>
              </w:rPr>
              <w:t>whether maintenance of cost records has been specified by the Central Government under sub-section (1) of section 148 of the Companies Act, 2013 and whether such accounts and records have been so made and maintained.</w:t>
            </w:r>
          </w:p>
        </w:tc>
      </w:tr>
      <w:tr w:rsidR="00FC3C8C" w:rsidRPr="00212A54" w14:paraId="785CEBFC" w14:textId="77777777" w:rsidTr="00E33A1B">
        <w:trPr>
          <w:trHeight w:val="449"/>
        </w:trPr>
        <w:tc>
          <w:tcPr>
            <w:tcW w:w="993" w:type="dxa"/>
          </w:tcPr>
          <w:p w14:paraId="75F2EC13" w14:textId="0A6252D1" w:rsidR="00FC3C8C" w:rsidRPr="00212A54" w:rsidRDefault="0051232C" w:rsidP="00521D5D">
            <w:pPr>
              <w:spacing w:after="278" w:line="255" w:lineRule="auto"/>
              <w:ind w:left="0" w:right="300" w:firstLine="0"/>
              <w:jc w:val="left"/>
              <w:rPr>
                <w:rFonts w:ascii="Book Antiqua" w:hAnsi="Book Antiqua"/>
                <w:b/>
                <w:color w:val="080000"/>
                <w:sz w:val="22"/>
              </w:rPr>
            </w:pPr>
            <w:r w:rsidRPr="00212A54">
              <w:rPr>
                <w:rFonts w:ascii="Book Antiqua" w:hAnsi="Book Antiqua"/>
                <w:b/>
                <w:color w:val="080000"/>
                <w:sz w:val="22"/>
              </w:rPr>
              <w:t>3</w:t>
            </w:r>
          </w:p>
        </w:tc>
        <w:tc>
          <w:tcPr>
            <w:tcW w:w="1984" w:type="dxa"/>
          </w:tcPr>
          <w:p w14:paraId="082879FD" w14:textId="68D0EAA0" w:rsidR="00FC3C8C" w:rsidRPr="00212A54" w:rsidRDefault="00FC3C8C" w:rsidP="00965BCF">
            <w:pPr>
              <w:spacing w:after="278" w:line="255" w:lineRule="auto"/>
              <w:ind w:left="0" w:right="300" w:firstLine="0"/>
              <w:jc w:val="center"/>
              <w:rPr>
                <w:rFonts w:ascii="Book Antiqua" w:hAnsi="Book Antiqua"/>
                <w:b/>
                <w:color w:val="080000"/>
                <w:sz w:val="22"/>
              </w:rPr>
            </w:pPr>
            <w:r w:rsidRPr="00212A54">
              <w:rPr>
                <w:rFonts w:ascii="Book Antiqua" w:hAnsi="Book Antiqua"/>
                <w:b/>
                <w:color w:val="080000"/>
                <w:sz w:val="22"/>
              </w:rPr>
              <w:t>(vii)(a)</w:t>
            </w:r>
          </w:p>
        </w:tc>
        <w:tc>
          <w:tcPr>
            <w:tcW w:w="5103" w:type="dxa"/>
          </w:tcPr>
          <w:p w14:paraId="13DCA293" w14:textId="6386B90D" w:rsidR="00FC3C8C" w:rsidRPr="00212A54" w:rsidRDefault="00FC3C8C" w:rsidP="00721F3D">
            <w:pPr>
              <w:spacing w:after="253"/>
              <w:ind w:left="0" w:right="295" w:firstLine="0"/>
              <w:jc w:val="left"/>
              <w:rPr>
                <w:rFonts w:ascii="Book Antiqua" w:hAnsi="Book Antiqua"/>
                <w:sz w:val="22"/>
              </w:rPr>
            </w:pPr>
            <w:r w:rsidRPr="00212A54">
              <w:rPr>
                <w:rFonts w:ascii="Book Antiqua" w:hAnsi="Book Antiqua"/>
                <w:sz w:val="22"/>
              </w:rPr>
              <w:t>whether the company is regular in depositing undisputed statutory dues including Goods and Services Tax, provident fund, employees' state insurance, income-tax, sales-tax, service tax, duty of customs, duty of excise, value added tax, cess and any other statutory dues to the appropriate authorities and if not, the extent of the arrears of outstanding statutory dues as on the last day of the financial year concerned for a period of more than six months from the date they became payable, shall be indicated;</w:t>
            </w:r>
          </w:p>
        </w:tc>
        <w:tc>
          <w:tcPr>
            <w:tcW w:w="5245" w:type="dxa"/>
          </w:tcPr>
          <w:p w14:paraId="125595B5" w14:textId="040ED8EE" w:rsidR="00FC3C8C" w:rsidRPr="00212A54" w:rsidRDefault="00855B1F" w:rsidP="00521D5D">
            <w:pPr>
              <w:spacing w:after="278" w:line="255" w:lineRule="auto"/>
              <w:ind w:left="0" w:right="300" w:firstLine="0"/>
              <w:jc w:val="left"/>
              <w:rPr>
                <w:rFonts w:ascii="Book Antiqua" w:hAnsi="Book Antiqua"/>
                <w:b/>
                <w:color w:val="080000"/>
                <w:sz w:val="22"/>
              </w:rPr>
            </w:pPr>
            <w:r w:rsidRPr="00212A54">
              <w:rPr>
                <w:rFonts w:ascii="Book Antiqua" w:hAnsi="Book Antiqua"/>
                <w:sz w:val="22"/>
              </w:rPr>
              <w:t>whether the company is regular in depositing undisputed statutory dues including provident fund, employees' state insurance, income-tax, sales-tax, service tax, duty of customs, duty of excise, value added tax, cess and any other statutory dues to the appropriate authorities and if not, the extent of the arrears of outstanding statutory dues as on the last day of the financial year concerned for a period of more than six months from the date they became payable, shall be indicated;</w:t>
            </w:r>
          </w:p>
        </w:tc>
      </w:tr>
      <w:tr w:rsidR="00FC3C8C" w:rsidRPr="00212A54" w14:paraId="45D0A811" w14:textId="77777777" w:rsidTr="00E33A1B">
        <w:trPr>
          <w:trHeight w:val="449"/>
        </w:trPr>
        <w:tc>
          <w:tcPr>
            <w:tcW w:w="993" w:type="dxa"/>
          </w:tcPr>
          <w:p w14:paraId="52E3146A" w14:textId="1B09AD7F" w:rsidR="00FC3C8C" w:rsidRPr="00212A54" w:rsidRDefault="0051232C" w:rsidP="00521D5D">
            <w:pPr>
              <w:spacing w:after="278" w:line="255" w:lineRule="auto"/>
              <w:ind w:left="0" w:right="300" w:firstLine="0"/>
              <w:jc w:val="left"/>
              <w:rPr>
                <w:rFonts w:ascii="Book Antiqua" w:hAnsi="Book Antiqua"/>
                <w:b/>
                <w:color w:val="080000"/>
                <w:sz w:val="22"/>
              </w:rPr>
            </w:pPr>
            <w:r w:rsidRPr="00212A54">
              <w:rPr>
                <w:rFonts w:ascii="Book Antiqua" w:hAnsi="Book Antiqua"/>
                <w:b/>
                <w:color w:val="080000"/>
                <w:sz w:val="22"/>
              </w:rPr>
              <w:t>3</w:t>
            </w:r>
          </w:p>
        </w:tc>
        <w:tc>
          <w:tcPr>
            <w:tcW w:w="1984" w:type="dxa"/>
          </w:tcPr>
          <w:p w14:paraId="10E41398" w14:textId="14A88D88" w:rsidR="00FC3C8C" w:rsidRPr="00212A54" w:rsidRDefault="00FC3C8C" w:rsidP="00965BCF">
            <w:pPr>
              <w:spacing w:after="278" w:line="255" w:lineRule="auto"/>
              <w:ind w:left="0" w:right="300" w:firstLine="0"/>
              <w:jc w:val="center"/>
              <w:rPr>
                <w:rFonts w:ascii="Book Antiqua" w:hAnsi="Book Antiqua"/>
                <w:b/>
                <w:color w:val="080000"/>
                <w:sz w:val="22"/>
              </w:rPr>
            </w:pPr>
            <w:r w:rsidRPr="00212A54">
              <w:rPr>
                <w:rFonts w:ascii="Book Antiqua" w:hAnsi="Book Antiqua"/>
                <w:b/>
                <w:color w:val="080000"/>
                <w:sz w:val="22"/>
              </w:rPr>
              <w:t>(vii)(b)</w:t>
            </w:r>
          </w:p>
        </w:tc>
        <w:tc>
          <w:tcPr>
            <w:tcW w:w="5103" w:type="dxa"/>
          </w:tcPr>
          <w:p w14:paraId="18D078B3" w14:textId="16ACD3B9" w:rsidR="00FC3C8C" w:rsidRPr="00212A54" w:rsidRDefault="00FC3C8C" w:rsidP="00721F3D">
            <w:pPr>
              <w:spacing w:after="253"/>
              <w:ind w:left="0" w:right="295" w:firstLine="0"/>
              <w:jc w:val="left"/>
              <w:rPr>
                <w:rFonts w:ascii="Book Antiqua" w:hAnsi="Book Antiqua"/>
                <w:sz w:val="22"/>
              </w:rPr>
            </w:pPr>
            <w:r w:rsidRPr="00212A54">
              <w:rPr>
                <w:rFonts w:ascii="Book Antiqua" w:hAnsi="Book Antiqua"/>
                <w:sz w:val="22"/>
              </w:rPr>
              <w:t xml:space="preserve">where statutory dues referred to in sub-clause (a) have not been deposited on account of any dispute, then the amounts involved and the forum where dispute is pending shall be mentioned (a mere representation to the </w:t>
            </w:r>
            <w:r w:rsidRPr="00212A54">
              <w:rPr>
                <w:rFonts w:ascii="Book Antiqua" w:hAnsi="Book Antiqua"/>
                <w:sz w:val="22"/>
              </w:rPr>
              <w:lastRenderedPageBreak/>
              <w:t xml:space="preserve">concerned Department shall not be treated as a dispute);  </w:t>
            </w:r>
          </w:p>
        </w:tc>
        <w:tc>
          <w:tcPr>
            <w:tcW w:w="5245" w:type="dxa"/>
          </w:tcPr>
          <w:p w14:paraId="10B333A3" w14:textId="2258881F" w:rsidR="00FC3C8C" w:rsidRPr="00212A54" w:rsidRDefault="00855B1F" w:rsidP="00521D5D">
            <w:pPr>
              <w:spacing w:after="278" w:line="255" w:lineRule="auto"/>
              <w:ind w:left="0" w:right="300" w:firstLine="0"/>
              <w:jc w:val="left"/>
              <w:rPr>
                <w:rFonts w:ascii="Book Antiqua" w:hAnsi="Book Antiqua"/>
                <w:b/>
                <w:color w:val="080000"/>
                <w:sz w:val="22"/>
              </w:rPr>
            </w:pPr>
            <w:r w:rsidRPr="00212A54">
              <w:rPr>
                <w:rFonts w:ascii="Book Antiqua" w:hAnsi="Book Antiqua"/>
                <w:sz w:val="22"/>
              </w:rPr>
              <w:lastRenderedPageBreak/>
              <w:t xml:space="preserve">where dues of income tax or sales tax or service tax or duty of customs or duty of excise or value added tax have not been deposited on account of any dispute, then the amounts involved and the forum where dispute is pending shall be mentioned. (A mere representation to the </w:t>
            </w:r>
            <w:r w:rsidRPr="00212A54">
              <w:rPr>
                <w:rFonts w:ascii="Book Antiqua" w:hAnsi="Book Antiqua"/>
                <w:sz w:val="22"/>
              </w:rPr>
              <w:lastRenderedPageBreak/>
              <w:t>concerned Department shall not be treated as a dispute).</w:t>
            </w:r>
          </w:p>
        </w:tc>
      </w:tr>
      <w:tr w:rsidR="00FC3C8C" w:rsidRPr="00212A54" w14:paraId="3D09DCA1" w14:textId="77777777" w:rsidTr="00E33A1B">
        <w:trPr>
          <w:trHeight w:val="449"/>
        </w:trPr>
        <w:tc>
          <w:tcPr>
            <w:tcW w:w="993" w:type="dxa"/>
          </w:tcPr>
          <w:p w14:paraId="5DBAD0ED" w14:textId="77161E2B" w:rsidR="00FC3C8C" w:rsidRPr="00212A54" w:rsidRDefault="0051232C" w:rsidP="00521D5D">
            <w:pPr>
              <w:spacing w:after="278" w:line="255" w:lineRule="auto"/>
              <w:ind w:left="0" w:right="300" w:firstLine="0"/>
              <w:jc w:val="left"/>
              <w:rPr>
                <w:rFonts w:ascii="Book Antiqua" w:hAnsi="Book Antiqua"/>
                <w:b/>
                <w:color w:val="080000"/>
                <w:sz w:val="22"/>
              </w:rPr>
            </w:pPr>
            <w:r w:rsidRPr="00212A54">
              <w:rPr>
                <w:rFonts w:ascii="Book Antiqua" w:hAnsi="Book Antiqua"/>
                <w:b/>
                <w:color w:val="080000"/>
                <w:sz w:val="22"/>
              </w:rPr>
              <w:lastRenderedPageBreak/>
              <w:t>3</w:t>
            </w:r>
          </w:p>
        </w:tc>
        <w:tc>
          <w:tcPr>
            <w:tcW w:w="1984" w:type="dxa"/>
          </w:tcPr>
          <w:p w14:paraId="5BFF719F" w14:textId="377D5B1B" w:rsidR="00FC3C8C" w:rsidRPr="00212A54" w:rsidRDefault="00FC3C8C" w:rsidP="00965BCF">
            <w:pPr>
              <w:spacing w:after="278" w:line="255" w:lineRule="auto"/>
              <w:ind w:left="0" w:right="300" w:firstLine="0"/>
              <w:jc w:val="center"/>
              <w:rPr>
                <w:rFonts w:ascii="Book Antiqua" w:hAnsi="Book Antiqua"/>
                <w:b/>
                <w:color w:val="080000"/>
                <w:sz w:val="22"/>
              </w:rPr>
            </w:pPr>
            <w:r w:rsidRPr="00212A54">
              <w:rPr>
                <w:rFonts w:ascii="Book Antiqua" w:hAnsi="Book Antiqua"/>
                <w:b/>
                <w:color w:val="080000"/>
                <w:sz w:val="22"/>
              </w:rPr>
              <w:t>(viii)</w:t>
            </w:r>
          </w:p>
        </w:tc>
        <w:tc>
          <w:tcPr>
            <w:tcW w:w="5103" w:type="dxa"/>
          </w:tcPr>
          <w:p w14:paraId="71B6BA13" w14:textId="014C4775" w:rsidR="00FC3C8C" w:rsidRPr="00212A54" w:rsidRDefault="00FC3C8C" w:rsidP="00FC3C8C">
            <w:pPr>
              <w:spacing w:after="251" w:line="255" w:lineRule="auto"/>
              <w:ind w:right="300"/>
              <w:jc w:val="left"/>
              <w:rPr>
                <w:rFonts w:ascii="Book Antiqua" w:hAnsi="Book Antiqua"/>
                <w:sz w:val="22"/>
              </w:rPr>
            </w:pPr>
            <w:r w:rsidRPr="00212A54">
              <w:rPr>
                <w:rFonts w:ascii="Book Antiqua" w:hAnsi="Book Antiqua"/>
                <w:color w:val="080000"/>
                <w:sz w:val="22"/>
              </w:rPr>
              <w:t xml:space="preserve">whether any transactions  not recorded in the books of account have been surrendered or disclosed as income during the year in the tax assessments under the Income Tax Act, 1961 (43 of 1961), if so, whether the previously unrecorded income has been properly recorded in the books of account during the year; </w:t>
            </w:r>
          </w:p>
        </w:tc>
        <w:tc>
          <w:tcPr>
            <w:tcW w:w="5245" w:type="dxa"/>
          </w:tcPr>
          <w:p w14:paraId="0A0D5887" w14:textId="77777777" w:rsidR="00FC3C8C" w:rsidRPr="00212A54" w:rsidRDefault="00FC3C8C" w:rsidP="00521D5D">
            <w:pPr>
              <w:spacing w:after="278" w:line="255" w:lineRule="auto"/>
              <w:ind w:left="0" w:right="300" w:firstLine="0"/>
              <w:jc w:val="left"/>
              <w:rPr>
                <w:rFonts w:ascii="Book Antiqua" w:hAnsi="Book Antiqua"/>
                <w:b/>
                <w:color w:val="080000"/>
                <w:sz w:val="22"/>
              </w:rPr>
            </w:pPr>
          </w:p>
        </w:tc>
      </w:tr>
      <w:tr w:rsidR="00FC3C8C" w:rsidRPr="00212A54" w14:paraId="454DF777" w14:textId="77777777" w:rsidTr="00E33A1B">
        <w:trPr>
          <w:trHeight w:val="449"/>
        </w:trPr>
        <w:tc>
          <w:tcPr>
            <w:tcW w:w="993" w:type="dxa"/>
          </w:tcPr>
          <w:p w14:paraId="5F1E0737" w14:textId="5AF9D153" w:rsidR="00FC3C8C" w:rsidRPr="00212A54" w:rsidRDefault="0051232C" w:rsidP="00521D5D">
            <w:pPr>
              <w:spacing w:after="278" w:line="255" w:lineRule="auto"/>
              <w:ind w:left="0" w:right="300" w:firstLine="0"/>
              <w:jc w:val="left"/>
              <w:rPr>
                <w:rFonts w:ascii="Book Antiqua" w:hAnsi="Book Antiqua"/>
                <w:b/>
                <w:color w:val="080000"/>
                <w:sz w:val="22"/>
              </w:rPr>
            </w:pPr>
            <w:r w:rsidRPr="00212A54">
              <w:rPr>
                <w:rFonts w:ascii="Book Antiqua" w:hAnsi="Book Antiqua"/>
                <w:b/>
                <w:color w:val="080000"/>
                <w:sz w:val="22"/>
              </w:rPr>
              <w:t>3</w:t>
            </w:r>
          </w:p>
        </w:tc>
        <w:tc>
          <w:tcPr>
            <w:tcW w:w="1984" w:type="dxa"/>
          </w:tcPr>
          <w:p w14:paraId="1159F793" w14:textId="554217C7" w:rsidR="00FC3C8C" w:rsidRPr="00212A54" w:rsidRDefault="00FC3C8C" w:rsidP="00965BCF">
            <w:pPr>
              <w:spacing w:after="278" w:line="255" w:lineRule="auto"/>
              <w:ind w:left="0" w:right="300" w:firstLine="0"/>
              <w:jc w:val="center"/>
              <w:rPr>
                <w:rFonts w:ascii="Book Antiqua" w:hAnsi="Book Antiqua"/>
                <w:b/>
                <w:color w:val="080000"/>
                <w:sz w:val="22"/>
              </w:rPr>
            </w:pPr>
            <w:r w:rsidRPr="00212A54">
              <w:rPr>
                <w:rFonts w:ascii="Book Antiqua" w:hAnsi="Book Antiqua"/>
                <w:b/>
                <w:color w:val="080000"/>
                <w:sz w:val="22"/>
              </w:rPr>
              <w:t>(ix) a</w:t>
            </w:r>
          </w:p>
        </w:tc>
        <w:tc>
          <w:tcPr>
            <w:tcW w:w="5103" w:type="dxa"/>
          </w:tcPr>
          <w:p w14:paraId="4916F6DB" w14:textId="6E76262D" w:rsidR="00FC3C8C" w:rsidRPr="00212A54" w:rsidRDefault="00FC3C8C" w:rsidP="003157EB">
            <w:pPr>
              <w:spacing w:after="18" w:line="255" w:lineRule="auto"/>
              <w:ind w:left="0" w:right="300" w:firstLine="0"/>
              <w:jc w:val="left"/>
              <w:rPr>
                <w:rFonts w:ascii="Book Antiqua" w:hAnsi="Book Antiqua"/>
                <w:sz w:val="22"/>
              </w:rPr>
            </w:pPr>
            <w:r w:rsidRPr="00212A54">
              <w:rPr>
                <w:rFonts w:ascii="Book Antiqua" w:hAnsi="Book Antiqua"/>
                <w:color w:val="080000"/>
                <w:sz w:val="22"/>
              </w:rPr>
              <w:t xml:space="preserve">whether the company has defaulted in repayment of loans or other  </w:t>
            </w:r>
          </w:p>
          <w:p w14:paraId="0DD0C78A" w14:textId="77777777" w:rsidR="00FC3C8C" w:rsidRPr="00212A54" w:rsidRDefault="00FC3C8C" w:rsidP="00721F3D">
            <w:pPr>
              <w:spacing w:after="253"/>
              <w:ind w:left="0" w:right="295" w:firstLine="0"/>
              <w:jc w:val="left"/>
              <w:rPr>
                <w:rFonts w:ascii="Book Antiqua" w:hAnsi="Book Antiqua"/>
                <w:sz w:val="22"/>
              </w:rPr>
            </w:pPr>
            <w:r w:rsidRPr="00212A54">
              <w:rPr>
                <w:rFonts w:ascii="Book Antiqua" w:hAnsi="Book Antiqua"/>
                <w:color w:val="080000"/>
                <w:sz w:val="22"/>
              </w:rPr>
              <w:t xml:space="preserve">borrowings </w:t>
            </w:r>
            <w:r w:rsidRPr="00212A54">
              <w:rPr>
                <w:rFonts w:ascii="Book Antiqua" w:hAnsi="Book Antiqua"/>
                <w:sz w:val="22"/>
              </w:rPr>
              <w:t xml:space="preserve">or in the payment of interest thereon to any lender, if yes, the period and the amount of default to be reported as per the format </w:t>
            </w:r>
            <w:proofErr w:type="gramStart"/>
            <w:r w:rsidRPr="00212A54">
              <w:rPr>
                <w:rFonts w:ascii="Book Antiqua" w:hAnsi="Book Antiqua"/>
                <w:sz w:val="22"/>
              </w:rPr>
              <w:t>below:-</w:t>
            </w:r>
            <w:proofErr w:type="gramEnd"/>
          </w:p>
          <w:tbl>
            <w:tblPr>
              <w:tblStyle w:val="TableGrid"/>
              <w:tblpPr w:vertAnchor="text" w:tblpX="994" w:tblpY="844"/>
              <w:tblOverlap w:val="never"/>
              <w:tblW w:w="4910" w:type="dxa"/>
              <w:tblInd w:w="0" w:type="dxa"/>
              <w:tblLayout w:type="fixed"/>
              <w:tblCellMar>
                <w:top w:w="12" w:type="dxa"/>
                <w:left w:w="106" w:type="dxa"/>
                <w:right w:w="46" w:type="dxa"/>
              </w:tblCellMar>
              <w:tblLook w:val="04A0" w:firstRow="1" w:lastRow="0" w:firstColumn="1" w:lastColumn="0" w:noHBand="0" w:noVBand="1"/>
            </w:tblPr>
            <w:tblGrid>
              <w:gridCol w:w="871"/>
              <w:gridCol w:w="1136"/>
              <w:gridCol w:w="726"/>
              <w:gridCol w:w="726"/>
              <w:gridCol w:w="798"/>
              <w:gridCol w:w="653"/>
            </w:tblGrid>
            <w:tr w:rsidR="00B26E18" w:rsidRPr="00212A54" w14:paraId="1E3F1EAC" w14:textId="77777777" w:rsidTr="00064995">
              <w:trPr>
                <w:trHeight w:val="997"/>
              </w:trPr>
              <w:tc>
                <w:tcPr>
                  <w:tcW w:w="871" w:type="dxa"/>
                  <w:tcBorders>
                    <w:top w:val="single" w:sz="4" w:space="0" w:color="000000"/>
                    <w:left w:val="single" w:sz="4" w:space="0" w:color="000000"/>
                    <w:bottom w:val="single" w:sz="4" w:space="0" w:color="000000"/>
                    <w:right w:val="single" w:sz="4" w:space="0" w:color="000000"/>
                  </w:tcBorders>
                </w:tcPr>
                <w:p w14:paraId="35695B81" w14:textId="77777777" w:rsidR="00B26E18" w:rsidRPr="00212A54" w:rsidRDefault="00B26E18" w:rsidP="00B26E18">
                  <w:pPr>
                    <w:tabs>
                      <w:tab w:val="right" w:pos="1380"/>
                    </w:tabs>
                    <w:spacing w:after="0" w:line="259" w:lineRule="auto"/>
                    <w:ind w:left="0" w:right="0" w:firstLine="0"/>
                    <w:jc w:val="left"/>
                    <w:rPr>
                      <w:rFonts w:ascii="Book Antiqua" w:hAnsi="Book Antiqua"/>
                      <w:sz w:val="22"/>
                    </w:rPr>
                  </w:pPr>
                  <w:r w:rsidRPr="00212A54">
                    <w:rPr>
                      <w:rFonts w:ascii="Book Antiqua" w:eastAsia="Times New Roman" w:hAnsi="Book Antiqua" w:cs="Times New Roman"/>
                      <w:sz w:val="22"/>
                    </w:rPr>
                    <w:t xml:space="preserve">Nature </w:t>
                  </w:r>
                  <w:r w:rsidRPr="00212A54">
                    <w:rPr>
                      <w:rFonts w:ascii="Book Antiqua" w:eastAsia="Times New Roman" w:hAnsi="Book Antiqua" w:cs="Times New Roman"/>
                      <w:sz w:val="22"/>
                    </w:rPr>
                    <w:tab/>
                    <w:t xml:space="preserve">of </w:t>
                  </w:r>
                </w:p>
                <w:p w14:paraId="25E8396F" w14:textId="77777777" w:rsidR="00B26E18" w:rsidRPr="00212A54" w:rsidRDefault="00B26E18" w:rsidP="00B26E18">
                  <w:pPr>
                    <w:spacing w:after="0" w:line="259" w:lineRule="auto"/>
                    <w:ind w:left="5" w:right="6" w:firstLine="0"/>
                    <w:jc w:val="left"/>
                    <w:rPr>
                      <w:rFonts w:ascii="Book Antiqua" w:hAnsi="Book Antiqua"/>
                      <w:sz w:val="22"/>
                    </w:rPr>
                  </w:pPr>
                  <w:r w:rsidRPr="00212A54">
                    <w:rPr>
                      <w:rFonts w:ascii="Book Antiqua" w:eastAsia="Times New Roman" w:hAnsi="Book Antiqua" w:cs="Times New Roman"/>
                      <w:sz w:val="22"/>
                    </w:rPr>
                    <w:t xml:space="preserve">borrowing, including debt </w:t>
                  </w:r>
                  <w:r w:rsidRPr="00212A54">
                    <w:rPr>
                      <w:rFonts w:ascii="Book Antiqua" w:eastAsia="Times New Roman" w:hAnsi="Book Antiqua" w:cs="Times New Roman"/>
                      <w:sz w:val="22"/>
                    </w:rPr>
                    <w:lastRenderedPageBreak/>
                    <w:t>securities</w:t>
                  </w:r>
                  <w:r w:rsidRPr="00212A54">
                    <w:rPr>
                      <w:rFonts w:ascii="Book Antiqua" w:eastAsia="Arial" w:hAnsi="Book Antiqua" w:cs="Arial"/>
                      <w:sz w:val="22"/>
                    </w:rP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58F01B6F" w14:textId="77777777" w:rsidR="00B26E18" w:rsidRPr="00212A54" w:rsidRDefault="00B26E18" w:rsidP="00B26E18">
                  <w:pPr>
                    <w:spacing w:after="0" w:line="259" w:lineRule="auto"/>
                    <w:ind w:left="0" w:right="0" w:firstLine="0"/>
                    <w:jc w:val="left"/>
                    <w:rPr>
                      <w:rFonts w:ascii="Book Antiqua" w:hAnsi="Book Antiqua"/>
                      <w:sz w:val="22"/>
                    </w:rPr>
                  </w:pPr>
                  <w:r w:rsidRPr="00212A54">
                    <w:rPr>
                      <w:rFonts w:ascii="Book Antiqua" w:eastAsia="Times New Roman" w:hAnsi="Book Antiqua" w:cs="Times New Roman"/>
                      <w:sz w:val="22"/>
                    </w:rPr>
                    <w:lastRenderedPageBreak/>
                    <w:t>Name of lender*</w:t>
                  </w:r>
                </w:p>
              </w:tc>
              <w:tc>
                <w:tcPr>
                  <w:tcW w:w="726" w:type="dxa"/>
                  <w:tcBorders>
                    <w:top w:val="single" w:sz="4" w:space="0" w:color="000000"/>
                    <w:left w:val="single" w:sz="4" w:space="0" w:color="000000"/>
                    <w:bottom w:val="single" w:sz="4" w:space="0" w:color="000000"/>
                    <w:right w:val="single" w:sz="4" w:space="0" w:color="000000"/>
                  </w:tcBorders>
                </w:tcPr>
                <w:p w14:paraId="0E594F70" w14:textId="77777777" w:rsidR="00B26E18" w:rsidRPr="00212A54" w:rsidRDefault="00B26E18" w:rsidP="00B26E18">
                  <w:pPr>
                    <w:spacing w:after="0" w:line="259" w:lineRule="auto"/>
                    <w:ind w:left="5" w:right="0" w:firstLine="0"/>
                    <w:jc w:val="left"/>
                    <w:rPr>
                      <w:rFonts w:ascii="Book Antiqua" w:hAnsi="Book Antiqua"/>
                      <w:sz w:val="22"/>
                    </w:rPr>
                  </w:pPr>
                  <w:r w:rsidRPr="00212A54">
                    <w:rPr>
                      <w:rFonts w:ascii="Book Antiqua" w:eastAsia="Times New Roman" w:hAnsi="Book Antiqua" w:cs="Times New Roman"/>
                      <w:sz w:val="22"/>
                    </w:rPr>
                    <w:t xml:space="preserve">Amount </w:t>
                  </w:r>
                </w:p>
                <w:p w14:paraId="13493490" w14:textId="77777777" w:rsidR="00B26E18" w:rsidRPr="00212A54" w:rsidRDefault="00B26E18" w:rsidP="00B26E18">
                  <w:pPr>
                    <w:spacing w:after="0" w:line="259" w:lineRule="auto"/>
                    <w:ind w:left="5" w:right="0" w:firstLine="0"/>
                    <w:jc w:val="left"/>
                    <w:rPr>
                      <w:rFonts w:ascii="Book Antiqua" w:hAnsi="Book Antiqua"/>
                      <w:sz w:val="22"/>
                    </w:rPr>
                  </w:pPr>
                  <w:r w:rsidRPr="00212A54">
                    <w:rPr>
                      <w:rFonts w:ascii="Book Antiqua" w:eastAsia="Times New Roman" w:hAnsi="Book Antiqua" w:cs="Times New Roman"/>
                      <w:sz w:val="22"/>
                    </w:rPr>
                    <w:t>not paid on due date</w:t>
                  </w:r>
                  <w:r w:rsidRPr="00212A54">
                    <w:rPr>
                      <w:rFonts w:ascii="Book Antiqua" w:eastAsia="Arial" w:hAnsi="Book Antiqua" w:cs="Arial"/>
                      <w:sz w:val="22"/>
                    </w:rPr>
                    <w:t xml:space="preserve"> </w:t>
                  </w:r>
                </w:p>
              </w:tc>
              <w:tc>
                <w:tcPr>
                  <w:tcW w:w="726" w:type="dxa"/>
                  <w:tcBorders>
                    <w:top w:val="single" w:sz="4" w:space="0" w:color="000000"/>
                    <w:left w:val="single" w:sz="4" w:space="0" w:color="000000"/>
                    <w:bottom w:val="single" w:sz="4" w:space="0" w:color="000000"/>
                    <w:right w:val="single" w:sz="4" w:space="0" w:color="000000"/>
                  </w:tcBorders>
                </w:tcPr>
                <w:p w14:paraId="7A72269D" w14:textId="77777777" w:rsidR="00B26E18" w:rsidRPr="00212A54" w:rsidRDefault="00B26E18" w:rsidP="00B26E18">
                  <w:pPr>
                    <w:spacing w:after="0" w:line="259" w:lineRule="auto"/>
                    <w:ind w:left="0" w:right="17" w:firstLine="0"/>
                    <w:jc w:val="left"/>
                    <w:rPr>
                      <w:rFonts w:ascii="Book Antiqua" w:hAnsi="Book Antiqua"/>
                      <w:sz w:val="22"/>
                    </w:rPr>
                  </w:pPr>
                  <w:r w:rsidRPr="00212A54">
                    <w:rPr>
                      <w:rFonts w:ascii="Book Antiqua" w:eastAsia="Times New Roman" w:hAnsi="Book Antiqua" w:cs="Times New Roman"/>
                      <w:sz w:val="22"/>
                    </w:rPr>
                    <w:t>Whether principal or interest</w:t>
                  </w:r>
                  <w:r w:rsidRPr="00212A54">
                    <w:rPr>
                      <w:rFonts w:ascii="Book Antiqua" w:eastAsia="Arial" w:hAnsi="Book Antiqua" w:cs="Arial"/>
                      <w:sz w:val="22"/>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08405EFB" w14:textId="77777777" w:rsidR="00B26E18" w:rsidRPr="00212A54" w:rsidRDefault="00B26E18" w:rsidP="00B26E18">
                  <w:pPr>
                    <w:spacing w:after="133" w:line="253" w:lineRule="auto"/>
                    <w:ind w:left="5" w:right="0" w:firstLine="0"/>
                    <w:jc w:val="left"/>
                    <w:rPr>
                      <w:rFonts w:ascii="Book Antiqua" w:hAnsi="Book Antiqua"/>
                      <w:sz w:val="22"/>
                    </w:rPr>
                  </w:pPr>
                  <w:r w:rsidRPr="00212A54">
                    <w:rPr>
                      <w:rFonts w:ascii="Book Antiqua" w:eastAsia="Times New Roman" w:hAnsi="Book Antiqua" w:cs="Times New Roman"/>
                      <w:sz w:val="22"/>
                    </w:rPr>
                    <w:t xml:space="preserve">No. of days delay or </w:t>
                  </w:r>
                </w:p>
                <w:p w14:paraId="28888619" w14:textId="77777777" w:rsidR="00B26E18" w:rsidRPr="00212A54" w:rsidRDefault="00B26E18" w:rsidP="00B26E18">
                  <w:pPr>
                    <w:spacing w:after="0" w:line="259" w:lineRule="auto"/>
                    <w:ind w:left="5" w:right="0" w:firstLine="0"/>
                    <w:jc w:val="left"/>
                    <w:rPr>
                      <w:rFonts w:ascii="Book Antiqua" w:hAnsi="Book Antiqua"/>
                      <w:sz w:val="22"/>
                    </w:rPr>
                  </w:pPr>
                  <w:r w:rsidRPr="00212A54">
                    <w:rPr>
                      <w:rFonts w:ascii="Book Antiqua" w:eastAsia="Times New Roman" w:hAnsi="Book Antiqua" w:cs="Times New Roman"/>
                      <w:sz w:val="22"/>
                    </w:rPr>
                    <w:t>unpaid</w:t>
                  </w:r>
                  <w:r w:rsidRPr="00212A54">
                    <w:rPr>
                      <w:rFonts w:ascii="Book Antiqua" w:eastAsia="Arial" w:hAnsi="Book Antiqua" w:cs="Arial"/>
                      <w:sz w:val="22"/>
                    </w:rPr>
                    <w:t xml:space="preserve"> </w:t>
                  </w:r>
                </w:p>
              </w:tc>
              <w:tc>
                <w:tcPr>
                  <w:tcW w:w="653" w:type="dxa"/>
                  <w:tcBorders>
                    <w:top w:val="single" w:sz="4" w:space="0" w:color="000000"/>
                    <w:left w:val="single" w:sz="4" w:space="0" w:color="000000"/>
                    <w:bottom w:val="single" w:sz="4" w:space="0" w:color="000000"/>
                    <w:right w:val="single" w:sz="4" w:space="0" w:color="000000"/>
                  </w:tcBorders>
                </w:tcPr>
                <w:p w14:paraId="188D286E" w14:textId="77777777" w:rsidR="00B26E18" w:rsidRPr="00212A54" w:rsidRDefault="00B26E18" w:rsidP="00B26E18">
                  <w:pPr>
                    <w:spacing w:after="35" w:line="259" w:lineRule="auto"/>
                    <w:ind w:left="0" w:right="0" w:firstLine="0"/>
                    <w:jc w:val="left"/>
                    <w:rPr>
                      <w:rFonts w:ascii="Book Antiqua" w:hAnsi="Book Antiqua"/>
                      <w:sz w:val="22"/>
                    </w:rPr>
                  </w:pPr>
                  <w:r w:rsidRPr="00212A54">
                    <w:rPr>
                      <w:rFonts w:ascii="Book Antiqua" w:eastAsia="Times New Roman" w:hAnsi="Book Antiqua" w:cs="Times New Roman"/>
                      <w:sz w:val="22"/>
                    </w:rPr>
                    <w:t xml:space="preserve">Remarks, </w:t>
                  </w:r>
                </w:p>
                <w:p w14:paraId="7A54B20A" w14:textId="77777777" w:rsidR="00B26E18" w:rsidRPr="00212A54" w:rsidRDefault="00B26E18" w:rsidP="00B26E18">
                  <w:pPr>
                    <w:spacing w:after="0" w:line="259" w:lineRule="auto"/>
                    <w:ind w:left="0" w:right="0" w:firstLine="0"/>
                    <w:jc w:val="left"/>
                    <w:rPr>
                      <w:rFonts w:ascii="Book Antiqua" w:hAnsi="Book Antiqua"/>
                      <w:sz w:val="22"/>
                    </w:rPr>
                  </w:pPr>
                  <w:r w:rsidRPr="00212A54">
                    <w:rPr>
                      <w:rFonts w:ascii="Book Antiqua" w:eastAsia="Times New Roman" w:hAnsi="Book Antiqua" w:cs="Times New Roman"/>
                      <w:sz w:val="22"/>
                    </w:rPr>
                    <w:t xml:space="preserve">if any </w:t>
                  </w:r>
                </w:p>
              </w:tc>
            </w:tr>
            <w:tr w:rsidR="00B26E18" w:rsidRPr="00212A54" w14:paraId="5A9F7FAB" w14:textId="77777777" w:rsidTr="00064995">
              <w:trPr>
                <w:trHeight w:val="756"/>
              </w:trPr>
              <w:tc>
                <w:tcPr>
                  <w:tcW w:w="871" w:type="dxa"/>
                  <w:tcBorders>
                    <w:top w:val="single" w:sz="4" w:space="0" w:color="000000"/>
                    <w:left w:val="single" w:sz="4" w:space="0" w:color="000000"/>
                    <w:bottom w:val="single" w:sz="4" w:space="0" w:color="000000"/>
                    <w:right w:val="single" w:sz="4" w:space="0" w:color="000000"/>
                  </w:tcBorders>
                </w:tcPr>
                <w:p w14:paraId="76887BD5" w14:textId="77777777" w:rsidR="00B26E18" w:rsidRPr="00212A54" w:rsidRDefault="00B26E18" w:rsidP="00B26E18">
                  <w:pPr>
                    <w:spacing w:after="0" w:line="259" w:lineRule="auto"/>
                    <w:ind w:left="5" w:right="0" w:firstLine="0"/>
                    <w:jc w:val="left"/>
                    <w:rPr>
                      <w:rFonts w:ascii="Book Antiqua" w:hAnsi="Book Antiqua"/>
                      <w:sz w:val="22"/>
                    </w:rPr>
                  </w:pPr>
                  <w:r w:rsidRPr="00212A54">
                    <w:rPr>
                      <w:rFonts w:ascii="Book Antiqua" w:eastAsia="Times New Roman" w:hAnsi="Book Antiqua" w:cs="Times New Roman"/>
                      <w:color w:val="080000"/>
                      <w:sz w:val="22"/>
                    </w:rP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6D0381ED" w14:textId="77777777" w:rsidR="00B26E18" w:rsidRPr="00212A54" w:rsidRDefault="00B26E18" w:rsidP="00B26E18">
                  <w:pPr>
                    <w:spacing w:after="0" w:line="259" w:lineRule="auto"/>
                    <w:ind w:left="0" w:right="276" w:firstLine="0"/>
                    <w:jc w:val="left"/>
                    <w:rPr>
                      <w:rFonts w:ascii="Book Antiqua" w:hAnsi="Book Antiqua"/>
                      <w:sz w:val="22"/>
                    </w:rPr>
                  </w:pPr>
                  <w:r w:rsidRPr="00212A54">
                    <w:rPr>
                      <w:rFonts w:ascii="Book Antiqua" w:eastAsia="Times New Roman" w:hAnsi="Book Antiqua" w:cs="Times New Roman"/>
                      <w:color w:val="080000"/>
                      <w:sz w:val="22"/>
                    </w:rPr>
                    <w:t>*lender wise details to be provided in case of defaults to banks, financial institutions and Government.</w:t>
                  </w:r>
                </w:p>
              </w:tc>
              <w:tc>
                <w:tcPr>
                  <w:tcW w:w="726" w:type="dxa"/>
                  <w:tcBorders>
                    <w:top w:val="single" w:sz="4" w:space="0" w:color="000000"/>
                    <w:left w:val="single" w:sz="4" w:space="0" w:color="000000"/>
                    <w:bottom w:val="single" w:sz="4" w:space="0" w:color="000000"/>
                    <w:right w:val="single" w:sz="4" w:space="0" w:color="000000"/>
                  </w:tcBorders>
                </w:tcPr>
                <w:p w14:paraId="3A9C6280" w14:textId="77777777" w:rsidR="00B26E18" w:rsidRPr="00212A54" w:rsidRDefault="00B26E18" w:rsidP="00B26E18">
                  <w:pPr>
                    <w:spacing w:after="0" w:line="259" w:lineRule="auto"/>
                    <w:ind w:left="5" w:right="0" w:firstLine="0"/>
                    <w:jc w:val="left"/>
                    <w:rPr>
                      <w:rFonts w:ascii="Book Antiqua" w:hAnsi="Book Antiqua"/>
                      <w:sz w:val="22"/>
                    </w:rPr>
                  </w:pPr>
                  <w:r w:rsidRPr="00212A54">
                    <w:rPr>
                      <w:rFonts w:ascii="Book Antiqua" w:eastAsia="Times New Roman" w:hAnsi="Book Antiqua" w:cs="Times New Roman"/>
                      <w:color w:val="080000"/>
                      <w:sz w:val="22"/>
                    </w:rPr>
                    <w:t xml:space="preserve"> </w:t>
                  </w:r>
                </w:p>
              </w:tc>
              <w:tc>
                <w:tcPr>
                  <w:tcW w:w="726" w:type="dxa"/>
                  <w:tcBorders>
                    <w:top w:val="single" w:sz="4" w:space="0" w:color="000000"/>
                    <w:left w:val="single" w:sz="4" w:space="0" w:color="000000"/>
                    <w:bottom w:val="single" w:sz="4" w:space="0" w:color="000000"/>
                    <w:right w:val="single" w:sz="4" w:space="0" w:color="000000"/>
                  </w:tcBorders>
                </w:tcPr>
                <w:p w14:paraId="1C7B96A7" w14:textId="77777777" w:rsidR="00B26E18" w:rsidRPr="00212A54" w:rsidRDefault="00B26E18" w:rsidP="00B26E18">
                  <w:pPr>
                    <w:spacing w:after="0" w:line="259" w:lineRule="auto"/>
                    <w:ind w:left="0" w:right="0" w:firstLine="0"/>
                    <w:jc w:val="left"/>
                    <w:rPr>
                      <w:rFonts w:ascii="Book Antiqua" w:hAnsi="Book Antiqua"/>
                      <w:sz w:val="22"/>
                    </w:rPr>
                  </w:pPr>
                  <w:r w:rsidRPr="00212A54">
                    <w:rPr>
                      <w:rFonts w:ascii="Book Antiqua" w:eastAsia="Times New Roman" w:hAnsi="Book Antiqua" w:cs="Times New Roman"/>
                      <w:color w:val="080000"/>
                      <w:sz w:val="22"/>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4C4F4974" w14:textId="77777777" w:rsidR="00B26E18" w:rsidRPr="00212A54" w:rsidRDefault="00B26E18" w:rsidP="00B26E18">
                  <w:pPr>
                    <w:spacing w:after="0" w:line="259" w:lineRule="auto"/>
                    <w:ind w:left="5" w:right="0" w:firstLine="0"/>
                    <w:jc w:val="left"/>
                    <w:rPr>
                      <w:rFonts w:ascii="Book Antiqua" w:hAnsi="Book Antiqua"/>
                      <w:sz w:val="22"/>
                    </w:rPr>
                  </w:pPr>
                  <w:r w:rsidRPr="00212A54">
                    <w:rPr>
                      <w:rFonts w:ascii="Book Antiqua" w:eastAsia="Times New Roman" w:hAnsi="Book Antiqua" w:cs="Times New Roman"/>
                      <w:color w:val="080000"/>
                      <w:sz w:val="22"/>
                    </w:rPr>
                    <w:t xml:space="preserve"> </w:t>
                  </w:r>
                </w:p>
              </w:tc>
              <w:tc>
                <w:tcPr>
                  <w:tcW w:w="653" w:type="dxa"/>
                  <w:tcBorders>
                    <w:top w:val="single" w:sz="4" w:space="0" w:color="000000"/>
                    <w:left w:val="single" w:sz="4" w:space="0" w:color="000000"/>
                    <w:bottom w:val="single" w:sz="4" w:space="0" w:color="000000"/>
                    <w:right w:val="single" w:sz="4" w:space="0" w:color="000000"/>
                  </w:tcBorders>
                </w:tcPr>
                <w:p w14:paraId="18C1B73E" w14:textId="77777777" w:rsidR="00B26E18" w:rsidRPr="00212A54" w:rsidRDefault="00B26E18" w:rsidP="00B26E18">
                  <w:pPr>
                    <w:spacing w:after="0" w:line="259" w:lineRule="auto"/>
                    <w:ind w:left="0" w:right="0" w:firstLine="0"/>
                    <w:jc w:val="left"/>
                    <w:rPr>
                      <w:rFonts w:ascii="Book Antiqua" w:hAnsi="Book Antiqua"/>
                      <w:sz w:val="22"/>
                    </w:rPr>
                  </w:pPr>
                  <w:r w:rsidRPr="00212A54">
                    <w:rPr>
                      <w:rFonts w:ascii="Book Antiqua" w:eastAsia="Times New Roman" w:hAnsi="Book Antiqua" w:cs="Times New Roman"/>
                      <w:color w:val="080000"/>
                      <w:sz w:val="22"/>
                    </w:rPr>
                    <w:t xml:space="preserve"> </w:t>
                  </w:r>
                </w:p>
              </w:tc>
            </w:tr>
          </w:tbl>
          <w:p w14:paraId="437B8A7C" w14:textId="1D83AB90" w:rsidR="00FC3C8C" w:rsidRPr="00212A54" w:rsidRDefault="00FC3C8C" w:rsidP="00721F3D">
            <w:pPr>
              <w:spacing w:after="253"/>
              <w:ind w:left="0" w:right="295" w:firstLine="0"/>
              <w:jc w:val="left"/>
              <w:rPr>
                <w:rFonts w:ascii="Book Antiqua" w:hAnsi="Book Antiqua"/>
                <w:sz w:val="22"/>
              </w:rPr>
            </w:pPr>
          </w:p>
        </w:tc>
        <w:tc>
          <w:tcPr>
            <w:tcW w:w="5245" w:type="dxa"/>
          </w:tcPr>
          <w:p w14:paraId="757C86D8" w14:textId="370727DD" w:rsidR="00FC3C8C" w:rsidRPr="00212A54" w:rsidRDefault="00855B1F" w:rsidP="00521D5D">
            <w:pPr>
              <w:spacing w:after="278" w:line="255" w:lineRule="auto"/>
              <w:ind w:left="0" w:right="300" w:firstLine="0"/>
              <w:jc w:val="left"/>
              <w:rPr>
                <w:rFonts w:ascii="Book Antiqua" w:hAnsi="Book Antiqua"/>
                <w:b/>
                <w:color w:val="080000"/>
                <w:sz w:val="22"/>
              </w:rPr>
            </w:pPr>
            <w:r w:rsidRPr="00212A54">
              <w:rPr>
                <w:rFonts w:ascii="Book Antiqua" w:hAnsi="Book Antiqua"/>
                <w:sz w:val="22"/>
              </w:rPr>
              <w:lastRenderedPageBreak/>
              <w:t>whether the company has defaulted in repayment of loans or borrowing to a financial institution, bank, Government or dues to debenture holders? If yes, the period and the amount of default to be reported (in case of defaults to banks, financial institutions, and Government, lender wise details to be provided).</w:t>
            </w:r>
          </w:p>
        </w:tc>
      </w:tr>
      <w:tr w:rsidR="00FC3C8C" w:rsidRPr="00212A54" w14:paraId="06EC2248" w14:textId="77777777" w:rsidTr="00E33A1B">
        <w:trPr>
          <w:trHeight w:val="449"/>
        </w:trPr>
        <w:tc>
          <w:tcPr>
            <w:tcW w:w="993" w:type="dxa"/>
          </w:tcPr>
          <w:p w14:paraId="2AEEEB0F" w14:textId="3CE055DD" w:rsidR="00FC3C8C" w:rsidRPr="00212A54" w:rsidRDefault="0051232C" w:rsidP="00521D5D">
            <w:pPr>
              <w:spacing w:after="278" w:line="255" w:lineRule="auto"/>
              <w:ind w:left="0" w:right="300" w:firstLine="0"/>
              <w:jc w:val="left"/>
              <w:rPr>
                <w:rFonts w:ascii="Book Antiqua" w:hAnsi="Book Antiqua"/>
                <w:b/>
                <w:color w:val="080000"/>
                <w:sz w:val="22"/>
              </w:rPr>
            </w:pPr>
            <w:r w:rsidRPr="00212A54">
              <w:rPr>
                <w:rFonts w:ascii="Book Antiqua" w:hAnsi="Book Antiqua"/>
                <w:b/>
                <w:color w:val="080000"/>
                <w:sz w:val="22"/>
              </w:rPr>
              <w:t>3</w:t>
            </w:r>
          </w:p>
        </w:tc>
        <w:tc>
          <w:tcPr>
            <w:tcW w:w="1984" w:type="dxa"/>
          </w:tcPr>
          <w:p w14:paraId="53D7C5B1" w14:textId="5EC0DD0A" w:rsidR="00FC3C8C" w:rsidRPr="00212A54" w:rsidRDefault="00FC3C8C" w:rsidP="00965BCF">
            <w:pPr>
              <w:spacing w:after="278" w:line="255" w:lineRule="auto"/>
              <w:ind w:left="0" w:right="300" w:firstLine="0"/>
              <w:jc w:val="center"/>
              <w:rPr>
                <w:rFonts w:ascii="Book Antiqua" w:hAnsi="Book Antiqua"/>
                <w:b/>
                <w:color w:val="080000"/>
                <w:sz w:val="22"/>
              </w:rPr>
            </w:pPr>
            <w:r w:rsidRPr="00212A54">
              <w:rPr>
                <w:rFonts w:ascii="Book Antiqua" w:hAnsi="Book Antiqua"/>
                <w:b/>
                <w:color w:val="080000"/>
                <w:sz w:val="22"/>
              </w:rPr>
              <w:t>(ix) (b)</w:t>
            </w:r>
          </w:p>
        </w:tc>
        <w:tc>
          <w:tcPr>
            <w:tcW w:w="5103" w:type="dxa"/>
          </w:tcPr>
          <w:p w14:paraId="17C809B8" w14:textId="6EE32795" w:rsidR="00FC3C8C" w:rsidRPr="00212A54" w:rsidRDefault="00FC3C8C" w:rsidP="003157EB">
            <w:pPr>
              <w:spacing w:after="0" w:line="255" w:lineRule="auto"/>
              <w:ind w:right="300"/>
              <w:jc w:val="left"/>
              <w:rPr>
                <w:rFonts w:ascii="Book Antiqua" w:hAnsi="Book Antiqua"/>
                <w:sz w:val="22"/>
              </w:rPr>
            </w:pPr>
            <w:r w:rsidRPr="00212A54">
              <w:rPr>
                <w:rFonts w:ascii="Book Antiqua" w:hAnsi="Book Antiqua"/>
                <w:color w:val="080000"/>
                <w:sz w:val="22"/>
              </w:rPr>
              <w:t xml:space="preserve">whether the company </w:t>
            </w:r>
            <w:r w:rsidRPr="00212A54">
              <w:rPr>
                <w:rFonts w:ascii="Book Antiqua" w:hAnsi="Book Antiqua"/>
                <w:sz w:val="22"/>
              </w:rPr>
              <w:t>is a</w:t>
            </w:r>
            <w:r w:rsidRPr="00212A54">
              <w:rPr>
                <w:rFonts w:ascii="Book Antiqua" w:hAnsi="Book Antiqua"/>
                <w:color w:val="FF0000"/>
                <w:sz w:val="22"/>
              </w:rPr>
              <w:t xml:space="preserve"> </w:t>
            </w:r>
            <w:r w:rsidRPr="00212A54">
              <w:rPr>
                <w:rFonts w:ascii="Book Antiqua" w:hAnsi="Book Antiqua"/>
                <w:color w:val="080000"/>
                <w:sz w:val="22"/>
              </w:rPr>
              <w:t xml:space="preserve">declared wilful defaulter by any bank </w:t>
            </w:r>
            <w:proofErr w:type="gramStart"/>
            <w:r w:rsidRPr="00212A54">
              <w:rPr>
                <w:rFonts w:ascii="Book Antiqua" w:hAnsi="Book Antiqua"/>
                <w:color w:val="080000"/>
                <w:sz w:val="22"/>
              </w:rPr>
              <w:t>or  financial</w:t>
            </w:r>
            <w:proofErr w:type="gramEnd"/>
            <w:r w:rsidRPr="00212A54">
              <w:rPr>
                <w:rFonts w:ascii="Book Antiqua" w:hAnsi="Book Antiqua"/>
                <w:color w:val="080000"/>
                <w:sz w:val="22"/>
              </w:rPr>
              <w:t xml:space="preserve"> institution or other lender; </w:t>
            </w:r>
          </w:p>
        </w:tc>
        <w:tc>
          <w:tcPr>
            <w:tcW w:w="5245" w:type="dxa"/>
          </w:tcPr>
          <w:p w14:paraId="70299954" w14:textId="77777777" w:rsidR="00FC3C8C" w:rsidRPr="00212A54" w:rsidRDefault="00FC3C8C" w:rsidP="00521D5D">
            <w:pPr>
              <w:spacing w:after="278" w:line="255" w:lineRule="auto"/>
              <w:ind w:left="0" w:right="300" w:firstLine="0"/>
              <w:jc w:val="left"/>
              <w:rPr>
                <w:rFonts w:ascii="Book Antiqua" w:hAnsi="Book Antiqua"/>
                <w:b/>
                <w:color w:val="080000"/>
                <w:sz w:val="22"/>
              </w:rPr>
            </w:pPr>
          </w:p>
        </w:tc>
      </w:tr>
      <w:tr w:rsidR="00FC3C8C" w:rsidRPr="00212A54" w14:paraId="794D7D4A" w14:textId="77777777" w:rsidTr="00E33A1B">
        <w:trPr>
          <w:trHeight w:val="449"/>
        </w:trPr>
        <w:tc>
          <w:tcPr>
            <w:tcW w:w="993" w:type="dxa"/>
          </w:tcPr>
          <w:p w14:paraId="19C752EC" w14:textId="054ACAAB" w:rsidR="00FC3C8C" w:rsidRPr="00212A54" w:rsidRDefault="0051232C" w:rsidP="00521D5D">
            <w:pPr>
              <w:spacing w:after="278" w:line="255" w:lineRule="auto"/>
              <w:ind w:left="0" w:right="300" w:firstLine="0"/>
              <w:jc w:val="left"/>
              <w:rPr>
                <w:rFonts w:ascii="Book Antiqua" w:hAnsi="Book Antiqua"/>
                <w:b/>
                <w:color w:val="080000"/>
                <w:sz w:val="22"/>
              </w:rPr>
            </w:pPr>
            <w:r w:rsidRPr="00212A54">
              <w:rPr>
                <w:rFonts w:ascii="Book Antiqua" w:hAnsi="Book Antiqua"/>
                <w:b/>
                <w:color w:val="080000"/>
                <w:sz w:val="22"/>
              </w:rPr>
              <w:t>3</w:t>
            </w:r>
          </w:p>
        </w:tc>
        <w:tc>
          <w:tcPr>
            <w:tcW w:w="1984" w:type="dxa"/>
          </w:tcPr>
          <w:p w14:paraId="2134DCF9" w14:textId="6F74F540" w:rsidR="00FC3C8C" w:rsidRPr="00212A54" w:rsidRDefault="00FC3C8C" w:rsidP="00965BCF">
            <w:pPr>
              <w:spacing w:after="278" w:line="255" w:lineRule="auto"/>
              <w:ind w:left="0" w:right="300" w:firstLine="0"/>
              <w:jc w:val="center"/>
              <w:rPr>
                <w:rFonts w:ascii="Book Antiqua" w:hAnsi="Book Antiqua"/>
                <w:b/>
                <w:color w:val="080000"/>
                <w:sz w:val="22"/>
              </w:rPr>
            </w:pPr>
            <w:r w:rsidRPr="00212A54">
              <w:rPr>
                <w:rFonts w:ascii="Book Antiqua" w:hAnsi="Book Antiqua"/>
                <w:b/>
                <w:color w:val="080000"/>
                <w:sz w:val="22"/>
              </w:rPr>
              <w:t>(ix) (c)</w:t>
            </w:r>
          </w:p>
        </w:tc>
        <w:tc>
          <w:tcPr>
            <w:tcW w:w="5103" w:type="dxa"/>
          </w:tcPr>
          <w:p w14:paraId="040DEF6A" w14:textId="7C35878D" w:rsidR="00FC3C8C" w:rsidRPr="00212A54" w:rsidRDefault="00FC3C8C" w:rsidP="00FC3C8C">
            <w:pPr>
              <w:spacing w:after="251" w:line="255" w:lineRule="auto"/>
              <w:ind w:left="0" w:right="300" w:firstLine="0"/>
              <w:jc w:val="left"/>
              <w:rPr>
                <w:rFonts w:ascii="Book Antiqua" w:hAnsi="Book Antiqua"/>
                <w:color w:val="080000"/>
                <w:sz w:val="22"/>
              </w:rPr>
            </w:pPr>
            <w:r w:rsidRPr="00212A54">
              <w:rPr>
                <w:rFonts w:ascii="Book Antiqua" w:hAnsi="Book Antiqua"/>
                <w:color w:val="080000"/>
                <w:sz w:val="22"/>
              </w:rPr>
              <w:t xml:space="preserve">whether term loans were applied for the purpose for which the loans were obtained; if not, the amount of loan so diverted and the purpose for which it is used may be reported; </w:t>
            </w:r>
          </w:p>
        </w:tc>
        <w:tc>
          <w:tcPr>
            <w:tcW w:w="5245" w:type="dxa"/>
          </w:tcPr>
          <w:p w14:paraId="25A65667" w14:textId="77777777" w:rsidR="00FC3C8C" w:rsidRPr="00212A54" w:rsidRDefault="00FC3C8C" w:rsidP="00521D5D">
            <w:pPr>
              <w:spacing w:after="278" w:line="255" w:lineRule="auto"/>
              <w:ind w:left="0" w:right="300" w:firstLine="0"/>
              <w:jc w:val="left"/>
              <w:rPr>
                <w:rFonts w:ascii="Book Antiqua" w:hAnsi="Book Antiqua"/>
                <w:b/>
                <w:color w:val="080000"/>
                <w:sz w:val="22"/>
              </w:rPr>
            </w:pPr>
          </w:p>
        </w:tc>
      </w:tr>
      <w:tr w:rsidR="00FC3C8C" w:rsidRPr="00212A54" w14:paraId="364B0FF4" w14:textId="77777777" w:rsidTr="00E33A1B">
        <w:trPr>
          <w:trHeight w:val="449"/>
        </w:trPr>
        <w:tc>
          <w:tcPr>
            <w:tcW w:w="993" w:type="dxa"/>
          </w:tcPr>
          <w:p w14:paraId="327EE841" w14:textId="631C0217" w:rsidR="00FC3C8C" w:rsidRPr="00212A54" w:rsidRDefault="0051232C" w:rsidP="00521D5D">
            <w:pPr>
              <w:spacing w:after="278" w:line="255" w:lineRule="auto"/>
              <w:ind w:left="0" w:right="300" w:firstLine="0"/>
              <w:jc w:val="left"/>
              <w:rPr>
                <w:rFonts w:ascii="Book Antiqua" w:hAnsi="Book Antiqua"/>
                <w:b/>
                <w:color w:val="080000"/>
                <w:sz w:val="22"/>
              </w:rPr>
            </w:pPr>
            <w:r w:rsidRPr="00212A54">
              <w:rPr>
                <w:rFonts w:ascii="Book Antiqua" w:hAnsi="Book Antiqua"/>
                <w:b/>
                <w:color w:val="080000"/>
                <w:sz w:val="22"/>
              </w:rPr>
              <w:lastRenderedPageBreak/>
              <w:t>3</w:t>
            </w:r>
          </w:p>
        </w:tc>
        <w:tc>
          <w:tcPr>
            <w:tcW w:w="1984" w:type="dxa"/>
          </w:tcPr>
          <w:p w14:paraId="1001CF66" w14:textId="64A20932" w:rsidR="00FC3C8C" w:rsidRPr="00212A54" w:rsidRDefault="00FC3C8C" w:rsidP="00965BCF">
            <w:pPr>
              <w:spacing w:after="278" w:line="255" w:lineRule="auto"/>
              <w:ind w:left="0" w:right="300" w:firstLine="0"/>
              <w:jc w:val="center"/>
              <w:rPr>
                <w:rFonts w:ascii="Book Antiqua" w:hAnsi="Book Antiqua"/>
                <w:b/>
                <w:color w:val="080000"/>
                <w:sz w:val="22"/>
              </w:rPr>
            </w:pPr>
            <w:r w:rsidRPr="00212A54">
              <w:rPr>
                <w:rFonts w:ascii="Book Antiqua" w:hAnsi="Book Antiqua"/>
                <w:b/>
                <w:color w:val="080000"/>
                <w:sz w:val="22"/>
              </w:rPr>
              <w:t>(ix) (d)</w:t>
            </w:r>
          </w:p>
        </w:tc>
        <w:tc>
          <w:tcPr>
            <w:tcW w:w="5103" w:type="dxa"/>
          </w:tcPr>
          <w:p w14:paraId="307E32C1" w14:textId="54B20BC0" w:rsidR="00FC3C8C" w:rsidRPr="00212A54" w:rsidRDefault="00FC3C8C" w:rsidP="003157EB">
            <w:pPr>
              <w:spacing w:after="0" w:line="255" w:lineRule="auto"/>
              <w:ind w:right="300"/>
              <w:jc w:val="left"/>
              <w:rPr>
                <w:rFonts w:ascii="Book Antiqua" w:hAnsi="Book Antiqua"/>
                <w:color w:val="080000"/>
                <w:sz w:val="22"/>
              </w:rPr>
            </w:pPr>
            <w:r w:rsidRPr="00212A54">
              <w:rPr>
                <w:rFonts w:ascii="Book Antiqua" w:hAnsi="Book Antiqua"/>
                <w:color w:val="080000"/>
                <w:sz w:val="22"/>
              </w:rPr>
              <w:t xml:space="preserve">whether funds raised on short term basis have been utilised for long term </w:t>
            </w:r>
            <w:proofErr w:type="gramStart"/>
            <w:r w:rsidRPr="00212A54">
              <w:rPr>
                <w:rFonts w:ascii="Book Antiqua" w:hAnsi="Book Antiqua"/>
                <w:color w:val="080000"/>
                <w:sz w:val="22"/>
              </w:rPr>
              <w:t>purposes,  if</w:t>
            </w:r>
            <w:proofErr w:type="gramEnd"/>
            <w:r w:rsidRPr="00212A54">
              <w:rPr>
                <w:rFonts w:ascii="Book Antiqua" w:hAnsi="Book Antiqua"/>
                <w:color w:val="080000"/>
                <w:sz w:val="22"/>
              </w:rPr>
              <w:t xml:space="preserve"> yes, the nature and amount to be indicated</w:t>
            </w:r>
          </w:p>
        </w:tc>
        <w:tc>
          <w:tcPr>
            <w:tcW w:w="5245" w:type="dxa"/>
          </w:tcPr>
          <w:p w14:paraId="746DE084" w14:textId="77777777" w:rsidR="00FC3C8C" w:rsidRPr="00212A54" w:rsidRDefault="00FC3C8C" w:rsidP="00521D5D">
            <w:pPr>
              <w:spacing w:after="278" w:line="255" w:lineRule="auto"/>
              <w:ind w:left="0" w:right="300" w:firstLine="0"/>
              <w:jc w:val="left"/>
              <w:rPr>
                <w:rFonts w:ascii="Book Antiqua" w:hAnsi="Book Antiqua"/>
                <w:b/>
                <w:color w:val="080000"/>
                <w:sz w:val="22"/>
              </w:rPr>
            </w:pPr>
          </w:p>
        </w:tc>
      </w:tr>
      <w:tr w:rsidR="00FC3C8C" w:rsidRPr="00212A54" w14:paraId="3086250C" w14:textId="77777777" w:rsidTr="00E33A1B">
        <w:trPr>
          <w:trHeight w:val="449"/>
        </w:trPr>
        <w:tc>
          <w:tcPr>
            <w:tcW w:w="993" w:type="dxa"/>
          </w:tcPr>
          <w:p w14:paraId="39C08CCC" w14:textId="03875E90" w:rsidR="00FC3C8C" w:rsidRPr="00212A54" w:rsidRDefault="0051232C" w:rsidP="00521D5D">
            <w:pPr>
              <w:spacing w:after="278" w:line="255" w:lineRule="auto"/>
              <w:ind w:left="0" w:right="300" w:firstLine="0"/>
              <w:jc w:val="left"/>
              <w:rPr>
                <w:rFonts w:ascii="Book Antiqua" w:hAnsi="Book Antiqua"/>
                <w:b/>
                <w:color w:val="080000"/>
                <w:sz w:val="22"/>
              </w:rPr>
            </w:pPr>
            <w:r w:rsidRPr="00212A54">
              <w:rPr>
                <w:rFonts w:ascii="Book Antiqua" w:hAnsi="Book Antiqua"/>
                <w:b/>
                <w:color w:val="080000"/>
                <w:sz w:val="22"/>
              </w:rPr>
              <w:t>3</w:t>
            </w:r>
          </w:p>
        </w:tc>
        <w:tc>
          <w:tcPr>
            <w:tcW w:w="1984" w:type="dxa"/>
          </w:tcPr>
          <w:p w14:paraId="2CEE32E9" w14:textId="379AF096" w:rsidR="00FC3C8C" w:rsidRPr="00212A54" w:rsidRDefault="00FC3C8C" w:rsidP="00965BCF">
            <w:pPr>
              <w:spacing w:after="278" w:line="255" w:lineRule="auto"/>
              <w:ind w:left="0" w:right="300" w:firstLine="0"/>
              <w:jc w:val="center"/>
              <w:rPr>
                <w:rFonts w:ascii="Book Antiqua" w:hAnsi="Book Antiqua"/>
                <w:b/>
                <w:color w:val="080000"/>
                <w:sz w:val="22"/>
              </w:rPr>
            </w:pPr>
            <w:r w:rsidRPr="00212A54">
              <w:rPr>
                <w:rFonts w:ascii="Book Antiqua" w:hAnsi="Book Antiqua"/>
                <w:b/>
                <w:color w:val="080000"/>
                <w:sz w:val="22"/>
              </w:rPr>
              <w:t>(ix)(e)</w:t>
            </w:r>
          </w:p>
        </w:tc>
        <w:tc>
          <w:tcPr>
            <w:tcW w:w="5103" w:type="dxa"/>
          </w:tcPr>
          <w:p w14:paraId="4923EB30" w14:textId="3F14DCB2" w:rsidR="00FC3C8C" w:rsidRPr="00212A54" w:rsidRDefault="00FC3C8C" w:rsidP="003157EB">
            <w:pPr>
              <w:spacing w:after="0" w:line="255" w:lineRule="auto"/>
              <w:ind w:right="300"/>
              <w:jc w:val="left"/>
              <w:rPr>
                <w:rFonts w:ascii="Book Antiqua" w:hAnsi="Book Antiqua"/>
                <w:color w:val="080000"/>
                <w:sz w:val="22"/>
              </w:rPr>
            </w:pPr>
            <w:r w:rsidRPr="00212A54">
              <w:rPr>
                <w:rFonts w:ascii="Book Antiqua" w:hAnsi="Book Antiqua"/>
                <w:color w:val="080000"/>
                <w:sz w:val="22"/>
              </w:rPr>
              <w:t xml:space="preserve">whether the company has taken any funds from any entity or person on account of </w:t>
            </w:r>
            <w:proofErr w:type="gramStart"/>
            <w:r w:rsidRPr="00212A54">
              <w:rPr>
                <w:rFonts w:ascii="Book Antiqua" w:hAnsi="Book Antiqua"/>
                <w:color w:val="080000"/>
                <w:sz w:val="22"/>
              </w:rPr>
              <w:t>or  to</w:t>
            </w:r>
            <w:proofErr w:type="gramEnd"/>
            <w:r w:rsidRPr="00212A54">
              <w:rPr>
                <w:rFonts w:ascii="Book Antiqua" w:hAnsi="Book Antiqua"/>
                <w:color w:val="080000"/>
                <w:sz w:val="22"/>
              </w:rPr>
              <w:t xml:space="preserve"> meet the obligations of  its subsidiaries, associates or joint ventures, if so, details thereof with nature of such transactions and the amount in each case;</w:t>
            </w:r>
          </w:p>
        </w:tc>
        <w:tc>
          <w:tcPr>
            <w:tcW w:w="5245" w:type="dxa"/>
          </w:tcPr>
          <w:p w14:paraId="0202626A" w14:textId="77777777" w:rsidR="00FC3C8C" w:rsidRPr="00212A54" w:rsidRDefault="00FC3C8C" w:rsidP="00521D5D">
            <w:pPr>
              <w:spacing w:after="278" w:line="255" w:lineRule="auto"/>
              <w:ind w:left="0" w:right="300" w:firstLine="0"/>
              <w:jc w:val="left"/>
              <w:rPr>
                <w:rFonts w:ascii="Book Antiqua" w:hAnsi="Book Antiqua"/>
                <w:b/>
                <w:color w:val="080000"/>
                <w:sz w:val="22"/>
              </w:rPr>
            </w:pPr>
          </w:p>
        </w:tc>
      </w:tr>
      <w:tr w:rsidR="00FC3C8C" w:rsidRPr="00212A54" w14:paraId="1414920A" w14:textId="77777777" w:rsidTr="00E33A1B">
        <w:tc>
          <w:tcPr>
            <w:tcW w:w="993" w:type="dxa"/>
          </w:tcPr>
          <w:p w14:paraId="78A369B5" w14:textId="784031B1" w:rsidR="00FC3C8C" w:rsidRPr="00212A54" w:rsidRDefault="0051232C" w:rsidP="005F2A74">
            <w:pPr>
              <w:spacing w:after="247"/>
              <w:ind w:left="0" w:right="0" w:firstLine="0"/>
              <w:jc w:val="left"/>
              <w:rPr>
                <w:rFonts w:ascii="Book Antiqua" w:hAnsi="Book Antiqua"/>
                <w:sz w:val="22"/>
              </w:rPr>
            </w:pPr>
            <w:r w:rsidRPr="00212A54">
              <w:rPr>
                <w:rFonts w:ascii="Book Antiqua" w:hAnsi="Book Antiqua"/>
                <w:b/>
                <w:color w:val="080000"/>
                <w:sz w:val="22"/>
              </w:rPr>
              <w:t>3</w:t>
            </w:r>
          </w:p>
        </w:tc>
        <w:tc>
          <w:tcPr>
            <w:tcW w:w="1984" w:type="dxa"/>
          </w:tcPr>
          <w:p w14:paraId="301B494E" w14:textId="5E41137C" w:rsidR="00FC3C8C" w:rsidRPr="00212A54" w:rsidRDefault="00FC3C8C" w:rsidP="00965BCF">
            <w:pPr>
              <w:spacing w:after="247"/>
              <w:ind w:left="0" w:right="0" w:firstLine="0"/>
              <w:jc w:val="center"/>
              <w:rPr>
                <w:rFonts w:ascii="Book Antiqua" w:hAnsi="Book Antiqua"/>
                <w:b/>
                <w:bCs/>
                <w:color w:val="080000"/>
                <w:sz w:val="22"/>
              </w:rPr>
            </w:pPr>
            <w:r w:rsidRPr="00212A54">
              <w:rPr>
                <w:rFonts w:ascii="Book Antiqua" w:hAnsi="Book Antiqua"/>
                <w:b/>
                <w:bCs/>
                <w:color w:val="080000"/>
                <w:sz w:val="22"/>
              </w:rPr>
              <w:t>(ix) (f)</w:t>
            </w:r>
          </w:p>
        </w:tc>
        <w:tc>
          <w:tcPr>
            <w:tcW w:w="5103" w:type="dxa"/>
          </w:tcPr>
          <w:p w14:paraId="21D7F540" w14:textId="4604CD0E" w:rsidR="00FC3C8C" w:rsidRPr="00212A54" w:rsidRDefault="00FC3C8C" w:rsidP="005F2A74">
            <w:pPr>
              <w:spacing w:after="247"/>
              <w:ind w:left="0" w:right="0" w:firstLine="0"/>
              <w:jc w:val="left"/>
              <w:rPr>
                <w:rFonts w:ascii="Book Antiqua" w:hAnsi="Book Antiqua"/>
                <w:sz w:val="22"/>
              </w:rPr>
            </w:pPr>
            <w:r w:rsidRPr="00212A54">
              <w:rPr>
                <w:rFonts w:ascii="Book Antiqua" w:hAnsi="Book Antiqua"/>
                <w:sz w:val="22"/>
              </w:rPr>
              <w:t xml:space="preserve">whether the company has raised loans during the year on the pledge of securities held in its subsidiaries, joint ventures or associate companies, if so, give details thereof </w:t>
            </w:r>
            <w:proofErr w:type="gramStart"/>
            <w:r w:rsidRPr="00212A54">
              <w:rPr>
                <w:rFonts w:ascii="Book Antiqua" w:hAnsi="Book Antiqua"/>
                <w:sz w:val="22"/>
              </w:rPr>
              <w:t>and also</w:t>
            </w:r>
            <w:proofErr w:type="gramEnd"/>
            <w:r w:rsidRPr="00212A54">
              <w:rPr>
                <w:rFonts w:ascii="Book Antiqua" w:hAnsi="Book Antiqua"/>
                <w:sz w:val="22"/>
              </w:rPr>
              <w:t xml:space="preserve"> report if the company has defaulted in repayment of such loans raised;</w:t>
            </w:r>
          </w:p>
        </w:tc>
        <w:tc>
          <w:tcPr>
            <w:tcW w:w="5245" w:type="dxa"/>
          </w:tcPr>
          <w:p w14:paraId="74E86FC3" w14:textId="77777777" w:rsidR="00FC3C8C" w:rsidRPr="00212A54" w:rsidRDefault="00FC3C8C" w:rsidP="005F2A74">
            <w:pPr>
              <w:spacing w:after="247"/>
              <w:ind w:left="0" w:right="0" w:firstLine="0"/>
              <w:jc w:val="left"/>
              <w:rPr>
                <w:rFonts w:ascii="Book Antiqua" w:hAnsi="Book Antiqua"/>
                <w:sz w:val="22"/>
              </w:rPr>
            </w:pPr>
          </w:p>
        </w:tc>
      </w:tr>
      <w:tr w:rsidR="00FC3C8C" w:rsidRPr="00212A54" w14:paraId="4EDBF6CB" w14:textId="723C4783" w:rsidTr="00E33A1B">
        <w:tc>
          <w:tcPr>
            <w:tcW w:w="993" w:type="dxa"/>
          </w:tcPr>
          <w:p w14:paraId="60D2F665" w14:textId="6A66E7D3" w:rsidR="00FC3C8C" w:rsidRPr="00212A54" w:rsidRDefault="0051232C" w:rsidP="005F2A74">
            <w:pPr>
              <w:spacing w:after="247"/>
              <w:ind w:left="0" w:right="0" w:firstLine="0"/>
              <w:jc w:val="left"/>
              <w:rPr>
                <w:rFonts w:ascii="Book Antiqua" w:hAnsi="Book Antiqua"/>
                <w:sz w:val="22"/>
              </w:rPr>
            </w:pPr>
            <w:r w:rsidRPr="00212A54">
              <w:rPr>
                <w:rFonts w:ascii="Book Antiqua" w:hAnsi="Book Antiqua"/>
                <w:b/>
                <w:color w:val="080000"/>
                <w:sz w:val="22"/>
              </w:rPr>
              <w:t>3</w:t>
            </w:r>
          </w:p>
        </w:tc>
        <w:tc>
          <w:tcPr>
            <w:tcW w:w="1984" w:type="dxa"/>
          </w:tcPr>
          <w:p w14:paraId="24AE3AF8" w14:textId="0342CEA8" w:rsidR="00FC3C8C" w:rsidRPr="00212A54" w:rsidRDefault="00FC3C8C" w:rsidP="00965BCF">
            <w:pPr>
              <w:spacing w:after="247"/>
              <w:ind w:left="0" w:right="0" w:firstLine="0"/>
              <w:jc w:val="center"/>
              <w:rPr>
                <w:rFonts w:ascii="Book Antiqua" w:hAnsi="Book Antiqua"/>
                <w:b/>
                <w:bCs/>
                <w:sz w:val="22"/>
              </w:rPr>
            </w:pPr>
            <w:r w:rsidRPr="00212A54">
              <w:rPr>
                <w:rFonts w:ascii="Book Antiqua" w:hAnsi="Book Antiqua"/>
                <w:b/>
                <w:bCs/>
                <w:sz w:val="22"/>
              </w:rPr>
              <w:t>(x)(a)</w:t>
            </w:r>
          </w:p>
        </w:tc>
        <w:tc>
          <w:tcPr>
            <w:tcW w:w="5103" w:type="dxa"/>
          </w:tcPr>
          <w:p w14:paraId="6E36FEDB" w14:textId="156A28DC" w:rsidR="00FC3C8C" w:rsidRPr="00212A54" w:rsidRDefault="00FC3C8C" w:rsidP="005F2A74">
            <w:pPr>
              <w:spacing w:after="247"/>
              <w:ind w:left="0" w:right="0" w:firstLine="0"/>
              <w:jc w:val="left"/>
              <w:rPr>
                <w:rFonts w:ascii="Book Antiqua" w:hAnsi="Book Antiqua"/>
                <w:sz w:val="22"/>
              </w:rPr>
            </w:pPr>
            <w:r w:rsidRPr="00212A54">
              <w:rPr>
                <w:rFonts w:ascii="Book Antiqua" w:hAnsi="Book Antiqua"/>
                <w:sz w:val="22"/>
              </w:rPr>
              <w:t xml:space="preserve">whether moneys raised by way of initial public offer or further public offer (including debt instruments) during the year were applied for the purposes for which those are raised, if not, the details together with delays or default and subsequent rectification, if any, as may </w:t>
            </w:r>
            <w:r w:rsidRPr="00212A54">
              <w:rPr>
                <w:rFonts w:ascii="Book Antiqua" w:hAnsi="Book Antiqua"/>
                <w:color w:val="080000"/>
                <w:sz w:val="22"/>
              </w:rPr>
              <w:t xml:space="preserve">be applicable, be reported; </w:t>
            </w:r>
          </w:p>
        </w:tc>
        <w:tc>
          <w:tcPr>
            <w:tcW w:w="5245" w:type="dxa"/>
          </w:tcPr>
          <w:p w14:paraId="0D905318" w14:textId="0E7FF1D9" w:rsidR="00FC3C8C" w:rsidRPr="00212A54" w:rsidRDefault="00855B1F" w:rsidP="005F2A74">
            <w:pPr>
              <w:spacing w:after="247"/>
              <w:ind w:left="0" w:right="0" w:firstLine="0"/>
              <w:jc w:val="left"/>
              <w:rPr>
                <w:rFonts w:ascii="Book Antiqua" w:hAnsi="Book Antiqua"/>
                <w:sz w:val="22"/>
              </w:rPr>
            </w:pPr>
            <w:r w:rsidRPr="00212A54">
              <w:rPr>
                <w:rFonts w:ascii="Book Antiqua" w:hAnsi="Book Antiqua"/>
                <w:sz w:val="22"/>
              </w:rPr>
              <w:t>whether moneys raised by way of initial public offer or further public offer (including debt instruments) and term loans were applied for the purposes for which those are raised. If not, the details together with delays or default and subsequent rectification, if any, as may be applicable, be reported;</w:t>
            </w:r>
          </w:p>
        </w:tc>
      </w:tr>
      <w:tr w:rsidR="00FC3C8C" w:rsidRPr="00212A54" w14:paraId="3EA80BF5" w14:textId="74D085C6" w:rsidTr="00E33A1B">
        <w:tc>
          <w:tcPr>
            <w:tcW w:w="993" w:type="dxa"/>
          </w:tcPr>
          <w:p w14:paraId="6C53954C" w14:textId="2F77196B" w:rsidR="00FC3C8C" w:rsidRPr="00212A54" w:rsidRDefault="0051232C" w:rsidP="005F2A74">
            <w:pPr>
              <w:spacing w:after="251" w:line="255" w:lineRule="auto"/>
              <w:ind w:left="0" w:right="0" w:firstLine="0"/>
              <w:jc w:val="left"/>
              <w:rPr>
                <w:rFonts w:ascii="Book Antiqua" w:hAnsi="Book Antiqua"/>
                <w:color w:val="080000"/>
                <w:sz w:val="22"/>
              </w:rPr>
            </w:pPr>
            <w:r w:rsidRPr="00212A54">
              <w:rPr>
                <w:rFonts w:ascii="Book Antiqua" w:hAnsi="Book Antiqua"/>
                <w:b/>
                <w:color w:val="080000"/>
                <w:sz w:val="22"/>
              </w:rPr>
              <w:t>3</w:t>
            </w:r>
          </w:p>
        </w:tc>
        <w:tc>
          <w:tcPr>
            <w:tcW w:w="1984" w:type="dxa"/>
          </w:tcPr>
          <w:p w14:paraId="176EFCEB" w14:textId="6969D6D3" w:rsidR="00FC3C8C" w:rsidRPr="00212A54" w:rsidRDefault="00FC3C8C" w:rsidP="00965BCF">
            <w:pPr>
              <w:spacing w:after="251" w:line="255" w:lineRule="auto"/>
              <w:ind w:left="0" w:right="0" w:firstLine="0"/>
              <w:jc w:val="center"/>
              <w:rPr>
                <w:rFonts w:ascii="Book Antiqua" w:hAnsi="Book Antiqua"/>
                <w:color w:val="080000"/>
                <w:sz w:val="22"/>
              </w:rPr>
            </w:pPr>
            <w:r w:rsidRPr="00212A54">
              <w:rPr>
                <w:rFonts w:ascii="Book Antiqua" w:hAnsi="Book Antiqua"/>
                <w:b/>
                <w:bCs/>
                <w:sz w:val="22"/>
              </w:rPr>
              <w:t>(x)(</w:t>
            </w:r>
            <w:r w:rsidRPr="00212A54">
              <w:rPr>
                <w:rFonts w:ascii="Book Antiqua" w:hAnsi="Book Antiqua"/>
                <w:b/>
                <w:bCs/>
                <w:sz w:val="22"/>
              </w:rPr>
              <w:t>b</w:t>
            </w:r>
            <w:r w:rsidRPr="00212A54">
              <w:rPr>
                <w:rFonts w:ascii="Book Antiqua" w:hAnsi="Book Antiqua"/>
                <w:b/>
                <w:bCs/>
                <w:sz w:val="22"/>
              </w:rPr>
              <w:t>)</w:t>
            </w:r>
          </w:p>
        </w:tc>
        <w:tc>
          <w:tcPr>
            <w:tcW w:w="5103" w:type="dxa"/>
          </w:tcPr>
          <w:p w14:paraId="67979E7D" w14:textId="4B18F4AA" w:rsidR="00FC3C8C" w:rsidRPr="00212A54" w:rsidRDefault="00FC3C8C" w:rsidP="005F2A74">
            <w:pPr>
              <w:spacing w:after="251" w:line="255" w:lineRule="auto"/>
              <w:ind w:left="0" w:right="0" w:firstLine="0"/>
              <w:jc w:val="left"/>
              <w:rPr>
                <w:rFonts w:ascii="Book Antiqua" w:hAnsi="Book Antiqua"/>
                <w:sz w:val="22"/>
              </w:rPr>
            </w:pPr>
            <w:r w:rsidRPr="00212A54">
              <w:rPr>
                <w:rFonts w:ascii="Book Antiqua" w:hAnsi="Book Antiqua"/>
                <w:color w:val="080000"/>
                <w:sz w:val="22"/>
              </w:rPr>
              <w:t xml:space="preserve">whether the company has made any preferential allotment or private placement of shares or convertible debentures (fully, partially or optionally convertible) during the year and if so, whether the requirements of section 42 and section 62 of the Companies Act, 2013 have been </w:t>
            </w:r>
            <w:r w:rsidRPr="00212A54">
              <w:rPr>
                <w:rFonts w:ascii="Book Antiqua" w:hAnsi="Book Antiqua"/>
                <w:color w:val="080000"/>
                <w:sz w:val="22"/>
              </w:rPr>
              <w:lastRenderedPageBreak/>
              <w:t xml:space="preserve">complied with and the funds raised have been used for the purposes for which the funds were raised, if not, provide details in respect of amount involved and nature of non-compliance; </w:t>
            </w:r>
          </w:p>
        </w:tc>
        <w:tc>
          <w:tcPr>
            <w:tcW w:w="5245" w:type="dxa"/>
          </w:tcPr>
          <w:p w14:paraId="7EA8F6C2" w14:textId="4968F0D9" w:rsidR="00FC3C8C" w:rsidRPr="00212A54" w:rsidRDefault="00855B1F" w:rsidP="005F2A74">
            <w:pPr>
              <w:spacing w:after="251" w:line="255" w:lineRule="auto"/>
              <w:ind w:left="0" w:right="0" w:firstLine="0"/>
              <w:jc w:val="left"/>
              <w:rPr>
                <w:rFonts w:ascii="Book Antiqua" w:hAnsi="Book Antiqua"/>
                <w:color w:val="080000"/>
                <w:sz w:val="22"/>
              </w:rPr>
            </w:pPr>
            <w:r w:rsidRPr="00212A54">
              <w:rPr>
                <w:rFonts w:ascii="Book Antiqua" w:hAnsi="Book Antiqua"/>
                <w:sz w:val="22"/>
              </w:rPr>
              <w:lastRenderedPageBreak/>
              <w:t xml:space="preserve">whether the company has made any preferential allotment or private placement of shares or fully or partly convertible debentures during the year under review and if so, as to whether the requirement of section 42 of the Companies Act, 2013 have been complied with and the amount </w:t>
            </w:r>
            <w:r w:rsidRPr="00212A54">
              <w:rPr>
                <w:rFonts w:ascii="Book Antiqua" w:hAnsi="Book Antiqua"/>
                <w:sz w:val="22"/>
              </w:rPr>
              <w:lastRenderedPageBreak/>
              <w:t>raised have been used for the purposes for which the funds were raised. If not, provide the details in respect of the amount involved and nature of non-compliance;</w:t>
            </w:r>
          </w:p>
        </w:tc>
      </w:tr>
      <w:tr w:rsidR="00FC3C8C" w:rsidRPr="00212A54" w14:paraId="504D4FBE" w14:textId="330F7E2B" w:rsidTr="00E33A1B">
        <w:tc>
          <w:tcPr>
            <w:tcW w:w="993" w:type="dxa"/>
          </w:tcPr>
          <w:p w14:paraId="7EAE7911" w14:textId="6E69D892" w:rsidR="00FC3C8C" w:rsidRPr="00212A54" w:rsidRDefault="0051232C" w:rsidP="005F2A74">
            <w:pPr>
              <w:spacing w:after="251" w:line="255" w:lineRule="auto"/>
              <w:ind w:left="0" w:right="0" w:firstLine="0"/>
              <w:jc w:val="left"/>
              <w:rPr>
                <w:rFonts w:ascii="Book Antiqua" w:hAnsi="Book Antiqua"/>
                <w:color w:val="080000"/>
                <w:sz w:val="22"/>
              </w:rPr>
            </w:pPr>
            <w:r w:rsidRPr="00212A54">
              <w:rPr>
                <w:rFonts w:ascii="Book Antiqua" w:hAnsi="Book Antiqua"/>
                <w:b/>
                <w:color w:val="080000"/>
                <w:sz w:val="22"/>
              </w:rPr>
              <w:lastRenderedPageBreak/>
              <w:t>3</w:t>
            </w:r>
          </w:p>
        </w:tc>
        <w:tc>
          <w:tcPr>
            <w:tcW w:w="1984" w:type="dxa"/>
          </w:tcPr>
          <w:p w14:paraId="766F473D" w14:textId="4AFA515E" w:rsidR="00FC3C8C" w:rsidRPr="00212A54" w:rsidRDefault="00FC3C8C" w:rsidP="00965BCF">
            <w:pPr>
              <w:spacing w:after="251" w:line="255" w:lineRule="auto"/>
              <w:ind w:left="0" w:right="0" w:firstLine="0"/>
              <w:jc w:val="center"/>
              <w:rPr>
                <w:rFonts w:ascii="Book Antiqua" w:hAnsi="Book Antiqua"/>
                <w:color w:val="080000"/>
                <w:sz w:val="22"/>
              </w:rPr>
            </w:pPr>
            <w:r w:rsidRPr="00212A54">
              <w:rPr>
                <w:rFonts w:ascii="Book Antiqua" w:hAnsi="Book Antiqua"/>
                <w:color w:val="080000"/>
                <w:sz w:val="22"/>
              </w:rPr>
              <w:t>(xi)(a)</w:t>
            </w:r>
          </w:p>
        </w:tc>
        <w:tc>
          <w:tcPr>
            <w:tcW w:w="5103" w:type="dxa"/>
          </w:tcPr>
          <w:p w14:paraId="4FDF9B15" w14:textId="0614B126" w:rsidR="00FC3C8C" w:rsidRPr="00212A54" w:rsidRDefault="00FC3C8C" w:rsidP="005F2A74">
            <w:pPr>
              <w:spacing w:after="251" w:line="255" w:lineRule="auto"/>
              <w:ind w:left="0" w:right="0" w:firstLine="0"/>
              <w:jc w:val="left"/>
              <w:rPr>
                <w:rFonts w:ascii="Book Antiqua" w:hAnsi="Book Antiqua"/>
                <w:sz w:val="22"/>
              </w:rPr>
            </w:pPr>
            <w:r w:rsidRPr="00212A54">
              <w:rPr>
                <w:rFonts w:ascii="Book Antiqua" w:hAnsi="Book Antiqua"/>
                <w:color w:val="080000"/>
                <w:sz w:val="22"/>
              </w:rPr>
              <w:t xml:space="preserve">whether any fraud by the company or any fraud on the company has been noticed or reported during the year, if yes, the nature and the amount involved is to be indicated; </w:t>
            </w:r>
          </w:p>
        </w:tc>
        <w:tc>
          <w:tcPr>
            <w:tcW w:w="5245" w:type="dxa"/>
          </w:tcPr>
          <w:p w14:paraId="7467FDAD" w14:textId="44B162AF" w:rsidR="00FC3C8C" w:rsidRPr="00212A54" w:rsidRDefault="00855B1F" w:rsidP="005F2A74">
            <w:pPr>
              <w:spacing w:after="251" w:line="255" w:lineRule="auto"/>
              <w:ind w:left="0" w:right="0" w:firstLine="0"/>
              <w:jc w:val="left"/>
              <w:rPr>
                <w:rFonts w:ascii="Book Antiqua" w:hAnsi="Book Antiqua"/>
                <w:color w:val="080000"/>
                <w:sz w:val="22"/>
              </w:rPr>
            </w:pPr>
            <w:r w:rsidRPr="00212A54">
              <w:rPr>
                <w:rFonts w:ascii="Book Antiqua" w:hAnsi="Book Antiqua"/>
                <w:sz w:val="22"/>
              </w:rPr>
              <w:t>whether any fraud by the company or any fraud on the Company by its officers or employees has been noticed or reported during the year; If yes, the nature and the amount involved is to be indicated;</w:t>
            </w:r>
          </w:p>
        </w:tc>
      </w:tr>
      <w:tr w:rsidR="00033608" w:rsidRPr="00212A54" w14:paraId="0940F0FA" w14:textId="77777777" w:rsidTr="00E33A1B">
        <w:tc>
          <w:tcPr>
            <w:tcW w:w="993" w:type="dxa"/>
          </w:tcPr>
          <w:p w14:paraId="16343C58" w14:textId="77777777" w:rsidR="00033608" w:rsidRPr="00212A54" w:rsidRDefault="00033608" w:rsidP="005F2A74">
            <w:pPr>
              <w:spacing w:after="0"/>
              <w:ind w:left="0" w:right="0" w:firstLine="0"/>
              <w:jc w:val="left"/>
              <w:rPr>
                <w:rFonts w:ascii="Book Antiqua" w:hAnsi="Book Antiqua"/>
                <w:b/>
                <w:color w:val="080000"/>
                <w:sz w:val="22"/>
              </w:rPr>
            </w:pPr>
          </w:p>
        </w:tc>
        <w:tc>
          <w:tcPr>
            <w:tcW w:w="1984" w:type="dxa"/>
          </w:tcPr>
          <w:p w14:paraId="6CFBA6AD" w14:textId="77777777" w:rsidR="00033608" w:rsidRPr="00212A54" w:rsidRDefault="00033608" w:rsidP="00965BCF">
            <w:pPr>
              <w:spacing w:after="0"/>
              <w:ind w:left="0" w:right="0" w:firstLine="0"/>
              <w:jc w:val="center"/>
              <w:rPr>
                <w:rFonts w:ascii="Book Antiqua" w:hAnsi="Book Antiqua"/>
                <w:color w:val="080000"/>
                <w:sz w:val="22"/>
              </w:rPr>
            </w:pPr>
          </w:p>
        </w:tc>
        <w:tc>
          <w:tcPr>
            <w:tcW w:w="5103" w:type="dxa"/>
          </w:tcPr>
          <w:p w14:paraId="0D362938" w14:textId="77777777" w:rsidR="00033608" w:rsidRPr="00212A54" w:rsidRDefault="00033608" w:rsidP="005F2A74">
            <w:pPr>
              <w:spacing w:after="0"/>
              <w:ind w:left="0" w:right="0" w:firstLine="0"/>
              <w:jc w:val="left"/>
              <w:rPr>
                <w:rFonts w:ascii="Book Antiqua" w:hAnsi="Book Antiqua"/>
                <w:sz w:val="22"/>
              </w:rPr>
            </w:pPr>
          </w:p>
        </w:tc>
        <w:tc>
          <w:tcPr>
            <w:tcW w:w="5245" w:type="dxa"/>
          </w:tcPr>
          <w:p w14:paraId="71D8123F" w14:textId="6AF5FAA9" w:rsidR="00033608" w:rsidRPr="00212A54" w:rsidRDefault="00033608" w:rsidP="005F2A74">
            <w:pPr>
              <w:spacing w:after="0"/>
              <w:ind w:left="0" w:right="0" w:firstLine="0"/>
              <w:jc w:val="left"/>
              <w:rPr>
                <w:rFonts w:ascii="Book Antiqua" w:hAnsi="Book Antiqua"/>
                <w:sz w:val="22"/>
              </w:rPr>
            </w:pPr>
            <w:r w:rsidRPr="00212A54">
              <w:rPr>
                <w:rFonts w:ascii="Book Antiqua" w:hAnsi="Book Antiqua"/>
                <w:sz w:val="22"/>
              </w:rPr>
              <w:t>whether managerial remuneration has been paid or provided in accordance with the requisite approvals mandated by the provisions of section 197 read with Schedule V to the Companies Act? If not, state the amount involved and steps taken by the company for securing refund of the same;</w:t>
            </w:r>
          </w:p>
        </w:tc>
      </w:tr>
      <w:tr w:rsidR="00FC3C8C" w:rsidRPr="00212A54" w14:paraId="2BAAC93C" w14:textId="547BCFAE" w:rsidTr="00E33A1B">
        <w:tc>
          <w:tcPr>
            <w:tcW w:w="993" w:type="dxa"/>
          </w:tcPr>
          <w:p w14:paraId="49A4F189" w14:textId="6DD5CEA0" w:rsidR="00FC3C8C" w:rsidRPr="00212A54" w:rsidRDefault="0051232C" w:rsidP="005F2A74">
            <w:pPr>
              <w:spacing w:after="0"/>
              <w:ind w:left="0" w:right="0" w:firstLine="0"/>
              <w:jc w:val="left"/>
              <w:rPr>
                <w:rFonts w:ascii="Book Antiqua" w:hAnsi="Book Antiqua"/>
                <w:sz w:val="22"/>
              </w:rPr>
            </w:pPr>
            <w:r w:rsidRPr="00212A54">
              <w:rPr>
                <w:rFonts w:ascii="Book Antiqua" w:hAnsi="Book Antiqua"/>
                <w:b/>
                <w:color w:val="080000"/>
                <w:sz w:val="22"/>
              </w:rPr>
              <w:t>3</w:t>
            </w:r>
          </w:p>
        </w:tc>
        <w:tc>
          <w:tcPr>
            <w:tcW w:w="1984" w:type="dxa"/>
          </w:tcPr>
          <w:p w14:paraId="55C6BCE1" w14:textId="69D4EDB7" w:rsidR="00FC3C8C" w:rsidRPr="00212A54" w:rsidRDefault="00FC3C8C" w:rsidP="00965BCF">
            <w:pPr>
              <w:spacing w:after="0"/>
              <w:ind w:left="0" w:right="0" w:firstLine="0"/>
              <w:jc w:val="center"/>
              <w:rPr>
                <w:rFonts w:ascii="Book Antiqua" w:hAnsi="Book Antiqua"/>
                <w:sz w:val="22"/>
              </w:rPr>
            </w:pPr>
            <w:r w:rsidRPr="00212A54">
              <w:rPr>
                <w:rFonts w:ascii="Book Antiqua" w:hAnsi="Book Antiqua"/>
                <w:color w:val="080000"/>
                <w:sz w:val="22"/>
              </w:rPr>
              <w:t>(xi)(</w:t>
            </w:r>
            <w:r w:rsidRPr="00212A54">
              <w:rPr>
                <w:rFonts w:ascii="Book Antiqua" w:hAnsi="Book Antiqua"/>
                <w:color w:val="080000"/>
                <w:sz w:val="22"/>
              </w:rPr>
              <w:t>b</w:t>
            </w:r>
            <w:r w:rsidRPr="00212A54">
              <w:rPr>
                <w:rFonts w:ascii="Book Antiqua" w:hAnsi="Book Antiqua"/>
                <w:color w:val="080000"/>
                <w:sz w:val="22"/>
              </w:rPr>
              <w:t>)</w:t>
            </w:r>
          </w:p>
        </w:tc>
        <w:tc>
          <w:tcPr>
            <w:tcW w:w="5103" w:type="dxa"/>
          </w:tcPr>
          <w:p w14:paraId="40F90111" w14:textId="260CD7FD" w:rsidR="00FC3C8C" w:rsidRPr="00212A54" w:rsidRDefault="00FC3C8C" w:rsidP="005F2A74">
            <w:pPr>
              <w:spacing w:after="0"/>
              <w:ind w:left="0" w:right="0" w:firstLine="0"/>
              <w:jc w:val="left"/>
              <w:rPr>
                <w:rFonts w:ascii="Book Antiqua" w:hAnsi="Book Antiqua"/>
                <w:sz w:val="22"/>
              </w:rPr>
            </w:pPr>
            <w:r w:rsidRPr="00212A54">
              <w:rPr>
                <w:rFonts w:ascii="Book Antiqua" w:hAnsi="Book Antiqua"/>
                <w:sz w:val="22"/>
              </w:rPr>
              <w:t xml:space="preserve">whether any report under sub-section (12) of section 143 of the Companies Act has been filed by the auditors in Form ADT-4 as prescribed under rule 13 of Companies (Audit and Auditors) Rules, 2014 with the Central Government; </w:t>
            </w:r>
          </w:p>
        </w:tc>
        <w:tc>
          <w:tcPr>
            <w:tcW w:w="5245" w:type="dxa"/>
          </w:tcPr>
          <w:p w14:paraId="2CDB2D8A" w14:textId="77777777" w:rsidR="00FC3C8C" w:rsidRPr="00212A54" w:rsidRDefault="00FC3C8C" w:rsidP="005F2A74">
            <w:pPr>
              <w:spacing w:after="0"/>
              <w:ind w:left="0" w:right="0" w:firstLine="0"/>
              <w:jc w:val="left"/>
              <w:rPr>
                <w:rFonts w:ascii="Book Antiqua" w:hAnsi="Book Antiqua"/>
                <w:sz w:val="22"/>
              </w:rPr>
            </w:pPr>
          </w:p>
        </w:tc>
      </w:tr>
      <w:tr w:rsidR="00FC3C8C" w:rsidRPr="00212A54" w14:paraId="63D9F497" w14:textId="3FDE686D" w:rsidTr="00E33A1B">
        <w:tc>
          <w:tcPr>
            <w:tcW w:w="993" w:type="dxa"/>
          </w:tcPr>
          <w:p w14:paraId="35B029FA" w14:textId="4BFF6F6B" w:rsidR="00FC3C8C" w:rsidRPr="00212A54" w:rsidRDefault="0051232C" w:rsidP="005F2A74">
            <w:pPr>
              <w:spacing w:after="13"/>
              <w:ind w:left="0" w:right="0" w:firstLine="0"/>
              <w:jc w:val="left"/>
              <w:rPr>
                <w:rFonts w:ascii="Book Antiqua" w:hAnsi="Book Antiqua"/>
                <w:sz w:val="22"/>
              </w:rPr>
            </w:pPr>
            <w:r w:rsidRPr="00212A54">
              <w:rPr>
                <w:rFonts w:ascii="Book Antiqua" w:hAnsi="Book Antiqua"/>
                <w:b/>
                <w:color w:val="080000"/>
                <w:sz w:val="22"/>
              </w:rPr>
              <w:t>3</w:t>
            </w:r>
          </w:p>
        </w:tc>
        <w:tc>
          <w:tcPr>
            <w:tcW w:w="1984" w:type="dxa"/>
          </w:tcPr>
          <w:p w14:paraId="2F5326AA" w14:textId="7C24AD5E" w:rsidR="00FC3C8C" w:rsidRPr="00212A54" w:rsidRDefault="00FC3C8C" w:rsidP="00965BCF">
            <w:pPr>
              <w:spacing w:after="13"/>
              <w:ind w:left="0" w:right="0" w:firstLine="0"/>
              <w:jc w:val="center"/>
              <w:rPr>
                <w:rFonts w:ascii="Book Antiqua" w:hAnsi="Book Antiqua"/>
                <w:sz w:val="22"/>
              </w:rPr>
            </w:pPr>
            <w:r w:rsidRPr="00212A54">
              <w:rPr>
                <w:rFonts w:ascii="Book Antiqua" w:hAnsi="Book Antiqua"/>
                <w:color w:val="080000"/>
                <w:sz w:val="22"/>
              </w:rPr>
              <w:t>(xi)(</w:t>
            </w:r>
            <w:r w:rsidRPr="00212A54">
              <w:rPr>
                <w:rFonts w:ascii="Book Antiqua" w:hAnsi="Book Antiqua"/>
                <w:color w:val="080000"/>
                <w:sz w:val="22"/>
              </w:rPr>
              <w:t>c</w:t>
            </w:r>
            <w:r w:rsidRPr="00212A54">
              <w:rPr>
                <w:rFonts w:ascii="Book Antiqua" w:hAnsi="Book Antiqua"/>
                <w:color w:val="080000"/>
                <w:sz w:val="22"/>
              </w:rPr>
              <w:t>)</w:t>
            </w:r>
          </w:p>
        </w:tc>
        <w:tc>
          <w:tcPr>
            <w:tcW w:w="5103" w:type="dxa"/>
          </w:tcPr>
          <w:p w14:paraId="16E82B83" w14:textId="2697F9B4" w:rsidR="00FC3C8C" w:rsidRPr="00212A54" w:rsidRDefault="00FC3C8C" w:rsidP="005F2A74">
            <w:pPr>
              <w:spacing w:after="13"/>
              <w:ind w:left="0" w:right="0" w:firstLine="0"/>
              <w:jc w:val="left"/>
              <w:rPr>
                <w:rFonts w:ascii="Book Antiqua" w:hAnsi="Book Antiqua"/>
                <w:sz w:val="22"/>
              </w:rPr>
            </w:pPr>
            <w:r w:rsidRPr="00212A54">
              <w:rPr>
                <w:rFonts w:ascii="Book Antiqua" w:hAnsi="Book Antiqua"/>
                <w:sz w:val="22"/>
              </w:rPr>
              <w:t xml:space="preserve">whether the auditor has considered whistle-blower complaints, if </w:t>
            </w:r>
            <w:proofErr w:type="gramStart"/>
            <w:r w:rsidRPr="00212A54">
              <w:rPr>
                <w:rFonts w:ascii="Book Antiqua" w:hAnsi="Book Antiqua"/>
                <w:sz w:val="22"/>
              </w:rPr>
              <w:t>any,  received</w:t>
            </w:r>
            <w:proofErr w:type="gramEnd"/>
            <w:r w:rsidRPr="00212A54">
              <w:rPr>
                <w:rFonts w:ascii="Book Antiqua" w:hAnsi="Book Antiqua"/>
                <w:sz w:val="22"/>
              </w:rPr>
              <w:t xml:space="preserve"> during the year by the company; </w:t>
            </w:r>
          </w:p>
        </w:tc>
        <w:tc>
          <w:tcPr>
            <w:tcW w:w="5245" w:type="dxa"/>
          </w:tcPr>
          <w:p w14:paraId="5259029A" w14:textId="77777777" w:rsidR="00FC3C8C" w:rsidRPr="00212A54" w:rsidRDefault="00FC3C8C" w:rsidP="005F2A74">
            <w:pPr>
              <w:spacing w:after="13"/>
              <w:ind w:left="0" w:right="0" w:firstLine="0"/>
              <w:jc w:val="left"/>
              <w:rPr>
                <w:rFonts w:ascii="Book Antiqua" w:hAnsi="Book Antiqua"/>
                <w:sz w:val="22"/>
              </w:rPr>
            </w:pPr>
          </w:p>
        </w:tc>
      </w:tr>
      <w:tr w:rsidR="00FC3C8C" w:rsidRPr="00212A54" w14:paraId="277D4B29" w14:textId="0FF43F01" w:rsidTr="00E33A1B">
        <w:tc>
          <w:tcPr>
            <w:tcW w:w="993" w:type="dxa"/>
          </w:tcPr>
          <w:p w14:paraId="0CFA8AFB" w14:textId="088B9211" w:rsidR="00FC3C8C" w:rsidRPr="00212A54" w:rsidRDefault="0051232C" w:rsidP="005F2A74">
            <w:pPr>
              <w:ind w:left="0" w:right="0" w:firstLine="0"/>
              <w:jc w:val="left"/>
              <w:rPr>
                <w:rFonts w:ascii="Book Antiqua" w:hAnsi="Book Antiqua"/>
                <w:sz w:val="22"/>
              </w:rPr>
            </w:pPr>
            <w:r w:rsidRPr="00212A54">
              <w:rPr>
                <w:rFonts w:ascii="Book Antiqua" w:hAnsi="Book Antiqua"/>
                <w:b/>
                <w:color w:val="080000"/>
                <w:sz w:val="22"/>
              </w:rPr>
              <w:t>3</w:t>
            </w:r>
          </w:p>
        </w:tc>
        <w:tc>
          <w:tcPr>
            <w:tcW w:w="1984" w:type="dxa"/>
          </w:tcPr>
          <w:p w14:paraId="58C91E8E" w14:textId="4E103625" w:rsidR="00FC3C8C" w:rsidRPr="00212A54" w:rsidRDefault="00FC3C8C" w:rsidP="00965BCF">
            <w:pPr>
              <w:ind w:left="0" w:right="0" w:firstLine="0"/>
              <w:jc w:val="center"/>
              <w:rPr>
                <w:rFonts w:ascii="Book Antiqua" w:hAnsi="Book Antiqua"/>
                <w:sz w:val="22"/>
              </w:rPr>
            </w:pPr>
            <w:r w:rsidRPr="00212A54">
              <w:rPr>
                <w:rFonts w:ascii="Book Antiqua" w:hAnsi="Book Antiqua"/>
                <w:sz w:val="22"/>
              </w:rPr>
              <w:t>(xii)(a)</w:t>
            </w:r>
          </w:p>
        </w:tc>
        <w:tc>
          <w:tcPr>
            <w:tcW w:w="5103" w:type="dxa"/>
          </w:tcPr>
          <w:p w14:paraId="1D35795B" w14:textId="5A5061E9" w:rsidR="00FC3C8C" w:rsidRPr="00212A54" w:rsidRDefault="00FC3C8C" w:rsidP="005F2A74">
            <w:pPr>
              <w:ind w:left="0" w:right="0" w:firstLine="0"/>
              <w:jc w:val="left"/>
              <w:rPr>
                <w:rFonts w:ascii="Book Antiqua" w:hAnsi="Book Antiqua"/>
                <w:sz w:val="22"/>
              </w:rPr>
            </w:pPr>
            <w:r w:rsidRPr="00212A54">
              <w:rPr>
                <w:rFonts w:ascii="Book Antiqua" w:hAnsi="Book Antiqua"/>
                <w:sz w:val="22"/>
              </w:rPr>
              <w:t xml:space="preserve">(a) whether the Nidhi Company has complied with the Net Owned Funds to Deposits in the ratio of 1: 20 to meet out the liability; </w:t>
            </w:r>
          </w:p>
        </w:tc>
        <w:tc>
          <w:tcPr>
            <w:tcW w:w="5245" w:type="dxa"/>
          </w:tcPr>
          <w:p w14:paraId="2821BB1E" w14:textId="2C56C9EC" w:rsidR="00FC3C8C" w:rsidRPr="00212A54" w:rsidRDefault="00855B1F" w:rsidP="005F2A74">
            <w:pPr>
              <w:ind w:left="0" w:right="0" w:firstLine="0"/>
              <w:jc w:val="left"/>
              <w:rPr>
                <w:rFonts w:ascii="Book Antiqua" w:hAnsi="Book Antiqua"/>
                <w:sz w:val="22"/>
              </w:rPr>
            </w:pPr>
            <w:r w:rsidRPr="00212A54">
              <w:rPr>
                <w:rFonts w:ascii="Book Antiqua" w:hAnsi="Book Antiqua"/>
                <w:sz w:val="22"/>
              </w:rPr>
              <w:t xml:space="preserve">whether the Nidhi Company has complied with the Net Owned Funds to Deposits in the ratio of 1: 20 to meet out the liability and whether the Nidhi Company is maintaining ten per cent </w:t>
            </w:r>
            <w:r w:rsidRPr="00212A54">
              <w:rPr>
                <w:rFonts w:ascii="Book Antiqua" w:hAnsi="Book Antiqua"/>
                <w:sz w:val="22"/>
              </w:rPr>
              <w:lastRenderedPageBreak/>
              <w:t>unencumbered term deposits as specified in the Nidhi Rules, 2014 to meet out the liability;</w:t>
            </w:r>
          </w:p>
        </w:tc>
      </w:tr>
      <w:tr w:rsidR="00FC3C8C" w:rsidRPr="00212A54" w14:paraId="38CFEEFD" w14:textId="311438C1" w:rsidTr="00E33A1B">
        <w:tc>
          <w:tcPr>
            <w:tcW w:w="993" w:type="dxa"/>
          </w:tcPr>
          <w:p w14:paraId="164C87E2" w14:textId="06B4676E" w:rsidR="00FC3C8C" w:rsidRPr="00212A54" w:rsidRDefault="0051232C" w:rsidP="005F2A74">
            <w:pPr>
              <w:spacing w:after="154" w:line="267" w:lineRule="auto"/>
              <w:ind w:left="0" w:right="0" w:firstLine="0"/>
              <w:jc w:val="left"/>
              <w:rPr>
                <w:rFonts w:ascii="Book Antiqua" w:hAnsi="Book Antiqua"/>
                <w:sz w:val="22"/>
              </w:rPr>
            </w:pPr>
            <w:r w:rsidRPr="00212A54">
              <w:rPr>
                <w:rFonts w:ascii="Book Antiqua" w:hAnsi="Book Antiqua"/>
                <w:b/>
                <w:color w:val="080000"/>
                <w:sz w:val="22"/>
              </w:rPr>
              <w:lastRenderedPageBreak/>
              <w:t>3</w:t>
            </w:r>
          </w:p>
        </w:tc>
        <w:tc>
          <w:tcPr>
            <w:tcW w:w="1984" w:type="dxa"/>
          </w:tcPr>
          <w:p w14:paraId="1BFBC0D0" w14:textId="119EDE0A" w:rsidR="00FC3C8C" w:rsidRPr="00212A54" w:rsidRDefault="00FC3C8C" w:rsidP="00965BCF">
            <w:pPr>
              <w:spacing w:after="154" w:line="267" w:lineRule="auto"/>
              <w:ind w:left="0" w:right="0" w:firstLine="0"/>
              <w:jc w:val="center"/>
              <w:rPr>
                <w:rFonts w:ascii="Book Antiqua" w:hAnsi="Book Antiqua"/>
                <w:sz w:val="22"/>
              </w:rPr>
            </w:pPr>
            <w:r w:rsidRPr="00212A54">
              <w:rPr>
                <w:rFonts w:ascii="Book Antiqua" w:hAnsi="Book Antiqua"/>
                <w:sz w:val="22"/>
              </w:rPr>
              <w:t>(xii)(</w:t>
            </w:r>
            <w:r w:rsidRPr="00212A54">
              <w:rPr>
                <w:rFonts w:ascii="Book Antiqua" w:hAnsi="Book Antiqua"/>
                <w:sz w:val="22"/>
              </w:rPr>
              <w:t>b</w:t>
            </w:r>
            <w:r w:rsidRPr="00212A54">
              <w:rPr>
                <w:rFonts w:ascii="Book Antiqua" w:hAnsi="Book Antiqua"/>
                <w:sz w:val="22"/>
              </w:rPr>
              <w:t>)</w:t>
            </w:r>
          </w:p>
        </w:tc>
        <w:tc>
          <w:tcPr>
            <w:tcW w:w="5103" w:type="dxa"/>
          </w:tcPr>
          <w:p w14:paraId="0CB93917" w14:textId="36A6118B" w:rsidR="00FC3C8C" w:rsidRPr="00212A54" w:rsidRDefault="00FC3C8C" w:rsidP="005F2A74">
            <w:pPr>
              <w:spacing w:after="154" w:line="267" w:lineRule="auto"/>
              <w:ind w:left="0" w:right="0" w:firstLine="0"/>
              <w:jc w:val="left"/>
              <w:rPr>
                <w:rFonts w:ascii="Book Antiqua" w:hAnsi="Book Antiqua"/>
                <w:sz w:val="22"/>
              </w:rPr>
            </w:pPr>
            <w:r w:rsidRPr="00212A54">
              <w:rPr>
                <w:rFonts w:ascii="Book Antiqua" w:hAnsi="Book Antiqua"/>
                <w:sz w:val="22"/>
              </w:rPr>
              <w:t xml:space="preserve">whether the Nidhi Company is maintaining ten per cent. unencumbered term deposits as specified in the Nidhi Rules, 2014 to meet out the liability; </w:t>
            </w:r>
          </w:p>
        </w:tc>
        <w:tc>
          <w:tcPr>
            <w:tcW w:w="5245" w:type="dxa"/>
          </w:tcPr>
          <w:p w14:paraId="6FD20932" w14:textId="77777777" w:rsidR="00FC3C8C" w:rsidRPr="00212A54" w:rsidRDefault="00FC3C8C" w:rsidP="005F2A74">
            <w:pPr>
              <w:spacing w:after="154" w:line="267" w:lineRule="auto"/>
              <w:ind w:left="0" w:right="0" w:firstLine="0"/>
              <w:jc w:val="left"/>
              <w:rPr>
                <w:rFonts w:ascii="Book Antiqua" w:hAnsi="Book Antiqua"/>
                <w:sz w:val="22"/>
              </w:rPr>
            </w:pPr>
          </w:p>
        </w:tc>
      </w:tr>
      <w:tr w:rsidR="00FC3C8C" w:rsidRPr="00212A54" w14:paraId="337EE3B4" w14:textId="67B7AF22" w:rsidTr="00E33A1B">
        <w:tc>
          <w:tcPr>
            <w:tcW w:w="993" w:type="dxa"/>
          </w:tcPr>
          <w:p w14:paraId="21DB8558" w14:textId="05B54A67" w:rsidR="00FC3C8C" w:rsidRPr="00212A54" w:rsidRDefault="0051232C" w:rsidP="005F2A74">
            <w:pPr>
              <w:ind w:left="0" w:right="0" w:firstLine="0"/>
              <w:jc w:val="left"/>
              <w:rPr>
                <w:rFonts w:ascii="Book Antiqua" w:hAnsi="Book Antiqua"/>
                <w:sz w:val="22"/>
              </w:rPr>
            </w:pPr>
            <w:r w:rsidRPr="00212A54">
              <w:rPr>
                <w:rFonts w:ascii="Book Antiqua" w:hAnsi="Book Antiqua"/>
                <w:b/>
                <w:color w:val="080000"/>
                <w:sz w:val="22"/>
              </w:rPr>
              <w:t>3</w:t>
            </w:r>
          </w:p>
        </w:tc>
        <w:tc>
          <w:tcPr>
            <w:tcW w:w="1984" w:type="dxa"/>
          </w:tcPr>
          <w:p w14:paraId="154DD41B" w14:textId="4DE667E7" w:rsidR="00FC3C8C" w:rsidRPr="00212A54" w:rsidRDefault="00FC3C8C" w:rsidP="00965BCF">
            <w:pPr>
              <w:ind w:left="0" w:right="0" w:firstLine="0"/>
              <w:jc w:val="center"/>
              <w:rPr>
                <w:rFonts w:ascii="Book Antiqua" w:hAnsi="Book Antiqua"/>
                <w:sz w:val="22"/>
              </w:rPr>
            </w:pPr>
            <w:r w:rsidRPr="00212A54">
              <w:rPr>
                <w:rFonts w:ascii="Book Antiqua" w:hAnsi="Book Antiqua"/>
                <w:sz w:val="22"/>
              </w:rPr>
              <w:t>(xii)(</w:t>
            </w:r>
            <w:r w:rsidRPr="00212A54">
              <w:rPr>
                <w:rFonts w:ascii="Book Antiqua" w:hAnsi="Book Antiqua"/>
                <w:sz w:val="22"/>
              </w:rPr>
              <w:t>c</w:t>
            </w:r>
            <w:r w:rsidRPr="00212A54">
              <w:rPr>
                <w:rFonts w:ascii="Book Antiqua" w:hAnsi="Book Antiqua"/>
                <w:sz w:val="22"/>
              </w:rPr>
              <w:t>)</w:t>
            </w:r>
          </w:p>
        </w:tc>
        <w:tc>
          <w:tcPr>
            <w:tcW w:w="5103" w:type="dxa"/>
          </w:tcPr>
          <w:p w14:paraId="1C102C44" w14:textId="2420B1B3" w:rsidR="00FC3C8C" w:rsidRPr="00212A54" w:rsidRDefault="00FC3C8C" w:rsidP="005F2A74">
            <w:pPr>
              <w:ind w:left="0" w:right="0" w:firstLine="0"/>
              <w:jc w:val="left"/>
              <w:rPr>
                <w:rFonts w:ascii="Book Antiqua" w:hAnsi="Book Antiqua"/>
                <w:sz w:val="22"/>
              </w:rPr>
            </w:pPr>
            <w:r w:rsidRPr="00212A54">
              <w:rPr>
                <w:rFonts w:ascii="Book Antiqua" w:hAnsi="Book Antiqua"/>
                <w:sz w:val="22"/>
              </w:rPr>
              <w:t xml:space="preserve">whether there has been any default in payment of interest on deposits or repayment thereof for any period and if so, the details thereof; </w:t>
            </w:r>
          </w:p>
        </w:tc>
        <w:tc>
          <w:tcPr>
            <w:tcW w:w="5245" w:type="dxa"/>
          </w:tcPr>
          <w:p w14:paraId="0CC6A1D1" w14:textId="77777777" w:rsidR="00FC3C8C" w:rsidRPr="00212A54" w:rsidRDefault="00FC3C8C" w:rsidP="005F2A74">
            <w:pPr>
              <w:ind w:left="0" w:right="0" w:firstLine="0"/>
              <w:jc w:val="left"/>
              <w:rPr>
                <w:rFonts w:ascii="Book Antiqua" w:hAnsi="Book Antiqua"/>
                <w:sz w:val="22"/>
              </w:rPr>
            </w:pPr>
          </w:p>
        </w:tc>
      </w:tr>
      <w:tr w:rsidR="00FC3C8C" w:rsidRPr="00212A54" w14:paraId="5733F7DA" w14:textId="3B3A8912" w:rsidTr="00E33A1B">
        <w:tc>
          <w:tcPr>
            <w:tcW w:w="993" w:type="dxa"/>
          </w:tcPr>
          <w:p w14:paraId="301C648C" w14:textId="4C88C283" w:rsidR="00FC3C8C" w:rsidRPr="00212A54" w:rsidRDefault="0051232C" w:rsidP="005F2A74">
            <w:pPr>
              <w:spacing w:after="190"/>
              <w:ind w:left="0" w:right="0" w:firstLine="0"/>
              <w:jc w:val="left"/>
              <w:rPr>
                <w:rFonts w:ascii="Book Antiqua" w:hAnsi="Book Antiqua"/>
                <w:sz w:val="22"/>
              </w:rPr>
            </w:pPr>
            <w:r w:rsidRPr="00212A54">
              <w:rPr>
                <w:rFonts w:ascii="Book Antiqua" w:hAnsi="Book Antiqua"/>
                <w:b/>
                <w:color w:val="080000"/>
                <w:sz w:val="22"/>
              </w:rPr>
              <w:t>3</w:t>
            </w:r>
          </w:p>
        </w:tc>
        <w:tc>
          <w:tcPr>
            <w:tcW w:w="1984" w:type="dxa"/>
          </w:tcPr>
          <w:p w14:paraId="49882949" w14:textId="74E3EAFD" w:rsidR="00FC3C8C" w:rsidRPr="00212A54" w:rsidRDefault="00FC3C8C" w:rsidP="00965BCF">
            <w:pPr>
              <w:spacing w:after="190"/>
              <w:ind w:left="0" w:right="0" w:firstLine="0"/>
              <w:jc w:val="center"/>
              <w:rPr>
                <w:rFonts w:ascii="Book Antiqua" w:hAnsi="Book Antiqua"/>
                <w:sz w:val="22"/>
              </w:rPr>
            </w:pPr>
            <w:r w:rsidRPr="00212A54">
              <w:rPr>
                <w:rFonts w:ascii="Book Antiqua" w:hAnsi="Book Antiqua"/>
                <w:sz w:val="22"/>
              </w:rPr>
              <w:t>(xiii)</w:t>
            </w:r>
          </w:p>
        </w:tc>
        <w:tc>
          <w:tcPr>
            <w:tcW w:w="5103" w:type="dxa"/>
          </w:tcPr>
          <w:p w14:paraId="25F2304E" w14:textId="65CECC80" w:rsidR="00FC3C8C" w:rsidRPr="00212A54" w:rsidRDefault="00FC3C8C" w:rsidP="005F2A74">
            <w:pPr>
              <w:spacing w:after="190"/>
              <w:ind w:left="0" w:right="0" w:firstLine="0"/>
              <w:jc w:val="left"/>
              <w:rPr>
                <w:rFonts w:ascii="Book Antiqua" w:hAnsi="Book Antiqua"/>
                <w:sz w:val="22"/>
              </w:rPr>
            </w:pPr>
            <w:r w:rsidRPr="00212A54">
              <w:rPr>
                <w:rFonts w:ascii="Book Antiqua" w:hAnsi="Book Antiqua"/>
                <w:sz w:val="22"/>
              </w:rPr>
              <w:t xml:space="preserve">whether all transactions with the related parties </w:t>
            </w:r>
            <w:proofErr w:type="gramStart"/>
            <w:r w:rsidRPr="00212A54">
              <w:rPr>
                <w:rFonts w:ascii="Book Antiqua" w:hAnsi="Book Antiqua"/>
                <w:sz w:val="22"/>
              </w:rPr>
              <w:t>are in compliance with</w:t>
            </w:r>
            <w:proofErr w:type="gramEnd"/>
            <w:r w:rsidRPr="00212A54">
              <w:rPr>
                <w:rFonts w:ascii="Book Antiqua" w:hAnsi="Book Antiqua"/>
                <w:sz w:val="22"/>
              </w:rPr>
              <w:t xml:space="preserve"> sections 177 and 188 of Companies Act where applicable and the details have been disclosed in the financial statements, etc., as required by the applicable accounting standards;  </w:t>
            </w:r>
          </w:p>
        </w:tc>
        <w:tc>
          <w:tcPr>
            <w:tcW w:w="5245" w:type="dxa"/>
          </w:tcPr>
          <w:p w14:paraId="4FA94F94" w14:textId="5010C28E" w:rsidR="00FC3C8C" w:rsidRPr="00212A54" w:rsidRDefault="00855B1F" w:rsidP="005F2A74">
            <w:pPr>
              <w:spacing w:after="190"/>
              <w:ind w:left="0" w:right="0" w:firstLine="0"/>
              <w:jc w:val="left"/>
              <w:rPr>
                <w:rFonts w:ascii="Book Antiqua" w:hAnsi="Book Antiqua"/>
                <w:sz w:val="22"/>
              </w:rPr>
            </w:pPr>
            <w:r w:rsidRPr="00212A54">
              <w:rPr>
                <w:rFonts w:ascii="Book Antiqua" w:hAnsi="Book Antiqua"/>
                <w:sz w:val="22"/>
              </w:rPr>
              <w:t xml:space="preserve">whether all transactions with the related parties </w:t>
            </w:r>
            <w:proofErr w:type="gramStart"/>
            <w:r w:rsidRPr="00212A54">
              <w:rPr>
                <w:rFonts w:ascii="Book Antiqua" w:hAnsi="Book Antiqua"/>
                <w:sz w:val="22"/>
              </w:rPr>
              <w:t>are in compliance with</w:t>
            </w:r>
            <w:proofErr w:type="gramEnd"/>
            <w:r w:rsidRPr="00212A54">
              <w:rPr>
                <w:rFonts w:ascii="Book Antiqua" w:hAnsi="Book Antiqua"/>
                <w:sz w:val="22"/>
              </w:rPr>
              <w:t xml:space="preserve"> sections 177 and 188 of Companies Act, 2013 where applicable and the details have been disclosed in the Financial Statements etc., as required by the applicable accounting standards;</w:t>
            </w:r>
          </w:p>
        </w:tc>
      </w:tr>
      <w:tr w:rsidR="00FC3C8C" w:rsidRPr="00212A54" w14:paraId="5B636098" w14:textId="2D5ECB04" w:rsidTr="00E33A1B">
        <w:tc>
          <w:tcPr>
            <w:tcW w:w="993" w:type="dxa"/>
          </w:tcPr>
          <w:p w14:paraId="53E5AE40" w14:textId="3BFE696B" w:rsidR="00FC3C8C" w:rsidRPr="00212A54" w:rsidRDefault="0051232C" w:rsidP="005F2A74">
            <w:pPr>
              <w:ind w:left="0" w:right="0" w:firstLine="0"/>
              <w:jc w:val="left"/>
              <w:rPr>
                <w:rFonts w:ascii="Book Antiqua" w:hAnsi="Book Antiqua"/>
                <w:sz w:val="22"/>
              </w:rPr>
            </w:pPr>
            <w:r w:rsidRPr="00212A54">
              <w:rPr>
                <w:rFonts w:ascii="Book Antiqua" w:hAnsi="Book Antiqua"/>
                <w:b/>
                <w:color w:val="080000"/>
                <w:sz w:val="22"/>
              </w:rPr>
              <w:t>3</w:t>
            </w:r>
          </w:p>
        </w:tc>
        <w:tc>
          <w:tcPr>
            <w:tcW w:w="1984" w:type="dxa"/>
          </w:tcPr>
          <w:p w14:paraId="529D9CF7" w14:textId="6FBD5EFA" w:rsidR="00FC3C8C" w:rsidRPr="00212A54" w:rsidRDefault="00FC3C8C" w:rsidP="00965BCF">
            <w:pPr>
              <w:ind w:left="0" w:right="0" w:firstLine="0"/>
              <w:jc w:val="center"/>
              <w:rPr>
                <w:rFonts w:ascii="Book Antiqua" w:hAnsi="Book Antiqua"/>
                <w:sz w:val="22"/>
              </w:rPr>
            </w:pPr>
            <w:r w:rsidRPr="00212A54">
              <w:rPr>
                <w:rFonts w:ascii="Book Antiqua" w:hAnsi="Book Antiqua"/>
                <w:sz w:val="22"/>
              </w:rPr>
              <w:t>(xiv) (a)</w:t>
            </w:r>
          </w:p>
        </w:tc>
        <w:tc>
          <w:tcPr>
            <w:tcW w:w="5103" w:type="dxa"/>
          </w:tcPr>
          <w:p w14:paraId="7FB84606" w14:textId="6095DF36" w:rsidR="00FC3C8C" w:rsidRPr="00212A54" w:rsidRDefault="00FC3C8C" w:rsidP="005F2A74">
            <w:pPr>
              <w:ind w:left="0" w:right="0" w:firstLine="0"/>
              <w:jc w:val="left"/>
              <w:rPr>
                <w:rFonts w:ascii="Book Antiqua" w:hAnsi="Book Antiqua"/>
                <w:sz w:val="22"/>
              </w:rPr>
            </w:pPr>
            <w:r w:rsidRPr="00212A54">
              <w:rPr>
                <w:rFonts w:ascii="Book Antiqua" w:hAnsi="Book Antiqua"/>
                <w:sz w:val="22"/>
              </w:rPr>
              <w:t xml:space="preserve">whether the company has an internal audit system commensurate with the size and nature of its business; </w:t>
            </w:r>
          </w:p>
        </w:tc>
        <w:tc>
          <w:tcPr>
            <w:tcW w:w="5245" w:type="dxa"/>
          </w:tcPr>
          <w:p w14:paraId="289F21A9" w14:textId="77777777" w:rsidR="00FC3C8C" w:rsidRPr="00212A54" w:rsidRDefault="00FC3C8C" w:rsidP="005F2A74">
            <w:pPr>
              <w:ind w:left="0" w:right="0" w:firstLine="0"/>
              <w:jc w:val="left"/>
              <w:rPr>
                <w:rFonts w:ascii="Book Antiqua" w:hAnsi="Book Antiqua"/>
                <w:sz w:val="22"/>
              </w:rPr>
            </w:pPr>
          </w:p>
        </w:tc>
      </w:tr>
      <w:tr w:rsidR="00FC3C8C" w:rsidRPr="00212A54" w14:paraId="021753BE" w14:textId="7BDB15A0" w:rsidTr="00E33A1B">
        <w:tc>
          <w:tcPr>
            <w:tcW w:w="993" w:type="dxa"/>
          </w:tcPr>
          <w:p w14:paraId="0B611CAB" w14:textId="085DD395" w:rsidR="00FC3C8C" w:rsidRPr="00212A54" w:rsidRDefault="0051232C" w:rsidP="005F2A74">
            <w:pPr>
              <w:ind w:left="0" w:right="0" w:firstLine="0"/>
              <w:jc w:val="left"/>
              <w:rPr>
                <w:rFonts w:ascii="Book Antiqua" w:hAnsi="Book Antiqua"/>
                <w:sz w:val="22"/>
              </w:rPr>
            </w:pPr>
            <w:r w:rsidRPr="00212A54">
              <w:rPr>
                <w:rFonts w:ascii="Book Antiqua" w:hAnsi="Book Antiqua"/>
                <w:b/>
                <w:color w:val="080000"/>
                <w:sz w:val="22"/>
              </w:rPr>
              <w:t>3</w:t>
            </w:r>
          </w:p>
        </w:tc>
        <w:tc>
          <w:tcPr>
            <w:tcW w:w="1984" w:type="dxa"/>
          </w:tcPr>
          <w:p w14:paraId="02F08115" w14:textId="7C1DB5E1" w:rsidR="00FC3C8C" w:rsidRPr="00212A54" w:rsidRDefault="00FC3C8C" w:rsidP="00965BCF">
            <w:pPr>
              <w:ind w:left="0" w:right="0" w:firstLine="0"/>
              <w:jc w:val="center"/>
              <w:rPr>
                <w:rFonts w:ascii="Book Antiqua" w:hAnsi="Book Antiqua"/>
                <w:sz w:val="22"/>
              </w:rPr>
            </w:pPr>
            <w:r w:rsidRPr="00212A54">
              <w:rPr>
                <w:rFonts w:ascii="Book Antiqua" w:hAnsi="Book Antiqua"/>
                <w:sz w:val="22"/>
              </w:rPr>
              <w:t>(xiv) (</w:t>
            </w:r>
            <w:r w:rsidRPr="00212A54">
              <w:rPr>
                <w:rFonts w:ascii="Book Antiqua" w:hAnsi="Book Antiqua"/>
                <w:sz w:val="22"/>
              </w:rPr>
              <w:t>b</w:t>
            </w:r>
            <w:r w:rsidRPr="00212A54">
              <w:rPr>
                <w:rFonts w:ascii="Book Antiqua" w:hAnsi="Book Antiqua"/>
                <w:sz w:val="22"/>
              </w:rPr>
              <w:t>)</w:t>
            </w:r>
          </w:p>
        </w:tc>
        <w:tc>
          <w:tcPr>
            <w:tcW w:w="5103" w:type="dxa"/>
          </w:tcPr>
          <w:p w14:paraId="0E7D9059" w14:textId="039B96B0" w:rsidR="00FC3C8C" w:rsidRPr="00212A54" w:rsidRDefault="00FC3C8C" w:rsidP="005F2A74">
            <w:pPr>
              <w:ind w:left="0" w:right="0" w:firstLine="0"/>
              <w:jc w:val="left"/>
              <w:rPr>
                <w:rFonts w:ascii="Book Antiqua" w:hAnsi="Book Antiqua"/>
                <w:sz w:val="22"/>
              </w:rPr>
            </w:pPr>
            <w:r w:rsidRPr="00212A54">
              <w:rPr>
                <w:rFonts w:ascii="Book Antiqua" w:hAnsi="Book Antiqua"/>
                <w:sz w:val="22"/>
              </w:rPr>
              <w:t xml:space="preserve">whether the reports of the Internal Auditors for the period under audit were considered by the statutory </w:t>
            </w:r>
            <w:proofErr w:type="gramStart"/>
            <w:r w:rsidRPr="00212A54">
              <w:rPr>
                <w:rFonts w:ascii="Book Antiqua" w:hAnsi="Book Antiqua"/>
                <w:sz w:val="22"/>
              </w:rPr>
              <w:t xml:space="preserve">auditor;   </w:t>
            </w:r>
            <w:proofErr w:type="gramEnd"/>
          </w:p>
        </w:tc>
        <w:tc>
          <w:tcPr>
            <w:tcW w:w="5245" w:type="dxa"/>
          </w:tcPr>
          <w:p w14:paraId="1ED99509" w14:textId="77777777" w:rsidR="00FC3C8C" w:rsidRPr="00212A54" w:rsidRDefault="00FC3C8C" w:rsidP="005F2A74">
            <w:pPr>
              <w:ind w:left="0" w:right="0" w:firstLine="0"/>
              <w:jc w:val="left"/>
              <w:rPr>
                <w:rFonts w:ascii="Book Antiqua" w:hAnsi="Book Antiqua"/>
                <w:sz w:val="22"/>
              </w:rPr>
            </w:pPr>
          </w:p>
        </w:tc>
      </w:tr>
      <w:tr w:rsidR="00FC3C8C" w:rsidRPr="00212A54" w14:paraId="5FA16242" w14:textId="1C374221" w:rsidTr="00E33A1B">
        <w:tc>
          <w:tcPr>
            <w:tcW w:w="993" w:type="dxa"/>
          </w:tcPr>
          <w:p w14:paraId="2BC5F3D8" w14:textId="767808BC" w:rsidR="00FC3C8C" w:rsidRPr="00212A54" w:rsidRDefault="0051232C" w:rsidP="005F2A74">
            <w:pPr>
              <w:ind w:left="0" w:right="0" w:firstLine="0"/>
              <w:jc w:val="left"/>
              <w:rPr>
                <w:rFonts w:ascii="Book Antiqua" w:hAnsi="Book Antiqua"/>
                <w:sz w:val="22"/>
              </w:rPr>
            </w:pPr>
            <w:r w:rsidRPr="00212A54">
              <w:rPr>
                <w:rFonts w:ascii="Book Antiqua" w:hAnsi="Book Antiqua"/>
                <w:b/>
                <w:color w:val="080000"/>
                <w:sz w:val="22"/>
              </w:rPr>
              <w:t>3</w:t>
            </w:r>
          </w:p>
        </w:tc>
        <w:tc>
          <w:tcPr>
            <w:tcW w:w="1984" w:type="dxa"/>
          </w:tcPr>
          <w:p w14:paraId="6831CEF0" w14:textId="52E3504E" w:rsidR="00FC3C8C" w:rsidRPr="00212A54" w:rsidRDefault="00FC3C8C" w:rsidP="00965BCF">
            <w:pPr>
              <w:ind w:left="0" w:right="0" w:firstLine="0"/>
              <w:jc w:val="center"/>
              <w:rPr>
                <w:rFonts w:ascii="Book Antiqua" w:hAnsi="Book Antiqua"/>
                <w:sz w:val="22"/>
              </w:rPr>
            </w:pPr>
            <w:r w:rsidRPr="00212A54">
              <w:rPr>
                <w:rFonts w:ascii="Book Antiqua" w:hAnsi="Book Antiqua"/>
                <w:sz w:val="22"/>
              </w:rPr>
              <w:t>(xv)</w:t>
            </w:r>
          </w:p>
        </w:tc>
        <w:tc>
          <w:tcPr>
            <w:tcW w:w="5103" w:type="dxa"/>
          </w:tcPr>
          <w:p w14:paraId="53F45658" w14:textId="5F94BD5F" w:rsidR="00FC3C8C" w:rsidRPr="00212A54" w:rsidRDefault="00FC3C8C" w:rsidP="005F2A74">
            <w:pPr>
              <w:ind w:left="0" w:right="0" w:firstLine="0"/>
              <w:jc w:val="left"/>
              <w:rPr>
                <w:rFonts w:ascii="Book Antiqua" w:hAnsi="Book Antiqua"/>
                <w:sz w:val="22"/>
              </w:rPr>
            </w:pPr>
            <w:r w:rsidRPr="00212A54">
              <w:rPr>
                <w:rFonts w:ascii="Book Antiqua" w:hAnsi="Book Antiqua"/>
                <w:sz w:val="22"/>
              </w:rPr>
              <w:t xml:space="preserve">whether the company has </w:t>
            </w:r>
            <w:proofErr w:type="gramStart"/>
            <w:r w:rsidRPr="00212A54">
              <w:rPr>
                <w:rFonts w:ascii="Book Antiqua" w:hAnsi="Book Antiqua"/>
                <w:sz w:val="22"/>
              </w:rPr>
              <w:t>entered into</w:t>
            </w:r>
            <w:proofErr w:type="gramEnd"/>
            <w:r w:rsidRPr="00212A54">
              <w:rPr>
                <w:rFonts w:ascii="Book Antiqua" w:hAnsi="Book Antiqua"/>
                <w:sz w:val="22"/>
              </w:rPr>
              <w:t xml:space="preserve"> any non-cash transactions with directors or persons connected with him and if so, whether the provisions of section 192 of Companies Act have been complied with; </w:t>
            </w:r>
          </w:p>
        </w:tc>
        <w:tc>
          <w:tcPr>
            <w:tcW w:w="5245" w:type="dxa"/>
          </w:tcPr>
          <w:p w14:paraId="0EF0A6E3" w14:textId="60AC0AFC" w:rsidR="00FC3C8C" w:rsidRPr="00212A54" w:rsidRDefault="00855B1F" w:rsidP="005F2A74">
            <w:pPr>
              <w:ind w:left="0" w:right="0" w:firstLine="0"/>
              <w:jc w:val="left"/>
              <w:rPr>
                <w:rFonts w:ascii="Book Antiqua" w:hAnsi="Book Antiqua"/>
                <w:sz w:val="22"/>
              </w:rPr>
            </w:pPr>
            <w:r w:rsidRPr="00212A54">
              <w:rPr>
                <w:rFonts w:ascii="Book Antiqua" w:hAnsi="Book Antiqua"/>
                <w:sz w:val="22"/>
              </w:rPr>
              <w:t xml:space="preserve">whether the company has </w:t>
            </w:r>
            <w:proofErr w:type="gramStart"/>
            <w:r w:rsidRPr="00212A54">
              <w:rPr>
                <w:rFonts w:ascii="Book Antiqua" w:hAnsi="Book Antiqua"/>
                <w:sz w:val="22"/>
              </w:rPr>
              <w:t>entered into</w:t>
            </w:r>
            <w:proofErr w:type="gramEnd"/>
            <w:r w:rsidRPr="00212A54">
              <w:rPr>
                <w:rFonts w:ascii="Book Antiqua" w:hAnsi="Book Antiqua"/>
                <w:sz w:val="22"/>
              </w:rPr>
              <w:t xml:space="preserve"> any non-cash transactions with directors or persons connected with him and if so, whether the provisions of section 192 of Companies Act, 2013 have been complied with;</w:t>
            </w:r>
          </w:p>
        </w:tc>
      </w:tr>
      <w:tr w:rsidR="00FC3C8C" w:rsidRPr="00212A54" w14:paraId="2E753D1B" w14:textId="413EFD19" w:rsidTr="00E33A1B">
        <w:tc>
          <w:tcPr>
            <w:tcW w:w="993" w:type="dxa"/>
          </w:tcPr>
          <w:p w14:paraId="7E58A602" w14:textId="248300B1" w:rsidR="00FC3C8C" w:rsidRPr="00212A54" w:rsidRDefault="0051232C" w:rsidP="005F2A74">
            <w:pPr>
              <w:spacing w:after="157" w:line="269" w:lineRule="auto"/>
              <w:ind w:left="0" w:right="0" w:firstLine="0"/>
              <w:jc w:val="left"/>
              <w:rPr>
                <w:rFonts w:ascii="Book Antiqua" w:hAnsi="Book Antiqua"/>
                <w:color w:val="080000"/>
                <w:sz w:val="22"/>
              </w:rPr>
            </w:pPr>
            <w:r w:rsidRPr="00212A54">
              <w:rPr>
                <w:rFonts w:ascii="Book Antiqua" w:hAnsi="Book Antiqua"/>
                <w:b/>
                <w:color w:val="080000"/>
                <w:sz w:val="22"/>
              </w:rPr>
              <w:lastRenderedPageBreak/>
              <w:t>3</w:t>
            </w:r>
          </w:p>
        </w:tc>
        <w:tc>
          <w:tcPr>
            <w:tcW w:w="1984" w:type="dxa"/>
          </w:tcPr>
          <w:p w14:paraId="01F7BE19" w14:textId="55522061" w:rsidR="00FC3C8C" w:rsidRPr="00212A54" w:rsidRDefault="00FC3C8C" w:rsidP="00965BCF">
            <w:pPr>
              <w:spacing w:after="157" w:line="269" w:lineRule="auto"/>
              <w:ind w:left="0" w:right="0" w:firstLine="0"/>
              <w:jc w:val="center"/>
              <w:rPr>
                <w:rFonts w:ascii="Book Antiqua" w:hAnsi="Book Antiqua"/>
                <w:color w:val="080000"/>
                <w:sz w:val="22"/>
              </w:rPr>
            </w:pPr>
            <w:r w:rsidRPr="00212A54">
              <w:rPr>
                <w:rFonts w:ascii="Book Antiqua" w:hAnsi="Book Antiqua"/>
                <w:sz w:val="22"/>
              </w:rPr>
              <w:t>(xv</w:t>
            </w:r>
            <w:r w:rsidRPr="00212A54">
              <w:rPr>
                <w:rFonts w:ascii="Book Antiqua" w:hAnsi="Book Antiqua"/>
                <w:sz w:val="22"/>
              </w:rPr>
              <w:t>i</w:t>
            </w:r>
            <w:r w:rsidRPr="00212A54">
              <w:rPr>
                <w:rFonts w:ascii="Book Antiqua" w:hAnsi="Book Antiqua"/>
                <w:sz w:val="22"/>
              </w:rPr>
              <w:t>)</w:t>
            </w:r>
            <w:r w:rsidRPr="00212A54">
              <w:rPr>
                <w:rFonts w:ascii="Book Antiqua" w:hAnsi="Book Antiqua"/>
                <w:sz w:val="22"/>
              </w:rPr>
              <w:t xml:space="preserve"> (a)</w:t>
            </w:r>
          </w:p>
        </w:tc>
        <w:tc>
          <w:tcPr>
            <w:tcW w:w="5103" w:type="dxa"/>
          </w:tcPr>
          <w:p w14:paraId="4D436B39" w14:textId="4B588DE3" w:rsidR="00FC3C8C" w:rsidRPr="00212A54" w:rsidRDefault="00FC3C8C" w:rsidP="005F2A74">
            <w:pPr>
              <w:spacing w:after="157" w:line="269" w:lineRule="auto"/>
              <w:ind w:left="0" w:right="0" w:firstLine="0"/>
              <w:jc w:val="left"/>
              <w:rPr>
                <w:rFonts w:ascii="Book Antiqua" w:hAnsi="Book Antiqua"/>
                <w:sz w:val="22"/>
              </w:rPr>
            </w:pPr>
            <w:r w:rsidRPr="00212A54">
              <w:rPr>
                <w:rFonts w:ascii="Book Antiqua" w:hAnsi="Book Antiqua"/>
                <w:color w:val="080000"/>
                <w:sz w:val="22"/>
              </w:rPr>
              <w:t xml:space="preserve">whether the company is required to be registered under section 45-IA of the Reserve Bank of India Act, 1934 (2 of 1934) and if so, whether the registration has been obtained; </w:t>
            </w:r>
          </w:p>
        </w:tc>
        <w:tc>
          <w:tcPr>
            <w:tcW w:w="5245" w:type="dxa"/>
          </w:tcPr>
          <w:p w14:paraId="28808F7C" w14:textId="5E7F0E57" w:rsidR="00FC3C8C" w:rsidRPr="00212A54" w:rsidRDefault="00855B1F" w:rsidP="005F2A74">
            <w:pPr>
              <w:spacing w:after="157" w:line="269" w:lineRule="auto"/>
              <w:ind w:left="0" w:right="0" w:firstLine="0"/>
              <w:jc w:val="left"/>
              <w:rPr>
                <w:rFonts w:ascii="Book Antiqua" w:hAnsi="Book Antiqua"/>
                <w:color w:val="080000"/>
                <w:sz w:val="22"/>
              </w:rPr>
            </w:pPr>
            <w:r w:rsidRPr="00212A54">
              <w:rPr>
                <w:rFonts w:ascii="Book Antiqua" w:hAnsi="Book Antiqua"/>
                <w:sz w:val="22"/>
              </w:rPr>
              <w:t>whether the company is required to be registered under section 45-IA of the Reserve Bank of India Act, 1934 and if so, whether the registration has been obtained.</w:t>
            </w:r>
          </w:p>
        </w:tc>
      </w:tr>
      <w:tr w:rsidR="00FC3C8C" w:rsidRPr="00212A54" w14:paraId="78915F32" w14:textId="670D54FF" w:rsidTr="00E33A1B">
        <w:tc>
          <w:tcPr>
            <w:tcW w:w="993" w:type="dxa"/>
          </w:tcPr>
          <w:p w14:paraId="6921E672" w14:textId="5EC2E8CE" w:rsidR="00FC3C8C" w:rsidRPr="00212A54" w:rsidRDefault="0051232C" w:rsidP="005F2A74">
            <w:pPr>
              <w:spacing w:after="0"/>
              <w:ind w:left="0" w:right="0" w:firstLine="0"/>
              <w:jc w:val="left"/>
              <w:rPr>
                <w:rFonts w:ascii="Book Antiqua" w:hAnsi="Book Antiqua"/>
                <w:sz w:val="22"/>
              </w:rPr>
            </w:pPr>
            <w:r w:rsidRPr="00212A54">
              <w:rPr>
                <w:rFonts w:ascii="Book Antiqua" w:hAnsi="Book Antiqua"/>
                <w:b/>
                <w:color w:val="080000"/>
                <w:sz w:val="22"/>
              </w:rPr>
              <w:t>3</w:t>
            </w:r>
          </w:p>
        </w:tc>
        <w:tc>
          <w:tcPr>
            <w:tcW w:w="1984" w:type="dxa"/>
          </w:tcPr>
          <w:p w14:paraId="1461E82E" w14:textId="29A0BAA1" w:rsidR="00FC3C8C" w:rsidRPr="00212A54" w:rsidRDefault="00FC3C8C" w:rsidP="00965BCF">
            <w:pPr>
              <w:spacing w:after="0"/>
              <w:ind w:left="0" w:right="0" w:firstLine="0"/>
              <w:jc w:val="center"/>
              <w:rPr>
                <w:rFonts w:ascii="Book Antiqua" w:hAnsi="Book Antiqua"/>
                <w:sz w:val="22"/>
              </w:rPr>
            </w:pPr>
            <w:r w:rsidRPr="00212A54">
              <w:rPr>
                <w:rFonts w:ascii="Book Antiqua" w:hAnsi="Book Antiqua"/>
                <w:sz w:val="22"/>
              </w:rPr>
              <w:t>(xvi) (</w:t>
            </w:r>
            <w:r w:rsidRPr="00212A54">
              <w:rPr>
                <w:rFonts w:ascii="Book Antiqua" w:hAnsi="Book Antiqua"/>
                <w:sz w:val="22"/>
              </w:rPr>
              <w:t>b</w:t>
            </w:r>
            <w:r w:rsidRPr="00212A54">
              <w:rPr>
                <w:rFonts w:ascii="Book Antiqua" w:hAnsi="Book Antiqua"/>
                <w:sz w:val="22"/>
              </w:rPr>
              <w:t>)</w:t>
            </w:r>
          </w:p>
        </w:tc>
        <w:tc>
          <w:tcPr>
            <w:tcW w:w="5103" w:type="dxa"/>
          </w:tcPr>
          <w:p w14:paraId="62B5EEA7" w14:textId="18446EF8" w:rsidR="00FC3C8C" w:rsidRPr="00212A54" w:rsidRDefault="00FC3C8C" w:rsidP="005F2A74">
            <w:pPr>
              <w:spacing w:after="0"/>
              <w:ind w:left="0" w:right="0" w:firstLine="0"/>
              <w:jc w:val="left"/>
              <w:rPr>
                <w:rFonts w:ascii="Book Antiqua" w:hAnsi="Book Antiqua"/>
                <w:sz w:val="22"/>
              </w:rPr>
            </w:pPr>
            <w:r w:rsidRPr="00212A54">
              <w:rPr>
                <w:rFonts w:ascii="Book Antiqua" w:hAnsi="Book Antiqua"/>
                <w:sz w:val="22"/>
              </w:rPr>
              <w:t>whether the company has conducted any Non-Banking Financial or Housing Finance activities without a valid Certificate of Registration (</w:t>
            </w:r>
            <w:proofErr w:type="spellStart"/>
            <w:r w:rsidRPr="00212A54">
              <w:rPr>
                <w:rFonts w:ascii="Book Antiqua" w:hAnsi="Book Antiqua"/>
                <w:sz w:val="22"/>
              </w:rPr>
              <w:t>CoR</w:t>
            </w:r>
            <w:proofErr w:type="spellEnd"/>
            <w:r w:rsidRPr="00212A54">
              <w:rPr>
                <w:rFonts w:ascii="Book Antiqua" w:hAnsi="Book Antiqua"/>
                <w:sz w:val="22"/>
              </w:rPr>
              <w:t xml:space="preserve">) from the Reserve Bank of India as per the Reserve Bank of India Act, 1934;  </w:t>
            </w:r>
          </w:p>
        </w:tc>
        <w:tc>
          <w:tcPr>
            <w:tcW w:w="5245" w:type="dxa"/>
          </w:tcPr>
          <w:p w14:paraId="0582A962" w14:textId="77777777" w:rsidR="00FC3C8C" w:rsidRPr="00212A54" w:rsidRDefault="00FC3C8C" w:rsidP="005F2A74">
            <w:pPr>
              <w:spacing w:after="0"/>
              <w:ind w:left="0" w:right="0" w:firstLine="0"/>
              <w:jc w:val="left"/>
              <w:rPr>
                <w:rFonts w:ascii="Book Antiqua" w:hAnsi="Book Antiqua"/>
                <w:sz w:val="22"/>
              </w:rPr>
            </w:pPr>
          </w:p>
        </w:tc>
      </w:tr>
      <w:tr w:rsidR="00FC3C8C" w:rsidRPr="00212A54" w14:paraId="277B874A" w14:textId="2672DA8F" w:rsidTr="00E33A1B">
        <w:tc>
          <w:tcPr>
            <w:tcW w:w="993" w:type="dxa"/>
          </w:tcPr>
          <w:p w14:paraId="7F0FB118" w14:textId="0EBEBB2E" w:rsidR="00FC3C8C" w:rsidRPr="00212A54" w:rsidRDefault="0051232C" w:rsidP="005F2A74">
            <w:pPr>
              <w:spacing w:after="0"/>
              <w:ind w:left="0" w:right="0" w:firstLine="0"/>
              <w:jc w:val="left"/>
              <w:rPr>
                <w:rFonts w:ascii="Book Antiqua" w:hAnsi="Book Antiqua"/>
                <w:sz w:val="22"/>
              </w:rPr>
            </w:pPr>
            <w:r w:rsidRPr="00212A54">
              <w:rPr>
                <w:rFonts w:ascii="Book Antiqua" w:hAnsi="Book Antiqua"/>
                <w:b/>
                <w:color w:val="080000"/>
                <w:sz w:val="22"/>
              </w:rPr>
              <w:t>3</w:t>
            </w:r>
          </w:p>
        </w:tc>
        <w:tc>
          <w:tcPr>
            <w:tcW w:w="1984" w:type="dxa"/>
          </w:tcPr>
          <w:p w14:paraId="1EDD4F9E" w14:textId="409512B1" w:rsidR="00FC3C8C" w:rsidRPr="00212A54" w:rsidRDefault="00FC3C8C" w:rsidP="00965BCF">
            <w:pPr>
              <w:spacing w:after="0"/>
              <w:ind w:left="0" w:right="0" w:firstLine="0"/>
              <w:jc w:val="center"/>
              <w:rPr>
                <w:rFonts w:ascii="Book Antiqua" w:hAnsi="Book Antiqua"/>
                <w:sz w:val="22"/>
              </w:rPr>
            </w:pPr>
            <w:r w:rsidRPr="00212A54">
              <w:rPr>
                <w:rFonts w:ascii="Book Antiqua" w:hAnsi="Book Antiqua"/>
                <w:sz w:val="22"/>
              </w:rPr>
              <w:t>(xvi) (</w:t>
            </w:r>
            <w:r w:rsidRPr="00212A54">
              <w:rPr>
                <w:rFonts w:ascii="Book Antiqua" w:hAnsi="Book Antiqua"/>
                <w:sz w:val="22"/>
              </w:rPr>
              <w:t>c</w:t>
            </w:r>
            <w:r w:rsidRPr="00212A54">
              <w:rPr>
                <w:rFonts w:ascii="Book Antiqua" w:hAnsi="Book Antiqua"/>
                <w:sz w:val="22"/>
              </w:rPr>
              <w:t>)</w:t>
            </w:r>
          </w:p>
        </w:tc>
        <w:tc>
          <w:tcPr>
            <w:tcW w:w="5103" w:type="dxa"/>
          </w:tcPr>
          <w:p w14:paraId="2059937B" w14:textId="1180B909" w:rsidR="00FC3C8C" w:rsidRPr="00212A54" w:rsidRDefault="00FC3C8C" w:rsidP="005F2A74">
            <w:pPr>
              <w:spacing w:after="0"/>
              <w:ind w:left="0" w:right="0" w:firstLine="0"/>
              <w:jc w:val="left"/>
              <w:rPr>
                <w:rFonts w:ascii="Book Antiqua" w:hAnsi="Book Antiqua"/>
                <w:sz w:val="22"/>
              </w:rPr>
            </w:pPr>
            <w:r w:rsidRPr="00212A54">
              <w:rPr>
                <w:rFonts w:ascii="Book Antiqua" w:hAnsi="Book Antiqua"/>
                <w:sz w:val="22"/>
              </w:rPr>
              <w:t xml:space="preserve">whether the company is a Core Investment Company (CIC) as defined in the regulations made by the Reserve Bank of India,  if so, whether it continues to fulfil the criteria of a CIC, and in case the company is an exempted or unregistered CIC, whether it continues to fulfil such criteria; </w:t>
            </w:r>
          </w:p>
        </w:tc>
        <w:tc>
          <w:tcPr>
            <w:tcW w:w="5245" w:type="dxa"/>
          </w:tcPr>
          <w:p w14:paraId="1F375FB7" w14:textId="77777777" w:rsidR="00FC3C8C" w:rsidRPr="00212A54" w:rsidRDefault="00FC3C8C" w:rsidP="005F2A74">
            <w:pPr>
              <w:spacing w:after="0"/>
              <w:ind w:left="0" w:right="0" w:firstLine="0"/>
              <w:jc w:val="left"/>
              <w:rPr>
                <w:rFonts w:ascii="Book Antiqua" w:hAnsi="Book Antiqua"/>
                <w:sz w:val="22"/>
              </w:rPr>
            </w:pPr>
          </w:p>
        </w:tc>
      </w:tr>
      <w:tr w:rsidR="00014337" w:rsidRPr="00212A54" w14:paraId="775A8406" w14:textId="77777777" w:rsidTr="00E33A1B">
        <w:tc>
          <w:tcPr>
            <w:tcW w:w="993" w:type="dxa"/>
          </w:tcPr>
          <w:p w14:paraId="06EC85DF" w14:textId="40A406BE" w:rsidR="00014337" w:rsidRPr="00212A54" w:rsidRDefault="0051232C" w:rsidP="005F2A74">
            <w:pPr>
              <w:spacing w:after="0"/>
              <w:ind w:left="0" w:right="0" w:firstLine="0"/>
              <w:jc w:val="left"/>
              <w:rPr>
                <w:rFonts w:ascii="Book Antiqua" w:hAnsi="Book Antiqua"/>
                <w:sz w:val="22"/>
              </w:rPr>
            </w:pPr>
            <w:r w:rsidRPr="00212A54">
              <w:rPr>
                <w:rFonts w:ascii="Book Antiqua" w:hAnsi="Book Antiqua"/>
                <w:b/>
                <w:color w:val="080000"/>
                <w:sz w:val="22"/>
              </w:rPr>
              <w:t>3</w:t>
            </w:r>
          </w:p>
        </w:tc>
        <w:tc>
          <w:tcPr>
            <w:tcW w:w="1984" w:type="dxa"/>
          </w:tcPr>
          <w:p w14:paraId="3AD85EDB" w14:textId="4FEC2323" w:rsidR="00014337" w:rsidRPr="00212A54" w:rsidRDefault="00014337" w:rsidP="00965BCF">
            <w:pPr>
              <w:spacing w:after="0"/>
              <w:ind w:left="0" w:right="0" w:firstLine="0"/>
              <w:jc w:val="center"/>
              <w:rPr>
                <w:rFonts w:ascii="Book Antiqua" w:hAnsi="Book Antiqua"/>
                <w:sz w:val="22"/>
              </w:rPr>
            </w:pPr>
            <w:r w:rsidRPr="00212A54">
              <w:rPr>
                <w:rFonts w:ascii="Book Antiqua" w:hAnsi="Book Antiqua"/>
                <w:sz w:val="22"/>
              </w:rPr>
              <w:t>(xvi) (d)</w:t>
            </w:r>
          </w:p>
        </w:tc>
        <w:tc>
          <w:tcPr>
            <w:tcW w:w="5103" w:type="dxa"/>
          </w:tcPr>
          <w:p w14:paraId="19BBBCCC" w14:textId="21354A6D" w:rsidR="00014337" w:rsidRPr="00212A54" w:rsidRDefault="00014337" w:rsidP="005F2A74">
            <w:pPr>
              <w:spacing w:after="0"/>
              <w:ind w:left="0" w:right="0" w:firstLine="0"/>
              <w:jc w:val="left"/>
              <w:rPr>
                <w:rFonts w:ascii="Book Antiqua" w:hAnsi="Book Antiqua"/>
                <w:sz w:val="22"/>
              </w:rPr>
            </w:pPr>
            <w:r w:rsidRPr="00212A54">
              <w:rPr>
                <w:rFonts w:ascii="Book Antiqua" w:hAnsi="Book Antiqua"/>
                <w:sz w:val="22"/>
              </w:rPr>
              <w:t xml:space="preserve">whether the Group has more than one CIC as part of the Group, if yes, indicate the number of CICs which are part of the Group;  </w:t>
            </w:r>
          </w:p>
        </w:tc>
        <w:tc>
          <w:tcPr>
            <w:tcW w:w="5245" w:type="dxa"/>
          </w:tcPr>
          <w:p w14:paraId="52468B4A" w14:textId="77777777" w:rsidR="00014337" w:rsidRPr="00212A54" w:rsidRDefault="00014337" w:rsidP="005F2A74">
            <w:pPr>
              <w:spacing w:after="0"/>
              <w:ind w:left="0" w:right="0" w:firstLine="0"/>
              <w:jc w:val="left"/>
              <w:rPr>
                <w:rFonts w:ascii="Book Antiqua" w:hAnsi="Book Antiqua"/>
                <w:sz w:val="22"/>
              </w:rPr>
            </w:pPr>
          </w:p>
        </w:tc>
      </w:tr>
      <w:tr w:rsidR="00FC3C8C" w:rsidRPr="00212A54" w14:paraId="7C49BFF1" w14:textId="272965FC" w:rsidTr="00E33A1B">
        <w:tc>
          <w:tcPr>
            <w:tcW w:w="993" w:type="dxa"/>
          </w:tcPr>
          <w:p w14:paraId="4165D74E" w14:textId="3520B05B" w:rsidR="00FC3C8C" w:rsidRPr="00212A54" w:rsidRDefault="0051232C" w:rsidP="005F2A74">
            <w:pPr>
              <w:spacing w:after="0"/>
              <w:ind w:left="0" w:right="0" w:firstLine="0"/>
              <w:jc w:val="left"/>
              <w:rPr>
                <w:rFonts w:ascii="Book Antiqua" w:hAnsi="Book Antiqua"/>
                <w:sz w:val="22"/>
              </w:rPr>
            </w:pPr>
            <w:r w:rsidRPr="00212A54">
              <w:rPr>
                <w:rFonts w:ascii="Book Antiqua" w:hAnsi="Book Antiqua"/>
                <w:b/>
                <w:color w:val="080000"/>
                <w:sz w:val="22"/>
              </w:rPr>
              <w:t>3</w:t>
            </w:r>
          </w:p>
        </w:tc>
        <w:tc>
          <w:tcPr>
            <w:tcW w:w="1984" w:type="dxa"/>
          </w:tcPr>
          <w:p w14:paraId="356D3D31" w14:textId="24052086" w:rsidR="00FC3C8C" w:rsidRPr="00212A54" w:rsidRDefault="00014337" w:rsidP="00965BCF">
            <w:pPr>
              <w:spacing w:after="0"/>
              <w:ind w:left="0" w:right="0" w:firstLine="0"/>
              <w:jc w:val="center"/>
              <w:rPr>
                <w:rFonts w:ascii="Book Antiqua" w:hAnsi="Book Antiqua"/>
                <w:sz w:val="22"/>
              </w:rPr>
            </w:pPr>
            <w:r w:rsidRPr="00212A54">
              <w:rPr>
                <w:rFonts w:ascii="Book Antiqua" w:hAnsi="Book Antiqua"/>
                <w:sz w:val="22"/>
              </w:rPr>
              <w:t>(xvii)</w:t>
            </w:r>
          </w:p>
        </w:tc>
        <w:tc>
          <w:tcPr>
            <w:tcW w:w="5103" w:type="dxa"/>
          </w:tcPr>
          <w:p w14:paraId="45161C55" w14:textId="1CF9C7A8" w:rsidR="00FC3C8C" w:rsidRPr="00212A54" w:rsidRDefault="00FC3C8C" w:rsidP="005F2A74">
            <w:pPr>
              <w:spacing w:after="0"/>
              <w:ind w:left="0" w:right="0" w:firstLine="0"/>
              <w:jc w:val="left"/>
              <w:rPr>
                <w:rFonts w:ascii="Book Antiqua" w:hAnsi="Book Antiqua"/>
                <w:sz w:val="22"/>
              </w:rPr>
            </w:pPr>
            <w:r w:rsidRPr="00212A54">
              <w:rPr>
                <w:rFonts w:ascii="Book Antiqua" w:hAnsi="Book Antiqua"/>
                <w:sz w:val="22"/>
              </w:rPr>
              <w:t xml:space="preserve">whether the company has incurred cash losses in the financial year </w:t>
            </w:r>
            <w:proofErr w:type="gramStart"/>
            <w:r w:rsidRPr="00212A54">
              <w:rPr>
                <w:rFonts w:ascii="Book Antiqua" w:hAnsi="Book Antiqua"/>
                <w:sz w:val="22"/>
              </w:rPr>
              <w:t>and  in</w:t>
            </w:r>
            <w:proofErr w:type="gramEnd"/>
            <w:r w:rsidRPr="00212A54">
              <w:rPr>
                <w:rFonts w:ascii="Book Antiqua" w:hAnsi="Book Antiqua"/>
                <w:sz w:val="22"/>
              </w:rPr>
              <w:t xml:space="preserve"> the immediately preceding financial year, if so, state the amount of cash  losses; </w:t>
            </w:r>
          </w:p>
        </w:tc>
        <w:tc>
          <w:tcPr>
            <w:tcW w:w="5245" w:type="dxa"/>
          </w:tcPr>
          <w:p w14:paraId="7A3A3E33" w14:textId="77777777" w:rsidR="00FC3C8C" w:rsidRPr="00212A54" w:rsidRDefault="00FC3C8C" w:rsidP="005F2A74">
            <w:pPr>
              <w:spacing w:after="0"/>
              <w:ind w:left="0" w:right="0" w:firstLine="0"/>
              <w:jc w:val="left"/>
              <w:rPr>
                <w:rFonts w:ascii="Book Antiqua" w:hAnsi="Book Antiqua"/>
                <w:sz w:val="22"/>
              </w:rPr>
            </w:pPr>
          </w:p>
        </w:tc>
      </w:tr>
      <w:tr w:rsidR="00FC3C8C" w:rsidRPr="00212A54" w14:paraId="31EB9828" w14:textId="3DC92F7A" w:rsidTr="00E33A1B">
        <w:tc>
          <w:tcPr>
            <w:tcW w:w="993" w:type="dxa"/>
          </w:tcPr>
          <w:p w14:paraId="48919666" w14:textId="00DE1805" w:rsidR="00FC3C8C" w:rsidRPr="00212A54" w:rsidRDefault="0051232C" w:rsidP="005F2A74">
            <w:pPr>
              <w:spacing w:after="0"/>
              <w:ind w:left="0" w:right="0" w:firstLine="0"/>
              <w:jc w:val="left"/>
              <w:rPr>
                <w:rFonts w:ascii="Book Antiqua" w:hAnsi="Book Antiqua"/>
                <w:sz w:val="22"/>
              </w:rPr>
            </w:pPr>
            <w:r w:rsidRPr="00212A54">
              <w:rPr>
                <w:rFonts w:ascii="Book Antiqua" w:hAnsi="Book Antiqua"/>
                <w:b/>
                <w:color w:val="080000"/>
                <w:sz w:val="22"/>
              </w:rPr>
              <w:t>3</w:t>
            </w:r>
          </w:p>
        </w:tc>
        <w:tc>
          <w:tcPr>
            <w:tcW w:w="1984" w:type="dxa"/>
          </w:tcPr>
          <w:p w14:paraId="287CACEA" w14:textId="4295E376" w:rsidR="00FC3C8C" w:rsidRPr="00212A54" w:rsidRDefault="00014337" w:rsidP="00965BCF">
            <w:pPr>
              <w:spacing w:after="0"/>
              <w:ind w:left="0" w:right="0" w:firstLine="0"/>
              <w:jc w:val="center"/>
              <w:rPr>
                <w:rFonts w:ascii="Book Antiqua" w:hAnsi="Book Antiqua"/>
                <w:sz w:val="22"/>
              </w:rPr>
            </w:pPr>
            <w:r w:rsidRPr="00212A54">
              <w:rPr>
                <w:rFonts w:ascii="Book Antiqua" w:hAnsi="Book Antiqua"/>
                <w:sz w:val="22"/>
              </w:rPr>
              <w:t>(xvii</w:t>
            </w:r>
            <w:r w:rsidRPr="00212A54">
              <w:rPr>
                <w:rFonts w:ascii="Book Antiqua" w:hAnsi="Book Antiqua"/>
                <w:sz w:val="22"/>
              </w:rPr>
              <w:t>i</w:t>
            </w:r>
            <w:r w:rsidRPr="00212A54">
              <w:rPr>
                <w:rFonts w:ascii="Book Antiqua" w:hAnsi="Book Antiqua"/>
                <w:sz w:val="22"/>
              </w:rPr>
              <w:t>)</w:t>
            </w:r>
          </w:p>
        </w:tc>
        <w:tc>
          <w:tcPr>
            <w:tcW w:w="5103" w:type="dxa"/>
          </w:tcPr>
          <w:p w14:paraId="07611191" w14:textId="29CC94FE" w:rsidR="00FC3C8C" w:rsidRPr="00212A54" w:rsidRDefault="00FC3C8C" w:rsidP="005F2A74">
            <w:pPr>
              <w:spacing w:after="0"/>
              <w:ind w:left="0" w:right="0" w:firstLine="0"/>
              <w:jc w:val="left"/>
              <w:rPr>
                <w:rFonts w:ascii="Book Antiqua" w:hAnsi="Book Antiqua"/>
                <w:sz w:val="22"/>
              </w:rPr>
            </w:pPr>
            <w:r w:rsidRPr="00212A54">
              <w:rPr>
                <w:rFonts w:ascii="Book Antiqua" w:hAnsi="Book Antiqua"/>
                <w:sz w:val="22"/>
              </w:rPr>
              <w:t xml:space="preserve">whether there has been any resignation of the statutory auditors during    the year, if so, whether the auditor has taken into consideration </w:t>
            </w:r>
            <w:proofErr w:type="gramStart"/>
            <w:r w:rsidRPr="00212A54">
              <w:rPr>
                <w:rFonts w:ascii="Book Antiqua" w:hAnsi="Book Antiqua"/>
                <w:sz w:val="22"/>
              </w:rPr>
              <w:t>the  issues</w:t>
            </w:r>
            <w:proofErr w:type="gramEnd"/>
            <w:r w:rsidRPr="00212A54">
              <w:rPr>
                <w:rFonts w:ascii="Book Antiqua" w:hAnsi="Book Antiqua"/>
                <w:sz w:val="22"/>
              </w:rPr>
              <w:t xml:space="preserve">, objections or concerns raised by the outgoing auditors; </w:t>
            </w:r>
          </w:p>
        </w:tc>
        <w:tc>
          <w:tcPr>
            <w:tcW w:w="5245" w:type="dxa"/>
          </w:tcPr>
          <w:p w14:paraId="6A2F3E99" w14:textId="77777777" w:rsidR="00FC3C8C" w:rsidRPr="00212A54" w:rsidRDefault="00FC3C8C" w:rsidP="005F2A74">
            <w:pPr>
              <w:spacing w:after="0"/>
              <w:ind w:left="0" w:right="0" w:firstLine="0"/>
              <w:jc w:val="left"/>
              <w:rPr>
                <w:rFonts w:ascii="Book Antiqua" w:hAnsi="Book Antiqua"/>
                <w:sz w:val="22"/>
              </w:rPr>
            </w:pPr>
          </w:p>
        </w:tc>
      </w:tr>
      <w:tr w:rsidR="00FC3C8C" w:rsidRPr="00212A54" w14:paraId="445903C7" w14:textId="26FBC6F4" w:rsidTr="00E33A1B">
        <w:tc>
          <w:tcPr>
            <w:tcW w:w="993" w:type="dxa"/>
          </w:tcPr>
          <w:p w14:paraId="4FCACE47" w14:textId="370696FD" w:rsidR="00FC3C8C" w:rsidRPr="00212A54" w:rsidRDefault="0051232C" w:rsidP="005F2A74">
            <w:pPr>
              <w:spacing w:after="10"/>
              <w:ind w:left="0" w:right="0" w:firstLine="0"/>
              <w:jc w:val="left"/>
              <w:rPr>
                <w:rFonts w:ascii="Book Antiqua" w:hAnsi="Book Antiqua"/>
                <w:sz w:val="22"/>
              </w:rPr>
            </w:pPr>
            <w:r w:rsidRPr="00212A54">
              <w:rPr>
                <w:rFonts w:ascii="Book Antiqua" w:hAnsi="Book Antiqua"/>
                <w:b/>
                <w:color w:val="080000"/>
                <w:sz w:val="22"/>
              </w:rPr>
              <w:t>3</w:t>
            </w:r>
          </w:p>
        </w:tc>
        <w:tc>
          <w:tcPr>
            <w:tcW w:w="1984" w:type="dxa"/>
          </w:tcPr>
          <w:p w14:paraId="783EA977" w14:textId="343F1893" w:rsidR="00FC3C8C" w:rsidRPr="00212A54" w:rsidRDefault="00014337" w:rsidP="00965BCF">
            <w:pPr>
              <w:spacing w:after="10"/>
              <w:ind w:left="0" w:right="0" w:firstLine="0"/>
              <w:jc w:val="center"/>
              <w:rPr>
                <w:rFonts w:ascii="Book Antiqua" w:hAnsi="Book Antiqua"/>
                <w:sz w:val="22"/>
              </w:rPr>
            </w:pPr>
            <w:r w:rsidRPr="00212A54">
              <w:rPr>
                <w:rFonts w:ascii="Book Antiqua" w:hAnsi="Book Antiqua"/>
                <w:sz w:val="22"/>
              </w:rPr>
              <w:t>(xix)</w:t>
            </w:r>
          </w:p>
        </w:tc>
        <w:tc>
          <w:tcPr>
            <w:tcW w:w="5103" w:type="dxa"/>
          </w:tcPr>
          <w:p w14:paraId="12363341" w14:textId="31C546EC" w:rsidR="00FC3C8C" w:rsidRPr="00212A54" w:rsidRDefault="00FC3C8C" w:rsidP="005F2A74">
            <w:pPr>
              <w:spacing w:after="10"/>
              <w:ind w:left="0" w:right="0" w:firstLine="0"/>
              <w:jc w:val="left"/>
              <w:rPr>
                <w:rFonts w:ascii="Book Antiqua" w:hAnsi="Book Antiqua"/>
                <w:sz w:val="22"/>
              </w:rPr>
            </w:pPr>
            <w:r w:rsidRPr="00212A54">
              <w:rPr>
                <w:rFonts w:ascii="Book Antiqua" w:hAnsi="Book Antiqua"/>
                <w:sz w:val="22"/>
              </w:rPr>
              <w:t xml:space="preserve">on the basis of the financial ratios, ageing and expected dates of realisation of financial assets </w:t>
            </w:r>
            <w:r w:rsidRPr="00212A54">
              <w:rPr>
                <w:rFonts w:ascii="Book Antiqua" w:hAnsi="Book Antiqua"/>
                <w:sz w:val="22"/>
              </w:rPr>
              <w:lastRenderedPageBreak/>
              <w:t xml:space="preserve">and payment of financial liabilities, other information accompanying the financial statements, the auditor’s knowledge of the Board of Directors and management plans, whether the auditor is of the opinion that no material uncertainty exists as on the date of the audit report that company is capable of meeting its liabilities existing at the date of balance sheet  as and when they fall due within a period of one year from the balance sheet date;  </w:t>
            </w:r>
          </w:p>
        </w:tc>
        <w:tc>
          <w:tcPr>
            <w:tcW w:w="5245" w:type="dxa"/>
          </w:tcPr>
          <w:p w14:paraId="240C34AA" w14:textId="77777777" w:rsidR="00FC3C8C" w:rsidRPr="00212A54" w:rsidRDefault="00FC3C8C" w:rsidP="005F2A74">
            <w:pPr>
              <w:spacing w:after="10"/>
              <w:ind w:left="0" w:right="0" w:firstLine="0"/>
              <w:jc w:val="left"/>
              <w:rPr>
                <w:rFonts w:ascii="Book Antiqua" w:hAnsi="Book Antiqua"/>
                <w:sz w:val="22"/>
              </w:rPr>
            </w:pPr>
          </w:p>
        </w:tc>
      </w:tr>
      <w:tr w:rsidR="00FC3C8C" w:rsidRPr="00212A54" w14:paraId="792B5809" w14:textId="386E4D15" w:rsidTr="00E33A1B">
        <w:tc>
          <w:tcPr>
            <w:tcW w:w="993" w:type="dxa"/>
          </w:tcPr>
          <w:p w14:paraId="056EF10D" w14:textId="052AE800" w:rsidR="00FC3C8C" w:rsidRPr="00212A54" w:rsidRDefault="0051232C" w:rsidP="005F2A74">
            <w:pPr>
              <w:ind w:left="0" w:right="0" w:firstLine="0"/>
              <w:jc w:val="left"/>
              <w:rPr>
                <w:rFonts w:ascii="Book Antiqua" w:hAnsi="Book Antiqua"/>
                <w:sz w:val="22"/>
              </w:rPr>
            </w:pPr>
            <w:r w:rsidRPr="00212A54">
              <w:rPr>
                <w:rFonts w:ascii="Book Antiqua" w:hAnsi="Book Antiqua"/>
                <w:b/>
                <w:color w:val="080000"/>
                <w:sz w:val="22"/>
              </w:rPr>
              <w:t>3</w:t>
            </w:r>
          </w:p>
        </w:tc>
        <w:tc>
          <w:tcPr>
            <w:tcW w:w="1984" w:type="dxa"/>
          </w:tcPr>
          <w:p w14:paraId="793033AD" w14:textId="52345756" w:rsidR="00FC3C8C" w:rsidRPr="00212A54" w:rsidRDefault="00014337" w:rsidP="00965BCF">
            <w:pPr>
              <w:ind w:left="0" w:right="0" w:firstLine="0"/>
              <w:jc w:val="center"/>
              <w:rPr>
                <w:rFonts w:ascii="Book Antiqua" w:hAnsi="Book Antiqua"/>
                <w:sz w:val="22"/>
              </w:rPr>
            </w:pPr>
            <w:r w:rsidRPr="00212A54">
              <w:rPr>
                <w:rFonts w:ascii="Book Antiqua" w:hAnsi="Book Antiqua"/>
                <w:sz w:val="22"/>
              </w:rPr>
              <w:t>(xx) (a)</w:t>
            </w:r>
          </w:p>
        </w:tc>
        <w:tc>
          <w:tcPr>
            <w:tcW w:w="5103" w:type="dxa"/>
          </w:tcPr>
          <w:p w14:paraId="3F31EBAE" w14:textId="47F81A78" w:rsidR="00FC3C8C" w:rsidRPr="00212A54" w:rsidRDefault="00FC3C8C" w:rsidP="005F2A74">
            <w:pPr>
              <w:ind w:left="0" w:right="0" w:firstLine="0"/>
              <w:jc w:val="left"/>
              <w:rPr>
                <w:rFonts w:ascii="Book Antiqua" w:hAnsi="Book Antiqua"/>
                <w:sz w:val="22"/>
              </w:rPr>
            </w:pPr>
            <w:r w:rsidRPr="00212A54">
              <w:rPr>
                <w:rFonts w:ascii="Book Antiqua" w:hAnsi="Book Antiqua"/>
                <w:sz w:val="22"/>
              </w:rPr>
              <w:t xml:space="preserve">whether, in respect of other than ongoing projects, the company has transferred unspent amount to a Fund specified in Schedule VII to the Companies Act within a period of six months of the expiry of the financial year in compliance with second proviso to sub-section (5) of section 135 of the said Act; </w:t>
            </w:r>
          </w:p>
        </w:tc>
        <w:tc>
          <w:tcPr>
            <w:tcW w:w="5245" w:type="dxa"/>
          </w:tcPr>
          <w:p w14:paraId="7A8FFCBC" w14:textId="77777777" w:rsidR="00FC3C8C" w:rsidRPr="00212A54" w:rsidRDefault="00FC3C8C" w:rsidP="005F2A74">
            <w:pPr>
              <w:ind w:left="0" w:right="0" w:firstLine="0"/>
              <w:jc w:val="left"/>
              <w:rPr>
                <w:rFonts w:ascii="Book Antiqua" w:hAnsi="Book Antiqua"/>
                <w:sz w:val="22"/>
              </w:rPr>
            </w:pPr>
          </w:p>
        </w:tc>
      </w:tr>
      <w:tr w:rsidR="00FC3C8C" w:rsidRPr="00212A54" w14:paraId="5AAE0ABC" w14:textId="00DFBDE6" w:rsidTr="00E33A1B">
        <w:tc>
          <w:tcPr>
            <w:tcW w:w="993" w:type="dxa"/>
          </w:tcPr>
          <w:p w14:paraId="16388708" w14:textId="4BDC0F60" w:rsidR="00FC3C8C" w:rsidRPr="00212A54" w:rsidRDefault="0051232C" w:rsidP="005F2A74">
            <w:pPr>
              <w:ind w:left="0" w:right="0" w:firstLine="0"/>
              <w:jc w:val="left"/>
              <w:rPr>
                <w:rFonts w:ascii="Book Antiqua" w:hAnsi="Book Antiqua"/>
                <w:sz w:val="22"/>
              </w:rPr>
            </w:pPr>
            <w:r w:rsidRPr="00212A54">
              <w:rPr>
                <w:rFonts w:ascii="Book Antiqua" w:hAnsi="Book Antiqua"/>
                <w:b/>
                <w:color w:val="080000"/>
                <w:sz w:val="22"/>
              </w:rPr>
              <w:t>3</w:t>
            </w:r>
          </w:p>
        </w:tc>
        <w:tc>
          <w:tcPr>
            <w:tcW w:w="1984" w:type="dxa"/>
          </w:tcPr>
          <w:p w14:paraId="07505A60" w14:textId="04A5EFF8" w:rsidR="00FC3C8C" w:rsidRPr="00212A54" w:rsidRDefault="00014337" w:rsidP="00965BCF">
            <w:pPr>
              <w:ind w:left="0" w:right="0" w:firstLine="0"/>
              <w:jc w:val="center"/>
              <w:rPr>
                <w:rFonts w:ascii="Book Antiqua" w:hAnsi="Book Antiqua"/>
                <w:sz w:val="22"/>
              </w:rPr>
            </w:pPr>
            <w:r w:rsidRPr="00212A54">
              <w:rPr>
                <w:rFonts w:ascii="Book Antiqua" w:hAnsi="Book Antiqua"/>
                <w:sz w:val="22"/>
              </w:rPr>
              <w:t>(xx) (b)</w:t>
            </w:r>
          </w:p>
        </w:tc>
        <w:tc>
          <w:tcPr>
            <w:tcW w:w="5103" w:type="dxa"/>
          </w:tcPr>
          <w:p w14:paraId="0EDD4BB5" w14:textId="493B69A2" w:rsidR="00FC3C8C" w:rsidRPr="00212A54" w:rsidRDefault="00FC3C8C" w:rsidP="005F2A74">
            <w:pPr>
              <w:ind w:left="0" w:right="0" w:firstLine="0"/>
              <w:jc w:val="left"/>
              <w:rPr>
                <w:rFonts w:ascii="Book Antiqua" w:hAnsi="Book Antiqua"/>
                <w:sz w:val="22"/>
              </w:rPr>
            </w:pPr>
            <w:r w:rsidRPr="00212A54">
              <w:rPr>
                <w:rFonts w:ascii="Book Antiqua" w:hAnsi="Book Antiqua"/>
                <w:sz w:val="22"/>
              </w:rPr>
              <w:t xml:space="preserve">whether any amount remaining unspent under sub-section (5) of section 135 of the Companies Act, pursuant to any ongoing project, has been transferred to special account in compliance with the provision of subsection (6) of section 135 of the said </w:t>
            </w:r>
            <w:proofErr w:type="gramStart"/>
            <w:r w:rsidRPr="00212A54">
              <w:rPr>
                <w:rFonts w:ascii="Book Antiqua" w:hAnsi="Book Antiqua"/>
                <w:sz w:val="22"/>
              </w:rPr>
              <w:t xml:space="preserve">Act;   </w:t>
            </w:r>
            <w:proofErr w:type="gramEnd"/>
          </w:p>
        </w:tc>
        <w:tc>
          <w:tcPr>
            <w:tcW w:w="5245" w:type="dxa"/>
          </w:tcPr>
          <w:p w14:paraId="2284CEF0" w14:textId="77777777" w:rsidR="00FC3C8C" w:rsidRPr="00212A54" w:rsidRDefault="00FC3C8C" w:rsidP="005F2A74">
            <w:pPr>
              <w:ind w:left="0" w:right="0" w:firstLine="0"/>
              <w:jc w:val="left"/>
              <w:rPr>
                <w:rFonts w:ascii="Book Antiqua" w:hAnsi="Book Antiqua"/>
                <w:sz w:val="22"/>
              </w:rPr>
            </w:pPr>
          </w:p>
        </w:tc>
      </w:tr>
      <w:tr w:rsidR="00FC3C8C" w:rsidRPr="00212A54" w14:paraId="397A0F22" w14:textId="5C03915F" w:rsidTr="00E33A1B">
        <w:tc>
          <w:tcPr>
            <w:tcW w:w="993" w:type="dxa"/>
          </w:tcPr>
          <w:p w14:paraId="6739442F" w14:textId="47D2061B" w:rsidR="00FC3C8C" w:rsidRPr="00212A54" w:rsidRDefault="0051232C" w:rsidP="005F2A74">
            <w:pPr>
              <w:spacing w:after="0"/>
              <w:ind w:left="0" w:right="0" w:firstLine="0"/>
              <w:jc w:val="left"/>
              <w:rPr>
                <w:rFonts w:ascii="Book Antiqua" w:hAnsi="Book Antiqua"/>
                <w:sz w:val="22"/>
              </w:rPr>
            </w:pPr>
            <w:r w:rsidRPr="00212A54">
              <w:rPr>
                <w:rFonts w:ascii="Book Antiqua" w:hAnsi="Book Antiqua"/>
                <w:b/>
                <w:color w:val="080000"/>
                <w:sz w:val="22"/>
              </w:rPr>
              <w:t>3</w:t>
            </w:r>
          </w:p>
        </w:tc>
        <w:tc>
          <w:tcPr>
            <w:tcW w:w="1984" w:type="dxa"/>
          </w:tcPr>
          <w:p w14:paraId="2F481BAC" w14:textId="3F7A3514" w:rsidR="00FC3C8C" w:rsidRPr="00212A54" w:rsidRDefault="00014337" w:rsidP="00965BCF">
            <w:pPr>
              <w:spacing w:after="0"/>
              <w:ind w:left="0" w:right="0" w:firstLine="0"/>
              <w:jc w:val="center"/>
              <w:rPr>
                <w:rFonts w:ascii="Book Antiqua" w:hAnsi="Book Antiqua"/>
                <w:sz w:val="22"/>
              </w:rPr>
            </w:pPr>
            <w:r w:rsidRPr="00212A54">
              <w:rPr>
                <w:rFonts w:ascii="Book Antiqua" w:hAnsi="Book Antiqua"/>
                <w:sz w:val="22"/>
              </w:rPr>
              <w:t>(xxi)</w:t>
            </w:r>
          </w:p>
        </w:tc>
        <w:tc>
          <w:tcPr>
            <w:tcW w:w="5103" w:type="dxa"/>
          </w:tcPr>
          <w:p w14:paraId="61DEC009" w14:textId="30A7C548" w:rsidR="00FC3C8C" w:rsidRPr="00212A54" w:rsidRDefault="00FC3C8C" w:rsidP="005F2A74">
            <w:pPr>
              <w:spacing w:after="0"/>
              <w:ind w:left="0" w:right="0" w:firstLine="0"/>
              <w:jc w:val="left"/>
              <w:rPr>
                <w:rFonts w:ascii="Book Antiqua" w:hAnsi="Book Antiqua"/>
                <w:sz w:val="22"/>
              </w:rPr>
            </w:pPr>
            <w:r w:rsidRPr="00212A54">
              <w:rPr>
                <w:rFonts w:ascii="Book Antiqua" w:hAnsi="Book Antiqua"/>
                <w:sz w:val="22"/>
              </w:rPr>
              <w:t xml:space="preserve">whether there have been any qualifications or adverse remarks by the respective auditors in the </w:t>
            </w:r>
            <w:r w:rsidRPr="00212A54">
              <w:rPr>
                <w:rFonts w:ascii="Book Antiqua" w:hAnsi="Book Antiqua"/>
                <w:color w:val="080000"/>
                <w:sz w:val="22"/>
              </w:rPr>
              <w:t>Companies (Auditor's Report) Order (CARO)</w:t>
            </w:r>
            <w:r w:rsidRPr="00212A54">
              <w:rPr>
                <w:rFonts w:ascii="Book Antiqua" w:hAnsi="Book Antiqua"/>
                <w:sz w:val="22"/>
              </w:rPr>
              <w:t xml:space="preserve"> reports of the companies included in the consolidated financial statements,  if yes, indicate the details of the companies and the paragraph </w:t>
            </w:r>
            <w:r w:rsidRPr="00212A54">
              <w:rPr>
                <w:rFonts w:ascii="Book Antiqua" w:hAnsi="Book Antiqua"/>
                <w:sz w:val="22"/>
              </w:rPr>
              <w:lastRenderedPageBreak/>
              <w:t xml:space="preserve">numbers of the CARO report containing the qualifications or adverse remarks. </w:t>
            </w:r>
          </w:p>
        </w:tc>
        <w:tc>
          <w:tcPr>
            <w:tcW w:w="5245" w:type="dxa"/>
          </w:tcPr>
          <w:p w14:paraId="0FECDA18" w14:textId="77777777" w:rsidR="00FC3C8C" w:rsidRPr="00212A54" w:rsidRDefault="00FC3C8C" w:rsidP="005F2A74">
            <w:pPr>
              <w:spacing w:after="0"/>
              <w:ind w:left="0" w:right="0" w:firstLine="0"/>
              <w:jc w:val="left"/>
              <w:rPr>
                <w:rFonts w:ascii="Book Antiqua" w:hAnsi="Book Antiqua"/>
                <w:sz w:val="22"/>
              </w:rPr>
            </w:pPr>
          </w:p>
        </w:tc>
      </w:tr>
      <w:tr w:rsidR="00855B1F" w:rsidRPr="00212A54" w14:paraId="1A1B20E6" w14:textId="77777777" w:rsidTr="00E33A1B">
        <w:tc>
          <w:tcPr>
            <w:tcW w:w="993" w:type="dxa"/>
          </w:tcPr>
          <w:p w14:paraId="5AE55CE4" w14:textId="77777777" w:rsidR="00855B1F" w:rsidRPr="00212A54" w:rsidRDefault="00855B1F" w:rsidP="005F2A74">
            <w:pPr>
              <w:spacing w:after="0"/>
              <w:ind w:left="0" w:right="0" w:firstLine="0"/>
              <w:jc w:val="left"/>
              <w:rPr>
                <w:rFonts w:ascii="Book Antiqua" w:hAnsi="Book Antiqua"/>
                <w:b/>
                <w:color w:val="080000"/>
                <w:sz w:val="22"/>
              </w:rPr>
            </w:pPr>
          </w:p>
        </w:tc>
        <w:tc>
          <w:tcPr>
            <w:tcW w:w="1984" w:type="dxa"/>
          </w:tcPr>
          <w:p w14:paraId="2C297A42" w14:textId="77777777" w:rsidR="00855B1F" w:rsidRPr="00212A54" w:rsidRDefault="00855B1F" w:rsidP="00965BCF">
            <w:pPr>
              <w:spacing w:after="0"/>
              <w:ind w:left="0" w:right="0" w:firstLine="0"/>
              <w:jc w:val="center"/>
              <w:rPr>
                <w:rFonts w:ascii="Book Antiqua" w:hAnsi="Book Antiqua"/>
                <w:sz w:val="22"/>
              </w:rPr>
            </w:pPr>
          </w:p>
        </w:tc>
        <w:tc>
          <w:tcPr>
            <w:tcW w:w="5103" w:type="dxa"/>
          </w:tcPr>
          <w:p w14:paraId="4E44113D" w14:textId="77777777" w:rsidR="00855B1F" w:rsidRPr="00212A54" w:rsidRDefault="00855B1F" w:rsidP="005F2A74">
            <w:pPr>
              <w:spacing w:after="0"/>
              <w:ind w:left="0" w:right="0" w:firstLine="0"/>
              <w:jc w:val="left"/>
              <w:rPr>
                <w:rFonts w:ascii="Book Antiqua" w:hAnsi="Book Antiqua"/>
                <w:sz w:val="22"/>
              </w:rPr>
            </w:pPr>
          </w:p>
        </w:tc>
        <w:tc>
          <w:tcPr>
            <w:tcW w:w="5245" w:type="dxa"/>
          </w:tcPr>
          <w:p w14:paraId="24563424" w14:textId="1352CFAE" w:rsidR="00855B1F" w:rsidRPr="00212A54" w:rsidRDefault="00855B1F" w:rsidP="005F2A74">
            <w:pPr>
              <w:spacing w:after="0"/>
              <w:ind w:left="0" w:right="0" w:firstLine="0"/>
              <w:jc w:val="left"/>
              <w:rPr>
                <w:rFonts w:ascii="Book Antiqua" w:hAnsi="Book Antiqua"/>
                <w:sz w:val="22"/>
              </w:rPr>
            </w:pPr>
          </w:p>
        </w:tc>
      </w:tr>
      <w:tr w:rsidR="0035116D" w:rsidRPr="00212A54" w14:paraId="145A85C3" w14:textId="77777777" w:rsidTr="00E33A1B">
        <w:tc>
          <w:tcPr>
            <w:tcW w:w="993" w:type="dxa"/>
          </w:tcPr>
          <w:p w14:paraId="218BC5C4" w14:textId="697687A6" w:rsidR="0035116D" w:rsidRPr="00212A54" w:rsidRDefault="0035116D" w:rsidP="0035116D">
            <w:pPr>
              <w:spacing w:after="0"/>
              <w:ind w:left="0" w:right="0" w:firstLine="0"/>
              <w:jc w:val="center"/>
              <w:rPr>
                <w:rFonts w:ascii="Book Antiqua" w:hAnsi="Book Antiqua"/>
                <w:b/>
                <w:color w:val="080000"/>
                <w:sz w:val="22"/>
              </w:rPr>
            </w:pPr>
            <w:r w:rsidRPr="00212A54">
              <w:rPr>
                <w:rFonts w:ascii="Book Antiqua" w:hAnsi="Book Antiqua"/>
                <w:b/>
                <w:color w:val="080000"/>
                <w:sz w:val="22"/>
              </w:rPr>
              <w:t>4</w:t>
            </w:r>
          </w:p>
        </w:tc>
        <w:tc>
          <w:tcPr>
            <w:tcW w:w="1984" w:type="dxa"/>
          </w:tcPr>
          <w:p w14:paraId="0A2EB84A" w14:textId="48E6E9CA" w:rsidR="0035116D" w:rsidRPr="00212A54" w:rsidRDefault="0035116D" w:rsidP="00965BCF">
            <w:pPr>
              <w:spacing w:after="0"/>
              <w:ind w:left="0" w:right="0" w:firstLine="0"/>
              <w:jc w:val="center"/>
              <w:rPr>
                <w:rFonts w:ascii="Book Antiqua" w:hAnsi="Book Antiqua"/>
                <w:sz w:val="22"/>
              </w:rPr>
            </w:pPr>
            <w:r w:rsidRPr="00212A54">
              <w:rPr>
                <w:rFonts w:ascii="Book Antiqua" w:hAnsi="Book Antiqua"/>
                <w:b/>
                <w:color w:val="080000"/>
                <w:sz w:val="22"/>
              </w:rPr>
              <w:t xml:space="preserve">Reasons to be stated for unfavourable or qualified </w:t>
            </w:r>
            <w:proofErr w:type="gramStart"/>
            <w:r w:rsidRPr="00212A54">
              <w:rPr>
                <w:rFonts w:ascii="Book Antiqua" w:hAnsi="Book Antiqua"/>
                <w:b/>
                <w:color w:val="080000"/>
                <w:sz w:val="22"/>
              </w:rPr>
              <w:t>answers.-</w:t>
            </w:r>
            <w:proofErr w:type="gramEnd"/>
          </w:p>
        </w:tc>
        <w:tc>
          <w:tcPr>
            <w:tcW w:w="5103" w:type="dxa"/>
          </w:tcPr>
          <w:p w14:paraId="6FCA4C39" w14:textId="10A44A40" w:rsidR="0035116D" w:rsidRPr="00212A54" w:rsidRDefault="0035116D" w:rsidP="0035116D">
            <w:pPr>
              <w:spacing w:after="251" w:line="255" w:lineRule="auto"/>
              <w:ind w:left="-15" w:firstLine="0"/>
              <w:jc w:val="left"/>
              <w:rPr>
                <w:rFonts w:ascii="Book Antiqua" w:hAnsi="Book Antiqua"/>
                <w:sz w:val="22"/>
              </w:rPr>
            </w:pPr>
            <w:r w:rsidRPr="00212A54">
              <w:rPr>
                <w:rFonts w:ascii="Book Antiqua" w:hAnsi="Book Antiqua"/>
                <w:b/>
                <w:color w:val="080000"/>
                <w:sz w:val="22"/>
              </w:rPr>
              <w:t xml:space="preserve"> </w:t>
            </w:r>
            <w:r w:rsidRPr="00212A54">
              <w:rPr>
                <w:rFonts w:ascii="Book Antiqua" w:hAnsi="Book Antiqua"/>
                <w:color w:val="080000"/>
                <w:sz w:val="22"/>
              </w:rPr>
              <w:t xml:space="preserve">Where, in the auditor's report, the answer to any of the questions referred to in paragraph 3 is unfavourable or qualified, the auditor's report shall also state the basis for such unfavourable or qualified </w:t>
            </w:r>
            <w:proofErr w:type="gramStart"/>
            <w:r w:rsidRPr="00212A54">
              <w:rPr>
                <w:rFonts w:ascii="Book Antiqua" w:hAnsi="Book Antiqua"/>
                <w:color w:val="080000"/>
                <w:sz w:val="22"/>
              </w:rPr>
              <w:t>answer, as the case may be</w:t>
            </w:r>
            <w:proofErr w:type="gramEnd"/>
            <w:r w:rsidRPr="00212A54">
              <w:rPr>
                <w:rFonts w:ascii="Book Antiqua" w:hAnsi="Book Antiqua"/>
                <w:color w:val="080000"/>
                <w:sz w:val="22"/>
              </w:rPr>
              <w:t>.</w:t>
            </w:r>
            <w:r w:rsidRPr="00212A54">
              <w:rPr>
                <w:rFonts w:ascii="Book Antiqua" w:hAnsi="Book Antiqua"/>
                <w:b/>
                <w:color w:val="080000"/>
                <w:sz w:val="22"/>
              </w:rPr>
              <w:t xml:space="preserve"> </w:t>
            </w:r>
          </w:p>
          <w:p w14:paraId="3D609852" w14:textId="77777777" w:rsidR="0035116D" w:rsidRPr="00212A54" w:rsidRDefault="0035116D" w:rsidP="005F2A74">
            <w:pPr>
              <w:spacing w:after="0"/>
              <w:ind w:left="0" w:right="0" w:firstLine="0"/>
              <w:jc w:val="left"/>
              <w:rPr>
                <w:rFonts w:ascii="Book Antiqua" w:hAnsi="Book Antiqua"/>
                <w:sz w:val="22"/>
              </w:rPr>
            </w:pPr>
          </w:p>
        </w:tc>
        <w:tc>
          <w:tcPr>
            <w:tcW w:w="5245" w:type="dxa"/>
          </w:tcPr>
          <w:p w14:paraId="3DC0466D" w14:textId="78C17C6D" w:rsidR="0035116D" w:rsidRPr="00212A54" w:rsidRDefault="0035116D" w:rsidP="005F2A74">
            <w:pPr>
              <w:spacing w:after="0"/>
              <w:ind w:left="0" w:right="0" w:firstLine="0"/>
              <w:jc w:val="left"/>
              <w:rPr>
                <w:rFonts w:ascii="Book Antiqua" w:hAnsi="Book Antiqua"/>
                <w:sz w:val="22"/>
              </w:rPr>
            </w:pPr>
            <w:r w:rsidRPr="00212A54">
              <w:rPr>
                <w:rFonts w:ascii="Book Antiqua" w:hAnsi="Book Antiqua"/>
                <w:sz w:val="22"/>
              </w:rPr>
              <w:t>Where, in the auditor's report, the answer to any of the questions referred to in paragraph 3 is unfavourable or qualified, the auditor's report shall also state the basis for such unfavourable or qualified answer, as the case may be</w:t>
            </w:r>
          </w:p>
        </w:tc>
      </w:tr>
      <w:tr w:rsidR="0035116D" w:rsidRPr="00212A54" w14:paraId="139ADF28" w14:textId="77777777" w:rsidTr="00E33A1B">
        <w:tc>
          <w:tcPr>
            <w:tcW w:w="993" w:type="dxa"/>
          </w:tcPr>
          <w:p w14:paraId="5B02256E" w14:textId="2C4623EF" w:rsidR="0035116D" w:rsidRPr="00212A54" w:rsidRDefault="0035116D" w:rsidP="0035116D">
            <w:pPr>
              <w:spacing w:after="0"/>
              <w:ind w:left="0" w:right="0" w:firstLine="0"/>
              <w:jc w:val="center"/>
              <w:rPr>
                <w:rFonts w:ascii="Book Antiqua" w:hAnsi="Book Antiqua"/>
                <w:b/>
                <w:color w:val="080000"/>
                <w:sz w:val="22"/>
              </w:rPr>
            </w:pPr>
            <w:r w:rsidRPr="00212A54">
              <w:rPr>
                <w:rFonts w:ascii="Book Antiqua" w:hAnsi="Book Antiqua"/>
                <w:b/>
                <w:color w:val="080000"/>
                <w:sz w:val="22"/>
              </w:rPr>
              <w:t>4</w:t>
            </w:r>
          </w:p>
        </w:tc>
        <w:tc>
          <w:tcPr>
            <w:tcW w:w="1984" w:type="dxa"/>
          </w:tcPr>
          <w:p w14:paraId="7C62E1FF" w14:textId="77777777" w:rsidR="0035116D" w:rsidRPr="00212A54" w:rsidRDefault="0035116D" w:rsidP="00965BCF">
            <w:pPr>
              <w:spacing w:after="0"/>
              <w:ind w:left="0" w:right="0" w:firstLine="0"/>
              <w:jc w:val="center"/>
              <w:rPr>
                <w:rFonts w:ascii="Book Antiqua" w:hAnsi="Book Antiqua"/>
                <w:sz w:val="22"/>
              </w:rPr>
            </w:pPr>
          </w:p>
        </w:tc>
        <w:tc>
          <w:tcPr>
            <w:tcW w:w="5103" w:type="dxa"/>
          </w:tcPr>
          <w:p w14:paraId="7884E932" w14:textId="1D5E40D5" w:rsidR="0035116D" w:rsidRPr="00212A54" w:rsidRDefault="0035116D" w:rsidP="0035116D">
            <w:pPr>
              <w:spacing w:after="251" w:line="255" w:lineRule="auto"/>
              <w:ind w:left="-15" w:firstLine="0"/>
              <w:jc w:val="left"/>
              <w:rPr>
                <w:rFonts w:ascii="Book Antiqua" w:hAnsi="Book Antiqua"/>
                <w:b/>
                <w:color w:val="080000"/>
                <w:sz w:val="22"/>
              </w:rPr>
            </w:pPr>
            <w:r w:rsidRPr="00212A54">
              <w:rPr>
                <w:rFonts w:ascii="Book Antiqua" w:hAnsi="Book Antiqua"/>
                <w:sz w:val="22"/>
              </w:rPr>
              <w:t>Where the auditor is unable to express any opinion on any specified matter, his report shall indicate such fact together with the reasons as to why it is not possible for him to give his opinion on the same.</w:t>
            </w:r>
          </w:p>
        </w:tc>
        <w:tc>
          <w:tcPr>
            <w:tcW w:w="5245" w:type="dxa"/>
          </w:tcPr>
          <w:p w14:paraId="1DF32338" w14:textId="3CF6D437" w:rsidR="0035116D" w:rsidRPr="00212A54" w:rsidRDefault="006A1084" w:rsidP="005F2A74">
            <w:pPr>
              <w:spacing w:after="0"/>
              <w:ind w:left="0" w:right="0" w:firstLine="0"/>
              <w:jc w:val="left"/>
              <w:rPr>
                <w:rFonts w:ascii="Book Antiqua" w:hAnsi="Book Antiqua"/>
                <w:sz w:val="22"/>
              </w:rPr>
            </w:pPr>
            <w:r w:rsidRPr="00212A54">
              <w:rPr>
                <w:rFonts w:ascii="Book Antiqua" w:hAnsi="Book Antiqua"/>
                <w:sz w:val="22"/>
              </w:rPr>
              <w:t>Where the auditor is unable to express any opinion on any specified matter, his report shall indicate such fact together with the reasons as to why it is not possible for him to give his opinion on the same.</w:t>
            </w:r>
          </w:p>
        </w:tc>
      </w:tr>
    </w:tbl>
    <w:p w14:paraId="25015A5A" w14:textId="3D801D0B" w:rsidR="00B048E9" w:rsidRPr="00212A54" w:rsidRDefault="00B048E9" w:rsidP="00E9213C">
      <w:pPr>
        <w:spacing w:after="243" w:line="259" w:lineRule="auto"/>
        <w:ind w:left="86" w:right="0" w:firstLine="40"/>
        <w:jc w:val="left"/>
        <w:rPr>
          <w:rFonts w:ascii="Book Antiqua" w:hAnsi="Book Antiqua"/>
          <w:sz w:val="22"/>
        </w:rPr>
      </w:pPr>
      <w:bookmarkStart w:id="0" w:name="_GoBack"/>
      <w:bookmarkEnd w:id="0"/>
    </w:p>
    <w:sectPr w:rsidR="00B048E9" w:rsidRPr="00212A54" w:rsidSect="00521D5D">
      <w:headerReference w:type="even" r:id="rId8"/>
      <w:headerReference w:type="default" r:id="rId9"/>
      <w:footerReference w:type="even" r:id="rId10"/>
      <w:footerReference w:type="default" r:id="rId11"/>
      <w:headerReference w:type="first" r:id="rId12"/>
      <w:footerReference w:type="first" r:id="rId13"/>
      <w:pgSz w:w="15840" w:h="12240" w:orient="landscape"/>
      <w:pgMar w:top="1172" w:right="1440" w:bottom="982" w:left="1443" w:header="720" w:footer="71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6B2679" w14:textId="77777777" w:rsidR="005D0950" w:rsidRDefault="005D0950">
      <w:pPr>
        <w:spacing w:after="0" w:line="240" w:lineRule="auto"/>
      </w:pPr>
      <w:r>
        <w:separator/>
      </w:r>
    </w:p>
  </w:endnote>
  <w:endnote w:type="continuationSeparator" w:id="0">
    <w:p w14:paraId="4E5A0848" w14:textId="77777777" w:rsidR="005D0950" w:rsidRDefault="005D0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Book Antiqua">
    <w:altName w:val="Book Antiqua"/>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72ADE5" w14:textId="77777777" w:rsidR="00B048E9" w:rsidRDefault="00A4535A">
    <w:pPr>
      <w:spacing w:after="0" w:line="259" w:lineRule="auto"/>
      <w:ind w:left="0" w:right="452"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14:paraId="71861E8D" w14:textId="77777777" w:rsidR="00B048E9" w:rsidRDefault="00A4535A">
    <w:pPr>
      <w:spacing w:after="0" w:line="259" w:lineRule="auto"/>
      <w:ind w:left="269" w:right="0" w:firstLine="0"/>
      <w:jc w:val="left"/>
    </w:pP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5E0C74" w14:textId="73A5A30B" w:rsidR="00B048E9" w:rsidRDefault="00D0446E">
    <w:pPr>
      <w:spacing w:after="0" w:line="259" w:lineRule="auto"/>
      <w:ind w:left="0" w:right="452" w:firstLine="0"/>
      <w:jc w:val="right"/>
    </w:pPr>
    <w:r>
      <w:t xml:space="preserve">CARO 2020 Vs CARO 2016 |  </w:t>
    </w:r>
    <w:r w:rsidR="00A4535A">
      <w:fldChar w:fldCharType="begin"/>
    </w:r>
    <w:r w:rsidR="00A4535A">
      <w:instrText xml:space="preserve"> PAGE   \* MERGEFORMAT </w:instrText>
    </w:r>
    <w:r w:rsidR="00A4535A">
      <w:fldChar w:fldCharType="separate"/>
    </w:r>
    <w:r w:rsidR="00A4535A">
      <w:rPr>
        <w:sz w:val="22"/>
      </w:rPr>
      <w:t>1</w:t>
    </w:r>
    <w:r w:rsidR="00A4535A">
      <w:rPr>
        <w:sz w:val="22"/>
      </w:rPr>
      <w:fldChar w:fldCharType="end"/>
    </w:r>
    <w:r w:rsidR="00A4535A">
      <w:rPr>
        <w:sz w:val="22"/>
      </w:rPr>
      <w:t xml:space="preserve"> </w:t>
    </w:r>
  </w:p>
  <w:p w14:paraId="0310778A" w14:textId="77777777" w:rsidR="00B048E9" w:rsidRDefault="00A4535A">
    <w:pPr>
      <w:spacing w:after="0" w:line="259" w:lineRule="auto"/>
      <w:ind w:left="269" w:right="0" w:firstLine="0"/>
      <w:jc w:val="left"/>
    </w:pP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C154B" w14:textId="77777777" w:rsidR="00B048E9" w:rsidRDefault="00A4535A">
    <w:pPr>
      <w:spacing w:after="0" w:line="259" w:lineRule="auto"/>
      <w:ind w:left="0" w:right="452"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14:paraId="5009BAB5" w14:textId="77777777" w:rsidR="00B048E9" w:rsidRDefault="00A4535A">
    <w:pPr>
      <w:spacing w:after="0" w:line="259" w:lineRule="auto"/>
      <w:ind w:left="269" w:right="0" w:firstLine="0"/>
      <w:jc w:val="left"/>
    </w:pP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320670" w14:textId="77777777" w:rsidR="005D0950" w:rsidRDefault="005D0950">
      <w:pPr>
        <w:spacing w:after="0" w:line="240" w:lineRule="auto"/>
      </w:pPr>
      <w:r>
        <w:separator/>
      </w:r>
    </w:p>
  </w:footnote>
  <w:footnote w:type="continuationSeparator" w:id="0">
    <w:p w14:paraId="38A7FA22" w14:textId="77777777" w:rsidR="005D0950" w:rsidRDefault="005D09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F4A0E" w14:textId="77777777" w:rsidR="00441BBB" w:rsidRDefault="00441B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6D090" w14:textId="18EFC319" w:rsidR="001A07DA" w:rsidRPr="004E656F" w:rsidRDefault="001A07DA" w:rsidP="001A07DA">
    <w:pPr>
      <w:pStyle w:val="Header"/>
      <w:jc w:val="center"/>
      <w:rPr>
        <w:b/>
        <w:bCs/>
        <w:color w:val="2F5496" w:themeColor="accent1" w:themeShade="BF"/>
      </w:rPr>
    </w:pPr>
    <w:r w:rsidRPr="004E656F">
      <w:rPr>
        <w:b/>
        <w:bCs/>
        <w:color w:val="2F5496" w:themeColor="accent1" w:themeShade="BF"/>
      </w:rPr>
      <w:t xml:space="preserve">CA Sripriya Kumar </w:t>
    </w:r>
    <w:r w:rsidRPr="004E656F">
      <w:rPr>
        <w:b/>
        <w:bCs/>
        <w:color w:val="2F5496" w:themeColor="accent1" w:themeShade="BF"/>
      </w:rPr>
      <w:tab/>
    </w:r>
    <w:r w:rsidRPr="004E656F">
      <w:rPr>
        <w:b/>
        <w:bCs/>
        <w:color w:val="2F5496" w:themeColor="accent1" w:themeShade="BF"/>
      </w:rPr>
      <w:tab/>
    </w:r>
    <w:r w:rsidRPr="004E656F">
      <w:rPr>
        <w:b/>
        <w:bCs/>
        <w:color w:val="2F5496" w:themeColor="accent1" w:themeShade="BF"/>
      </w:rPr>
      <w:tab/>
    </w:r>
    <w:r w:rsidRPr="004E656F">
      <w:rPr>
        <w:b/>
        <w:bCs/>
        <w:color w:val="2F5496" w:themeColor="accent1" w:themeShade="BF"/>
      </w:rPr>
      <w:tab/>
      <w:t xml:space="preserve">The Smart CA Initiative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73EC2" w14:textId="77777777" w:rsidR="00441BBB" w:rsidRDefault="00441B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2869D5"/>
    <w:multiLevelType w:val="hybridMultilevel"/>
    <w:tmpl w:val="DB3C1294"/>
    <w:lvl w:ilvl="0" w:tplc="2BAE1BCC">
      <w:start w:val="2"/>
      <w:numFmt w:val="decimal"/>
      <w:lvlText w:val="%1."/>
      <w:lvlJc w:val="left"/>
      <w:pPr>
        <w:ind w:left="10"/>
      </w:pPr>
      <w:rPr>
        <w:rFonts w:ascii="Calibri" w:eastAsia="Calibri" w:hAnsi="Calibri" w:cs="Calibri"/>
        <w:b/>
        <w:bCs/>
        <w:i w:val="0"/>
        <w:strike w:val="0"/>
        <w:dstrike w:val="0"/>
        <w:color w:val="080000"/>
        <w:sz w:val="24"/>
        <w:szCs w:val="24"/>
        <w:u w:val="none" w:color="000000"/>
        <w:bdr w:val="none" w:sz="0" w:space="0" w:color="auto"/>
        <w:shd w:val="clear" w:color="auto" w:fill="auto"/>
        <w:vertAlign w:val="baseline"/>
      </w:rPr>
    </w:lvl>
    <w:lvl w:ilvl="1" w:tplc="B456DF08">
      <w:start w:val="1"/>
      <w:numFmt w:val="lowerLetter"/>
      <w:lvlText w:val="%2"/>
      <w:lvlJc w:val="left"/>
      <w:pPr>
        <w:ind w:left="1080"/>
      </w:pPr>
      <w:rPr>
        <w:rFonts w:ascii="Calibri" w:eastAsia="Calibri" w:hAnsi="Calibri" w:cs="Calibri"/>
        <w:b/>
        <w:bCs/>
        <w:i w:val="0"/>
        <w:strike w:val="0"/>
        <w:dstrike w:val="0"/>
        <w:color w:val="080000"/>
        <w:sz w:val="24"/>
        <w:szCs w:val="24"/>
        <w:u w:val="none" w:color="000000"/>
        <w:bdr w:val="none" w:sz="0" w:space="0" w:color="auto"/>
        <w:shd w:val="clear" w:color="auto" w:fill="auto"/>
        <w:vertAlign w:val="baseline"/>
      </w:rPr>
    </w:lvl>
    <w:lvl w:ilvl="2" w:tplc="EAF2DEBC">
      <w:start w:val="1"/>
      <w:numFmt w:val="lowerRoman"/>
      <w:lvlText w:val="%3"/>
      <w:lvlJc w:val="left"/>
      <w:pPr>
        <w:ind w:left="1800"/>
      </w:pPr>
      <w:rPr>
        <w:rFonts w:ascii="Calibri" w:eastAsia="Calibri" w:hAnsi="Calibri" w:cs="Calibri"/>
        <w:b/>
        <w:bCs/>
        <w:i w:val="0"/>
        <w:strike w:val="0"/>
        <w:dstrike w:val="0"/>
        <w:color w:val="080000"/>
        <w:sz w:val="24"/>
        <w:szCs w:val="24"/>
        <w:u w:val="none" w:color="000000"/>
        <w:bdr w:val="none" w:sz="0" w:space="0" w:color="auto"/>
        <w:shd w:val="clear" w:color="auto" w:fill="auto"/>
        <w:vertAlign w:val="baseline"/>
      </w:rPr>
    </w:lvl>
    <w:lvl w:ilvl="3" w:tplc="4F049D3A">
      <w:start w:val="1"/>
      <w:numFmt w:val="decimal"/>
      <w:lvlText w:val="%4"/>
      <w:lvlJc w:val="left"/>
      <w:pPr>
        <w:ind w:left="2520"/>
      </w:pPr>
      <w:rPr>
        <w:rFonts w:ascii="Calibri" w:eastAsia="Calibri" w:hAnsi="Calibri" w:cs="Calibri"/>
        <w:b/>
        <w:bCs/>
        <w:i w:val="0"/>
        <w:strike w:val="0"/>
        <w:dstrike w:val="0"/>
        <w:color w:val="080000"/>
        <w:sz w:val="24"/>
        <w:szCs w:val="24"/>
        <w:u w:val="none" w:color="000000"/>
        <w:bdr w:val="none" w:sz="0" w:space="0" w:color="auto"/>
        <w:shd w:val="clear" w:color="auto" w:fill="auto"/>
        <w:vertAlign w:val="baseline"/>
      </w:rPr>
    </w:lvl>
    <w:lvl w:ilvl="4" w:tplc="4F68C5A4">
      <w:start w:val="1"/>
      <w:numFmt w:val="lowerLetter"/>
      <w:lvlText w:val="%5"/>
      <w:lvlJc w:val="left"/>
      <w:pPr>
        <w:ind w:left="3240"/>
      </w:pPr>
      <w:rPr>
        <w:rFonts w:ascii="Calibri" w:eastAsia="Calibri" w:hAnsi="Calibri" w:cs="Calibri"/>
        <w:b/>
        <w:bCs/>
        <w:i w:val="0"/>
        <w:strike w:val="0"/>
        <w:dstrike w:val="0"/>
        <w:color w:val="080000"/>
        <w:sz w:val="24"/>
        <w:szCs w:val="24"/>
        <w:u w:val="none" w:color="000000"/>
        <w:bdr w:val="none" w:sz="0" w:space="0" w:color="auto"/>
        <w:shd w:val="clear" w:color="auto" w:fill="auto"/>
        <w:vertAlign w:val="baseline"/>
      </w:rPr>
    </w:lvl>
    <w:lvl w:ilvl="5" w:tplc="E1F03582">
      <w:start w:val="1"/>
      <w:numFmt w:val="lowerRoman"/>
      <w:lvlText w:val="%6"/>
      <w:lvlJc w:val="left"/>
      <w:pPr>
        <w:ind w:left="3960"/>
      </w:pPr>
      <w:rPr>
        <w:rFonts w:ascii="Calibri" w:eastAsia="Calibri" w:hAnsi="Calibri" w:cs="Calibri"/>
        <w:b/>
        <w:bCs/>
        <w:i w:val="0"/>
        <w:strike w:val="0"/>
        <w:dstrike w:val="0"/>
        <w:color w:val="080000"/>
        <w:sz w:val="24"/>
        <w:szCs w:val="24"/>
        <w:u w:val="none" w:color="000000"/>
        <w:bdr w:val="none" w:sz="0" w:space="0" w:color="auto"/>
        <w:shd w:val="clear" w:color="auto" w:fill="auto"/>
        <w:vertAlign w:val="baseline"/>
      </w:rPr>
    </w:lvl>
    <w:lvl w:ilvl="6" w:tplc="49B07C14">
      <w:start w:val="1"/>
      <w:numFmt w:val="decimal"/>
      <w:lvlText w:val="%7"/>
      <w:lvlJc w:val="left"/>
      <w:pPr>
        <w:ind w:left="4680"/>
      </w:pPr>
      <w:rPr>
        <w:rFonts w:ascii="Calibri" w:eastAsia="Calibri" w:hAnsi="Calibri" w:cs="Calibri"/>
        <w:b/>
        <w:bCs/>
        <w:i w:val="0"/>
        <w:strike w:val="0"/>
        <w:dstrike w:val="0"/>
        <w:color w:val="080000"/>
        <w:sz w:val="24"/>
        <w:szCs w:val="24"/>
        <w:u w:val="none" w:color="000000"/>
        <w:bdr w:val="none" w:sz="0" w:space="0" w:color="auto"/>
        <w:shd w:val="clear" w:color="auto" w:fill="auto"/>
        <w:vertAlign w:val="baseline"/>
      </w:rPr>
    </w:lvl>
    <w:lvl w:ilvl="7" w:tplc="A8F2E744">
      <w:start w:val="1"/>
      <w:numFmt w:val="lowerLetter"/>
      <w:lvlText w:val="%8"/>
      <w:lvlJc w:val="left"/>
      <w:pPr>
        <w:ind w:left="5400"/>
      </w:pPr>
      <w:rPr>
        <w:rFonts w:ascii="Calibri" w:eastAsia="Calibri" w:hAnsi="Calibri" w:cs="Calibri"/>
        <w:b/>
        <w:bCs/>
        <w:i w:val="0"/>
        <w:strike w:val="0"/>
        <w:dstrike w:val="0"/>
        <w:color w:val="080000"/>
        <w:sz w:val="24"/>
        <w:szCs w:val="24"/>
        <w:u w:val="none" w:color="000000"/>
        <w:bdr w:val="none" w:sz="0" w:space="0" w:color="auto"/>
        <w:shd w:val="clear" w:color="auto" w:fill="auto"/>
        <w:vertAlign w:val="baseline"/>
      </w:rPr>
    </w:lvl>
    <w:lvl w:ilvl="8" w:tplc="DEE699D0">
      <w:start w:val="1"/>
      <w:numFmt w:val="lowerRoman"/>
      <w:lvlText w:val="%9"/>
      <w:lvlJc w:val="left"/>
      <w:pPr>
        <w:ind w:left="6120"/>
      </w:pPr>
      <w:rPr>
        <w:rFonts w:ascii="Calibri" w:eastAsia="Calibri" w:hAnsi="Calibri" w:cs="Calibri"/>
        <w:b/>
        <w:bCs/>
        <w:i w:val="0"/>
        <w:strike w:val="0"/>
        <w:dstrike w:val="0"/>
        <w:color w:val="080000"/>
        <w:sz w:val="24"/>
        <w:szCs w:val="24"/>
        <w:u w:val="none" w:color="000000"/>
        <w:bdr w:val="none" w:sz="0" w:space="0" w:color="auto"/>
        <w:shd w:val="clear" w:color="auto" w:fill="auto"/>
        <w:vertAlign w:val="baseline"/>
      </w:rPr>
    </w:lvl>
  </w:abstractNum>
  <w:abstractNum w:abstractNumId="1" w15:restartNumberingAfterBreak="0">
    <w:nsid w:val="23F92FCE"/>
    <w:multiLevelType w:val="hybridMultilevel"/>
    <w:tmpl w:val="4B509B78"/>
    <w:lvl w:ilvl="0" w:tplc="1AEE5E70">
      <w:start w:val="1"/>
      <w:numFmt w:val="lowerRoman"/>
      <w:lvlText w:val="(%1)"/>
      <w:lvlJc w:val="left"/>
      <w:pPr>
        <w:ind w:left="10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9E0FAAE">
      <w:start w:val="2"/>
      <w:numFmt w:val="lowerLetter"/>
      <w:lvlText w:val="(%2)"/>
      <w:lvlJc w:val="left"/>
      <w:pPr>
        <w:ind w:left="9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36C5CBE">
      <w:start w:val="1"/>
      <w:numFmt w:val="lowerRoman"/>
      <w:lvlText w:val="%3"/>
      <w:lvlJc w:val="left"/>
      <w:pPr>
        <w:ind w:left="20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AF0DA9C">
      <w:start w:val="1"/>
      <w:numFmt w:val="decimal"/>
      <w:lvlText w:val="%4"/>
      <w:lvlJc w:val="left"/>
      <w:pPr>
        <w:ind w:left="27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1C0BDD6">
      <w:start w:val="1"/>
      <w:numFmt w:val="lowerLetter"/>
      <w:lvlText w:val="%5"/>
      <w:lvlJc w:val="left"/>
      <w:pPr>
        <w:ind w:left="35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6A4504C">
      <w:start w:val="1"/>
      <w:numFmt w:val="lowerRoman"/>
      <w:lvlText w:val="%6"/>
      <w:lvlJc w:val="left"/>
      <w:pPr>
        <w:ind w:left="42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DB43560">
      <w:start w:val="1"/>
      <w:numFmt w:val="decimal"/>
      <w:lvlText w:val="%7"/>
      <w:lvlJc w:val="left"/>
      <w:pPr>
        <w:ind w:left="49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3120DAC">
      <w:start w:val="1"/>
      <w:numFmt w:val="lowerLetter"/>
      <w:lvlText w:val="%8"/>
      <w:lvlJc w:val="left"/>
      <w:pPr>
        <w:ind w:left="56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A303C58">
      <w:start w:val="1"/>
      <w:numFmt w:val="lowerRoman"/>
      <w:lvlText w:val="%9"/>
      <w:lvlJc w:val="left"/>
      <w:pPr>
        <w:ind w:left="63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2135B07"/>
    <w:multiLevelType w:val="hybridMultilevel"/>
    <w:tmpl w:val="F5C4F89A"/>
    <w:lvl w:ilvl="0" w:tplc="5AFAA622">
      <w:start w:val="1"/>
      <w:numFmt w:val="lowerLetter"/>
      <w:lvlText w:val="(%1)"/>
      <w:lvlJc w:val="left"/>
      <w:pPr>
        <w:ind w:left="1426" w:hanging="360"/>
      </w:pPr>
      <w:rPr>
        <w:rFonts w:hint="default"/>
      </w:rPr>
    </w:lvl>
    <w:lvl w:ilvl="1" w:tplc="40090019" w:tentative="1">
      <w:start w:val="1"/>
      <w:numFmt w:val="lowerLetter"/>
      <w:lvlText w:val="%2."/>
      <w:lvlJc w:val="left"/>
      <w:pPr>
        <w:ind w:left="2146" w:hanging="360"/>
      </w:pPr>
    </w:lvl>
    <w:lvl w:ilvl="2" w:tplc="4009001B" w:tentative="1">
      <w:start w:val="1"/>
      <w:numFmt w:val="lowerRoman"/>
      <w:lvlText w:val="%3."/>
      <w:lvlJc w:val="right"/>
      <w:pPr>
        <w:ind w:left="2866" w:hanging="180"/>
      </w:pPr>
    </w:lvl>
    <w:lvl w:ilvl="3" w:tplc="4009000F" w:tentative="1">
      <w:start w:val="1"/>
      <w:numFmt w:val="decimal"/>
      <w:lvlText w:val="%4."/>
      <w:lvlJc w:val="left"/>
      <w:pPr>
        <w:ind w:left="3586" w:hanging="360"/>
      </w:pPr>
    </w:lvl>
    <w:lvl w:ilvl="4" w:tplc="40090019" w:tentative="1">
      <w:start w:val="1"/>
      <w:numFmt w:val="lowerLetter"/>
      <w:lvlText w:val="%5."/>
      <w:lvlJc w:val="left"/>
      <w:pPr>
        <w:ind w:left="4306" w:hanging="360"/>
      </w:pPr>
    </w:lvl>
    <w:lvl w:ilvl="5" w:tplc="4009001B" w:tentative="1">
      <w:start w:val="1"/>
      <w:numFmt w:val="lowerRoman"/>
      <w:lvlText w:val="%6."/>
      <w:lvlJc w:val="right"/>
      <w:pPr>
        <w:ind w:left="5026" w:hanging="180"/>
      </w:pPr>
    </w:lvl>
    <w:lvl w:ilvl="6" w:tplc="4009000F" w:tentative="1">
      <w:start w:val="1"/>
      <w:numFmt w:val="decimal"/>
      <w:lvlText w:val="%7."/>
      <w:lvlJc w:val="left"/>
      <w:pPr>
        <w:ind w:left="5746" w:hanging="360"/>
      </w:pPr>
    </w:lvl>
    <w:lvl w:ilvl="7" w:tplc="40090019" w:tentative="1">
      <w:start w:val="1"/>
      <w:numFmt w:val="lowerLetter"/>
      <w:lvlText w:val="%8."/>
      <w:lvlJc w:val="left"/>
      <w:pPr>
        <w:ind w:left="6466" w:hanging="360"/>
      </w:pPr>
    </w:lvl>
    <w:lvl w:ilvl="8" w:tplc="4009001B" w:tentative="1">
      <w:start w:val="1"/>
      <w:numFmt w:val="lowerRoman"/>
      <w:lvlText w:val="%9."/>
      <w:lvlJc w:val="right"/>
      <w:pPr>
        <w:ind w:left="7186" w:hanging="180"/>
      </w:pPr>
    </w:lvl>
  </w:abstractNum>
  <w:abstractNum w:abstractNumId="3" w15:restartNumberingAfterBreak="0">
    <w:nsid w:val="5E8B4436"/>
    <w:multiLevelType w:val="hybridMultilevel"/>
    <w:tmpl w:val="02700000"/>
    <w:lvl w:ilvl="0" w:tplc="4CCA49BE">
      <w:start w:val="1"/>
      <w:numFmt w:val="lowerRoman"/>
      <w:lvlText w:val="(%1)"/>
      <w:lvlJc w:val="left"/>
      <w:pPr>
        <w:ind w:left="9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63C4DB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D60BFB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4EA9E0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8DE868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C2A53F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75AF1B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674A77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A6C596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A2563F6"/>
    <w:multiLevelType w:val="hybridMultilevel"/>
    <w:tmpl w:val="5E124DC6"/>
    <w:lvl w:ilvl="0" w:tplc="79E0FAAE">
      <w:start w:val="2"/>
      <w:numFmt w:val="lowerLetter"/>
      <w:lvlText w:val="(%1)"/>
      <w:lvlJc w:val="left"/>
      <w:pPr>
        <w:ind w:left="9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76E6153C"/>
    <w:multiLevelType w:val="hybridMultilevel"/>
    <w:tmpl w:val="C2166AAE"/>
    <w:lvl w:ilvl="0" w:tplc="40090019">
      <w:start w:val="1"/>
      <w:numFmt w:val="lowerLetter"/>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7717019A"/>
    <w:multiLevelType w:val="hybridMultilevel"/>
    <w:tmpl w:val="B5E6B00A"/>
    <w:lvl w:ilvl="0" w:tplc="0EECC3D8">
      <w:start w:val="1"/>
      <w:numFmt w:val="lowerRoman"/>
      <w:lvlText w:val="(%1)"/>
      <w:lvlJc w:val="left"/>
      <w:pPr>
        <w:ind w:left="720" w:hanging="72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num w:numId="1">
    <w:abstractNumId w:val="3"/>
  </w:num>
  <w:num w:numId="2">
    <w:abstractNumId w:val="0"/>
  </w:num>
  <w:num w:numId="3">
    <w:abstractNumId w:val="1"/>
  </w:num>
  <w:num w:numId="4">
    <w:abstractNumId w:val="4"/>
  </w:num>
  <w:num w:numId="5">
    <w:abstractNumId w:val="2"/>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8E9"/>
    <w:rsid w:val="00014337"/>
    <w:rsid w:val="00033608"/>
    <w:rsid w:val="0014279E"/>
    <w:rsid w:val="001A07DA"/>
    <w:rsid w:val="001E55F7"/>
    <w:rsid w:val="00212A54"/>
    <w:rsid w:val="002372AB"/>
    <w:rsid w:val="002C370D"/>
    <w:rsid w:val="003157EB"/>
    <w:rsid w:val="0035116D"/>
    <w:rsid w:val="00441BBB"/>
    <w:rsid w:val="00477A24"/>
    <w:rsid w:val="004E656F"/>
    <w:rsid w:val="0051232C"/>
    <w:rsid w:val="00521D5D"/>
    <w:rsid w:val="005D0950"/>
    <w:rsid w:val="0064258E"/>
    <w:rsid w:val="006A1084"/>
    <w:rsid w:val="00721F3D"/>
    <w:rsid w:val="00776434"/>
    <w:rsid w:val="007C1DAC"/>
    <w:rsid w:val="00855B1F"/>
    <w:rsid w:val="008E0A0B"/>
    <w:rsid w:val="00965BCF"/>
    <w:rsid w:val="009912A9"/>
    <w:rsid w:val="00A04FF8"/>
    <w:rsid w:val="00A34CA8"/>
    <w:rsid w:val="00A4535A"/>
    <w:rsid w:val="00B048E9"/>
    <w:rsid w:val="00B10278"/>
    <w:rsid w:val="00B26E18"/>
    <w:rsid w:val="00C3422B"/>
    <w:rsid w:val="00D0446E"/>
    <w:rsid w:val="00D939D3"/>
    <w:rsid w:val="00E06F9B"/>
    <w:rsid w:val="00E33A1B"/>
    <w:rsid w:val="00E9213C"/>
    <w:rsid w:val="00FC1BD2"/>
    <w:rsid w:val="00FC3C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11E492"/>
  <w15:docId w15:val="{FCBAA32F-82A3-44F9-9CB6-EDC773088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3" w:line="256" w:lineRule="auto"/>
      <w:ind w:left="10" w:right="391" w:hanging="10"/>
      <w:jc w:val="both"/>
    </w:pPr>
    <w:rPr>
      <w:rFonts w:ascii="Calibri" w:eastAsia="Calibri" w:hAnsi="Calibri" w:cs="Calibr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521D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157EB"/>
    <w:pPr>
      <w:ind w:left="720"/>
      <w:contextualSpacing/>
    </w:pPr>
  </w:style>
  <w:style w:type="paragraph" w:styleId="Header">
    <w:name w:val="header"/>
    <w:basedOn w:val="Normal"/>
    <w:link w:val="HeaderChar"/>
    <w:uiPriority w:val="99"/>
    <w:unhideWhenUsed/>
    <w:rsid w:val="001A07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07DA"/>
    <w:rPr>
      <w:rFonts w:ascii="Calibri" w:eastAsia="Calibri" w:hAnsi="Calibri" w:cs="Calibr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6D4D9-2E82-45F6-87C9-C30C17E44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1134</TotalTime>
  <Pages>1</Pages>
  <Words>3698</Words>
  <Characters>21085</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Atma Sah</dc:creator>
  <cp:keywords/>
  <cp:lastModifiedBy>sripriya kumar</cp:lastModifiedBy>
  <cp:revision>38</cp:revision>
  <dcterms:created xsi:type="dcterms:W3CDTF">2020-02-25T14:31:00Z</dcterms:created>
  <dcterms:modified xsi:type="dcterms:W3CDTF">2020-02-26T09:16:00Z</dcterms:modified>
</cp:coreProperties>
</file>