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FD9" w:rsidRDefault="00835FD9" w:rsidP="00DA5A0F">
      <w:pPr>
        <w:pStyle w:val="ListParagraph"/>
        <w:shd w:val="clear" w:color="auto" w:fill="FFFFFF"/>
        <w:spacing w:before="240" w:after="150" w:line="240" w:lineRule="auto"/>
        <w:jc w:val="center"/>
        <w:rPr>
          <w:rFonts w:ascii="Palatino Linotype" w:eastAsia="Times New Roman" w:hAnsi="Palatino Linotype" w:cs="Arial"/>
          <w:b/>
          <w:sz w:val="28"/>
          <w:szCs w:val="28"/>
          <w:u w:val="single"/>
        </w:rPr>
      </w:pPr>
      <w:r w:rsidRPr="00835FD9">
        <w:rPr>
          <w:rFonts w:ascii="Palatino Linotype" w:eastAsia="Times New Roman" w:hAnsi="Palatino Linotype" w:cs="Arial"/>
          <w:b/>
          <w:sz w:val="28"/>
          <w:szCs w:val="28"/>
          <w:u w:val="single"/>
        </w:rPr>
        <w:t>INTERNAL AUDIT QUESTIONNAIRE FOR SALES &amp; DISPATCH</w:t>
      </w:r>
    </w:p>
    <w:p w:rsidR="00835FD9" w:rsidRDefault="00835FD9" w:rsidP="00DA5A0F">
      <w:pPr>
        <w:pStyle w:val="ListParagraph"/>
        <w:shd w:val="clear" w:color="auto" w:fill="FFFFFF"/>
        <w:spacing w:before="240" w:after="150" w:line="240" w:lineRule="auto"/>
        <w:jc w:val="center"/>
        <w:rPr>
          <w:rFonts w:ascii="Palatino Linotype" w:eastAsia="Times New Roman" w:hAnsi="Palatino Linotype" w:cs="Arial"/>
          <w:b/>
          <w:sz w:val="28"/>
          <w:szCs w:val="28"/>
          <w:u w:val="single"/>
        </w:rPr>
      </w:pPr>
    </w:p>
    <w:p w:rsidR="00835FD9" w:rsidRPr="00835FD9" w:rsidRDefault="00835FD9" w:rsidP="00DA5A0F">
      <w:pPr>
        <w:pStyle w:val="ListParagraph"/>
        <w:shd w:val="clear" w:color="auto" w:fill="FFFFFF"/>
        <w:spacing w:before="240" w:after="150" w:line="240" w:lineRule="auto"/>
        <w:jc w:val="center"/>
        <w:rPr>
          <w:rFonts w:ascii="Palatino Linotype" w:eastAsia="Times New Roman" w:hAnsi="Palatino Linotype" w:cs="Arial"/>
          <w:b/>
          <w:sz w:val="28"/>
          <w:szCs w:val="28"/>
          <w:u w:val="single"/>
        </w:rPr>
      </w:pPr>
    </w:p>
    <w:p w:rsidR="00D4428A"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sz w:val="21"/>
          <w:szCs w:val="21"/>
        </w:rPr>
      </w:pPr>
      <w:r w:rsidRPr="00D4428A">
        <w:rPr>
          <w:rFonts w:ascii="Palatino Linotype" w:eastAsia="Times New Roman" w:hAnsi="Palatino Linotype" w:cs="Arial"/>
          <w:sz w:val="21"/>
          <w:szCs w:val="21"/>
        </w:rPr>
        <w:t>Whether the export obligation have been fulfilled / short fulfilled before the expiry of the validity of the Advance licence / export obligation period.</w:t>
      </w: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sz w:val="21"/>
          <w:szCs w:val="21"/>
        </w:rPr>
      </w:pPr>
    </w:p>
    <w:p w:rsidR="00D4428A" w:rsidRPr="007C4757"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sz w:val="21"/>
          <w:szCs w:val="21"/>
        </w:rPr>
      </w:pPr>
      <w:r w:rsidRPr="00D4428A">
        <w:rPr>
          <w:rFonts w:ascii="Palatino Linotype" w:eastAsia="Times New Roman" w:hAnsi="Palatino Linotype" w:cs="Arial"/>
          <w:sz w:val="21"/>
          <w:szCs w:val="21"/>
        </w:rPr>
        <w:t xml:space="preserve">Whether </w:t>
      </w:r>
      <w:r w:rsidRPr="00D4428A">
        <w:rPr>
          <w:rFonts w:ascii="Palatino Linotype" w:eastAsia="Times New Roman" w:hAnsi="Palatino Linotype" w:cs="Arial"/>
        </w:rPr>
        <w:t>the documents to be submitted to the bank are processed and submitted in time to avoid any delay in/late credit by the banks in case of sight LC.</w:t>
      </w:r>
    </w:p>
    <w:p w:rsidR="007C4757" w:rsidRPr="007C4757" w:rsidRDefault="007C4757" w:rsidP="00DA5A0F">
      <w:pPr>
        <w:pStyle w:val="ListParagraph"/>
        <w:spacing w:before="240"/>
        <w:rPr>
          <w:rFonts w:ascii="Palatino Linotype" w:eastAsia="Times New Roman" w:hAnsi="Palatino Linotype" w:cs="Arial"/>
          <w:sz w:val="21"/>
          <w:szCs w:val="21"/>
        </w:rPr>
      </w:pP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sz w:val="21"/>
          <w:szCs w:val="21"/>
        </w:rPr>
      </w:pPr>
    </w:p>
    <w:p w:rsidR="00D4428A"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rPr>
      </w:pPr>
      <w:r w:rsidRPr="00D4428A">
        <w:rPr>
          <w:rFonts w:ascii="Palatino Linotype" w:eastAsia="Times New Roman" w:hAnsi="Palatino Linotype" w:cs="Arial"/>
        </w:rPr>
        <w:t>Whether there are cases of short payments received from the banks in respect of Export bills.</w:t>
      </w: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rPr>
      </w:pPr>
    </w:p>
    <w:p w:rsidR="00D4428A" w:rsidRPr="00DA5A0F"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sz w:val="21"/>
          <w:szCs w:val="21"/>
        </w:rPr>
      </w:pPr>
      <w:r w:rsidRPr="00D4428A">
        <w:rPr>
          <w:rFonts w:ascii="Palatino Linotype" w:eastAsia="Times New Roman" w:hAnsi="Palatino Linotype" w:cs="Arial"/>
        </w:rPr>
        <w:t>Whether the contracts for commission for export sales are finalized / renewed in time.</w:t>
      </w:r>
    </w:p>
    <w:p w:rsidR="00DA5A0F" w:rsidRPr="00DA5A0F" w:rsidRDefault="00DA5A0F" w:rsidP="00DA5A0F">
      <w:pPr>
        <w:pStyle w:val="ListParagraph"/>
        <w:spacing w:before="240"/>
        <w:rPr>
          <w:rFonts w:ascii="Palatino Linotype" w:eastAsia="Times New Roman" w:hAnsi="Palatino Linotype" w:cs="Arial"/>
          <w:sz w:val="21"/>
          <w:szCs w:val="21"/>
        </w:rPr>
      </w:pPr>
    </w:p>
    <w:p w:rsidR="00DA5A0F" w:rsidRPr="00DA5A0F" w:rsidRDefault="00DA5A0F" w:rsidP="00DA5A0F">
      <w:pPr>
        <w:shd w:val="clear" w:color="auto" w:fill="FFFFFF"/>
        <w:spacing w:before="240" w:after="150" w:line="240" w:lineRule="auto"/>
        <w:jc w:val="both"/>
        <w:rPr>
          <w:rFonts w:ascii="Palatino Linotype" w:eastAsia="Times New Roman" w:hAnsi="Palatino Linotype" w:cs="Arial"/>
          <w:sz w:val="21"/>
          <w:szCs w:val="21"/>
        </w:rPr>
      </w:pPr>
    </w:p>
    <w:p w:rsidR="00D4428A" w:rsidRPr="007C4757"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sz w:val="21"/>
          <w:szCs w:val="21"/>
        </w:rPr>
      </w:pPr>
      <w:r w:rsidRPr="00D4428A">
        <w:rPr>
          <w:rFonts w:ascii="Palatino Linotype" w:eastAsia="Times New Roman" w:hAnsi="Palatino Linotype" w:cs="Arial"/>
        </w:rPr>
        <w:t xml:space="preserve">Whether there are cases of </w:t>
      </w:r>
      <w:r w:rsidR="00F54AB6" w:rsidRPr="00D4428A">
        <w:rPr>
          <w:rFonts w:ascii="Palatino Linotype" w:eastAsia="Times New Roman" w:hAnsi="Palatino Linotype" w:cs="Arial"/>
        </w:rPr>
        <w:t>unutilized</w:t>
      </w:r>
      <w:r w:rsidRPr="00D4428A">
        <w:rPr>
          <w:rFonts w:ascii="Palatino Linotype" w:eastAsia="Times New Roman" w:hAnsi="Palatino Linotype" w:cs="Arial"/>
        </w:rPr>
        <w:t xml:space="preserve"> Advance licences.</w:t>
      </w: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sz w:val="21"/>
          <w:szCs w:val="21"/>
        </w:rPr>
      </w:pPr>
    </w:p>
    <w:p w:rsidR="00D4428A"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rPr>
      </w:pPr>
      <w:r w:rsidRPr="00D4428A">
        <w:rPr>
          <w:rFonts w:ascii="Palatino Linotype" w:eastAsia="Times New Roman" w:hAnsi="Palatino Linotype" w:cs="Arial"/>
        </w:rPr>
        <w:t>Whether any penal interest has been paid due to the non fulfillment of export obligation.</w:t>
      </w: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rPr>
      </w:pPr>
    </w:p>
    <w:p w:rsidR="00D4428A"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rPr>
      </w:pPr>
      <w:r w:rsidRPr="00D4428A">
        <w:rPr>
          <w:rFonts w:ascii="Palatino Linotype" w:eastAsia="Times New Roman" w:hAnsi="Palatino Linotype" w:cs="Arial"/>
        </w:rPr>
        <w:t>Whether any undue delay has taken place for the dispatch of goods from the date of the shipping bill.</w:t>
      </w: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rPr>
      </w:pPr>
    </w:p>
    <w:p w:rsidR="00D4428A" w:rsidRPr="007C4757"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sz w:val="21"/>
          <w:szCs w:val="21"/>
        </w:rPr>
      </w:pPr>
      <w:r w:rsidRPr="00D4428A">
        <w:rPr>
          <w:rFonts w:ascii="Palatino Linotype" w:eastAsia="Times New Roman" w:hAnsi="Palatino Linotype" w:cs="Arial"/>
        </w:rPr>
        <w:t>Whether the export invoices with reference to the export sales register &amp; the invoicing is made as per the terms of the orders received from the export customers.</w:t>
      </w: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sz w:val="21"/>
          <w:szCs w:val="21"/>
        </w:rPr>
      </w:pPr>
    </w:p>
    <w:p w:rsidR="00D4428A"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rPr>
      </w:pPr>
      <w:r w:rsidRPr="00D4428A">
        <w:rPr>
          <w:rFonts w:ascii="Palatino Linotype" w:eastAsia="Times New Roman" w:hAnsi="Palatino Linotype" w:cs="Arial"/>
        </w:rPr>
        <w:t>Whether any amount has been paid towards the extension of the validity of the Advance licence / revalidation charges towards Advance licences.</w:t>
      </w:r>
    </w:p>
    <w:p w:rsidR="007C4757" w:rsidRPr="007C4757" w:rsidRDefault="007C4757" w:rsidP="00DA5A0F">
      <w:pPr>
        <w:pStyle w:val="ListParagraph"/>
        <w:spacing w:before="240"/>
        <w:rPr>
          <w:rFonts w:ascii="Palatino Linotype" w:eastAsia="Times New Roman" w:hAnsi="Palatino Linotype" w:cs="Arial"/>
        </w:rPr>
      </w:pPr>
    </w:p>
    <w:p w:rsidR="007C4757" w:rsidRPr="007C4757" w:rsidRDefault="007C4757" w:rsidP="00DA5A0F">
      <w:pPr>
        <w:shd w:val="clear" w:color="auto" w:fill="FFFFFF"/>
        <w:spacing w:before="240" w:after="150" w:line="240" w:lineRule="auto"/>
        <w:jc w:val="both"/>
        <w:rPr>
          <w:rFonts w:ascii="Palatino Linotype" w:eastAsia="Times New Roman" w:hAnsi="Palatino Linotype" w:cs="Arial"/>
        </w:rPr>
      </w:pPr>
    </w:p>
    <w:p w:rsidR="00D4428A" w:rsidRPr="00D4428A" w:rsidRDefault="00D4428A" w:rsidP="00DA5A0F">
      <w:pPr>
        <w:pStyle w:val="ListParagraph"/>
        <w:numPr>
          <w:ilvl w:val="0"/>
          <w:numId w:val="2"/>
        </w:numPr>
        <w:shd w:val="clear" w:color="auto" w:fill="FFFFFF"/>
        <w:spacing w:before="240" w:after="150" w:line="240" w:lineRule="auto"/>
        <w:jc w:val="both"/>
        <w:rPr>
          <w:rFonts w:ascii="Palatino Linotype" w:eastAsia="Times New Roman" w:hAnsi="Palatino Linotype" w:cs="Arial"/>
        </w:rPr>
      </w:pPr>
      <w:r w:rsidRPr="00D4428A">
        <w:rPr>
          <w:rFonts w:ascii="Palatino Linotype" w:eastAsia="Times New Roman" w:hAnsi="Palatino Linotype" w:cs="Arial"/>
        </w:rPr>
        <w:lastRenderedPageBreak/>
        <w:t>Do you have a marketing &amp; sales plan in place? Is it based on strategy? At the very least, do you have a calendar of events that you can stick to?</w:t>
      </w:r>
    </w:p>
    <w:p w:rsidR="00D4428A" w:rsidRPr="00D4428A" w:rsidRDefault="00D4428A" w:rsidP="00DA5A0F">
      <w:pPr>
        <w:pStyle w:val="ListParagraph"/>
        <w:numPr>
          <w:ilvl w:val="1"/>
          <w:numId w:val="2"/>
        </w:numPr>
        <w:shd w:val="clear" w:color="auto" w:fill="FFFFFF"/>
        <w:spacing w:before="240" w:after="150" w:line="240" w:lineRule="auto"/>
        <w:rPr>
          <w:rFonts w:ascii="Palatino Linotype" w:eastAsia="Times New Roman" w:hAnsi="Palatino Linotype" w:cs="Arial"/>
        </w:rPr>
      </w:pPr>
      <w:r w:rsidRPr="00D4428A">
        <w:rPr>
          <w:rFonts w:ascii="Palatino Linotype" w:hAnsi="Palatino Linotype"/>
          <w:shd w:val="clear" w:color="auto" w:fill="FFFFFF"/>
        </w:rPr>
        <w:t>Can salespeople explain what their quota is?</w:t>
      </w:r>
    </w:p>
    <w:p w:rsidR="00D4428A" w:rsidRPr="00D4428A" w:rsidRDefault="00D4428A" w:rsidP="00DA5A0F">
      <w:pPr>
        <w:pStyle w:val="ListParagraph"/>
        <w:numPr>
          <w:ilvl w:val="1"/>
          <w:numId w:val="2"/>
        </w:numPr>
        <w:shd w:val="clear" w:color="auto" w:fill="FFFFFF"/>
        <w:spacing w:before="240" w:after="150" w:line="240" w:lineRule="auto"/>
        <w:rPr>
          <w:rFonts w:ascii="Palatino Linotype" w:eastAsia="Times New Roman" w:hAnsi="Palatino Linotype" w:cs="Arial"/>
        </w:rPr>
      </w:pPr>
      <w:r w:rsidRPr="00D4428A">
        <w:rPr>
          <w:rFonts w:ascii="Palatino Linotype" w:hAnsi="Palatino Linotype"/>
          <w:shd w:val="clear" w:color="auto" w:fill="FFFFFF"/>
        </w:rPr>
        <w:t>Can they explain what activity is required to achieve it?</w:t>
      </w:r>
    </w:p>
    <w:p w:rsidR="00D4428A" w:rsidRPr="00D4428A" w:rsidRDefault="00D4428A" w:rsidP="00DA5A0F">
      <w:pPr>
        <w:pStyle w:val="ListParagraph"/>
        <w:numPr>
          <w:ilvl w:val="1"/>
          <w:numId w:val="2"/>
        </w:numPr>
        <w:shd w:val="clear" w:color="auto" w:fill="FFFFFF"/>
        <w:spacing w:before="240" w:after="150" w:line="240" w:lineRule="auto"/>
        <w:rPr>
          <w:rFonts w:ascii="Palatino Linotype" w:eastAsia="Times New Roman" w:hAnsi="Palatino Linotype" w:cs="Arial"/>
        </w:rPr>
      </w:pPr>
      <w:r w:rsidRPr="00D4428A">
        <w:rPr>
          <w:rFonts w:ascii="Palatino Linotype" w:hAnsi="Palatino Linotype"/>
          <w:shd w:val="clear" w:color="auto" w:fill="FFFFFF"/>
        </w:rPr>
        <w:t>Do you have regular forecasts?</w:t>
      </w:r>
    </w:p>
    <w:p w:rsidR="00D4428A" w:rsidRPr="00D4428A" w:rsidRDefault="00D4428A" w:rsidP="00DA5A0F">
      <w:pPr>
        <w:pStyle w:val="ListParagraph"/>
        <w:numPr>
          <w:ilvl w:val="1"/>
          <w:numId w:val="2"/>
        </w:numPr>
        <w:shd w:val="clear" w:color="auto" w:fill="FFFFFF"/>
        <w:spacing w:before="240" w:after="150" w:line="240" w:lineRule="auto"/>
        <w:rPr>
          <w:rFonts w:ascii="Palatino Linotype" w:eastAsia="Times New Roman" w:hAnsi="Palatino Linotype" w:cs="Arial"/>
        </w:rPr>
      </w:pPr>
      <w:r w:rsidRPr="00D4428A">
        <w:rPr>
          <w:rFonts w:ascii="Palatino Linotype" w:hAnsi="Palatino Linotype"/>
          <w:shd w:val="clear" w:color="auto" w:fill="FFFFFF"/>
        </w:rPr>
        <w:t>Do you have clear forecasting rules?</w:t>
      </w:r>
    </w:p>
    <w:p w:rsidR="00D4428A" w:rsidRPr="00D4428A" w:rsidRDefault="00D4428A" w:rsidP="00DA5A0F">
      <w:pPr>
        <w:pStyle w:val="ListParagraph"/>
        <w:numPr>
          <w:ilvl w:val="1"/>
          <w:numId w:val="2"/>
        </w:numPr>
        <w:shd w:val="clear" w:color="auto" w:fill="FFFFFF"/>
        <w:spacing w:before="240" w:after="150" w:line="240" w:lineRule="auto"/>
        <w:rPr>
          <w:rFonts w:ascii="Palatino Linotype" w:eastAsia="Times New Roman" w:hAnsi="Palatino Linotype" w:cs="Arial"/>
        </w:rPr>
      </w:pPr>
      <w:r w:rsidRPr="00D4428A">
        <w:rPr>
          <w:rFonts w:ascii="Palatino Linotype" w:hAnsi="Palatino Linotype"/>
          <w:shd w:val="clear" w:color="auto" w:fill="FFFFFF"/>
        </w:rPr>
        <w:t>Do you review forecasts?</w:t>
      </w:r>
    </w:p>
    <w:p w:rsidR="00D4428A" w:rsidRPr="00D4428A" w:rsidRDefault="00D4428A" w:rsidP="00DA5A0F">
      <w:pPr>
        <w:pStyle w:val="ListParagraph"/>
        <w:numPr>
          <w:ilvl w:val="1"/>
          <w:numId w:val="2"/>
        </w:numPr>
        <w:shd w:val="clear" w:color="auto" w:fill="FFFFFF"/>
        <w:spacing w:before="240" w:after="150" w:line="240" w:lineRule="auto"/>
        <w:rPr>
          <w:rFonts w:ascii="Palatino Linotype" w:eastAsia="Times New Roman" w:hAnsi="Palatino Linotype" w:cs="Arial"/>
        </w:rPr>
      </w:pPr>
      <w:r w:rsidRPr="00D4428A">
        <w:rPr>
          <w:rFonts w:ascii="Palatino Linotype" w:hAnsi="Palatino Linotype"/>
          <w:shd w:val="clear" w:color="auto" w:fill="FFFFFF"/>
        </w:rPr>
        <w:t>Do you have a defined sales process?</w:t>
      </w:r>
    </w:p>
    <w:p w:rsidR="00D4428A" w:rsidRPr="007C4757" w:rsidRDefault="00D4428A" w:rsidP="00DA5A0F">
      <w:pPr>
        <w:pStyle w:val="ListParagraph"/>
        <w:numPr>
          <w:ilvl w:val="1"/>
          <w:numId w:val="2"/>
        </w:numPr>
        <w:shd w:val="clear" w:color="auto" w:fill="FFFFFF"/>
        <w:spacing w:before="240" w:after="150" w:line="240" w:lineRule="auto"/>
        <w:rPr>
          <w:rFonts w:ascii="Palatino Linotype" w:eastAsia="Times New Roman" w:hAnsi="Palatino Linotype" w:cs="Arial"/>
        </w:rPr>
      </w:pPr>
      <w:r w:rsidRPr="00D4428A">
        <w:rPr>
          <w:rFonts w:ascii="Palatino Linotype" w:hAnsi="Palatino Linotype"/>
          <w:shd w:val="clear" w:color="auto" w:fill="FFFFFF"/>
        </w:rPr>
        <w:t>Is each step clearly identified?</w:t>
      </w:r>
    </w:p>
    <w:p w:rsidR="007C4757" w:rsidRPr="007C4757" w:rsidRDefault="007C4757" w:rsidP="00DA5A0F">
      <w:pPr>
        <w:shd w:val="clear" w:color="auto" w:fill="FFFFFF"/>
        <w:spacing w:before="240" w:after="150" w:line="240" w:lineRule="auto"/>
        <w:rPr>
          <w:rFonts w:ascii="Palatino Linotype" w:eastAsia="Times New Roman" w:hAnsi="Palatino Linotype" w:cs="Arial"/>
        </w:rPr>
      </w:pPr>
    </w:p>
    <w:p w:rsidR="00D4428A" w:rsidRDefault="00D4428A" w:rsidP="00DA5A0F">
      <w:pPr>
        <w:pStyle w:val="ListParagraph"/>
        <w:numPr>
          <w:ilvl w:val="0"/>
          <w:numId w:val="2"/>
        </w:numPr>
        <w:tabs>
          <w:tab w:val="left" w:pos="450"/>
        </w:tabs>
        <w:spacing w:before="240" w:after="0" w:line="240" w:lineRule="auto"/>
        <w:jc w:val="both"/>
        <w:rPr>
          <w:rFonts w:ascii="Palatino Linotype" w:hAnsi="Palatino Linotype"/>
        </w:rPr>
      </w:pPr>
      <w:r w:rsidRPr="00D4428A">
        <w:rPr>
          <w:rFonts w:ascii="Palatino Linotype" w:hAnsi="Palatino Linotype"/>
        </w:rPr>
        <w:t>Whether all the Sales of sold stock according to schedules. If not made the list of the delay dispatches.</w:t>
      </w:r>
    </w:p>
    <w:p w:rsidR="007C4757" w:rsidRDefault="007C4757" w:rsidP="00DA5A0F">
      <w:pPr>
        <w:tabs>
          <w:tab w:val="left" w:pos="450"/>
        </w:tabs>
        <w:spacing w:before="240" w:after="0" w:line="240" w:lineRule="auto"/>
        <w:jc w:val="both"/>
        <w:rPr>
          <w:rFonts w:ascii="Palatino Linotype" w:hAnsi="Palatino Linotype"/>
        </w:rPr>
      </w:pPr>
    </w:p>
    <w:p w:rsidR="007C4757" w:rsidRPr="007C4757" w:rsidRDefault="007C4757" w:rsidP="00DA5A0F">
      <w:pPr>
        <w:tabs>
          <w:tab w:val="left" w:pos="450"/>
        </w:tabs>
        <w:spacing w:before="240" w:after="0" w:line="240" w:lineRule="auto"/>
        <w:jc w:val="both"/>
        <w:rPr>
          <w:rFonts w:ascii="Palatino Linotype" w:hAnsi="Palatino Linotype"/>
        </w:rPr>
      </w:pPr>
    </w:p>
    <w:p w:rsidR="00D4428A" w:rsidRDefault="00D4428A" w:rsidP="00DA5A0F">
      <w:pPr>
        <w:pStyle w:val="ListParagraph"/>
        <w:numPr>
          <w:ilvl w:val="0"/>
          <w:numId w:val="2"/>
        </w:numPr>
        <w:tabs>
          <w:tab w:val="left" w:pos="450"/>
        </w:tabs>
        <w:spacing w:before="240" w:after="0" w:line="240" w:lineRule="auto"/>
        <w:jc w:val="both"/>
        <w:rPr>
          <w:rFonts w:ascii="Palatino Linotype" w:hAnsi="Palatino Linotype"/>
        </w:rPr>
      </w:pPr>
      <w:r w:rsidRPr="00D4428A">
        <w:rPr>
          <w:rFonts w:ascii="Palatino Linotype" w:hAnsi="Palatino Linotype"/>
        </w:rPr>
        <w:t>Reason wise analysis of the delay in dispatches.</w:t>
      </w:r>
    </w:p>
    <w:p w:rsidR="007C4757" w:rsidRDefault="007C4757" w:rsidP="00DA5A0F">
      <w:pPr>
        <w:tabs>
          <w:tab w:val="left" w:pos="450"/>
        </w:tabs>
        <w:spacing w:before="240" w:after="0" w:line="240" w:lineRule="auto"/>
        <w:jc w:val="both"/>
        <w:rPr>
          <w:rFonts w:ascii="Palatino Linotype" w:hAnsi="Palatino Linotype"/>
        </w:rPr>
      </w:pPr>
    </w:p>
    <w:p w:rsidR="007C4757" w:rsidRPr="007C4757" w:rsidRDefault="007C4757" w:rsidP="00DA5A0F">
      <w:pPr>
        <w:tabs>
          <w:tab w:val="left" w:pos="450"/>
        </w:tabs>
        <w:spacing w:before="240" w:after="0" w:line="240" w:lineRule="auto"/>
        <w:jc w:val="both"/>
        <w:rPr>
          <w:rFonts w:ascii="Palatino Linotype" w:hAnsi="Palatino Linotype"/>
        </w:rPr>
      </w:pPr>
    </w:p>
    <w:p w:rsidR="00D4428A" w:rsidRDefault="00D4428A" w:rsidP="00DA5A0F">
      <w:pPr>
        <w:pStyle w:val="ListParagraph"/>
        <w:numPr>
          <w:ilvl w:val="0"/>
          <w:numId w:val="2"/>
        </w:numPr>
        <w:tabs>
          <w:tab w:val="left" w:pos="450"/>
        </w:tabs>
        <w:spacing w:before="240" w:after="0" w:line="240" w:lineRule="auto"/>
        <w:jc w:val="both"/>
        <w:rPr>
          <w:rFonts w:ascii="Palatino Linotype" w:hAnsi="Palatino Linotype"/>
        </w:rPr>
      </w:pPr>
      <w:r w:rsidRPr="00D4428A">
        <w:rPr>
          <w:rFonts w:ascii="Palatino Linotype" w:hAnsi="Palatino Linotype"/>
        </w:rPr>
        <w:t>Quantify the losses, for the material which are not dispatched with in time i.e.</w:t>
      </w:r>
      <w:r w:rsidRPr="00D4428A">
        <w:rPr>
          <w:rFonts w:ascii="Palatino Linotype" w:hAnsi="Palatino Linotype"/>
        </w:rPr>
        <w:tab/>
        <w:t>the company has paid the Airfreight/sea freight.</w:t>
      </w:r>
    </w:p>
    <w:p w:rsidR="007C4757" w:rsidRDefault="007C4757" w:rsidP="00DA5A0F">
      <w:pPr>
        <w:tabs>
          <w:tab w:val="left" w:pos="450"/>
        </w:tabs>
        <w:spacing w:before="240" w:after="0" w:line="240" w:lineRule="auto"/>
        <w:jc w:val="both"/>
        <w:rPr>
          <w:rFonts w:ascii="Palatino Linotype" w:hAnsi="Palatino Linotype"/>
        </w:rPr>
      </w:pPr>
    </w:p>
    <w:p w:rsidR="007C4757" w:rsidRDefault="007C4757" w:rsidP="00DA5A0F">
      <w:pPr>
        <w:tabs>
          <w:tab w:val="left" w:pos="450"/>
        </w:tabs>
        <w:spacing w:before="240" w:after="0" w:line="240" w:lineRule="auto"/>
        <w:jc w:val="both"/>
        <w:rPr>
          <w:rFonts w:ascii="Palatino Linotype" w:hAnsi="Palatino Linotype"/>
        </w:rPr>
      </w:pPr>
    </w:p>
    <w:p w:rsidR="007C4757" w:rsidRPr="007C4757" w:rsidRDefault="007C4757" w:rsidP="00DA5A0F">
      <w:pPr>
        <w:tabs>
          <w:tab w:val="left" w:pos="450"/>
        </w:tabs>
        <w:spacing w:before="240" w:after="0" w:line="240" w:lineRule="auto"/>
        <w:jc w:val="both"/>
        <w:rPr>
          <w:rFonts w:ascii="Palatino Linotype" w:hAnsi="Palatino Linotype"/>
        </w:rPr>
      </w:pPr>
    </w:p>
    <w:p w:rsidR="00D4428A" w:rsidRDefault="00D4428A" w:rsidP="00DA5A0F">
      <w:pPr>
        <w:pStyle w:val="ListParagraph"/>
        <w:numPr>
          <w:ilvl w:val="0"/>
          <w:numId w:val="2"/>
        </w:numPr>
        <w:tabs>
          <w:tab w:val="left" w:pos="450"/>
        </w:tabs>
        <w:spacing w:before="240" w:after="0" w:line="240" w:lineRule="auto"/>
        <w:jc w:val="both"/>
        <w:rPr>
          <w:rFonts w:ascii="Palatino Linotype" w:hAnsi="Palatino Linotype"/>
        </w:rPr>
      </w:pPr>
      <w:r w:rsidRPr="00D4428A">
        <w:rPr>
          <w:rFonts w:ascii="Palatino Linotype" w:hAnsi="Palatino Linotype"/>
        </w:rPr>
        <w:t>Whether all the bills are made according to the contracts made. If not list out the discrepancy. Specially evaluate the ERP in this regard whether all the contracts are made in ERP or not and system of raising the invoices.</w:t>
      </w:r>
    </w:p>
    <w:p w:rsidR="007C4757" w:rsidRDefault="007C4757" w:rsidP="00DA5A0F">
      <w:pPr>
        <w:tabs>
          <w:tab w:val="left" w:pos="450"/>
        </w:tabs>
        <w:spacing w:before="240" w:after="0" w:line="240" w:lineRule="auto"/>
        <w:jc w:val="both"/>
        <w:rPr>
          <w:rFonts w:ascii="Palatino Linotype" w:hAnsi="Palatino Linotype"/>
        </w:rPr>
      </w:pPr>
    </w:p>
    <w:p w:rsidR="007C4757" w:rsidRPr="007C4757" w:rsidRDefault="007C4757" w:rsidP="00DA5A0F">
      <w:pPr>
        <w:tabs>
          <w:tab w:val="left" w:pos="450"/>
        </w:tabs>
        <w:spacing w:before="240" w:after="0" w:line="240" w:lineRule="auto"/>
        <w:jc w:val="both"/>
        <w:rPr>
          <w:rFonts w:ascii="Palatino Linotype" w:hAnsi="Palatino Linotype"/>
        </w:rPr>
      </w:pPr>
    </w:p>
    <w:p w:rsidR="00D4428A" w:rsidRDefault="00D4428A" w:rsidP="00DA5A0F">
      <w:pPr>
        <w:pStyle w:val="ListParagraph"/>
        <w:numPr>
          <w:ilvl w:val="0"/>
          <w:numId w:val="2"/>
        </w:numPr>
        <w:tabs>
          <w:tab w:val="left" w:pos="450"/>
        </w:tabs>
        <w:spacing w:before="240" w:after="0" w:line="240" w:lineRule="auto"/>
        <w:jc w:val="both"/>
        <w:rPr>
          <w:rFonts w:ascii="Palatino Linotype" w:hAnsi="Palatino Linotype"/>
        </w:rPr>
      </w:pPr>
      <w:r w:rsidRPr="00D4428A">
        <w:rPr>
          <w:rFonts w:ascii="Palatino Linotype" w:hAnsi="Palatino Linotype"/>
        </w:rPr>
        <w:t>List out the cases of delays in dispatches for sold &amp; unsold stock after production. Also find out the average no of days taken to clear the stock after production.</w:t>
      </w:r>
    </w:p>
    <w:p w:rsidR="007C4757" w:rsidRDefault="007C4757" w:rsidP="00DA5A0F">
      <w:pPr>
        <w:tabs>
          <w:tab w:val="left" w:pos="450"/>
        </w:tabs>
        <w:spacing w:before="240" w:after="0" w:line="240" w:lineRule="auto"/>
        <w:jc w:val="both"/>
        <w:rPr>
          <w:rFonts w:ascii="Palatino Linotype" w:hAnsi="Palatino Linotype"/>
        </w:rPr>
      </w:pPr>
    </w:p>
    <w:p w:rsidR="007C4757" w:rsidRPr="007C4757" w:rsidRDefault="007C4757" w:rsidP="00DA5A0F">
      <w:pPr>
        <w:tabs>
          <w:tab w:val="left" w:pos="450"/>
        </w:tabs>
        <w:spacing w:before="240" w:after="0" w:line="240" w:lineRule="auto"/>
        <w:jc w:val="both"/>
        <w:rPr>
          <w:rFonts w:ascii="Palatino Linotype" w:hAnsi="Palatino Linotype"/>
        </w:rPr>
      </w:pPr>
    </w:p>
    <w:p w:rsidR="00D4428A" w:rsidRDefault="00D4428A" w:rsidP="00DA5A0F">
      <w:pPr>
        <w:pStyle w:val="ListParagraph"/>
        <w:numPr>
          <w:ilvl w:val="0"/>
          <w:numId w:val="2"/>
        </w:numPr>
        <w:tabs>
          <w:tab w:val="left" w:pos="450"/>
        </w:tabs>
        <w:spacing w:before="240" w:after="0" w:line="240" w:lineRule="auto"/>
        <w:jc w:val="both"/>
        <w:rPr>
          <w:rFonts w:ascii="Palatino Linotype" w:hAnsi="Palatino Linotype"/>
        </w:rPr>
      </w:pPr>
      <w:r w:rsidRPr="00D4428A">
        <w:rPr>
          <w:rFonts w:ascii="Palatino Linotype" w:hAnsi="Palatino Linotype"/>
        </w:rPr>
        <w:lastRenderedPageBreak/>
        <w:t>Reason wise analysis for the Variance in actual and target sales prices.</w:t>
      </w:r>
      <w:r>
        <w:rPr>
          <w:rFonts w:ascii="Palatino Linotype" w:hAnsi="Palatino Linotype"/>
        </w:rPr>
        <w:t xml:space="preserve"> </w:t>
      </w:r>
      <w:r w:rsidRPr="00D4428A">
        <w:rPr>
          <w:rFonts w:ascii="Palatino Linotype" w:hAnsi="Palatino Linotype"/>
        </w:rPr>
        <w:t>The differences can be identified from MIS.</w:t>
      </w:r>
    </w:p>
    <w:p w:rsidR="007C4757" w:rsidRDefault="007C4757" w:rsidP="00DA5A0F">
      <w:pPr>
        <w:tabs>
          <w:tab w:val="left" w:pos="450"/>
        </w:tabs>
        <w:spacing w:before="240" w:after="0" w:line="240" w:lineRule="auto"/>
        <w:jc w:val="both"/>
        <w:rPr>
          <w:rFonts w:ascii="Palatino Linotype" w:hAnsi="Palatino Linotype"/>
        </w:rPr>
      </w:pPr>
    </w:p>
    <w:p w:rsidR="007C4757" w:rsidRPr="007C4757" w:rsidRDefault="007C4757" w:rsidP="00DA5A0F">
      <w:pPr>
        <w:tabs>
          <w:tab w:val="left" w:pos="450"/>
        </w:tabs>
        <w:spacing w:before="240" w:after="0" w:line="240" w:lineRule="auto"/>
        <w:jc w:val="both"/>
        <w:rPr>
          <w:rFonts w:ascii="Palatino Linotype" w:hAnsi="Palatino Linotype"/>
        </w:rPr>
      </w:pPr>
    </w:p>
    <w:p w:rsidR="00D4428A" w:rsidRDefault="00D4428A" w:rsidP="00DA5A0F">
      <w:pPr>
        <w:pStyle w:val="ListParagraph"/>
        <w:numPr>
          <w:ilvl w:val="0"/>
          <w:numId w:val="2"/>
        </w:numPr>
        <w:tabs>
          <w:tab w:val="left" w:pos="450"/>
        </w:tabs>
        <w:spacing w:before="240" w:after="0" w:line="240" w:lineRule="auto"/>
        <w:jc w:val="both"/>
        <w:rPr>
          <w:rFonts w:ascii="Palatino Linotype" w:hAnsi="Palatino Linotype"/>
        </w:rPr>
      </w:pPr>
      <w:r w:rsidRPr="00D4428A">
        <w:rPr>
          <w:rFonts w:ascii="Palatino Linotype" w:hAnsi="Palatino Linotype"/>
        </w:rPr>
        <w:t xml:space="preserve">What is the system of giving </w:t>
      </w:r>
      <w:r>
        <w:rPr>
          <w:rFonts w:ascii="Palatino Linotype" w:hAnsi="Palatino Linotype"/>
        </w:rPr>
        <w:t>the contract to the Transporter?</w:t>
      </w:r>
    </w:p>
    <w:p w:rsidR="007C4757" w:rsidRDefault="007C4757" w:rsidP="00DA5A0F">
      <w:pPr>
        <w:tabs>
          <w:tab w:val="left" w:pos="450"/>
        </w:tabs>
        <w:spacing w:before="240" w:after="0" w:line="240" w:lineRule="auto"/>
        <w:jc w:val="both"/>
        <w:rPr>
          <w:rFonts w:ascii="Palatino Linotype" w:hAnsi="Palatino Linotype"/>
        </w:rPr>
      </w:pPr>
    </w:p>
    <w:p w:rsidR="007C4757" w:rsidRPr="007C4757" w:rsidRDefault="007C4757" w:rsidP="00DA5A0F">
      <w:pPr>
        <w:tabs>
          <w:tab w:val="left" w:pos="450"/>
        </w:tabs>
        <w:spacing w:before="240" w:after="0" w:line="240" w:lineRule="auto"/>
        <w:jc w:val="both"/>
        <w:rPr>
          <w:rFonts w:ascii="Palatino Linotype" w:hAnsi="Palatino Linotype"/>
        </w:rPr>
      </w:pPr>
    </w:p>
    <w:p w:rsidR="00D4428A" w:rsidRDefault="00D4428A" w:rsidP="00DA5A0F">
      <w:pPr>
        <w:pStyle w:val="ListParagraph"/>
        <w:numPr>
          <w:ilvl w:val="0"/>
          <w:numId w:val="2"/>
        </w:numPr>
        <w:shd w:val="clear" w:color="auto" w:fill="FFFFFF"/>
        <w:spacing w:before="240" w:after="150" w:line="240" w:lineRule="auto"/>
        <w:rPr>
          <w:rFonts w:ascii="Palatino Linotype" w:hAnsi="Palatino Linotype"/>
        </w:rPr>
      </w:pPr>
      <w:r>
        <w:rPr>
          <w:rFonts w:ascii="Palatino Linotype" w:hAnsi="Palatino Linotype"/>
        </w:rPr>
        <w:t xml:space="preserve">What is the </w:t>
      </w:r>
      <w:r w:rsidRPr="003D15BD">
        <w:rPr>
          <w:rFonts w:ascii="Palatino Linotype" w:hAnsi="Palatino Linotype"/>
        </w:rPr>
        <w:t>system of taking insurance cover for the transit po</w:t>
      </w:r>
      <w:r>
        <w:rPr>
          <w:rFonts w:ascii="Palatino Linotype" w:hAnsi="Palatino Linotype"/>
        </w:rPr>
        <w:t>licy?</w:t>
      </w:r>
    </w:p>
    <w:p w:rsidR="007C4757" w:rsidRDefault="007C4757" w:rsidP="00DA5A0F">
      <w:pPr>
        <w:shd w:val="clear" w:color="auto" w:fill="FFFFFF"/>
        <w:spacing w:before="240" w:after="150" w:line="240" w:lineRule="auto"/>
        <w:rPr>
          <w:rFonts w:ascii="Palatino Linotype" w:hAnsi="Palatino Linotype"/>
        </w:rPr>
      </w:pPr>
    </w:p>
    <w:p w:rsidR="007C4757" w:rsidRPr="007C4757" w:rsidRDefault="007C4757" w:rsidP="00DA5A0F">
      <w:pPr>
        <w:shd w:val="clear" w:color="auto" w:fill="FFFFFF"/>
        <w:spacing w:before="240" w:after="150" w:line="240" w:lineRule="auto"/>
        <w:rPr>
          <w:rFonts w:ascii="Palatino Linotype" w:hAnsi="Palatino Linotype"/>
        </w:rPr>
      </w:pPr>
    </w:p>
    <w:p w:rsidR="00D4428A" w:rsidRDefault="00D4428A" w:rsidP="00DA5A0F">
      <w:pPr>
        <w:pStyle w:val="ListParagraph"/>
        <w:numPr>
          <w:ilvl w:val="0"/>
          <w:numId w:val="2"/>
        </w:numPr>
        <w:shd w:val="clear" w:color="auto" w:fill="FFFFFF"/>
        <w:spacing w:before="240" w:after="150" w:line="240" w:lineRule="auto"/>
        <w:rPr>
          <w:rFonts w:ascii="Palatino Linotype" w:hAnsi="Palatino Linotype"/>
        </w:rPr>
      </w:pPr>
      <w:r w:rsidRPr="00D4428A">
        <w:rPr>
          <w:rFonts w:ascii="Palatino Linotype" w:hAnsi="Palatino Linotype"/>
        </w:rPr>
        <w:t>Give Cost benefit analysis of the insurance premium paid and claim launched at least for four years.</w:t>
      </w:r>
    </w:p>
    <w:p w:rsidR="007C4757" w:rsidRDefault="007C4757" w:rsidP="00DA5A0F">
      <w:pPr>
        <w:shd w:val="clear" w:color="auto" w:fill="FFFFFF"/>
        <w:spacing w:before="240" w:after="150" w:line="240" w:lineRule="auto"/>
        <w:rPr>
          <w:rFonts w:ascii="Palatino Linotype" w:hAnsi="Palatino Linotype"/>
        </w:rPr>
      </w:pPr>
    </w:p>
    <w:p w:rsidR="007C4757" w:rsidRPr="007C4757" w:rsidRDefault="007C4757" w:rsidP="00DA5A0F">
      <w:pPr>
        <w:shd w:val="clear" w:color="auto" w:fill="FFFFFF"/>
        <w:spacing w:before="240" w:after="150" w:line="240" w:lineRule="auto"/>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 xml:space="preserve">Does the system relating to sale returns prescribe limits on the authority of managers at various levels to accept return of goods? </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the returned goods accepted only after they have been properly inspected for their quantity and quality?</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an inward return note prepared promptly against each sale return, indicating the quantity and specifications of the goods received back?</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the inward return notes pre-numbered? Are missing note numbers duly enquired into?</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returned goods sent to the stores immediately? Are inward return notes entered promptly in inventory records?</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a credit note prepared on the basis of the inward return note? Is it properly checked with reference to the relevant inward return note before it is approved and sent to the customer? Are appropriate entries made in the books of account promptly?</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Excise formalities followed properly or not?</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there a proper control over the issue of credit notes especially with regard to the authority for issuing the same?</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credit notes pre-numbered? Are missing credit note numbers duly enquired into?</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 xml:space="preserve">Is the sale commission paid in respect of goods returned recovered through an appropriate debit </w:t>
      </w:r>
      <w:r w:rsidR="00F54AB6" w:rsidRPr="003D15BD">
        <w:rPr>
          <w:rFonts w:ascii="Palatino Linotype" w:hAnsi="Palatino Linotype"/>
        </w:rPr>
        <w:t>note?</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D4428A" w:rsidRDefault="00D4428A"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sale return analyzed with reference to the reason? Are appropriate follow-up steps taken?</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lastRenderedPageBreak/>
        <w:t>Are all claims (for poor quality or for delay in delivery and similar other reason) approved by an authorized manager? Is the approval granted only after a proper examination of the matter?</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Pr="003D15BD"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a credit note sent to the customer in respect of each approved claim? Are appropriate entries made in the books of account promptly?</w:t>
      </w: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standard price lists maintained? Is a special sanction from a senior manager required in the case of sales at prices lower than the standard price?</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Does the system of allowing rebates and discount provide for adequate controls? In particular is there a clear-cut policy for allowing such rebates and discounts? Are the authorities for various managers in this regard clearly laid down and are they reasonable?</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special sanctions required in case of sales to those companies/other enterprises in which the managerial personnel or senior employees are interested?</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there a well-defined policy for making sales to employees at concessional prices? Does it laid down any limits in this regard?</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there a timely preparation of a written sale order on receipt of an order from a customer?</w:t>
      </w: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lastRenderedPageBreak/>
        <w:t>Are sale orders pre-numbered? Is a lack of continuity in sale order number duly enquired into?</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there a proper authorization of credit, price, quantity and other important terms of the sale order?</w:t>
      </w: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there a system of fixing credit limit for regular customer? Are these limits approved by a senior manager as per the sales policy determined by the top management? Are these limits reviewed periodically in the light of the experienced in dealing with the customer?</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credit limit of the customer concerned checked before sanctioning the credit on the sale order? Is up to date information on the extent of the credit already extended to the customer readily available for this purpose?</w:t>
      </w:r>
    </w:p>
    <w:p w:rsidR="00835FD9" w:rsidRDefault="00835FD9" w:rsidP="00DA5A0F">
      <w:pPr>
        <w:spacing w:before="240" w:after="0" w:line="240" w:lineRule="auto"/>
        <w:jc w:val="both"/>
        <w:rPr>
          <w:rFonts w:ascii="Palatino Linotype" w:hAnsi="Palatino Linotype"/>
        </w:rPr>
      </w:pPr>
    </w:p>
    <w:p w:rsidR="00835FD9" w:rsidRPr="003D15BD" w:rsidRDefault="00835FD9" w:rsidP="00DA5A0F">
      <w:pPr>
        <w:spacing w:before="240" w:after="0" w:line="240" w:lineRule="auto"/>
        <w:jc w:val="both"/>
        <w:rPr>
          <w:rFonts w:ascii="Palatino Linotype" w:hAnsi="Palatino Linotype"/>
        </w:rPr>
      </w:pPr>
    </w:p>
    <w:p w:rsidR="00835FD9" w:rsidRPr="003D15BD"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a copy of each sale order sent to the dispatch department and the accounts department?</w:t>
      </w: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 xml:space="preserve">Is a dispatch document, e.g. a good outward </w:t>
      </w:r>
      <w:proofErr w:type="spellStart"/>
      <w:r w:rsidRPr="003D15BD">
        <w:rPr>
          <w:rFonts w:ascii="Palatino Linotype" w:hAnsi="Palatino Linotype"/>
        </w:rPr>
        <w:t>challan</w:t>
      </w:r>
      <w:proofErr w:type="spellEnd"/>
      <w:r w:rsidRPr="003D15BD">
        <w:rPr>
          <w:rFonts w:ascii="Palatino Linotype" w:hAnsi="Palatino Linotype"/>
        </w:rPr>
        <w:t>, prepared at the time the goods are dispatch to the customer? Is it matched with the bill of lading or railway receipt/transporter receipt?</w:t>
      </w: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proofErr w:type="gramStart"/>
      <w:r w:rsidRPr="003D15BD">
        <w:rPr>
          <w:rFonts w:ascii="Palatino Linotype" w:hAnsi="Palatino Linotype"/>
        </w:rPr>
        <w:t>Are</w:t>
      </w:r>
      <w:proofErr w:type="gramEnd"/>
      <w:r w:rsidRPr="003D15BD">
        <w:rPr>
          <w:rFonts w:ascii="Palatino Linotype" w:hAnsi="Palatino Linotype"/>
        </w:rPr>
        <w:t xml:space="preserve"> dispatch documents pre-numbered and missing document numbered duly enquired into?</w:t>
      </w: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Is there a system of checking each consignment of good leaving the premises with the related dispatch document?</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 xml:space="preserve">Is a copy of dispatch document, i.e. goods outward </w:t>
      </w:r>
      <w:proofErr w:type="spellStart"/>
      <w:r w:rsidRPr="003D15BD">
        <w:rPr>
          <w:rFonts w:ascii="Palatino Linotype" w:hAnsi="Palatino Linotype"/>
        </w:rPr>
        <w:t>challan</w:t>
      </w:r>
      <w:proofErr w:type="spellEnd"/>
      <w:r w:rsidRPr="003D15BD">
        <w:rPr>
          <w:rFonts w:ascii="Palatino Linotype" w:hAnsi="Palatino Linotype"/>
        </w:rPr>
        <w:t>/gate pass sent to the customer and to the accounts department?</w:t>
      </w:r>
    </w:p>
    <w:p w:rsidR="007C4757" w:rsidRDefault="007C4757" w:rsidP="00DA5A0F">
      <w:pPr>
        <w:spacing w:before="240" w:after="0" w:line="240" w:lineRule="auto"/>
        <w:jc w:val="both"/>
        <w:rPr>
          <w:rFonts w:ascii="Palatino Linotype" w:hAnsi="Palatino Linotype"/>
        </w:rPr>
      </w:pPr>
    </w:p>
    <w:p w:rsidR="007C4757" w:rsidRPr="003D15BD"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 xml:space="preserve">Is an acknowledgement of receipt of goods obtained from the customer or from his agent on the copy of the dispatch document? </w:t>
      </w: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835FD9">
        <w:rPr>
          <w:rFonts w:ascii="Palatino Linotype" w:hAnsi="Palatino Linotype"/>
        </w:rPr>
        <w:t xml:space="preserve">What is the </w:t>
      </w:r>
      <w:r>
        <w:rPr>
          <w:rFonts w:ascii="Palatino Linotype" w:hAnsi="Palatino Linotype"/>
        </w:rPr>
        <w:t>S</w:t>
      </w:r>
      <w:r w:rsidRPr="00835FD9">
        <w:rPr>
          <w:rFonts w:ascii="Palatino Linotype" w:hAnsi="Palatino Linotype"/>
        </w:rPr>
        <w:t>ystem of fixation and monitoring t</w:t>
      </w:r>
      <w:r>
        <w:rPr>
          <w:rFonts w:ascii="Palatino Linotype" w:hAnsi="Palatino Linotype"/>
        </w:rPr>
        <w:t xml:space="preserve">he of the credit limits of </w:t>
      </w:r>
      <w:r>
        <w:rPr>
          <w:rFonts w:ascii="Palatino Linotype" w:hAnsi="Palatino Linotype"/>
        </w:rPr>
        <w:tab/>
        <w:t xml:space="preserve">the </w:t>
      </w:r>
      <w:r w:rsidRPr="00835FD9">
        <w:rPr>
          <w:rFonts w:ascii="Palatino Linotype" w:hAnsi="Palatino Linotype"/>
        </w:rPr>
        <w:t>different customers</w:t>
      </w:r>
      <w:r w:rsidR="007C4757">
        <w:rPr>
          <w:rFonts w:ascii="Palatino Linotype" w:hAnsi="Palatino Linotype"/>
        </w:rPr>
        <w:t>?</w:t>
      </w: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7C4757" w:rsidRPr="00835FD9" w:rsidRDefault="007C4757" w:rsidP="00DA5A0F">
      <w:pPr>
        <w:spacing w:before="240" w:after="0" w:line="240" w:lineRule="auto"/>
        <w:jc w:val="both"/>
        <w:rPr>
          <w:rFonts w:ascii="Palatino Linotype" w:hAnsi="Palatino Linotype"/>
        </w:rPr>
      </w:pPr>
    </w:p>
    <w:p w:rsidR="00D4428A" w:rsidRDefault="00835FD9" w:rsidP="00DA5A0F">
      <w:pPr>
        <w:pStyle w:val="ListParagraph"/>
        <w:numPr>
          <w:ilvl w:val="0"/>
          <w:numId w:val="2"/>
        </w:numPr>
        <w:shd w:val="clear" w:color="auto" w:fill="FFFFFF"/>
        <w:spacing w:before="240" w:after="150" w:line="240" w:lineRule="auto"/>
        <w:rPr>
          <w:rFonts w:ascii="Palatino Linotype" w:hAnsi="Palatino Linotype"/>
        </w:rPr>
      </w:pPr>
      <w:r>
        <w:rPr>
          <w:rFonts w:ascii="Palatino Linotype" w:hAnsi="Palatino Linotype"/>
        </w:rPr>
        <w:t>What is the process of Debtor’s follow up?</w:t>
      </w:r>
    </w:p>
    <w:p w:rsidR="007C4757" w:rsidRDefault="007C4757" w:rsidP="00DA5A0F">
      <w:pPr>
        <w:shd w:val="clear" w:color="auto" w:fill="FFFFFF"/>
        <w:spacing w:before="240" w:after="150" w:line="240" w:lineRule="auto"/>
        <w:rPr>
          <w:rFonts w:ascii="Palatino Linotype" w:hAnsi="Palatino Linotype"/>
        </w:rPr>
      </w:pPr>
    </w:p>
    <w:p w:rsidR="007C4757" w:rsidRPr="007C4757" w:rsidRDefault="007C4757" w:rsidP="00DA5A0F">
      <w:pPr>
        <w:shd w:val="clear" w:color="auto" w:fill="FFFFFF"/>
        <w:spacing w:before="240" w:after="150" w:line="240" w:lineRule="auto"/>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sidRPr="003D15BD">
        <w:rPr>
          <w:rFonts w:ascii="Palatino Linotype" w:hAnsi="Palatino Linotype"/>
        </w:rPr>
        <w:t>Are all claims (for poor quality or for delay in delivery and similar other reason) approved by an authorized manager? Is the approval granted only after a proper examination of the matter?</w:t>
      </w: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7C4757" w:rsidRDefault="007C4757" w:rsidP="00DA5A0F">
      <w:pPr>
        <w:spacing w:before="240" w:after="0" w:line="240" w:lineRule="auto"/>
        <w:jc w:val="both"/>
        <w:rPr>
          <w:rFonts w:ascii="Palatino Linotype" w:hAnsi="Palatino Linotype"/>
        </w:rPr>
      </w:pPr>
    </w:p>
    <w:p w:rsidR="00835FD9" w:rsidRDefault="00835FD9" w:rsidP="00DA5A0F">
      <w:pPr>
        <w:numPr>
          <w:ilvl w:val="0"/>
          <w:numId w:val="2"/>
        </w:numPr>
        <w:spacing w:before="240" w:after="0" w:line="240" w:lineRule="auto"/>
        <w:jc w:val="both"/>
        <w:rPr>
          <w:rFonts w:ascii="Palatino Linotype" w:hAnsi="Palatino Linotype"/>
        </w:rPr>
      </w:pPr>
      <w:r>
        <w:rPr>
          <w:rFonts w:ascii="Palatino Linotype" w:hAnsi="Palatino Linotype"/>
        </w:rPr>
        <w:lastRenderedPageBreak/>
        <w:t xml:space="preserve">What is </w:t>
      </w:r>
      <w:r w:rsidRPr="00835FD9">
        <w:rPr>
          <w:rFonts w:ascii="Palatino Linotype" w:hAnsi="Palatino Linotype"/>
        </w:rPr>
        <w:t xml:space="preserve">the system of awarding the transport contracts </w:t>
      </w:r>
      <w:r>
        <w:rPr>
          <w:rFonts w:ascii="Palatino Linotype" w:hAnsi="Palatino Linotype"/>
        </w:rPr>
        <w:t>as</w:t>
      </w:r>
      <w:r w:rsidR="00F54AB6">
        <w:rPr>
          <w:rFonts w:ascii="Palatino Linotype" w:hAnsi="Palatino Linotype"/>
        </w:rPr>
        <w:t xml:space="preserve"> </w:t>
      </w:r>
      <w:r>
        <w:rPr>
          <w:rFonts w:ascii="Palatino Linotype" w:hAnsi="Palatino Linotype"/>
        </w:rPr>
        <w:t>regard to:</w:t>
      </w:r>
    </w:p>
    <w:p w:rsidR="00835FD9" w:rsidRDefault="00835FD9" w:rsidP="00DA5A0F">
      <w:pPr>
        <w:pStyle w:val="ListParagraph"/>
        <w:numPr>
          <w:ilvl w:val="1"/>
          <w:numId w:val="2"/>
        </w:numPr>
        <w:tabs>
          <w:tab w:val="num" w:pos="1080"/>
        </w:tabs>
        <w:spacing w:before="240" w:after="0" w:line="240" w:lineRule="auto"/>
        <w:rPr>
          <w:rFonts w:ascii="Palatino Linotype" w:hAnsi="Palatino Linotype"/>
        </w:rPr>
      </w:pPr>
      <w:r w:rsidRPr="00835FD9">
        <w:rPr>
          <w:rFonts w:ascii="Palatino Linotype" w:hAnsi="Palatino Linotype"/>
        </w:rPr>
        <w:t>Sending enquiry and receiving quotations.</w:t>
      </w:r>
    </w:p>
    <w:p w:rsidR="00835FD9" w:rsidRPr="00835FD9" w:rsidRDefault="00835FD9" w:rsidP="00DA5A0F">
      <w:pPr>
        <w:pStyle w:val="ListParagraph"/>
        <w:numPr>
          <w:ilvl w:val="1"/>
          <w:numId w:val="2"/>
        </w:numPr>
        <w:tabs>
          <w:tab w:val="num" w:pos="1080"/>
        </w:tabs>
        <w:spacing w:before="240" w:after="0" w:line="240" w:lineRule="auto"/>
        <w:rPr>
          <w:rFonts w:ascii="Palatino Linotype" w:hAnsi="Palatino Linotype"/>
        </w:rPr>
      </w:pPr>
      <w:r w:rsidRPr="00835FD9">
        <w:rPr>
          <w:rFonts w:ascii="Palatino Linotype" w:hAnsi="Palatino Linotype"/>
        </w:rPr>
        <w:t>Analysis of control over sending enquiry and receiving, how followed up, record keeping, etc.</w:t>
      </w:r>
    </w:p>
    <w:p w:rsidR="00835FD9" w:rsidRDefault="00835FD9" w:rsidP="00DA5A0F">
      <w:pPr>
        <w:pStyle w:val="ListParagraph"/>
        <w:numPr>
          <w:ilvl w:val="1"/>
          <w:numId w:val="2"/>
        </w:numPr>
        <w:spacing w:before="240" w:after="0" w:line="240" w:lineRule="auto"/>
        <w:jc w:val="both"/>
        <w:rPr>
          <w:rFonts w:ascii="Palatino Linotype" w:hAnsi="Palatino Linotype"/>
        </w:rPr>
      </w:pPr>
      <w:r w:rsidRPr="003D15BD">
        <w:rPr>
          <w:rFonts w:ascii="Palatino Linotype" w:hAnsi="Palatino Linotype"/>
        </w:rPr>
        <w:t>Basis of taking decision mention on comparative statement clearly.</w:t>
      </w:r>
    </w:p>
    <w:p w:rsidR="007C4757" w:rsidRPr="007C4757" w:rsidRDefault="00835FD9" w:rsidP="00DA5A0F">
      <w:pPr>
        <w:pStyle w:val="ListParagraph"/>
        <w:numPr>
          <w:ilvl w:val="1"/>
          <w:numId w:val="2"/>
        </w:numPr>
        <w:spacing w:before="240" w:after="0" w:line="240" w:lineRule="auto"/>
        <w:jc w:val="both"/>
        <w:rPr>
          <w:rFonts w:ascii="Palatino Linotype" w:hAnsi="Palatino Linotype"/>
        </w:rPr>
      </w:pPr>
      <w:r w:rsidRPr="00835FD9">
        <w:rPr>
          <w:rFonts w:ascii="Palatino Linotype" w:hAnsi="Palatino Linotype"/>
        </w:rPr>
        <w:t xml:space="preserve">Date of approval mention on comparative statement, </w:t>
      </w:r>
      <w:proofErr w:type="gramStart"/>
      <w:r w:rsidRPr="00835FD9">
        <w:rPr>
          <w:rFonts w:ascii="Palatino Linotype" w:hAnsi="Palatino Linotype"/>
        </w:rPr>
        <w:t>who</w:t>
      </w:r>
      <w:proofErr w:type="gramEnd"/>
      <w:r w:rsidRPr="00835FD9">
        <w:rPr>
          <w:rFonts w:ascii="Palatino Linotype" w:hAnsi="Palatino Linotype"/>
        </w:rPr>
        <w:t xml:space="preserve"> is the authority, is it clearly defined.  Is the delegation proper?</w:t>
      </w:r>
    </w:p>
    <w:sectPr w:rsidR="007C4757" w:rsidRPr="007C4757" w:rsidSect="00835FD9">
      <w:pgSz w:w="12240" w:h="15840"/>
      <w:pgMar w:top="4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015B8"/>
    <w:multiLevelType w:val="hybridMultilevel"/>
    <w:tmpl w:val="E24E698A"/>
    <w:lvl w:ilvl="0" w:tplc="04090001">
      <w:start w:val="1"/>
      <w:numFmt w:val="bullet"/>
      <w:lvlText w:val=""/>
      <w:lvlJc w:val="left"/>
      <w:pPr>
        <w:ind w:left="390" w:hanging="360"/>
      </w:pPr>
      <w:rPr>
        <w:rFonts w:ascii="Symbol" w:hAnsi="Symbo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
    <w:nsid w:val="235E13A3"/>
    <w:multiLevelType w:val="multilevel"/>
    <w:tmpl w:val="FB66FC7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FF629E4"/>
    <w:multiLevelType w:val="singleLevel"/>
    <w:tmpl w:val="BACCA9F4"/>
    <w:lvl w:ilvl="0">
      <w:start w:val="1"/>
      <w:numFmt w:val="bullet"/>
      <w:lvlText w:val=""/>
      <w:lvlJc w:val="left"/>
      <w:pPr>
        <w:tabs>
          <w:tab w:val="num" w:pos="360"/>
        </w:tabs>
        <w:ind w:left="360" w:hanging="360"/>
      </w:pPr>
      <w:rPr>
        <w:rFonts w:ascii="Symbol" w:hAnsi="Symbol" w:hint="default"/>
      </w:rPr>
    </w:lvl>
  </w:abstractNum>
  <w:abstractNum w:abstractNumId="3">
    <w:nsid w:val="32371C90"/>
    <w:multiLevelType w:val="singleLevel"/>
    <w:tmpl w:val="0409000B"/>
    <w:lvl w:ilvl="0">
      <w:start w:val="1"/>
      <w:numFmt w:val="bullet"/>
      <w:lvlText w:val=""/>
      <w:lvlJc w:val="left"/>
      <w:pPr>
        <w:tabs>
          <w:tab w:val="num" w:pos="720"/>
        </w:tabs>
        <w:ind w:left="720" w:hanging="360"/>
      </w:pPr>
      <w:rPr>
        <w:rFonts w:ascii="Wingdings" w:hAnsi="Wingdings" w:hint="default"/>
      </w:rPr>
    </w:lvl>
  </w:abstractNum>
  <w:abstractNum w:abstractNumId="4">
    <w:nsid w:val="32A777B7"/>
    <w:multiLevelType w:val="multilevel"/>
    <w:tmpl w:val="0FD819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4287D85"/>
    <w:multiLevelType w:val="multilevel"/>
    <w:tmpl w:val="A87E8396"/>
    <w:lvl w:ilvl="0">
      <w:start w:val="1"/>
      <w:numFmt w:val="decimal"/>
      <w:lvlText w:val="%1."/>
      <w:lvlJc w:val="left"/>
      <w:pPr>
        <w:ind w:left="720" w:hanging="360"/>
      </w:pPr>
      <w:rPr>
        <w:rFonts w:hint="default"/>
      </w:rPr>
    </w:lvl>
    <w:lvl w:ilvl="1">
      <w:start w:val="1"/>
      <w:numFmt w:val="decimal"/>
      <w:isLgl/>
      <w:lvlText w:val="%1.%2."/>
      <w:lvlJc w:val="left"/>
      <w:pPr>
        <w:ind w:left="1845" w:hanging="480"/>
      </w:pPr>
      <w:rPr>
        <w:rFonts w:hint="default"/>
      </w:rPr>
    </w:lvl>
    <w:lvl w:ilvl="2">
      <w:start w:val="1"/>
      <w:numFmt w:val="decimal"/>
      <w:isLgl/>
      <w:lvlText w:val="%1.%2.%3."/>
      <w:lvlJc w:val="left"/>
      <w:pPr>
        <w:ind w:left="3090" w:hanging="720"/>
      </w:pPr>
      <w:rPr>
        <w:rFonts w:hint="default"/>
      </w:rPr>
    </w:lvl>
    <w:lvl w:ilvl="3">
      <w:start w:val="1"/>
      <w:numFmt w:val="decimal"/>
      <w:isLgl/>
      <w:lvlText w:val="%1.%2.%3.%4."/>
      <w:lvlJc w:val="left"/>
      <w:pPr>
        <w:ind w:left="4095" w:hanging="720"/>
      </w:pPr>
      <w:rPr>
        <w:rFonts w:hint="default"/>
      </w:rPr>
    </w:lvl>
    <w:lvl w:ilvl="4">
      <w:start w:val="1"/>
      <w:numFmt w:val="decimal"/>
      <w:isLgl/>
      <w:lvlText w:val="%1.%2.%3.%4.%5."/>
      <w:lvlJc w:val="left"/>
      <w:pPr>
        <w:ind w:left="5460" w:hanging="1080"/>
      </w:pPr>
      <w:rPr>
        <w:rFonts w:hint="default"/>
      </w:rPr>
    </w:lvl>
    <w:lvl w:ilvl="5">
      <w:start w:val="1"/>
      <w:numFmt w:val="decimal"/>
      <w:isLgl/>
      <w:lvlText w:val="%1.%2.%3.%4.%5.%6."/>
      <w:lvlJc w:val="left"/>
      <w:pPr>
        <w:ind w:left="6465" w:hanging="1080"/>
      </w:pPr>
      <w:rPr>
        <w:rFonts w:hint="default"/>
      </w:rPr>
    </w:lvl>
    <w:lvl w:ilvl="6">
      <w:start w:val="1"/>
      <w:numFmt w:val="decimal"/>
      <w:isLgl/>
      <w:lvlText w:val="%1.%2.%3.%4.%5.%6.%7."/>
      <w:lvlJc w:val="left"/>
      <w:pPr>
        <w:ind w:left="7830" w:hanging="1440"/>
      </w:pPr>
      <w:rPr>
        <w:rFonts w:hint="default"/>
      </w:rPr>
    </w:lvl>
    <w:lvl w:ilvl="7">
      <w:start w:val="1"/>
      <w:numFmt w:val="decimal"/>
      <w:isLgl/>
      <w:lvlText w:val="%1.%2.%3.%4.%5.%6.%7.%8."/>
      <w:lvlJc w:val="left"/>
      <w:pPr>
        <w:ind w:left="8835" w:hanging="1440"/>
      </w:pPr>
      <w:rPr>
        <w:rFonts w:hint="default"/>
      </w:rPr>
    </w:lvl>
    <w:lvl w:ilvl="8">
      <w:start w:val="1"/>
      <w:numFmt w:val="decimal"/>
      <w:isLgl/>
      <w:lvlText w:val="%1.%2.%3.%4.%5.%6.%7.%8.%9."/>
      <w:lvlJc w:val="left"/>
      <w:pPr>
        <w:ind w:left="10200" w:hanging="1800"/>
      </w:pPr>
      <w:rPr>
        <w:rFonts w:hint="default"/>
      </w:rPr>
    </w:lvl>
  </w:abstractNum>
  <w:abstractNum w:abstractNumId="6">
    <w:nsid w:val="5F3C51C8"/>
    <w:multiLevelType w:val="singleLevel"/>
    <w:tmpl w:val="BACCA9F4"/>
    <w:lvl w:ilvl="0">
      <w:start w:val="1"/>
      <w:numFmt w:val="bullet"/>
      <w:lvlText w:val=""/>
      <w:lvlJc w:val="left"/>
      <w:pPr>
        <w:tabs>
          <w:tab w:val="num" w:pos="360"/>
        </w:tabs>
        <w:ind w:left="360" w:hanging="360"/>
      </w:pPr>
      <w:rPr>
        <w:rFonts w:ascii="Symbol" w:hAnsi="Symbol" w:hint="default"/>
      </w:rPr>
    </w:lvl>
  </w:abstractNum>
  <w:abstractNum w:abstractNumId="7">
    <w:nsid w:val="64E61927"/>
    <w:multiLevelType w:val="singleLevel"/>
    <w:tmpl w:val="BACCA9F4"/>
    <w:lvl w:ilvl="0">
      <w:start w:val="1"/>
      <w:numFmt w:val="bullet"/>
      <w:lvlText w:val=""/>
      <w:lvlJc w:val="left"/>
      <w:pPr>
        <w:tabs>
          <w:tab w:val="num" w:pos="360"/>
        </w:tabs>
        <w:ind w:left="360" w:hanging="360"/>
      </w:pPr>
      <w:rPr>
        <w:rFonts w:ascii="Symbol" w:hAnsi="Symbol" w:hint="default"/>
      </w:rPr>
    </w:lvl>
  </w:abstractNum>
  <w:abstractNum w:abstractNumId="8">
    <w:nsid w:val="69095BF8"/>
    <w:multiLevelType w:val="multilevel"/>
    <w:tmpl w:val="074A0B48"/>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70C62BCC"/>
    <w:multiLevelType w:val="singleLevel"/>
    <w:tmpl w:val="4076439E"/>
    <w:lvl w:ilvl="0">
      <w:start w:val="1"/>
      <w:numFmt w:val="bullet"/>
      <w:lvlText w:val=""/>
      <w:lvlJc w:val="left"/>
      <w:pPr>
        <w:tabs>
          <w:tab w:val="num" w:pos="360"/>
        </w:tabs>
        <w:ind w:left="360" w:hanging="360"/>
      </w:pPr>
      <w:rPr>
        <w:rFonts w:ascii="Wingdings" w:hAnsi="Wingdings" w:hint="default"/>
      </w:rPr>
    </w:lvl>
  </w:abstractNum>
  <w:abstractNum w:abstractNumId="10">
    <w:nsid w:val="78E4122D"/>
    <w:multiLevelType w:val="multilevel"/>
    <w:tmpl w:val="CA76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10"/>
  </w:num>
  <w:num w:numId="4">
    <w:abstractNumId w:val="4"/>
  </w:num>
  <w:num w:numId="5">
    <w:abstractNumId w:val="9"/>
  </w:num>
  <w:num w:numId="6">
    <w:abstractNumId w:val="1"/>
  </w:num>
  <w:num w:numId="7">
    <w:abstractNumId w:val="6"/>
  </w:num>
  <w:num w:numId="8">
    <w:abstractNumId w:val="2"/>
  </w:num>
  <w:num w:numId="9">
    <w:abstractNumId w:val="7"/>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428A"/>
    <w:rsid w:val="007B6E25"/>
    <w:rsid w:val="007C4757"/>
    <w:rsid w:val="00835FD9"/>
    <w:rsid w:val="00AF13DB"/>
    <w:rsid w:val="00D4428A"/>
    <w:rsid w:val="00DA5A0F"/>
    <w:rsid w:val="00E17CED"/>
    <w:rsid w:val="00F54AB6"/>
    <w:rsid w:val="00F737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3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28A"/>
    <w:pPr>
      <w:ind w:left="720"/>
      <w:contextualSpacing/>
    </w:pPr>
  </w:style>
  <w:style w:type="paragraph" w:styleId="BodyTextIndent">
    <w:name w:val="Body Text Indent"/>
    <w:basedOn w:val="Normal"/>
    <w:link w:val="BodyTextIndentChar"/>
    <w:uiPriority w:val="99"/>
    <w:semiHidden/>
    <w:unhideWhenUsed/>
    <w:rsid w:val="00D44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D4428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1069</Words>
  <Characters>6098</Characters>
  <Application>Microsoft Office Word</Application>
  <DocSecurity>0</DocSecurity>
  <Lines>50</Lines>
  <Paragraphs>14</Paragraphs>
  <ScaleCrop>false</ScaleCrop>
  <Company>Microsoft</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Nishith</dc:creator>
  <cp:lastModifiedBy>Nishith</cp:lastModifiedBy>
  <cp:revision>6</cp:revision>
  <dcterms:created xsi:type="dcterms:W3CDTF">2017-02-02T07:19:00Z</dcterms:created>
  <dcterms:modified xsi:type="dcterms:W3CDTF">2017-02-02T07:31:00Z</dcterms:modified>
</cp:coreProperties>
</file>