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A31" w:rsidRDefault="00281A31" w:rsidP="00D574F9">
      <w:pPr>
        <w:pStyle w:val="PlainText"/>
        <w:jc w:val="center"/>
        <w:rPr>
          <w:rFonts w:ascii="Arial" w:hAnsi="Arial" w:cs="Arial"/>
          <w:b/>
          <w:sz w:val="24"/>
          <w:szCs w:val="24"/>
        </w:rPr>
      </w:pPr>
    </w:p>
    <w:p w:rsidR="00281A31" w:rsidRPr="00FD406A" w:rsidRDefault="00281A31" w:rsidP="00D574F9">
      <w:pPr>
        <w:pStyle w:val="NoSpacing"/>
        <w:jc w:val="center"/>
        <w:rPr>
          <w:rStyle w:val="Strong"/>
          <w:rFonts w:ascii="Arial" w:hAnsi="Arial" w:cs="Arial"/>
        </w:rPr>
      </w:pPr>
      <w:r w:rsidRPr="00FD406A">
        <w:rPr>
          <w:rStyle w:val="Strong"/>
          <w:rFonts w:ascii="Arial" w:hAnsi="Arial" w:cs="Arial"/>
        </w:rPr>
        <w:t>DIRECTOR’S REPORT</w:t>
      </w:r>
    </w:p>
    <w:p w:rsidR="00281A31" w:rsidRPr="00FD406A" w:rsidRDefault="00281A31" w:rsidP="00AF40CF">
      <w:pPr>
        <w:pStyle w:val="NoSpacing"/>
        <w:jc w:val="both"/>
      </w:pPr>
      <w:r w:rsidRPr="00FD406A">
        <w:t>To the Members,</w:t>
      </w:r>
    </w:p>
    <w:p w:rsidR="00281A31" w:rsidRPr="00FD406A" w:rsidRDefault="00281A31" w:rsidP="00AF40CF">
      <w:pPr>
        <w:pStyle w:val="NoSpacing"/>
        <w:jc w:val="both"/>
      </w:pPr>
      <w:r w:rsidRPr="00FD406A">
        <w:t xml:space="preserve">Your Directors have pleasure in submitting their Annual Report of the Company together with the Audited Statements of Accounts for the year ended </w:t>
      </w:r>
      <w:r>
        <w:rPr>
          <w:noProof/>
        </w:rPr>
        <w:t>31st March 2015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1"/>
        <w:gridCol w:w="3345"/>
        <w:gridCol w:w="1766"/>
        <w:gridCol w:w="2188"/>
        <w:gridCol w:w="2923"/>
      </w:tblGrid>
      <w:tr w:rsidR="00281A31" w:rsidRPr="00FD406A" w:rsidTr="0008186C">
        <w:trPr>
          <w:trHeight w:val="20"/>
        </w:trPr>
        <w:tc>
          <w:tcPr>
            <w:tcW w:w="450" w:type="dxa"/>
            <w:vMerge w:val="restart"/>
          </w:tcPr>
          <w:p w:rsidR="00281A31" w:rsidRPr="00FD406A" w:rsidRDefault="00281A31" w:rsidP="00AF40CF">
            <w:pPr>
              <w:pStyle w:val="NoSpacing"/>
              <w:jc w:val="both"/>
              <w:rPr>
                <w:rStyle w:val="Strong"/>
                <w:rFonts w:ascii="Arial" w:hAnsi="Arial" w:cs="Arial"/>
              </w:rPr>
            </w:pPr>
            <w:r w:rsidRPr="00FD406A">
              <w:rPr>
                <w:rStyle w:val="Strong"/>
                <w:rFonts w:ascii="Arial" w:hAnsi="Arial" w:cs="Arial"/>
              </w:rPr>
              <w:t>1</w:t>
            </w:r>
          </w:p>
        </w:tc>
        <w:tc>
          <w:tcPr>
            <w:tcW w:w="5116" w:type="dxa"/>
            <w:gridSpan w:val="2"/>
          </w:tcPr>
          <w:p w:rsidR="00281A31" w:rsidRPr="00FD406A" w:rsidRDefault="00281A31" w:rsidP="00AF40CF">
            <w:pPr>
              <w:pStyle w:val="NoSpacing"/>
              <w:jc w:val="both"/>
              <w:rPr>
                <w:rStyle w:val="Strong"/>
                <w:rFonts w:ascii="Arial" w:hAnsi="Arial" w:cs="Arial"/>
              </w:rPr>
            </w:pPr>
            <w:r w:rsidRPr="00FD406A">
              <w:rPr>
                <w:rStyle w:val="Strong"/>
                <w:rFonts w:ascii="Arial" w:hAnsi="Arial" w:cs="Arial"/>
              </w:rPr>
              <w:t>FINANCIAL SUMMARY</w:t>
            </w:r>
          </w:p>
        </w:tc>
        <w:tc>
          <w:tcPr>
            <w:tcW w:w="5117" w:type="dxa"/>
            <w:gridSpan w:val="2"/>
          </w:tcPr>
          <w:p w:rsidR="00281A31" w:rsidRPr="00FD406A" w:rsidRDefault="00281A31" w:rsidP="00AF40CF">
            <w:pPr>
              <w:pStyle w:val="NoSpacing"/>
              <w:jc w:val="right"/>
              <w:rPr>
                <w:rStyle w:val="Strong"/>
                <w:rFonts w:ascii="Arial" w:hAnsi="Arial" w:cs="Arial"/>
                <w:b w:val="0"/>
                <w:bCs w:val="0"/>
              </w:rPr>
            </w:pPr>
            <w:r w:rsidRPr="00FD406A">
              <w:rPr>
                <w:rStyle w:val="Strong"/>
                <w:rFonts w:ascii="Arial" w:hAnsi="Arial" w:cs="Arial"/>
                <w:b w:val="0"/>
                <w:bCs w:val="0"/>
              </w:rPr>
              <w:t xml:space="preserve"> Amount in Rs</w:t>
            </w:r>
          </w:p>
        </w:tc>
      </w:tr>
      <w:tr w:rsidR="00281A31" w:rsidRPr="00FD406A" w:rsidTr="0008186C">
        <w:trPr>
          <w:trHeight w:val="2362"/>
        </w:trPr>
        <w:tc>
          <w:tcPr>
            <w:tcW w:w="450" w:type="dxa"/>
            <w:vMerge/>
          </w:tcPr>
          <w:p w:rsidR="00281A31" w:rsidRPr="00FD406A" w:rsidRDefault="00281A31" w:rsidP="00AF40CF">
            <w:pPr>
              <w:pStyle w:val="NoSpacing"/>
              <w:jc w:val="both"/>
              <w:rPr>
                <w:rStyle w:val="Strong"/>
                <w:rFonts w:ascii="Arial" w:hAnsi="Arial" w:cs="Arial"/>
              </w:rPr>
            </w:pPr>
          </w:p>
        </w:tc>
        <w:tc>
          <w:tcPr>
            <w:tcW w:w="10233" w:type="dxa"/>
            <w:gridSpan w:val="4"/>
          </w:tcPr>
          <w:tbl>
            <w:tblPr>
              <w:tblStyle w:val="TableGrid"/>
              <w:tblW w:w="0" w:type="auto"/>
              <w:tblLook w:val="04A0"/>
            </w:tblPr>
            <w:tblGrid>
              <w:gridCol w:w="4582"/>
              <w:gridCol w:w="2609"/>
              <w:gridCol w:w="2805"/>
            </w:tblGrid>
            <w:tr w:rsidR="00281A31" w:rsidRPr="00FD406A" w:rsidTr="00D80575">
              <w:tc>
                <w:tcPr>
                  <w:tcW w:w="4585" w:type="dxa"/>
                </w:tcPr>
                <w:p w:rsidR="00281A31" w:rsidRPr="00FD406A" w:rsidRDefault="00281A31" w:rsidP="00AF40CF">
                  <w:pPr>
                    <w:pStyle w:val="NoSpacing"/>
                    <w:jc w:val="both"/>
                    <w:rPr>
                      <w:rStyle w:val="Strong"/>
                      <w:rFonts w:ascii="Arial" w:hAnsi="Arial" w:cs="Arial"/>
                    </w:rPr>
                  </w:pPr>
                  <w:r w:rsidRPr="00FD406A">
                    <w:rPr>
                      <w:rStyle w:val="Strong"/>
                      <w:rFonts w:ascii="Arial" w:hAnsi="Arial" w:cs="Arial"/>
                    </w:rPr>
                    <w:t>Particulars</w:t>
                  </w:r>
                </w:p>
              </w:tc>
              <w:tc>
                <w:tcPr>
                  <w:tcW w:w="2610" w:type="dxa"/>
                </w:tcPr>
                <w:p w:rsidR="00281A31" w:rsidRPr="00FD406A" w:rsidRDefault="00281A31" w:rsidP="00AF40CF">
                  <w:pPr>
                    <w:pStyle w:val="NoSpacing"/>
                    <w:jc w:val="center"/>
                    <w:rPr>
                      <w:rStyle w:val="Strong"/>
                      <w:rFonts w:ascii="Arial" w:hAnsi="Arial" w:cs="Arial"/>
                    </w:rPr>
                  </w:pPr>
                  <w:r w:rsidRPr="00FD406A">
                    <w:rPr>
                      <w:rStyle w:val="Strong"/>
                      <w:rFonts w:ascii="Arial" w:hAnsi="Arial" w:cs="Arial"/>
                    </w:rPr>
                    <w:t>As at the end of current reporting period</w:t>
                  </w:r>
                </w:p>
              </w:tc>
              <w:tc>
                <w:tcPr>
                  <w:tcW w:w="2807" w:type="dxa"/>
                </w:tcPr>
                <w:p w:rsidR="00281A31" w:rsidRPr="00FD406A" w:rsidRDefault="00281A31" w:rsidP="00AF40CF">
                  <w:pPr>
                    <w:pStyle w:val="NoSpacing"/>
                    <w:jc w:val="center"/>
                    <w:rPr>
                      <w:rStyle w:val="Strong"/>
                      <w:rFonts w:ascii="Arial" w:hAnsi="Arial" w:cs="Arial"/>
                    </w:rPr>
                  </w:pPr>
                  <w:r w:rsidRPr="00FD406A">
                    <w:rPr>
                      <w:rStyle w:val="Strong"/>
                      <w:rFonts w:ascii="Arial" w:hAnsi="Arial" w:cs="Arial"/>
                    </w:rPr>
                    <w:t>As at the end of previous reporting period</w:t>
                  </w:r>
                </w:p>
              </w:tc>
            </w:tr>
            <w:tr w:rsidR="00281A31" w:rsidRPr="00FD406A" w:rsidTr="00FD406A">
              <w:tc>
                <w:tcPr>
                  <w:tcW w:w="4585" w:type="dxa"/>
                  <w:vAlign w:val="center"/>
                </w:tcPr>
                <w:p w:rsidR="00281A31" w:rsidRPr="00FD406A" w:rsidRDefault="00281A31" w:rsidP="00AF40CF">
                  <w:pPr>
                    <w:spacing w:line="276" w:lineRule="auto"/>
                    <w:jc w:val="both"/>
                    <w:rPr>
                      <w:rStyle w:val="Strong"/>
                      <w:rFonts w:ascii="Arial" w:hAnsi="Arial" w:cs="Arial"/>
                      <w:b w:val="0"/>
                      <w:bCs w:val="0"/>
                    </w:rPr>
                  </w:pPr>
                  <w:r w:rsidRPr="00FD406A">
                    <w:rPr>
                      <w:rStyle w:val="Strong"/>
                      <w:rFonts w:ascii="Arial" w:hAnsi="Arial" w:cs="Arial"/>
                      <w:b w:val="0"/>
                      <w:bCs w:val="0"/>
                    </w:rPr>
                    <w:t>Total Revenue</w:t>
                  </w:r>
                </w:p>
              </w:tc>
              <w:tc>
                <w:tcPr>
                  <w:tcW w:w="2610" w:type="dxa"/>
                  <w:vAlign w:val="center"/>
                </w:tcPr>
                <w:p w:rsidR="00281A31" w:rsidRPr="00FD406A" w:rsidRDefault="00281A31" w:rsidP="00FD406A">
                  <w:pPr>
                    <w:spacing w:line="276" w:lineRule="auto"/>
                    <w:jc w:val="center"/>
                    <w:rPr>
                      <w:rStyle w:val="Strong"/>
                      <w:rFonts w:ascii="Arial" w:hAnsi="Arial" w:cs="Arial"/>
                      <w:b w:val="0"/>
                      <w:bCs w:val="0"/>
                    </w:rPr>
                  </w:pPr>
                </w:p>
              </w:tc>
              <w:tc>
                <w:tcPr>
                  <w:tcW w:w="2807" w:type="dxa"/>
                  <w:vAlign w:val="center"/>
                </w:tcPr>
                <w:p w:rsidR="00281A31" w:rsidRPr="00FD406A" w:rsidRDefault="00281A31" w:rsidP="00FD406A">
                  <w:pPr>
                    <w:spacing w:line="276" w:lineRule="auto"/>
                    <w:jc w:val="center"/>
                    <w:rPr>
                      <w:rStyle w:val="Strong"/>
                      <w:rFonts w:ascii="Arial" w:hAnsi="Arial" w:cs="Arial"/>
                      <w:b w:val="0"/>
                      <w:bCs w:val="0"/>
                    </w:rPr>
                  </w:pPr>
                </w:p>
              </w:tc>
            </w:tr>
            <w:tr w:rsidR="00281A31" w:rsidRPr="00FD406A" w:rsidTr="00FD406A">
              <w:tc>
                <w:tcPr>
                  <w:tcW w:w="4585" w:type="dxa"/>
                  <w:vAlign w:val="center"/>
                </w:tcPr>
                <w:p w:rsidR="00281A31" w:rsidRPr="00FD406A" w:rsidRDefault="00281A31" w:rsidP="00AF40CF">
                  <w:pPr>
                    <w:spacing w:line="276" w:lineRule="auto"/>
                    <w:jc w:val="both"/>
                    <w:rPr>
                      <w:rStyle w:val="Strong"/>
                      <w:rFonts w:ascii="Arial" w:hAnsi="Arial" w:cs="Arial"/>
                      <w:b w:val="0"/>
                      <w:bCs w:val="0"/>
                    </w:rPr>
                  </w:pPr>
                  <w:r w:rsidRPr="00FD406A">
                    <w:rPr>
                      <w:rStyle w:val="Strong"/>
                      <w:rFonts w:ascii="Arial" w:hAnsi="Arial" w:cs="Arial"/>
                      <w:b w:val="0"/>
                      <w:bCs w:val="0"/>
                    </w:rPr>
                    <w:t>Total Expenses</w:t>
                  </w:r>
                </w:p>
              </w:tc>
              <w:tc>
                <w:tcPr>
                  <w:tcW w:w="2610" w:type="dxa"/>
                  <w:vAlign w:val="center"/>
                </w:tcPr>
                <w:p w:rsidR="00281A31" w:rsidRPr="00FD406A" w:rsidRDefault="00281A31" w:rsidP="00FD406A">
                  <w:pPr>
                    <w:spacing w:line="276" w:lineRule="auto"/>
                    <w:jc w:val="center"/>
                    <w:rPr>
                      <w:rStyle w:val="Strong"/>
                      <w:rFonts w:ascii="Arial" w:hAnsi="Arial" w:cs="Arial"/>
                      <w:b w:val="0"/>
                      <w:bCs w:val="0"/>
                    </w:rPr>
                  </w:pPr>
                </w:p>
              </w:tc>
              <w:tc>
                <w:tcPr>
                  <w:tcW w:w="2807" w:type="dxa"/>
                  <w:vAlign w:val="center"/>
                </w:tcPr>
                <w:p w:rsidR="00281A31" w:rsidRPr="00FD406A" w:rsidRDefault="00281A31" w:rsidP="00FD406A">
                  <w:pPr>
                    <w:spacing w:line="276" w:lineRule="auto"/>
                    <w:jc w:val="center"/>
                    <w:rPr>
                      <w:rStyle w:val="Strong"/>
                      <w:rFonts w:ascii="Arial" w:hAnsi="Arial" w:cs="Arial"/>
                      <w:b w:val="0"/>
                      <w:bCs w:val="0"/>
                    </w:rPr>
                  </w:pPr>
                </w:p>
              </w:tc>
            </w:tr>
            <w:tr w:rsidR="00281A31" w:rsidRPr="00FD406A" w:rsidTr="00FD406A">
              <w:trPr>
                <w:trHeight w:val="638"/>
              </w:trPr>
              <w:tc>
                <w:tcPr>
                  <w:tcW w:w="4585" w:type="dxa"/>
                  <w:vAlign w:val="center"/>
                </w:tcPr>
                <w:p w:rsidR="00281A31" w:rsidRPr="00FD406A" w:rsidRDefault="00281A31" w:rsidP="00DE513B">
                  <w:pPr>
                    <w:spacing w:line="276" w:lineRule="auto"/>
                    <w:jc w:val="both"/>
                    <w:rPr>
                      <w:rStyle w:val="Strong"/>
                      <w:rFonts w:ascii="Arial" w:hAnsi="Arial" w:cs="Arial"/>
                    </w:rPr>
                  </w:pPr>
                  <w:r w:rsidRPr="00FD406A">
                    <w:rPr>
                      <w:rStyle w:val="Strong"/>
                      <w:rFonts w:ascii="Arial" w:hAnsi="Arial" w:cs="Arial"/>
                    </w:rPr>
                    <w:t>Profit or Loss before Exceptional and Extraordinary items and Tax</w:t>
                  </w:r>
                </w:p>
              </w:tc>
              <w:tc>
                <w:tcPr>
                  <w:tcW w:w="2610" w:type="dxa"/>
                  <w:vAlign w:val="center"/>
                </w:tcPr>
                <w:p w:rsidR="00281A31" w:rsidRPr="00FD406A" w:rsidRDefault="00281A31" w:rsidP="00FD406A">
                  <w:pPr>
                    <w:spacing w:line="276" w:lineRule="auto"/>
                    <w:jc w:val="center"/>
                    <w:rPr>
                      <w:rStyle w:val="Strong"/>
                      <w:rFonts w:ascii="Arial" w:hAnsi="Arial" w:cs="Arial"/>
                    </w:rPr>
                  </w:pPr>
                </w:p>
              </w:tc>
              <w:tc>
                <w:tcPr>
                  <w:tcW w:w="2807" w:type="dxa"/>
                  <w:vAlign w:val="center"/>
                </w:tcPr>
                <w:p w:rsidR="00281A31" w:rsidRPr="00FD406A" w:rsidRDefault="00281A31" w:rsidP="00FD406A">
                  <w:pPr>
                    <w:spacing w:line="276" w:lineRule="auto"/>
                    <w:jc w:val="center"/>
                    <w:rPr>
                      <w:rStyle w:val="Strong"/>
                      <w:rFonts w:ascii="Arial" w:hAnsi="Arial" w:cs="Arial"/>
                    </w:rPr>
                  </w:pPr>
                </w:p>
              </w:tc>
            </w:tr>
            <w:tr w:rsidR="00281A31" w:rsidRPr="00FD406A" w:rsidTr="00FD406A">
              <w:tc>
                <w:tcPr>
                  <w:tcW w:w="4585" w:type="dxa"/>
                  <w:vAlign w:val="center"/>
                </w:tcPr>
                <w:p w:rsidR="00281A31" w:rsidRPr="00FD406A" w:rsidRDefault="00281A31" w:rsidP="00DE513B">
                  <w:pPr>
                    <w:spacing w:line="276" w:lineRule="auto"/>
                    <w:jc w:val="both"/>
                    <w:rPr>
                      <w:rStyle w:val="Strong"/>
                      <w:rFonts w:ascii="Arial" w:hAnsi="Arial" w:cs="Arial"/>
                      <w:b w:val="0"/>
                      <w:bCs w:val="0"/>
                    </w:rPr>
                  </w:pPr>
                  <w:r w:rsidRPr="00FD406A">
                    <w:rPr>
                      <w:rStyle w:val="Strong"/>
                      <w:rFonts w:ascii="Arial" w:hAnsi="Arial" w:cs="Arial"/>
                      <w:b w:val="0"/>
                      <w:bCs w:val="0"/>
                    </w:rPr>
                    <w:t>Less: Exceptional Items</w:t>
                  </w:r>
                </w:p>
              </w:tc>
              <w:tc>
                <w:tcPr>
                  <w:tcW w:w="2610" w:type="dxa"/>
                  <w:vAlign w:val="center"/>
                </w:tcPr>
                <w:p w:rsidR="00281A31" w:rsidRPr="00FD406A" w:rsidRDefault="00281A31" w:rsidP="00FD406A">
                  <w:pPr>
                    <w:spacing w:line="276" w:lineRule="auto"/>
                    <w:jc w:val="center"/>
                    <w:rPr>
                      <w:rStyle w:val="Strong"/>
                      <w:rFonts w:ascii="Arial" w:hAnsi="Arial" w:cs="Arial"/>
                      <w:b w:val="0"/>
                      <w:bCs w:val="0"/>
                    </w:rPr>
                  </w:pPr>
                </w:p>
              </w:tc>
              <w:tc>
                <w:tcPr>
                  <w:tcW w:w="2807" w:type="dxa"/>
                  <w:vAlign w:val="center"/>
                </w:tcPr>
                <w:p w:rsidR="00281A31" w:rsidRPr="00FD406A" w:rsidRDefault="00281A31" w:rsidP="00FD406A">
                  <w:pPr>
                    <w:spacing w:line="276" w:lineRule="auto"/>
                    <w:jc w:val="center"/>
                    <w:rPr>
                      <w:rStyle w:val="Strong"/>
                      <w:rFonts w:ascii="Arial" w:hAnsi="Arial" w:cs="Arial"/>
                      <w:b w:val="0"/>
                      <w:bCs w:val="0"/>
                    </w:rPr>
                  </w:pPr>
                </w:p>
              </w:tc>
            </w:tr>
            <w:tr w:rsidR="00281A31" w:rsidRPr="00FD406A" w:rsidTr="00FD406A">
              <w:tc>
                <w:tcPr>
                  <w:tcW w:w="4585" w:type="dxa"/>
                  <w:vAlign w:val="center"/>
                </w:tcPr>
                <w:p w:rsidR="00281A31" w:rsidRPr="00FD406A" w:rsidRDefault="00281A31" w:rsidP="00DE513B">
                  <w:pPr>
                    <w:jc w:val="both"/>
                    <w:rPr>
                      <w:rStyle w:val="Strong"/>
                      <w:rFonts w:ascii="Arial" w:hAnsi="Arial" w:cs="Arial"/>
                    </w:rPr>
                  </w:pPr>
                  <w:r w:rsidRPr="00FD406A">
                    <w:rPr>
                      <w:rStyle w:val="Strong"/>
                      <w:rFonts w:ascii="Arial" w:hAnsi="Arial" w:cs="Arial"/>
                      <w:b w:val="0"/>
                      <w:bCs w:val="0"/>
                    </w:rPr>
                    <w:t>Less: Extraordinary Items</w:t>
                  </w:r>
                </w:p>
              </w:tc>
              <w:tc>
                <w:tcPr>
                  <w:tcW w:w="2610" w:type="dxa"/>
                  <w:vAlign w:val="center"/>
                </w:tcPr>
                <w:p w:rsidR="00281A31" w:rsidRPr="00FD406A" w:rsidRDefault="00281A31" w:rsidP="00FD406A">
                  <w:pPr>
                    <w:jc w:val="center"/>
                    <w:rPr>
                      <w:rStyle w:val="Strong"/>
                      <w:rFonts w:ascii="Arial" w:hAnsi="Arial" w:cs="Arial"/>
                      <w:b w:val="0"/>
                      <w:bCs w:val="0"/>
                    </w:rPr>
                  </w:pPr>
                </w:p>
              </w:tc>
              <w:tc>
                <w:tcPr>
                  <w:tcW w:w="2807" w:type="dxa"/>
                  <w:vAlign w:val="center"/>
                </w:tcPr>
                <w:p w:rsidR="00281A31" w:rsidRPr="00FD406A" w:rsidRDefault="00281A31" w:rsidP="00FD406A">
                  <w:pPr>
                    <w:jc w:val="center"/>
                    <w:rPr>
                      <w:rStyle w:val="Strong"/>
                      <w:rFonts w:ascii="Arial" w:hAnsi="Arial" w:cs="Arial"/>
                      <w:b w:val="0"/>
                      <w:bCs w:val="0"/>
                    </w:rPr>
                  </w:pPr>
                </w:p>
              </w:tc>
            </w:tr>
            <w:tr w:rsidR="00281A31" w:rsidRPr="00FD406A" w:rsidTr="00FD406A">
              <w:tc>
                <w:tcPr>
                  <w:tcW w:w="4585" w:type="dxa"/>
                  <w:vAlign w:val="center"/>
                </w:tcPr>
                <w:p w:rsidR="00281A31" w:rsidRPr="00FD406A" w:rsidRDefault="00281A31" w:rsidP="00DE513B">
                  <w:pPr>
                    <w:spacing w:line="276" w:lineRule="auto"/>
                    <w:jc w:val="both"/>
                    <w:rPr>
                      <w:rStyle w:val="Strong"/>
                      <w:rFonts w:ascii="Arial" w:hAnsi="Arial" w:cs="Arial"/>
                    </w:rPr>
                  </w:pPr>
                  <w:r w:rsidRPr="00FD406A">
                    <w:rPr>
                      <w:rStyle w:val="Strong"/>
                      <w:rFonts w:ascii="Arial" w:hAnsi="Arial" w:cs="Arial"/>
                    </w:rPr>
                    <w:t>Profit or Loss before Tax</w:t>
                  </w:r>
                </w:p>
              </w:tc>
              <w:tc>
                <w:tcPr>
                  <w:tcW w:w="2610" w:type="dxa"/>
                  <w:vAlign w:val="center"/>
                </w:tcPr>
                <w:p w:rsidR="00281A31" w:rsidRPr="00FD406A" w:rsidRDefault="00281A31" w:rsidP="00FD406A">
                  <w:pPr>
                    <w:spacing w:line="276" w:lineRule="auto"/>
                    <w:jc w:val="center"/>
                    <w:rPr>
                      <w:rStyle w:val="Strong"/>
                      <w:rFonts w:ascii="Arial" w:hAnsi="Arial" w:cs="Arial"/>
                    </w:rPr>
                  </w:pPr>
                </w:p>
              </w:tc>
              <w:tc>
                <w:tcPr>
                  <w:tcW w:w="2807" w:type="dxa"/>
                  <w:vAlign w:val="center"/>
                </w:tcPr>
                <w:p w:rsidR="00281A31" w:rsidRPr="00FD406A" w:rsidRDefault="00281A31" w:rsidP="00FD406A">
                  <w:pPr>
                    <w:spacing w:line="276" w:lineRule="auto"/>
                    <w:jc w:val="center"/>
                    <w:rPr>
                      <w:rStyle w:val="Strong"/>
                      <w:rFonts w:ascii="Arial" w:hAnsi="Arial" w:cs="Arial"/>
                    </w:rPr>
                  </w:pPr>
                </w:p>
              </w:tc>
            </w:tr>
            <w:tr w:rsidR="00281A31" w:rsidRPr="00FD406A" w:rsidTr="00FD406A">
              <w:tc>
                <w:tcPr>
                  <w:tcW w:w="4585" w:type="dxa"/>
                  <w:vAlign w:val="center"/>
                </w:tcPr>
                <w:p w:rsidR="00281A31" w:rsidRPr="00FD406A" w:rsidRDefault="00281A31" w:rsidP="00AF40CF">
                  <w:pPr>
                    <w:spacing w:line="276" w:lineRule="auto"/>
                    <w:jc w:val="both"/>
                    <w:rPr>
                      <w:rStyle w:val="Strong"/>
                      <w:rFonts w:ascii="Arial" w:hAnsi="Arial" w:cs="Arial"/>
                      <w:b w:val="0"/>
                      <w:bCs w:val="0"/>
                    </w:rPr>
                  </w:pPr>
                  <w:r w:rsidRPr="00FD406A">
                    <w:rPr>
                      <w:rStyle w:val="Strong"/>
                      <w:rFonts w:ascii="Arial" w:hAnsi="Arial" w:cs="Arial"/>
                      <w:b w:val="0"/>
                      <w:bCs w:val="0"/>
                    </w:rPr>
                    <w:t>Less: Current Tax</w:t>
                  </w:r>
                </w:p>
              </w:tc>
              <w:tc>
                <w:tcPr>
                  <w:tcW w:w="2610" w:type="dxa"/>
                  <w:vAlign w:val="center"/>
                </w:tcPr>
                <w:p w:rsidR="00281A31" w:rsidRPr="00FD406A" w:rsidRDefault="00281A31" w:rsidP="00FD406A">
                  <w:pPr>
                    <w:spacing w:line="276" w:lineRule="auto"/>
                    <w:jc w:val="center"/>
                    <w:rPr>
                      <w:rStyle w:val="Strong"/>
                      <w:rFonts w:ascii="Arial" w:hAnsi="Arial" w:cs="Arial"/>
                      <w:b w:val="0"/>
                      <w:bCs w:val="0"/>
                    </w:rPr>
                  </w:pPr>
                </w:p>
              </w:tc>
              <w:tc>
                <w:tcPr>
                  <w:tcW w:w="2807" w:type="dxa"/>
                  <w:vAlign w:val="center"/>
                </w:tcPr>
                <w:p w:rsidR="00281A31" w:rsidRPr="00FD406A" w:rsidRDefault="00281A31" w:rsidP="00FD406A">
                  <w:pPr>
                    <w:spacing w:line="276" w:lineRule="auto"/>
                    <w:jc w:val="center"/>
                    <w:rPr>
                      <w:rStyle w:val="Strong"/>
                      <w:rFonts w:ascii="Arial" w:hAnsi="Arial" w:cs="Arial"/>
                      <w:b w:val="0"/>
                      <w:bCs w:val="0"/>
                    </w:rPr>
                  </w:pPr>
                </w:p>
              </w:tc>
            </w:tr>
            <w:tr w:rsidR="00281A31" w:rsidRPr="00FD406A" w:rsidTr="00FD406A">
              <w:tc>
                <w:tcPr>
                  <w:tcW w:w="4585" w:type="dxa"/>
                  <w:vAlign w:val="center"/>
                </w:tcPr>
                <w:p w:rsidR="00281A31" w:rsidRPr="00FD406A" w:rsidRDefault="00281A31" w:rsidP="00AF40CF">
                  <w:pPr>
                    <w:spacing w:line="276" w:lineRule="auto"/>
                    <w:jc w:val="both"/>
                    <w:rPr>
                      <w:rStyle w:val="Strong"/>
                      <w:rFonts w:ascii="Arial" w:hAnsi="Arial" w:cs="Arial"/>
                    </w:rPr>
                  </w:pPr>
                  <w:r w:rsidRPr="00FD406A">
                    <w:rPr>
                      <w:rStyle w:val="Strong"/>
                      <w:rFonts w:ascii="Arial" w:hAnsi="Arial" w:cs="Arial"/>
                      <w:b w:val="0"/>
                      <w:bCs w:val="0"/>
                    </w:rPr>
                    <w:t xml:space="preserve">          Deferred Tax</w:t>
                  </w:r>
                </w:p>
              </w:tc>
              <w:tc>
                <w:tcPr>
                  <w:tcW w:w="2610" w:type="dxa"/>
                  <w:vAlign w:val="center"/>
                </w:tcPr>
                <w:p w:rsidR="00281A31" w:rsidRPr="00FD406A" w:rsidRDefault="00281A31" w:rsidP="00FD406A">
                  <w:pPr>
                    <w:spacing w:line="276" w:lineRule="auto"/>
                    <w:jc w:val="center"/>
                    <w:rPr>
                      <w:rStyle w:val="Strong"/>
                      <w:rFonts w:ascii="Arial" w:hAnsi="Arial" w:cs="Arial"/>
                      <w:b w:val="0"/>
                      <w:bCs w:val="0"/>
                    </w:rPr>
                  </w:pPr>
                </w:p>
              </w:tc>
              <w:tc>
                <w:tcPr>
                  <w:tcW w:w="2807" w:type="dxa"/>
                  <w:vAlign w:val="center"/>
                </w:tcPr>
                <w:p w:rsidR="00281A31" w:rsidRPr="00FD406A" w:rsidRDefault="00281A31" w:rsidP="00FD406A">
                  <w:pPr>
                    <w:spacing w:line="276" w:lineRule="auto"/>
                    <w:jc w:val="center"/>
                    <w:rPr>
                      <w:rStyle w:val="Strong"/>
                      <w:rFonts w:ascii="Arial" w:hAnsi="Arial" w:cs="Arial"/>
                      <w:b w:val="0"/>
                      <w:bCs w:val="0"/>
                    </w:rPr>
                  </w:pPr>
                </w:p>
              </w:tc>
            </w:tr>
            <w:tr w:rsidR="00281A31" w:rsidRPr="00FD406A" w:rsidTr="00FD406A">
              <w:tc>
                <w:tcPr>
                  <w:tcW w:w="4585" w:type="dxa"/>
                  <w:vAlign w:val="center"/>
                </w:tcPr>
                <w:p w:rsidR="00281A31" w:rsidRPr="00FD406A" w:rsidRDefault="00281A31" w:rsidP="00AF40CF">
                  <w:pPr>
                    <w:spacing w:line="276" w:lineRule="auto"/>
                    <w:jc w:val="both"/>
                    <w:rPr>
                      <w:rStyle w:val="Strong"/>
                      <w:rFonts w:ascii="Arial" w:hAnsi="Arial" w:cs="Arial"/>
                    </w:rPr>
                  </w:pPr>
                  <w:r w:rsidRPr="00FD406A">
                    <w:rPr>
                      <w:rStyle w:val="Strong"/>
                      <w:rFonts w:ascii="Arial" w:hAnsi="Arial" w:cs="Arial"/>
                    </w:rPr>
                    <w:t>Profit or Loss After Tax</w:t>
                  </w:r>
                </w:p>
              </w:tc>
              <w:tc>
                <w:tcPr>
                  <w:tcW w:w="2610" w:type="dxa"/>
                  <w:vAlign w:val="center"/>
                </w:tcPr>
                <w:p w:rsidR="00281A31" w:rsidRPr="00FD406A" w:rsidRDefault="00281A31" w:rsidP="00FD406A">
                  <w:pPr>
                    <w:spacing w:line="276" w:lineRule="auto"/>
                    <w:jc w:val="center"/>
                    <w:rPr>
                      <w:rStyle w:val="Strong"/>
                      <w:rFonts w:ascii="Arial" w:hAnsi="Arial" w:cs="Arial"/>
                    </w:rPr>
                  </w:pPr>
                </w:p>
              </w:tc>
              <w:tc>
                <w:tcPr>
                  <w:tcW w:w="2807" w:type="dxa"/>
                  <w:vAlign w:val="center"/>
                </w:tcPr>
                <w:p w:rsidR="00281A31" w:rsidRPr="00FD406A" w:rsidRDefault="00281A31" w:rsidP="00FD406A">
                  <w:pPr>
                    <w:spacing w:line="276" w:lineRule="auto"/>
                    <w:jc w:val="center"/>
                    <w:rPr>
                      <w:rStyle w:val="Strong"/>
                      <w:rFonts w:ascii="Arial" w:hAnsi="Arial" w:cs="Arial"/>
                    </w:rPr>
                  </w:pPr>
                </w:p>
              </w:tc>
            </w:tr>
            <w:tr w:rsidR="00281A31" w:rsidRPr="00FD406A" w:rsidTr="00FD406A">
              <w:tc>
                <w:tcPr>
                  <w:tcW w:w="4585" w:type="dxa"/>
                  <w:vAlign w:val="center"/>
                </w:tcPr>
                <w:p w:rsidR="00281A31" w:rsidRPr="00FD406A" w:rsidRDefault="00281A31" w:rsidP="00AF40CF">
                  <w:pPr>
                    <w:spacing w:line="276" w:lineRule="auto"/>
                    <w:jc w:val="both"/>
                    <w:rPr>
                      <w:rStyle w:val="Strong"/>
                      <w:rFonts w:ascii="Arial" w:hAnsi="Arial" w:cs="Arial"/>
                      <w:b w:val="0"/>
                      <w:bCs w:val="0"/>
                    </w:rPr>
                  </w:pPr>
                  <w:r w:rsidRPr="00FD406A">
                    <w:rPr>
                      <w:rStyle w:val="Strong"/>
                      <w:rFonts w:ascii="Arial" w:hAnsi="Arial" w:cs="Arial"/>
                      <w:b w:val="0"/>
                      <w:bCs w:val="0"/>
                    </w:rPr>
                    <w:t>Add: Balance as per last Balance Sheet</w:t>
                  </w:r>
                </w:p>
              </w:tc>
              <w:tc>
                <w:tcPr>
                  <w:tcW w:w="2610" w:type="dxa"/>
                  <w:vAlign w:val="center"/>
                </w:tcPr>
                <w:p w:rsidR="00281A31" w:rsidRPr="00FD406A" w:rsidRDefault="00281A31" w:rsidP="00FD406A">
                  <w:pPr>
                    <w:spacing w:line="276" w:lineRule="auto"/>
                    <w:jc w:val="center"/>
                    <w:rPr>
                      <w:rStyle w:val="Strong"/>
                      <w:rFonts w:ascii="Arial" w:hAnsi="Arial" w:cs="Arial"/>
                      <w:b w:val="0"/>
                      <w:bCs w:val="0"/>
                    </w:rPr>
                  </w:pPr>
                </w:p>
              </w:tc>
              <w:tc>
                <w:tcPr>
                  <w:tcW w:w="2807" w:type="dxa"/>
                  <w:vAlign w:val="center"/>
                </w:tcPr>
                <w:p w:rsidR="00281A31" w:rsidRPr="00FD406A" w:rsidRDefault="00281A31" w:rsidP="00FD406A">
                  <w:pPr>
                    <w:spacing w:line="276" w:lineRule="auto"/>
                    <w:jc w:val="center"/>
                    <w:rPr>
                      <w:rStyle w:val="Strong"/>
                      <w:rFonts w:ascii="Arial" w:hAnsi="Arial" w:cs="Arial"/>
                      <w:b w:val="0"/>
                      <w:bCs w:val="0"/>
                    </w:rPr>
                  </w:pPr>
                </w:p>
              </w:tc>
            </w:tr>
            <w:tr w:rsidR="00281A31" w:rsidRPr="00FD406A" w:rsidTr="00FD406A">
              <w:tc>
                <w:tcPr>
                  <w:tcW w:w="4585" w:type="dxa"/>
                  <w:vAlign w:val="center"/>
                </w:tcPr>
                <w:p w:rsidR="00281A31" w:rsidRPr="00FD406A" w:rsidRDefault="00281A31" w:rsidP="00AF40CF">
                  <w:pPr>
                    <w:spacing w:line="276" w:lineRule="auto"/>
                    <w:jc w:val="both"/>
                    <w:rPr>
                      <w:rStyle w:val="Strong"/>
                      <w:rFonts w:ascii="Arial" w:hAnsi="Arial" w:cs="Arial"/>
                      <w:b w:val="0"/>
                      <w:bCs w:val="0"/>
                    </w:rPr>
                  </w:pPr>
                  <w:r w:rsidRPr="00FD406A">
                    <w:rPr>
                      <w:rStyle w:val="Strong"/>
                      <w:rFonts w:ascii="Arial" w:hAnsi="Arial" w:cs="Arial"/>
                      <w:b w:val="0"/>
                      <w:bCs w:val="0"/>
                    </w:rPr>
                    <w:t>Less: Transfer to Reserves</w:t>
                  </w:r>
                </w:p>
              </w:tc>
              <w:tc>
                <w:tcPr>
                  <w:tcW w:w="2610" w:type="dxa"/>
                  <w:vAlign w:val="center"/>
                </w:tcPr>
                <w:p w:rsidR="00281A31" w:rsidRPr="00FD406A" w:rsidRDefault="00281A31" w:rsidP="00FD406A">
                  <w:pPr>
                    <w:spacing w:line="276" w:lineRule="auto"/>
                    <w:jc w:val="center"/>
                    <w:rPr>
                      <w:rStyle w:val="Strong"/>
                      <w:rFonts w:ascii="Arial" w:hAnsi="Arial" w:cs="Arial"/>
                      <w:b w:val="0"/>
                      <w:bCs w:val="0"/>
                    </w:rPr>
                  </w:pPr>
                </w:p>
              </w:tc>
              <w:tc>
                <w:tcPr>
                  <w:tcW w:w="2807" w:type="dxa"/>
                  <w:vAlign w:val="center"/>
                </w:tcPr>
                <w:p w:rsidR="00281A31" w:rsidRPr="00FD406A" w:rsidRDefault="00281A31" w:rsidP="00FD406A">
                  <w:pPr>
                    <w:spacing w:line="276" w:lineRule="auto"/>
                    <w:jc w:val="center"/>
                    <w:rPr>
                      <w:rStyle w:val="Strong"/>
                      <w:rFonts w:ascii="Arial" w:hAnsi="Arial" w:cs="Arial"/>
                      <w:b w:val="0"/>
                      <w:bCs w:val="0"/>
                    </w:rPr>
                  </w:pPr>
                </w:p>
              </w:tc>
            </w:tr>
            <w:tr w:rsidR="00281A31" w:rsidRPr="00FD406A" w:rsidTr="00FD406A">
              <w:tc>
                <w:tcPr>
                  <w:tcW w:w="4585" w:type="dxa"/>
                  <w:vAlign w:val="center"/>
                </w:tcPr>
                <w:p w:rsidR="00281A31" w:rsidRPr="00FD406A" w:rsidRDefault="00281A31" w:rsidP="00AF40CF">
                  <w:pPr>
                    <w:spacing w:line="276" w:lineRule="auto"/>
                    <w:jc w:val="both"/>
                    <w:rPr>
                      <w:rStyle w:val="Strong"/>
                      <w:rFonts w:ascii="Arial" w:hAnsi="Arial" w:cs="Arial"/>
                    </w:rPr>
                  </w:pPr>
                  <w:r w:rsidRPr="00FD406A">
                    <w:rPr>
                      <w:rStyle w:val="Strong"/>
                      <w:rFonts w:ascii="Arial" w:hAnsi="Arial" w:cs="Arial"/>
                    </w:rPr>
                    <w:t>Balance Transferred to Balance Sheet</w:t>
                  </w:r>
                </w:p>
              </w:tc>
              <w:tc>
                <w:tcPr>
                  <w:tcW w:w="2610" w:type="dxa"/>
                  <w:vAlign w:val="center"/>
                </w:tcPr>
                <w:p w:rsidR="00281A31" w:rsidRPr="00FD406A" w:rsidRDefault="00281A31" w:rsidP="00FD406A">
                  <w:pPr>
                    <w:spacing w:line="276" w:lineRule="auto"/>
                    <w:jc w:val="center"/>
                    <w:rPr>
                      <w:rStyle w:val="Strong"/>
                      <w:rFonts w:ascii="Arial" w:hAnsi="Arial" w:cs="Arial"/>
                    </w:rPr>
                  </w:pPr>
                </w:p>
              </w:tc>
              <w:tc>
                <w:tcPr>
                  <w:tcW w:w="2807" w:type="dxa"/>
                  <w:vAlign w:val="center"/>
                </w:tcPr>
                <w:p w:rsidR="00281A31" w:rsidRPr="00FD406A" w:rsidRDefault="00281A31" w:rsidP="00FD406A">
                  <w:pPr>
                    <w:spacing w:line="276" w:lineRule="auto"/>
                    <w:jc w:val="center"/>
                    <w:rPr>
                      <w:rStyle w:val="Strong"/>
                      <w:rFonts w:ascii="Arial" w:hAnsi="Arial" w:cs="Arial"/>
                    </w:rPr>
                  </w:pPr>
                </w:p>
              </w:tc>
            </w:tr>
          </w:tbl>
          <w:p w:rsidR="00281A31" w:rsidRPr="00FD406A" w:rsidRDefault="00281A31" w:rsidP="00AF40CF">
            <w:pPr>
              <w:pStyle w:val="NoSpacing"/>
              <w:jc w:val="both"/>
              <w:rPr>
                <w:rStyle w:val="Strong"/>
                <w:rFonts w:ascii="Arial" w:hAnsi="Arial" w:cs="Arial"/>
              </w:rPr>
            </w:pPr>
          </w:p>
          <w:p w:rsidR="00281A31" w:rsidRPr="00FD406A" w:rsidRDefault="00281A31" w:rsidP="00AF40CF">
            <w:pPr>
              <w:pStyle w:val="NoSpacing"/>
              <w:jc w:val="both"/>
              <w:rPr>
                <w:rStyle w:val="Strong"/>
                <w:rFonts w:ascii="Arial" w:hAnsi="Arial" w:cs="Arial"/>
              </w:rPr>
            </w:pPr>
          </w:p>
        </w:tc>
      </w:tr>
      <w:tr w:rsidR="00281A31" w:rsidRPr="00FD406A" w:rsidTr="0008186C">
        <w:tc>
          <w:tcPr>
            <w:tcW w:w="450" w:type="dxa"/>
          </w:tcPr>
          <w:p w:rsidR="00281A31" w:rsidRPr="00FD406A" w:rsidRDefault="00281A31" w:rsidP="00AF40CF">
            <w:pPr>
              <w:pStyle w:val="NoSpacing"/>
              <w:jc w:val="both"/>
              <w:rPr>
                <w:rStyle w:val="Strong"/>
                <w:rFonts w:ascii="Arial" w:hAnsi="Arial" w:cs="Arial"/>
              </w:rPr>
            </w:pPr>
            <w:r w:rsidRPr="00FD406A">
              <w:rPr>
                <w:rStyle w:val="Strong"/>
                <w:rFonts w:ascii="Arial" w:hAnsi="Arial" w:cs="Arial"/>
              </w:rPr>
              <w:t>2</w:t>
            </w:r>
          </w:p>
        </w:tc>
        <w:tc>
          <w:tcPr>
            <w:tcW w:w="10233" w:type="dxa"/>
            <w:gridSpan w:val="4"/>
          </w:tcPr>
          <w:p w:rsidR="00281A31" w:rsidRPr="00FD406A" w:rsidRDefault="00281A31" w:rsidP="00AF40CF">
            <w:pPr>
              <w:pStyle w:val="NoSpacing"/>
              <w:jc w:val="both"/>
              <w:rPr>
                <w:rStyle w:val="Strong"/>
                <w:rFonts w:ascii="Arial" w:hAnsi="Arial" w:cs="Arial"/>
              </w:rPr>
            </w:pPr>
            <w:r w:rsidRPr="00FD406A">
              <w:rPr>
                <w:rStyle w:val="Strong"/>
                <w:rFonts w:ascii="Arial" w:hAnsi="Arial" w:cs="Arial"/>
              </w:rPr>
              <w:t>DIVIDEND</w:t>
            </w:r>
          </w:p>
          <w:p w:rsidR="00281A31" w:rsidRPr="00FD406A" w:rsidRDefault="00281A31" w:rsidP="00AF40CF">
            <w:pPr>
              <w:pStyle w:val="NoSpacing"/>
              <w:jc w:val="both"/>
            </w:pPr>
            <w:r>
              <w:rPr>
                <w:noProof/>
              </w:rPr>
              <w:t>No Dividend was declared for the current financial year.</w:t>
            </w:r>
          </w:p>
          <w:p w:rsidR="00281A31" w:rsidRPr="00FD406A" w:rsidRDefault="00281A31" w:rsidP="00AF40CF">
            <w:pPr>
              <w:pStyle w:val="NoSpacing"/>
              <w:jc w:val="both"/>
              <w:rPr>
                <w:rStyle w:val="Strong"/>
                <w:rFonts w:ascii="Arial" w:hAnsi="Arial" w:cs="Arial"/>
                <w:b w:val="0"/>
                <w:bCs w:val="0"/>
              </w:rPr>
            </w:pPr>
          </w:p>
        </w:tc>
      </w:tr>
      <w:tr w:rsidR="00281A31" w:rsidRPr="00FD406A" w:rsidTr="0008186C">
        <w:tc>
          <w:tcPr>
            <w:tcW w:w="450" w:type="dxa"/>
          </w:tcPr>
          <w:p w:rsidR="00281A31" w:rsidRPr="00FD406A" w:rsidRDefault="00281A31" w:rsidP="00AF40CF">
            <w:pPr>
              <w:pStyle w:val="NoSpacing"/>
              <w:jc w:val="both"/>
              <w:rPr>
                <w:rStyle w:val="Strong"/>
                <w:rFonts w:ascii="Arial" w:hAnsi="Arial" w:cs="Arial"/>
              </w:rPr>
            </w:pPr>
            <w:r w:rsidRPr="00FD406A">
              <w:rPr>
                <w:rStyle w:val="Strong"/>
                <w:rFonts w:ascii="Arial" w:hAnsi="Arial" w:cs="Arial"/>
              </w:rPr>
              <w:t>3</w:t>
            </w:r>
          </w:p>
        </w:tc>
        <w:tc>
          <w:tcPr>
            <w:tcW w:w="10233" w:type="dxa"/>
            <w:gridSpan w:val="4"/>
          </w:tcPr>
          <w:p w:rsidR="00281A31" w:rsidRPr="00FD406A" w:rsidRDefault="00281A31" w:rsidP="00AF40CF">
            <w:pPr>
              <w:pStyle w:val="NoSpacing"/>
              <w:jc w:val="both"/>
            </w:pPr>
            <w:r w:rsidRPr="00FD406A">
              <w:rPr>
                <w:rStyle w:val="Strong"/>
                <w:rFonts w:ascii="Arial" w:hAnsi="Arial" w:cs="Arial"/>
              </w:rPr>
              <w:t>TRANSFER OF UNCLAIMED DIVIDEND TO INVESTOR EDUCTION AND PROTECTION FUND</w:t>
            </w:r>
          </w:p>
          <w:p w:rsidR="00281A31" w:rsidRPr="00FD406A" w:rsidRDefault="00281A31" w:rsidP="00AF40CF">
            <w:pPr>
              <w:pStyle w:val="NoSpacing"/>
              <w:jc w:val="both"/>
            </w:pPr>
            <w:r>
              <w:rPr>
                <w:noProof/>
              </w:rPr>
              <w:t>The provisions of Section 125(2) of the Companies Act, 2013 do not apply as there was no dividend declared and paid last year.</w:t>
            </w:r>
          </w:p>
          <w:p w:rsidR="00281A31" w:rsidRPr="00FD406A" w:rsidRDefault="00281A31" w:rsidP="00AF40CF">
            <w:pPr>
              <w:pStyle w:val="NoSpacing"/>
              <w:jc w:val="both"/>
              <w:rPr>
                <w:rStyle w:val="Strong"/>
                <w:rFonts w:ascii="Arial" w:hAnsi="Arial" w:cs="Arial"/>
                <w:b w:val="0"/>
                <w:bCs w:val="0"/>
              </w:rPr>
            </w:pPr>
          </w:p>
        </w:tc>
      </w:tr>
      <w:tr w:rsidR="00281A31" w:rsidRPr="00FD406A" w:rsidTr="0008186C">
        <w:tc>
          <w:tcPr>
            <w:tcW w:w="450" w:type="dxa"/>
          </w:tcPr>
          <w:p w:rsidR="00281A31" w:rsidRPr="00FD406A" w:rsidRDefault="00281A31" w:rsidP="00AF40CF">
            <w:pPr>
              <w:pStyle w:val="NoSpacing"/>
              <w:jc w:val="both"/>
              <w:rPr>
                <w:rStyle w:val="Strong"/>
                <w:rFonts w:ascii="Arial" w:hAnsi="Arial" w:cs="Arial"/>
              </w:rPr>
            </w:pPr>
            <w:r w:rsidRPr="00FD406A">
              <w:rPr>
                <w:rStyle w:val="Strong"/>
                <w:rFonts w:ascii="Arial" w:hAnsi="Arial" w:cs="Arial"/>
              </w:rPr>
              <w:t>4</w:t>
            </w:r>
          </w:p>
        </w:tc>
        <w:tc>
          <w:tcPr>
            <w:tcW w:w="10233" w:type="dxa"/>
            <w:gridSpan w:val="4"/>
          </w:tcPr>
          <w:p w:rsidR="00281A31" w:rsidRPr="00FD406A" w:rsidRDefault="00281A31" w:rsidP="00AF40CF">
            <w:pPr>
              <w:pStyle w:val="NoSpacing"/>
              <w:jc w:val="both"/>
              <w:rPr>
                <w:rStyle w:val="Strong"/>
                <w:rFonts w:ascii="Arial" w:hAnsi="Arial" w:cs="Arial"/>
              </w:rPr>
            </w:pPr>
            <w:r w:rsidRPr="00FD406A">
              <w:rPr>
                <w:rStyle w:val="Strong"/>
                <w:rFonts w:ascii="Arial" w:hAnsi="Arial" w:cs="Arial"/>
              </w:rPr>
              <w:t>REVIEW OF BUSINESS OPERATIONS AND FUTURE PROSPECTS:</w:t>
            </w:r>
          </w:p>
          <w:p w:rsidR="00281A31" w:rsidRPr="00FD406A" w:rsidRDefault="00281A31" w:rsidP="00AF40CF">
            <w:pPr>
              <w:pStyle w:val="NoSpacing"/>
              <w:jc w:val="both"/>
              <w:rPr>
                <w:rStyle w:val="Strong"/>
                <w:rFonts w:cstheme="minorHAnsi"/>
                <w:b w:val="0"/>
                <w:bCs w:val="0"/>
              </w:rPr>
            </w:pPr>
            <w:r w:rsidRPr="00DD36D4">
              <w:rPr>
                <w:rFonts w:cstheme="minorHAnsi"/>
                <w:noProof/>
              </w:rPr>
              <w:t>Your Directors are optimistic about company’s business and hopeful of better performance with increased revenue in next year. There was no change in the nature of business of company.</w:t>
            </w:r>
          </w:p>
          <w:p w:rsidR="00281A31" w:rsidRPr="00FD406A" w:rsidRDefault="00281A31" w:rsidP="00AF40CF">
            <w:pPr>
              <w:pStyle w:val="NoSpacing"/>
              <w:jc w:val="both"/>
              <w:rPr>
                <w:rStyle w:val="Strong"/>
                <w:rFonts w:ascii="Arial" w:hAnsi="Arial" w:cs="Arial"/>
              </w:rPr>
            </w:pPr>
          </w:p>
        </w:tc>
      </w:tr>
      <w:tr w:rsidR="00281A31" w:rsidRPr="00FD406A" w:rsidTr="0008186C">
        <w:tc>
          <w:tcPr>
            <w:tcW w:w="450" w:type="dxa"/>
          </w:tcPr>
          <w:p w:rsidR="00281A31" w:rsidRPr="00FD406A" w:rsidRDefault="00281A31" w:rsidP="00AF40CF">
            <w:pPr>
              <w:pStyle w:val="NoSpacing"/>
              <w:jc w:val="both"/>
              <w:rPr>
                <w:rStyle w:val="Strong"/>
                <w:rFonts w:ascii="Arial" w:hAnsi="Arial" w:cs="Arial"/>
              </w:rPr>
            </w:pPr>
            <w:r w:rsidRPr="00FD406A">
              <w:rPr>
                <w:rStyle w:val="Strong"/>
                <w:rFonts w:ascii="Arial" w:hAnsi="Arial" w:cs="Arial"/>
              </w:rPr>
              <w:t>5</w:t>
            </w:r>
          </w:p>
        </w:tc>
        <w:tc>
          <w:tcPr>
            <w:tcW w:w="10233" w:type="dxa"/>
            <w:gridSpan w:val="4"/>
          </w:tcPr>
          <w:p w:rsidR="00281A31" w:rsidRPr="00FD406A" w:rsidRDefault="00281A31" w:rsidP="00AF40CF">
            <w:pPr>
              <w:pStyle w:val="NoSpacing"/>
              <w:jc w:val="both"/>
            </w:pPr>
            <w:r w:rsidRPr="00FD406A">
              <w:rPr>
                <w:rStyle w:val="Strong"/>
                <w:rFonts w:ascii="Arial" w:hAnsi="Arial" w:cs="Arial"/>
              </w:rPr>
              <w:t>MATERIAL CHANGES AND COMMITMENT IF ANY AFFECTING THE FINANCIAL POSITION OF THE COMPANY OCCURRED BETWEEN THE END OF THE FINANCIAL YEAR TO WHICH THIS FINANCIAL STATEMENTS RELATE AND THE DATE OF THE REPORT</w:t>
            </w:r>
          </w:p>
          <w:p w:rsidR="00281A31" w:rsidRPr="00FD406A" w:rsidRDefault="00281A31" w:rsidP="00AF40CF">
            <w:pPr>
              <w:pStyle w:val="NoSpacing"/>
              <w:jc w:val="both"/>
            </w:pPr>
            <w:r>
              <w:rPr>
                <w:noProof/>
              </w:rPr>
              <w:t>No material changes and commitments affecting the financial position of the Company occurred between the end of the financial year to which this financial statements relate on the date of this report</w:t>
            </w:r>
          </w:p>
          <w:p w:rsidR="00281A31" w:rsidRPr="00FD406A" w:rsidRDefault="00281A31" w:rsidP="00AF40CF">
            <w:pPr>
              <w:pStyle w:val="NoSpacing"/>
              <w:jc w:val="both"/>
              <w:rPr>
                <w:rStyle w:val="Strong"/>
                <w:rFonts w:ascii="Arial" w:hAnsi="Arial" w:cs="Arial"/>
                <w:b w:val="0"/>
                <w:bCs w:val="0"/>
              </w:rPr>
            </w:pPr>
          </w:p>
        </w:tc>
      </w:tr>
      <w:tr w:rsidR="00281A31" w:rsidRPr="00FD406A" w:rsidTr="0008186C">
        <w:tc>
          <w:tcPr>
            <w:tcW w:w="450" w:type="dxa"/>
          </w:tcPr>
          <w:p w:rsidR="00281A31" w:rsidRPr="00FD406A" w:rsidRDefault="00281A31" w:rsidP="00AF40CF">
            <w:pPr>
              <w:pStyle w:val="NoSpacing"/>
              <w:jc w:val="both"/>
              <w:rPr>
                <w:rStyle w:val="Strong"/>
                <w:rFonts w:ascii="Arial" w:hAnsi="Arial" w:cs="Arial"/>
              </w:rPr>
            </w:pPr>
            <w:r w:rsidRPr="00FD406A">
              <w:rPr>
                <w:rStyle w:val="Strong"/>
                <w:rFonts w:ascii="Arial" w:hAnsi="Arial" w:cs="Arial"/>
              </w:rPr>
              <w:t>6</w:t>
            </w:r>
          </w:p>
        </w:tc>
        <w:tc>
          <w:tcPr>
            <w:tcW w:w="10233" w:type="dxa"/>
            <w:gridSpan w:val="4"/>
          </w:tcPr>
          <w:p w:rsidR="00281A31" w:rsidRPr="00FD406A" w:rsidRDefault="00281A31" w:rsidP="00AF40CF">
            <w:pPr>
              <w:pStyle w:val="NoSpacing"/>
              <w:jc w:val="both"/>
            </w:pPr>
            <w:r w:rsidRPr="00FD406A">
              <w:rPr>
                <w:rStyle w:val="Strong"/>
                <w:rFonts w:ascii="Arial" w:hAnsi="Arial" w:cs="Arial"/>
              </w:rPr>
              <w:t>CONSERVATION OF ENERGY, TECHNOLOGY ABSORPTION, FOREIGN EXCHANGE EARNINGS AND OUTGO</w:t>
            </w:r>
          </w:p>
          <w:p w:rsidR="00281A31" w:rsidRPr="00FD406A" w:rsidRDefault="00281A31" w:rsidP="00AF40CF">
            <w:pPr>
              <w:pStyle w:val="NoSpacing"/>
              <w:jc w:val="both"/>
            </w:pPr>
            <w:r>
              <w:rPr>
                <w:noProof/>
              </w:rPr>
              <w:t>The provisions of Section 134(m) of the Companies Act, 2013 do not apply to our Company. There was no foreign exchange inflow or Outflow during the year under review.</w:t>
            </w:r>
          </w:p>
          <w:p w:rsidR="00281A31" w:rsidRPr="00FD406A" w:rsidRDefault="00281A31" w:rsidP="00AF40CF">
            <w:pPr>
              <w:pStyle w:val="NoSpacing"/>
              <w:jc w:val="both"/>
              <w:rPr>
                <w:rStyle w:val="Strong"/>
                <w:rFonts w:ascii="Arial" w:hAnsi="Arial" w:cs="Arial"/>
                <w:b w:val="0"/>
                <w:bCs w:val="0"/>
              </w:rPr>
            </w:pPr>
          </w:p>
        </w:tc>
      </w:tr>
      <w:tr w:rsidR="00281A31" w:rsidRPr="00FD406A" w:rsidTr="0008186C">
        <w:tc>
          <w:tcPr>
            <w:tcW w:w="450" w:type="dxa"/>
          </w:tcPr>
          <w:p w:rsidR="00281A31" w:rsidRPr="00FD406A" w:rsidRDefault="00281A31" w:rsidP="00AF40CF">
            <w:pPr>
              <w:pStyle w:val="NoSpacing"/>
              <w:jc w:val="both"/>
              <w:rPr>
                <w:rStyle w:val="Strong"/>
                <w:rFonts w:ascii="Arial" w:hAnsi="Arial" w:cs="Arial"/>
              </w:rPr>
            </w:pPr>
            <w:r w:rsidRPr="00FD406A">
              <w:rPr>
                <w:rStyle w:val="Strong"/>
                <w:rFonts w:ascii="Arial" w:hAnsi="Arial" w:cs="Arial"/>
              </w:rPr>
              <w:t>7</w:t>
            </w:r>
          </w:p>
        </w:tc>
        <w:tc>
          <w:tcPr>
            <w:tcW w:w="10233" w:type="dxa"/>
            <w:gridSpan w:val="4"/>
          </w:tcPr>
          <w:p w:rsidR="00281A31" w:rsidRPr="00FD406A" w:rsidRDefault="00281A31" w:rsidP="00AF40CF">
            <w:pPr>
              <w:pStyle w:val="NoSpacing"/>
              <w:jc w:val="both"/>
            </w:pPr>
            <w:r w:rsidRPr="00FD406A">
              <w:rPr>
                <w:rStyle w:val="Strong"/>
                <w:rFonts w:ascii="Arial" w:hAnsi="Arial" w:cs="Arial"/>
              </w:rPr>
              <w:t>STATEMENT CONCERNING DEVELOPMENT AND IMPLEMENTATION OF RISK MANAGEMENT POLICY OF THE COMPANY</w:t>
            </w:r>
          </w:p>
          <w:p w:rsidR="00281A31" w:rsidRPr="00FD406A" w:rsidRDefault="00281A31" w:rsidP="00AF40CF">
            <w:pPr>
              <w:pStyle w:val="NoSpacing"/>
              <w:jc w:val="both"/>
            </w:pPr>
            <w:r>
              <w:rPr>
                <w:noProof/>
              </w:rPr>
              <w:t>The Company does not have any Risk Management Policy as the elements of risk threatening the Company’s existence are very minimal.</w:t>
            </w:r>
          </w:p>
          <w:p w:rsidR="00281A31" w:rsidRPr="00FD406A" w:rsidRDefault="00281A31" w:rsidP="00AF40CF">
            <w:pPr>
              <w:pStyle w:val="NoSpacing"/>
              <w:jc w:val="both"/>
              <w:rPr>
                <w:rStyle w:val="Strong"/>
                <w:rFonts w:ascii="Arial" w:hAnsi="Arial" w:cs="Arial"/>
                <w:b w:val="0"/>
                <w:bCs w:val="0"/>
              </w:rPr>
            </w:pPr>
          </w:p>
        </w:tc>
      </w:tr>
      <w:tr w:rsidR="00281A31" w:rsidRPr="00FD406A" w:rsidTr="0008186C">
        <w:tc>
          <w:tcPr>
            <w:tcW w:w="450" w:type="dxa"/>
          </w:tcPr>
          <w:p w:rsidR="00281A31" w:rsidRPr="00FD406A" w:rsidRDefault="00281A31" w:rsidP="00AF40CF">
            <w:pPr>
              <w:pStyle w:val="NoSpacing"/>
              <w:jc w:val="both"/>
              <w:rPr>
                <w:rStyle w:val="Strong"/>
                <w:rFonts w:ascii="Arial" w:hAnsi="Arial" w:cs="Arial"/>
              </w:rPr>
            </w:pPr>
            <w:r w:rsidRPr="00FD406A">
              <w:rPr>
                <w:rStyle w:val="Strong"/>
                <w:rFonts w:ascii="Arial" w:hAnsi="Arial" w:cs="Arial"/>
              </w:rPr>
              <w:t>8</w:t>
            </w:r>
          </w:p>
        </w:tc>
        <w:tc>
          <w:tcPr>
            <w:tcW w:w="10233" w:type="dxa"/>
            <w:gridSpan w:val="4"/>
          </w:tcPr>
          <w:p w:rsidR="00281A31" w:rsidRPr="00FD406A" w:rsidRDefault="00281A31" w:rsidP="00AF40CF">
            <w:pPr>
              <w:pStyle w:val="NoSpacing"/>
              <w:jc w:val="both"/>
            </w:pPr>
            <w:r w:rsidRPr="00FD406A">
              <w:rPr>
                <w:rStyle w:val="Strong"/>
                <w:rFonts w:ascii="Arial" w:hAnsi="Arial" w:cs="Arial"/>
              </w:rPr>
              <w:t>DETAILS OF POLICY DEVELOPED AND IMPLEMENTED BY THE COMPANY ON ITS CORPORATE SOCIAL RESPONSIBILITY INITIATIVES</w:t>
            </w:r>
          </w:p>
          <w:p w:rsidR="00281A31" w:rsidRPr="00FD406A" w:rsidRDefault="00281A31" w:rsidP="00AF40CF">
            <w:pPr>
              <w:pStyle w:val="NoSpacing"/>
              <w:jc w:val="both"/>
            </w:pPr>
            <w:r>
              <w:rPr>
                <w:noProof/>
              </w:rPr>
              <w:t xml:space="preserve">The Company has not developed and implemented any Corporate Social Responsibility initiatives as the said </w:t>
            </w:r>
            <w:r>
              <w:rPr>
                <w:noProof/>
              </w:rPr>
              <w:lastRenderedPageBreak/>
              <w:t>provisions are not applicable.</w:t>
            </w:r>
          </w:p>
          <w:p w:rsidR="00281A31" w:rsidRPr="00FD406A" w:rsidRDefault="00281A31" w:rsidP="00AF40CF">
            <w:pPr>
              <w:pStyle w:val="NoSpacing"/>
              <w:jc w:val="both"/>
              <w:rPr>
                <w:rStyle w:val="Strong"/>
                <w:rFonts w:ascii="Arial" w:hAnsi="Arial" w:cs="Arial"/>
                <w:b w:val="0"/>
                <w:bCs w:val="0"/>
              </w:rPr>
            </w:pPr>
          </w:p>
        </w:tc>
      </w:tr>
      <w:tr w:rsidR="00281A31" w:rsidRPr="00FD406A" w:rsidTr="0008186C">
        <w:tc>
          <w:tcPr>
            <w:tcW w:w="450" w:type="dxa"/>
          </w:tcPr>
          <w:p w:rsidR="00281A31" w:rsidRPr="00FD406A" w:rsidRDefault="00281A31" w:rsidP="00AF40CF">
            <w:pPr>
              <w:pStyle w:val="NoSpacing"/>
              <w:jc w:val="both"/>
              <w:rPr>
                <w:rStyle w:val="Strong"/>
                <w:rFonts w:ascii="Arial" w:hAnsi="Arial" w:cs="Arial"/>
              </w:rPr>
            </w:pPr>
            <w:r w:rsidRPr="00FD406A">
              <w:rPr>
                <w:rStyle w:val="Strong"/>
                <w:rFonts w:ascii="Arial" w:hAnsi="Arial" w:cs="Arial"/>
              </w:rPr>
              <w:lastRenderedPageBreak/>
              <w:t>9</w:t>
            </w:r>
          </w:p>
        </w:tc>
        <w:tc>
          <w:tcPr>
            <w:tcW w:w="10233" w:type="dxa"/>
            <w:gridSpan w:val="4"/>
          </w:tcPr>
          <w:p w:rsidR="00281A31" w:rsidRPr="00FD406A" w:rsidRDefault="00281A31" w:rsidP="00AF40CF">
            <w:pPr>
              <w:pStyle w:val="NoSpacing"/>
              <w:jc w:val="both"/>
            </w:pPr>
            <w:r w:rsidRPr="00FD406A">
              <w:rPr>
                <w:rStyle w:val="Strong"/>
                <w:rFonts w:ascii="Arial" w:hAnsi="Arial" w:cs="Arial"/>
              </w:rPr>
              <w:t>PARTICULARS OF LOANS, GUARANTEES OR INVESTMENTS MADE UNDER SECTION 186 OF THE COMPANIES ACT, 2013</w:t>
            </w:r>
          </w:p>
          <w:p w:rsidR="00281A31" w:rsidRPr="00FD406A" w:rsidRDefault="00281A31" w:rsidP="00AF40CF">
            <w:pPr>
              <w:pStyle w:val="NoSpacing"/>
              <w:jc w:val="both"/>
            </w:pPr>
            <w:r>
              <w:rPr>
                <w:noProof/>
              </w:rPr>
              <w:t>There were no loans, guarantees or investments made by the Company under Section 186 of the Companies Act, 2013 during the year under review and hence the said provision is not applicable.</w:t>
            </w:r>
          </w:p>
          <w:p w:rsidR="00281A31" w:rsidRPr="00FD406A" w:rsidRDefault="00281A31" w:rsidP="00AF40CF">
            <w:pPr>
              <w:pStyle w:val="NoSpacing"/>
              <w:jc w:val="both"/>
              <w:rPr>
                <w:rStyle w:val="Strong"/>
                <w:rFonts w:ascii="Arial" w:hAnsi="Arial" w:cs="Arial"/>
                <w:b w:val="0"/>
                <w:bCs w:val="0"/>
              </w:rPr>
            </w:pPr>
          </w:p>
        </w:tc>
      </w:tr>
      <w:tr w:rsidR="00281A31" w:rsidRPr="00FD406A" w:rsidTr="0008186C">
        <w:tc>
          <w:tcPr>
            <w:tcW w:w="450" w:type="dxa"/>
          </w:tcPr>
          <w:p w:rsidR="00281A31" w:rsidRPr="00FD406A" w:rsidRDefault="00281A31" w:rsidP="00AF40CF">
            <w:pPr>
              <w:pStyle w:val="NoSpacing"/>
              <w:jc w:val="both"/>
              <w:rPr>
                <w:rStyle w:val="Strong"/>
                <w:rFonts w:ascii="Arial" w:hAnsi="Arial" w:cs="Arial"/>
              </w:rPr>
            </w:pPr>
            <w:r w:rsidRPr="00FD406A">
              <w:rPr>
                <w:rStyle w:val="Strong"/>
                <w:rFonts w:ascii="Arial" w:hAnsi="Arial" w:cs="Arial"/>
              </w:rPr>
              <w:t>10</w:t>
            </w:r>
          </w:p>
        </w:tc>
        <w:tc>
          <w:tcPr>
            <w:tcW w:w="10233" w:type="dxa"/>
            <w:gridSpan w:val="4"/>
          </w:tcPr>
          <w:p w:rsidR="00281A31" w:rsidRPr="00FD406A" w:rsidRDefault="00281A31" w:rsidP="00AF40CF">
            <w:pPr>
              <w:pStyle w:val="NoSpacing"/>
              <w:jc w:val="both"/>
            </w:pPr>
            <w:r w:rsidRPr="00FD406A">
              <w:rPr>
                <w:rStyle w:val="Strong"/>
                <w:rFonts w:ascii="Arial" w:hAnsi="Arial" w:cs="Arial"/>
              </w:rPr>
              <w:t>PARTICULARS OF CONTRACTS OR ARRANGEMENTS MADE WITH RELATED PARTIES</w:t>
            </w:r>
          </w:p>
          <w:p w:rsidR="00281A31" w:rsidRPr="00FD406A" w:rsidRDefault="00281A31" w:rsidP="00AF40CF">
            <w:pPr>
              <w:pStyle w:val="NoSpacing"/>
              <w:jc w:val="both"/>
            </w:pPr>
            <w:r>
              <w:rPr>
                <w:noProof/>
              </w:rPr>
              <w:t>There were no contract or arrangements made with related parties as defined under Section 188 of the Companies Act, 2013 during the year under review.</w:t>
            </w:r>
          </w:p>
          <w:p w:rsidR="00281A31" w:rsidRPr="00FD406A" w:rsidRDefault="00281A31" w:rsidP="00AF40CF">
            <w:pPr>
              <w:pStyle w:val="NoSpacing"/>
              <w:jc w:val="both"/>
              <w:rPr>
                <w:rStyle w:val="Strong"/>
                <w:rFonts w:ascii="Arial" w:hAnsi="Arial" w:cs="Arial"/>
                <w:b w:val="0"/>
                <w:bCs w:val="0"/>
              </w:rPr>
            </w:pPr>
          </w:p>
        </w:tc>
      </w:tr>
      <w:tr w:rsidR="00281A31" w:rsidRPr="00FD406A" w:rsidTr="0008186C">
        <w:tc>
          <w:tcPr>
            <w:tcW w:w="450" w:type="dxa"/>
          </w:tcPr>
          <w:p w:rsidR="00281A31" w:rsidRPr="00FD406A" w:rsidRDefault="00281A31" w:rsidP="00AF40CF">
            <w:pPr>
              <w:pStyle w:val="NoSpacing"/>
              <w:jc w:val="both"/>
              <w:rPr>
                <w:rStyle w:val="Strong"/>
                <w:rFonts w:ascii="Arial" w:hAnsi="Arial" w:cs="Arial"/>
              </w:rPr>
            </w:pPr>
            <w:r w:rsidRPr="00FD406A">
              <w:rPr>
                <w:rStyle w:val="Strong"/>
                <w:rFonts w:ascii="Arial" w:hAnsi="Arial" w:cs="Arial"/>
              </w:rPr>
              <w:t>11</w:t>
            </w:r>
          </w:p>
        </w:tc>
        <w:tc>
          <w:tcPr>
            <w:tcW w:w="10233" w:type="dxa"/>
            <w:gridSpan w:val="4"/>
          </w:tcPr>
          <w:p w:rsidR="00281A31" w:rsidRPr="00FD406A" w:rsidRDefault="00281A31" w:rsidP="00AF40CF">
            <w:pPr>
              <w:pStyle w:val="NoSpacing"/>
              <w:jc w:val="both"/>
            </w:pPr>
            <w:r w:rsidRPr="00FD406A">
              <w:rPr>
                <w:rStyle w:val="Strong"/>
                <w:rFonts w:ascii="Arial" w:hAnsi="Arial" w:cs="Arial"/>
              </w:rPr>
              <w:t>EXPLANATION OR COMMENTS ON QUALIFICATIONS, RESERVATIONS OR ADVERSE REMARKS OR DISCLAIMERS MADE BY THE AUDITORS AND THE PRACTICING COMPANY SECRETARY IN THEIR REPORTS</w:t>
            </w:r>
          </w:p>
          <w:p w:rsidR="00281A31" w:rsidRPr="00FD406A" w:rsidRDefault="00281A31" w:rsidP="00AF40CF">
            <w:pPr>
              <w:pStyle w:val="NoSpacing"/>
              <w:jc w:val="both"/>
            </w:pPr>
            <w:r>
              <w:rPr>
                <w:noProof/>
              </w:rPr>
              <w:t>There are no qualifications, reservations or adverse remarks made by the Auditors in their report. The provisions relating to submission of Secretarial Audit Report is not applicable to the Company.</w:t>
            </w:r>
          </w:p>
          <w:p w:rsidR="00281A31" w:rsidRPr="00FD406A" w:rsidRDefault="00281A31" w:rsidP="00AF40CF">
            <w:pPr>
              <w:pStyle w:val="NoSpacing"/>
              <w:jc w:val="both"/>
              <w:rPr>
                <w:rStyle w:val="Strong"/>
                <w:rFonts w:ascii="Arial" w:hAnsi="Arial" w:cs="Arial"/>
                <w:b w:val="0"/>
                <w:bCs w:val="0"/>
              </w:rPr>
            </w:pPr>
          </w:p>
        </w:tc>
      </w:tr>
      <w:tr w:rsidR="00281A31" w:rsidRPr="00FD406A" w:rsidTr="0008186C">
        <w:tc>
          <w:tcPr>
            <w:tcW w:w="450" w:type="dxa"/>
          </w:tcPr>
          <w:p w:rsidR="00281A31" w:rsidRPr="00FD406A" w:rsidRDefault="00281A31" w:rsidP="00AF40CF">
            <w:pPr>
              <w:pStyle w:val="NoSpacing"/>
              <w:jc w:val="both"/>
              <w:rPr>
                <w:rStyle w:val="Strong"/>
                <w:rFonts w:ascii="Arial" w:hAnsi="Arial" w:cs="Arial"/>
              </w:rPr>
            </w:pPr>
            <w:r w:rsidRPr="00FD406A">
              <w:rPr>
                <w:rStyle w:val="Strong"/>
                <w:rFonts w:ascii="Arial" w:hAnsi="Arial" w:cs="Arial"/>
              </w:rPr>
              <w:t>12</w:t>
            </w:r>
          </w:p>
        </w:tc>
        <w:tc>
          <w:tcPr>
            <w:tcW w:w="10233" w:type="dxa"/>
            <w:gridSpan w:val="4"/>
          </w:tcPr>
          <w:p w:rsidR="00281A31" w:rsidRPr="00FD406A" w:rsidRDefault="00281A31" w:rsidP="00AF40CF">
            <w:pPr>
              <w:pStyle w:val="NoSpacing"/>
              <w:jc w:val="both"/>
            </w:pPr>
            <w:r w:rsidRPr="00FD406A">
              <w:rPr>
                <w:rStyle w:val="Strong"/>
                <w:rFonts w:ascii="Arial" w:hAnsi="Arial" w:cs="Arial"/>
              </w:rPr>
              <w:t>COMPANY’S POLICY RELATING TO DIRECTORS APPOINTMENT, PAYMENT OF REMUNERATION AND DISCHARGE OF THEIR DUTIES</w:t>
            </w:r>
          </w:p>
          <w:p w:rsidR="00281A31" w:rsidRPr="00FD406A" w:rsidRDefault="00281A31" w:rsidP="00AF40CF">
            <w:pPr>
              <w:pStyle w:val="NoSpacing"/>
              <w:jc w:val="both"/>
            </w:pPr>
            <w:r>
              <w:rPr>
                <w:noProof/>
              </w:rPr>
              <w:t>The provisions of Section 178(1) relating to constitution of Nomination and Remuneration Committee are not applicable to the Company</w:t>
            </w:r>
          </w:p>
          <w:p w:rsidR="00281A31" w:rsidRPr="00FD406A" w:rsidRDefault="00281A31" w:rsidP="00AF40CF">
            <w:pPr>
              <w:pStyle w:val="NoSpacing"/>
              <w:jc w:val="both"/>
              <w:rPr>
                <w:rStyle w:val="Strong"/>
                <w:rFonts w:ascii="Arial" w:hAnsi="Arial" w:cs="Arial"/>
                <w:b w:val="0"/>
                <w:bCs w:val="0"/>
              </w:rPr>
            </w:pPr>
          </w:p>
        </w:tc>
      </w:tr>
      <w:tr w:rsidR="00281A31" w:rsidRPr="00FD406A" w:rsidTr="0008186C">
        <w:tc>
          <w:tcPr>
            <w:tcW w:w="450" w:type="dxa"/>
          </w:tcPr>
          <w:p w:rsidR="00281A31" w:rsidRPr="00FD406A" w:rsidRDefault="00281A31" w:rsidP="00AF40CF">
            <w:pPr>
              <w:pStyle w:val="NoSpacing"/>
              <w:jc w:val="both"/>
              <w:rPr>
                <w:rStyle w:val="Strong"/>
                <w:rFonts w:ascii="Arial" w:hAnsi="Arial" w:cs="Arial"/>
              </w:rPr>
            </w:pPr>
            <w:r w:rsidRPr="00FD406A">
              <w:rPr>
                <w:rStyle w:val="Strong"/>
                <w:rFonts w:ascii="Arial" w:hAnsi="Arial" w:cs="Arial"/>
              </w:rPr>
              <w:t>13</w:t>
            </w:r>
          </w:p>
        </w:tc>
        <w:tc>
          <w:tcPr>
            <w:tcW w:w="10233" w:type="dxa"/>
            <w:gridSpan w:val="4"/>
          </w:tcPr>
          <w:p w:rsidR="00281A31" w:rsidRPr="00FD406A" w:rsidRDefault="00281A31" w:rsidP="00AF40CF">
            <w:pPr>
              <w:pStyle w:val="NoSpacing"/>
              <w:jc w:val="both"/>
            </w:pPr>
            <w:r w:rsidRPr="00FD406A">
              <w:rPr>
                <w:rStyle w:val="Strong"/>
                <w:rFonts w:ascii="Arial" w:hAnsi="Arial" w:cs="Arial"/>
              </w:rPr>
              <w:t>ANNUAL RETURN</w:t>
            </w:r>
          </w:p>
          <w:p w:rsidR="00281A31" w:rsidRPr="00FD406A" w:rsidRDefault="00281A31" w:rsidP="00AF40CF">
            <w:pPr>
              <w:pStyle w:val="NoSpacing"/>
              <w:jc w:val="both"/>
            </w:pPr>
            <w:r w:rsidRPr="00FD406A">
              <w:t xml:space="preserve">The extracts of Annual Return pursuant to the provisions of Section 92 read with Rule 12 of the Companies (Management and Administration) Rules, 2014 is furnished in Annexure </w:t>
            </w:r>
            <w:r w:rsidRPr="00DD36D4">
              <w:rPr>
                <w:b/>
                <w:bCs/>
                <w:noProof/>
              </w:rPr>
              <w:t>A</w:t>
            </w:r>
            <w:r w:rsidRPr="00FD406A">
              <w:t xml:space="preserve"> and is attached to this Report.</w:t>
            </w:r>
          </w:p>
          <w:p w:rsidR="00281A31" w:rsidRPr="00FD406A" w:rsidRDefault="00281A31" w:rsidP="00AF40CF">
            <w:pPr>
              <w:pStyle w:val="NoSpacing"/>
              <w:jc w:val="both"/>
              <w:rPr>
                <w:rStyle w:val="Strong"/>
                <w:rFonts w:ascii="Arial" w:hAnsi="Arial" w:cs="Arial"/>
                <w:b w:val="0"/>
                <w:bCs w:val="0"/>
              </w:rPr>
            </w:pPr>
          </w:p>
        </w:tc>
      </w:tr>
      <w:tr w:rsidR="00281A31" w:rsidRPr="00FD406A" w:rsidTr="0008186C">
        <w:tc>
          <w:tcPr>
            <w:tcW w:w="450" w:type="dxa"/>
          </w:tcPr>
          <w:p w:rsidR="00281A31" w:rsidRPr="00FD406A" w:rsidRDefault="00281A31" w:rsidP="00AF40CF">
            <w:pPr>
              <w:pStyle w:val="NoSpacing"/>
              <w:jc w:val="both"/>
              <w:rPr>
                <w:rStyle w:val="Strong"/>
                <w:rFonts w:ascii="Arial" w:hAnsi="Arial" w:cs="Arial"/>
              </w:rPr>
            </w:pPr>
            <w:r w:rsidRPr="00FD406A">
              <w:rPr>
                <w:rStyle w:val="Strong"/>
                <w:rFonts w:ascii="Arial" w:hAnsi="Arial" w:cs="Arial"/>
              </w:rPr>
              <w:t>14</w:t>
            </w:r>
          </w:p>
        </w:tc>
        <w:tc>
          <w:tcPr>
            <w:tcW w:w="10233" w:type="dxa"/>
            <w:gridSpan w:val="4"/>
          </w:tcPr>
          <w:p w:rsidR="00281A31" w:rsidRPr="00FD406A" w:rsidRDefault="00281A31" w:rsidP="00AF40CF">
            <w:pPr>
              <w:pStyle w:val="NoSpacing"/>
              <w:jc w:val="both"/>
            </w:pPr>
            <w:r w:rsidRPr="00FD406A">
              <w:rPr>
                <w:rStyle w:val="Strong"/>
                <w:rFonts w:ascii="Arial" w:hAnsi="Arial" w:cs="Arial"/>
              </w:rPr>
              <w:t>NUMBER OF BOARD MEETINGS CONDUCTED DURING THE YEAR UNDER REVIEW</w:t>
            </w:r>
          </w:p>
          <w:p w:rsidR="00281A31" w:rsidRPr="00FD406A" w:rsidRDefault="00281A31" w:rsidP="00AF40CF">
            <w:pPr>
              <w:pStyle w:val="NoSpacing"/>
              <w:jc w:val="both"/>
            </w:pPr>
            <w:r w:rsidRPr="00FD406A">
              <w:t>The Company has conducted</w:t>
            </w:r>
            <w:r w:rsidR="003374DD">
              <w:t xml:space="preserve"> ………</w:t>
            </w:r>
            <w:r w:rsidRPr="00FD406A">
              <w:rPr>
                <w:b/>
                <w:bCs/>
              </w:rPr>
              <w:t xml:space="preserve"> </w:t>
            </w:r>
            <w:r w:rsidRPr="00FD406A">
              <w:t xml:space="preserve"> Board meetings during the financial year under review.</w:t>
            </w:r>
          </w:p>
          <w:p w:rsidR="00281A31" w:rsidRPr="00FD406A" w:rsidRDefault="00281A31" w:rsidP="00AF40CF">
            <w:pPr>
              <w:pStyle w:val="NoSpacing"/>
              <w:jc w:val="both"/>
              <w:rPr>
                <w:rStyle w:val="Strong"/>
                <w:rFonts w:ascii="Arial" w:hAnsi="Arial" w:cs="Arial"/>
                <w:b w:val="0"/>
                <w:bCs w:val="0"/>
              </w:rPr>
            </w:pPr>
          </w:p>
        </w:tc>
      </w:tr>
      <w:tr w:rsidR="00281A31" w:rsidRPr="00FD406A" w:rsidTr="0008186C">
        <w:tc>
          <w:tcPr>
            <w:tcW w:w="450" w:type="dxa"/>
          </w:tcPr>
          <w:p w:rsidR="00281A31" w:rsidRPr="00FD406A" w:rsidRDefault="00281A31" w:rsidP="00AF40CF">
            <w:pPr>
              <w:pStyle w:val="NoSpacing"/>
              <w:jc w:val="both"/>
              <w:rPr>
                <w:rStyle w:val="Strong"/>
                <w:rFonts w:ascii="Arial" w:hAnsi="Arial" w:cs="Arial"/>
              </w:rPr>
            </w:pPr>
            <w:r w:rsidRPr="00FD406A">
              <w:rPr>
                <w:rStyle w:val="Strong"/>
                <w:rFonts w:ascii="Arial" w:hAnsi="Arial" w:cs="Arial"/>
              </w:rPr>
              <w:t>15</w:t>
            </w:r>
          </w:p>
        </w:tc>
        <w:tc>
          <w:tcPr>
            <w:tcW w:w="10233" w:type="dxa"/>
            <w:gridSpan w:val="4"/>
          </w:tcPr>
          <w:p w:rsidR="00281A31" w:rsidRPr="00FD406A" w:rsidRDefault="00281A31" w:rsidP="00AF40CF">
            <w:pPr>
              <w:pStyle w:val="NoSpacing"/>
              <w:jc w:val="both"/>
            </w:pPr>
            <w:r w:rsidRPr="00FD406A">
              <w:rPr>
                <w:rStyle w:val="Strong"/>
                <w:rFonts w:ascii="Arial" w:hAnsi="Arial" w:cs="Arial"/>
              </w:rPr>
              <w:t>DIRECTORS RESPONSIBILITY STATEMENT</w:t>
            </w:r>
          </w:p>
          <w:p w:rsidR="00281A31" w:rsidRPr="00FD406A" w:rsidRDefault="00281A31" w:rsidP="00FD406A">
            <w:pPr>
              <w:pStyle w:val="NoSpacing"/>
              <w:jc w:val="both"/>
              <w:rPr>
                <w:rFonts w:cstheme="minorHAnsi"/>
              </w:rPr>
            </w:pPr>
            <w:r w:rsidRPr="00FD406A">
              <w:rPr>
                <w:rFonts w:cstheme="minorHAnsi"/>
              </w:rPr>
              <w:t>In accordance with the provisions of Section 134(5) of the Companies Act, 2013 the Board hereby submit its responsibility Statement:</w:t>
            </w:r>
          </w:p>
          <w:p w:rsidR="00281A31" w:rsidRPr="00FD406A" w:rsidRDefault="00281A31" w:rsidP="00FD406A">
            <w:pPr>
              <w:pStyle w:val="NoSpacing"/>
              <w:jc w:val="both"/>
              <w:rPr>
                <w:rFonts w:cstheme="minorHAnsi"/>
              </w:rPr>
            </w:pPr>
            <w:r w:rsidRPr="00FD406A">
              <w:rPr>
                <w:rFonts w:cstheme="minorHAnsi"/>
              </w:rPr>
              <w:br/>
              <w:t>(a) in the preparation of the annual accounts, the applicable accounting standards had been followed along with proper explanation relating to material departures;</w:t>
            </w:r>
          </w:p>
          <w:p w:rsidR="00281A31" w:rsidRPr="00FD406A" w:rsidRDefault="00281A31" w:rsidP="00FD406A">
            <w:pPr>
              <w:pStyle w:val="NoSpacing"/>
              <w:jc w:val="both"/>
              <w:rPr>
                <w:rFonts w:cstheme="minorHAnsi"/>
              </w:rPr>
            </w:pPr>
            <w:r w:rsidRPr="00FD406A">
              <w:rPr>
                <w:rFonts w:cstheme="minorHAnsi"/>
              </w:rPr>
              <w:t>(b) the directors had selected such accounting policies and applied them consistently and made judgments and estimates that are reasonable and prudent so as to give a true and fair view of the state of affairs of the company at the end of the financial year and of the profit and loss of the company for that period;</w:t>
            </w:r>
          </w:p>
          <w:p w:rsidR="00281A31" w:rsidRPr="00FD406A" w:rsidRDefault="00281A31" w:rsidP="00FD406A">
            <w:pPr>
              <w:pStyle w:val="NoSpacing"/>
              <w:jc w:val="both"/>
              <w:rPr>
                <w:rFonts w:cstheme="minorHAnsi"/>
              </w:rPr>
            </w:pPr>
            <w:r w:rsidRPr="00FD406A">
              <w:rPr>
                <w:rFonts w:cstheme="minorHAnsi"/>
              </w:rPr>
              <w:t>(c) the directors had taken proper and sufficient care for the maintenance of adequate accounting records in accordance with the provisions of this Act for safeguarding the assets of the company and for preventing and detecting fraud and other irregularities;</w:t>
            </w:r>
          </w:p>
          <w:p w:rsidR="00281A31" w:rsidRPr="00FD406A" w:rsidRDefault="00281A31" w:rsidP="00FD406A">
            <w:pPr>
              <w:pStyle w:val="NoSpacing"/>
              <w:jc w:val="both"/>
              <w:rPr>
                <w:rFonts w:cstheme="minorHAnsi"/>
              </w:rPr>
            </w:pPr>
            <w:r w:rsidRPr="00FD406A">
              <w:rPr>
                <w:rFonts w:cstheme="minorHAnsi"/>
              </w:rPr>
              <w:t>(d) the directors had prepared the annual accounts on a going concern basis;</w:t>
            </w:r>
          </w:p>
          <w:p w:rsidR="00281A31" w:rsidRPr="00FD406A" w:rsidRDefault="00281A31" w:rsidP="00FD406A">
            <w:pPr>
              <w:autoSpaceDE w:val="0"/>
              <w:autoSpaceDN w:val="0"/>
              <w:adjustRightInd w:val="0"/>
              <w:jc w:val="both"/>
              <w:rPr>
                <w:rFonts w:cstheme="minorHAnsi"/>
              </w:rPr>
            </w:pPr>
            <w:r w:rsidRPr="00FD406A">
              <w:rPr>
                <w:rFonts w:cstheme="minorHAnsi"/>
              </w:rPr>
              <w:t xml:space="preserve">(e) </w:t>
            </w:r>
            <w:r w:rsidRPr="00FD406A">
              <w:rPr>
                <w:rFonts w:cstheme="minorHAnsi"/>
                <w:lang w:bidi="hi-IN"/>
              </w:rPr>
              <w:t>the Company being unlisted, sub clause (e) of section 134(3) of the Companies Act, 2013 pertaining to laying down internal financial controls is not applicable to the Company; and</w:t>
            </w:r>
          </w:p>
          <w:p w:rsidR="00281A31" w:rsidRPr="00FD406A" w:rsidRDefault="00281A31" w:rsidP="00FD406A">
            <w:pPr>
              <w:pStyle w:val="NoSpacing"/>
              <w:jc w:val="both"/>
              <w:rPr>
                <w:rFonts w:cstheme="minorHAnsi"/>
              </w:rPr>
            </w:pPr>
            <w:r w:rsidRPr="00FD406A">
              <w:rPr>
                <w:rFonts w:cstheme="minorHAnsi"/>
              </w:rPr>
              <w:t>(f) the directors had devised proper systems to ensure compliance with the provisions of all applicable laws and that such systems were adequate and operating effectively.</w:t>
            </w:r>
          </w:p>
          <w:p w:rsidR="00281A31" w:rsidRPr="00FD406A" w:rsidRDefault="00281A31" w:rsidP="00D53FCD">
            <w:pPr>
              <w:pStyle w:val="NoSpacing"/>
              <w:jc w:val="both"/>
              <w:rPr>
                <w:rStyle w:val="Strong"/>
                <w:rFonts w:ascii="Arial" w:hAnsi="Arial" w:cs="Arial"/>
                <w:b w:val="0"/>
                <w:bCs w:val="0"/>
              </w:rPr>
            </w:pPr>
          </w:p>
        </w:tc>
      </w:tr>
      <w:tr w:rsidR="00281A31" w:rsidRPr="00FD406A" w:rsidTr="0008186C">
        <w:tc>
          <w:tcPr>
            <w:tcW w:w="450" w:type="dxa"/>
          </w:tcPr>
          <w:p w:rsidR="00281A31" w:rsidRPr="00FD406A" w:rsidRDefault="00281A31" w:rsidP="00AF40CF">
            <w:pPr>
              <w:pStyle w:val="NoSpacing"/>
              <w:jc w:val="both"/>
              <w:rPr>
                <w:rStyle w:val="Strong"/>
                <w:rFonts w:ascii="Arial" w:hAnsi="Arial" w:cs="Arial"/>
              </w:rPr>
            </w:pPr>
            <w:r w:rsidRPr="00FD406A">
              <w:rPr>
                <w:rStyle w:val="Strong"/>
                <w:rFonts w:ascii="Arial" w:hAnsi="Arial" w:cs="Arial"/>
              </w:rPr>
              <w:t>16</w:t>
            </w:r>
          </w:p>
        </w:tc>
        <w:tc>
          <w:tcPr>
            <w:tcW w:w="10233" w:type="dxa"/>
            <w:gridSpan w:val="4"/>
          </w:tcPr>
          <w:p w:rsidR="00281A31" w:rsidRPr="00FD406A" w:rsidRDefault="00281A31" w:rsidP="00AF40CF">
            <w:pPr>
              <w:pStyle w:val="NoSpacing"/>
              <w:jc w:val="both"/>
            </w:pPr>
            <w:r w:rsidRPr="00FD406A">
              <w:rPr>
                <w:rStyle w:val="Strong"/>
                <w:rFonts w:ascii="Arial" w:hAnsi="Arial" w:cs="Arial"/>
              </w:rPr>
              <w:t>SUBSIDIARIES, JOINT VENTURES AND ASSOCIATE COMPANIES</w:t>
            </w:r>
          </w:p>
          <w:p w:rsidR="00281A31" w:rsidRPr="00FD406A" w:rsidRDefault="00281A31" w:rsidP="00AF40CF">
            <w:pPr>
              <w:pStyle w:val="NoSpacing"/>
              <w:jc w:val="both"/>
            </w:pPr>
            <w:r>
              <w:rPr>
                <w:noProof/>
              </w:rPr>
              <w:t>The Company does not have any Subsidiary, Joint venture or Associate Company during the year under review.</w:t>
            </w:r>
          </w:p>
          <w:p w:rsidR="00281A31" w:rsidRPr="00FD406A" w:rsidRDefault="00281A31" w:rsidP="00AF40CF">
            <w:pPr>
              <w:pStyle w:val="NoSpacing"/>
              <w:jc w:val="both"/>
              <w:rPr>
                <w:rStyle w:val="Strong"/>
                <w:rFonts w:ascii="Arial" w:hAnsi="Arial" w:cs="Arial"/>
                <w:b w:val="0"/>
                <w:bCs w:val="0"/>
              </w:rPr>
            </w:pPr>
          </w:p>
        </w:tc>
      </w:tr>
      <w:tr w:rsidR="00281A31" w:rsidRPr="00FD406A" w:rsidTr="0008186C">
        <w:tc>
          <w:tcPr>
            <w:tcW w:w="450" w:type="dxa"/>
          </w:tcPr>
          <w:p w:rsidR="00281A31" w:rsidRPr="00FD406A" w:rsidRDefault="00281A31" w:rsidP="00AF40CF">
            <w:pPr>
              <w:pStyle w:val="NoSpacing"/>
              <w:jc w:val="both"/>
              <w:rPr>
                <w:rStyle w:val="Strong"/>
                <w:rFonts w:ascii="Arial" w:hAnsi="Arial" w:cs="Arial"/>
              </w:rPr>
            </w:pPr>
            <w:r w:rsidRPr="00FD406A">
              <w:rPr>
                <w:rStyle w:val="Strong"/>
                <w:rFonts w:ascii="Arial" w:hAnsi="Arial" w:cs="Arial"/>
              </w:rPr>
              <w:t>17</w:t>
            </w:r>
          </w:p>
        </w:tc>
        <w:tc>
          <w:tcPr>
            <w:tcW w:w="10233" w:type="dxa"/>
            <w:gridSpan w:val="4"/>
          </w:tcPr>
          <w:p w:rsidR="00281A31" w:rsidRPr="00FD406A" w:rsidRDefault="00281A31" w:rsidP="00AF40CF">
            <w:pPr>
              <w:pStyle w:val="NoSpacing"/>
              <w:jc w:val="both"/>
              <w:rPr>
                <w:b/>
                <w:bCs/>
              </w:rPr>
            </w:pPr>
            <w:r w:rsidRPr="00FD406A">
              <w:rPr>
                <w:b/>
                <w:bCs/>
              </w:rPr>
              <w:t>DEPOSITS</w:t>
            </w:r>
          </w:p>
          <w:p w:rsidR="00281A31" w:rsidRPr="00FD406A" w:rsidRDefault="00281A31" w:rsidP="00543B23">
            <w:pPr>
              <w:pStyle w:val="NoSpacing"/>
              <w:jc w:val="both"/>
            </w:pPr>
            <w:r>
              <w:rPr>
                <w:noProof/>
              </w:rPr>
              <w:t>The Company has neither accepted nor renewed any deposits during the year under review.</w:t>
            </w:r>
          </w:p>
          <w:p w:rsidR="00281A31" w:rsidRPr="00FD406A" w:rsidRDefault="00281A31" w:rsidP="00543B23">
            <w:pPr>
              <w:pStyle w:val="NoSpacing"/>
              <w:jc w:val="both"/>
              <w:rPr>
                <w:rStyle w:val="Strong"/>
                <w:rFonts w:ascii="Arial" w:hAnsi="Arial" w:cs="Arial"/>
                <w:b w:val="0"/>
                <w:bCs w:val="0"/>
              </w:rPr>
            </w:pPr>
            <w:r w:rsidRPr="00FD406A">
              <w:t xml:space="preserve"> </w:t>
            </w:r>
          </w:p>
        </w:tc>
      </w:tr>
      <w:tr w:rsidR="00281A31" w:rsidRPr="00FD406A" w:rsidTr="0008186C">
        <w:tc>
          <w:tcPr>
            <w:tcW w:w="450" w:type="dxa"/>
          </w:tcPr>
          <w:p w:rsidR="00281A31" w:rsidRPr="00FD406A" w:rsidRDefault="00281A31" w:rsidP="00AF40CF">
            <w:pPr>
              <w:pStyle w:val="NoSpacing"/>
              <w:jc w:val="both"/>
              <w:rPr>
                <w:rStyle w:val="Strong"/>
                <w:rFonts w:ascii="Arial" w:hAnsi="Arial" w:cs="Arial"/>
              </w:rPr>
            </w:pPr>
            <w:r w:rsidRPr="00FD406A">
              <w:rPr>
                <w:rStyle w:val="Strong"/>
                <w:rFonts w:ascii="Arial" w:hAnsi="Arial" w:cs="Arial"/>
              </w:rPr>
              <w:t>18</w:t>
            </w:r>
          </w:p>
        </w:tc>
        <w:tc>
          <w:tcPr>
            <w:tcW w:w="10233" w:type="dxa"/>
            <w:gridSpan w:val="4"/>
          </w:tcPr>
          <w:p w:rsidR="00281A31" w:rsidRPr="00FD406A" w:rsidRDefault="00281A31" w:rsidP="00AF40CF">
            <w:pPr>
              <w:pStyle w:val="NoSpacing"/>
              <w:jc w:val="both"/>
            </w:pPr>
            <w:r w:rsidRPr="00FD406A">
              <w:rPr>
                <w:rStyle w:val="Strong"/>
                <w:rFonts w:ascii="Arial" w:hAnsi="Arial" w:cs="Arial"/>
              </w:rPr>
              <w:t>DIRECTORS</w:t>
            </w:r>
          </w:p>
          <w:p w:rsidR="00281A31" w:rsidRPr="00FD406A" w:rsidRDefault="00281A31" w:rsidP="00AF40CF">
            <w:pPr>
              <w:pStyle w:val="NoSpacing"/>
              <w:jc w:val="both"/>
            </w:pPr>
            <w:r>
              <w:rPr>
                <w:noProof/>
              </w:rPr>
              <w:t>There was no Director who was appointed/ceased/reelected/reappointed during the year under review. Company is not mandatorily required to appoint any whole time Key Management Personnel (KMP).</w:t>
            </w:r>
          </w:p>
          <w:p w:rsidR="00281A31" w:rsidRPr="00FD406A" w:rsidRDefault="00281A31" w:rsidP="00AF40CF">
            <w:pPr>
              <w:pStyle w:val="NoSpacing"/>
              <w:jc w:val="both"/>
              <w:rPr>
                <w:rStyle w:val="Strong"/>
                <w:rFonts w:ascii="Arial" w:hAnsi="Arial" w:cs="Arial"/>
                <w:b w:val="0"/>
                <w:bCs w:val="0"/>
              </w:rPr>
            </w:pPr>
          </w:p>
        </w:tc>
      </w:tr>
      <w:tr w:rsidR="00281A31" w:rsidRPr="00FD406A" w:rsidTr="0008186C">
        <w:tc>
          <w:tcPr>
            <w:tcW w:w="450" w:type="dxa"/>
          </w:tcPr>
          <w:p w:rsidR="00281A31" w:rsidRPr="00FD406A" w:rsidRDefault="00281A31" w:rsidP="00AF40CF">
            <w:pPr>
              <w:pStyle w:val="NoSpacing"/>
              <w:jc w:val="both"/>
              <w:rPr>
                <w:rStyle w:val="Strong"/>
                <w:rFonts w:ascii="Arial" w:hAnsi="Arial" w:cs="Arial"/>
              </w:rPr>
            </w:pPr>
            <w:r w:rsidRPr="00FD406A">
              <w:rPr>
                <w:rStyle w:val="Strong"/>
                <w:rFonts w:ascii="Arial" w:hAnsi="Arial" w:cs="Arial"/>
              </w:rPr>
              <w:lastRenderedPageBreak/>
              <w:t>19</w:t>
            </w:r>
          </w:p>
        </w:tc>
        <w:tc>
          <w:tcPr>
            <w:tcW w:w="10233" w:type="dxa"/>
            <w:gridSpan w:val="4"/>
          </w:tcPr>
          <w:p w:rsidR="00281A31" w:rsidRPr="00FD406A" w:rsidRDefault="00281A31" w:rsidP="00AF40CF">
            <w:pPr>
              <w:pStyle w:val="NoSpacing"/>
              <w:jc w:val="both"/>
            </w:pPr>
            <w:r w:rsidRPr="00FD406A">
              <w:rPr>
                <w:rStyle w:val="Strong"/>
                <w:rFonts w:ascii="Arial" w:hAnsi="Arial" w:cs="Arial"/>
              </w:rPr>
              <w:t>DECLARATION OF INDEPENDENT DIRECTORS</w:t>
            </w:r>
          </w:p>
          <w:p w:rsidR="00281A31" w:rsidRPr="00FD406A" w:rsidRDefault="00281A31" w:rsidP="00543B23">
            <w:pPr>
              <w:pStyle w:val="NoSpacing"/>
              <w:jc w:val="both"/>
            </w:pPr>
            <w:r>
              <w:rPr>
                <w:noProof/>
              </w:rPr>
              <w:t>The provisions of Section 149 for appointment of Independent Directors do not apply to the company.</w:t>
            </w:r>
          </w:p>
          <w:p w:rsidR="00281A31" w:rsidRPr="00FD406A" w:rsidRDefault="00281A31" w:rsidP="00543B23">
            <w:pPr>
              <w:pStyle w:val="NoSpacing"/>
              <w:jc w:val="both"/>
              <w:rPr>
                <w:rStyle w:val="Strong"/>
                <w:rFonts w:ascii="Arial" w:hAnsi="Arial" w:cs="Arial"/>
                <w:b w:val="0"/>
                <w:bCs w:val="0"/>
              </w:rPr>
            </w:pPr>
          </w:p>
        </w:tc>
      </w:tr>
      <w:tr w:rsidR="00281A31" w:rsidRPr="00FD406A" w:rsidTr="0008186C">
        <w:tc>
          <w:tcPr>
            <w:tcW w:w="450" w:type="dxa"/>
          </w:tcPr>
          <w:p w:rsidR="00281A31" w:rsidRPr="00FD406A" w:rsidRDefault="00281A31" w:rsidP="00AF40CF">
            <w:pPr>
              <w:pStyle w:val="NoSpacing"/>
              <w:jc w:val="both"/>
              <w:rPr>
                <w:rStyle w:val="Strong"/>
                <w:rFonts w:ascii="Arial" w:hAnsi="Arial" w:cs="Arial"/>
              </w:rPr>
            </w:pPr>
            <w:r w:rsidRPr="00FD406A">
              <w:rPr>
                <w:rStyle w:val="Strong"/>
                <w:rFonts w:ascii="Arial" w:hAnsi="Arial" w:cs="Arial"/>
              </w:rPr>
              <w:t>20</w:t>
            </w:r>
          </w:p>
        </w:tc>
        <w:tc>
          <w:tcPr>
            <w:tcW w:w="10233" w:type="dxa"/>
            <w:gridSpan w:val="4"/>
          </w:tcPr>
          <w:p w:rsidR="00281A31" w:rsidRPr="00FD406A" w:rsidRDefault="00281A31" w:rsidP="005319E0">
            <w:pPr>
              <w:autoSpaceDE w:val="0"/>
              <w:autoSpaceDN w:val="0"/>
              <w:adjustRightInd w:val="0"/>
              <w:jc w:val="both"/>
              <w:rPr>
                <w:rFonts w:ascii="Arial" w:hAnsi="Arial" w:cs="Arial"/>
                <w:b/>
                <w:bCs/>
                <w:lang w:bidi="hi-IN"/>
              </w:rPr>
            </w:pPr>
            <w:r w:rsidRPr="00FD406A">
              <w:rPr>
                <w:rFonts w:ascii="Arial" w:hAnsi="Arial" w:cs="Arial"/>
                <w:b/>
                <w:bCs/>
                <w:lang w:bidi="hi-IN"/>
              </w:rPr>
              <w:t>ADEQUACY OF INTERNAL FINANCIAL CONTROLS WITH REFERENCE TO FINANCIAL STATEMENTS</w:t>
            </w:r>
          </w:p>
          <w:p w:rsidR="00281A31" w:rsidRPr="00FD406A" w:rsidRDefault="00281A31" w:rsidP="005319E0">
            <w:pPr>
              <w:pStyle w:val="NoSpacing"/>
              <w:jc w:val="both"/>
              <w:rPr>
                <w:rFonts w:cstheme="minorHAnsi"/>
                <w:lang w:bidi="hi-IN"/>
              </w:rPr>
            </w:pPr>
            <w:r w:rsidRPr="00DD36D4">
              <w:rPr>
                <w:rFonts w:cstheme="minorHAnsi"/>
                <w:noProof/>
                <w:lang w:bidi="hi-IN"/>
              </w:rPr>
              <w:t>The Company has in place adequate internal financial controls with reference to financial statements. During the year under review, such controls were tested and no reportable material weakness in the design or operation were observed.</w:t>
            </w:r>
          </w:p>
          <w:p w:rsidR="00281A31" w:rsidRPr="00FD406A" w:rsidRDefault="00281A31" w:rsidP="005319E0">
            <w:pPr>
              <w:pStyle w:val="NoSpacing"/>
              <w:jc w:val="both"/>
              <w:rPr>
                <w:rStyle w:val="Strong"/>
                <w:rFonts w:ascii="Arial" w:hAnsi="Arial" w:cs="Arial"/>
              </w:rPr>
            </w:pPr>
          </w:p>
        </w:tc>
      </w:tr>
      <w:tr w:rsidR="00281A31" w:rsidRPr="00FD406A" w:rsidTr="0008186C">
        <w:tc>
          <w:tcPr>
            <w:tcW w:w="450" w:type="dxa"/>
          </w:tcPr>
          <w:p w:rsidR="00281A31" w:rsidRPr="00FD406A" w:rsidRDefault="00281A31" w:rsidP="00AF40CF">
            <w:pPr>
              <w:pStyle w:val="NoSpacing"/>
              <w:jc w:val="both"/>
              <w:rPr>
                <w:rStyle w:val="Strong"/>
                <w:rFonts w:ascii="Arial" w:hAnsi="Arial" w:cs="Arial"/>
              </w:rPr>
            </w:pPr>
            <w:r w:rsidRPr="00FD406A">
              <w:rPr>
                <w:rStyle w:val="Strong"/>
                <w:rFonts w:ascii="Arial" w:hAnsi="Arial" w:cs="Arial"/>
              </w:rPr>
              <w:t>21</w:t>
            </w:r>
          </w:p>
        </w:tc>
        <w:tc>
          <w:tcPr>
            <w:tcW w:w="10233" w:type="dxa"/>
            <w:gridSpan w:val="4"/>
          </w:tcPr>
          <w:p w:rsidR="00281A31" w:rsidRPr="00FD406A" w:rsidRDefault="00281A31" w:rsidP="00AF40CF">
            <w:pPr>
              <w:pStyle w:val="NoSpacing"/>
              <w:jc w:val="both"/>
            </w:pPr>
            <w:r w:rsidRPr="00FD406A">
              <w:rPr>
                <w:rStyle w:val="Strong"/>
                <w:rFonts w:ascii="Arial" w:hAnsi="Arial" w:cs="Arial"/>
              </w:rPr>
              <w:t>STATUTORY AUDITORS</w:t>
            </w:r>
          </w:p>
          <w:p w:rsidR="00281A31" w:rsidRPr="00FD406A" w:rsidRDefault="00281A31" w:rsidP="00560DD7">
            <w:pPr>
              <w:pStyle w:val="NoSpacing"/>
              <w:jc w:val="both"/>
            </w:pPr>
            <w:r w:rsidRPr="00FD406A">
              <w:t xml:space="preserve">M/s </w:t>
            </w:r>
            <w:r w:rsidRPr="00DD36D4">
              <w:rPr>
                <w:b/>
                <w:bCs/>
                <w:noProof/>
              </w:rPr>
              <w:t>ABC &amp; Co</w:t>
            </w:r>
            <w:r w:rsidRPr="00FD406A">
              <w:t xml:space="preserve"> Chartered Accountants were appointed as Statutory Auditors for a period of </w:t>
            </w:r>
            <w:r w:rsidRPr="00DD36D4">
              <w:rPr>
                <w:b/>
                <w:bCs/>
                <w:noProof/>
              </w:rPr>
              <w:t>5</w:t>
            </w:r>
            <w:r w:rsidRPr="00FD406A">
              <w:t xml:space="preserve"> years in the Annual General Meeting held in the year </w:t>
            </w:r>
            <w:r w:rsidRPr="00DD36D4">
              <w:rPr>
                <w:b/>
                <w:bCs/>
                <w:noProof/>
              </w:rPr>
              <w:t>2014</w:t>
            </w:r>
            <w:r w:rsidRPr="00FD406A">
              <w:t xml:space="preserve"> and are eligible for reappointment, subject to ratification of members at ensuing Annual General Meeting of the company.</w:t>
            </w:r>
          </w:p>
          <w:p w:rsidR="00281A31" w:rsidRPr="00FD406A" w:rsidRDefault="00281A31" w:rsidP="00560DD7">
            <w:pPr>
              <w:pStyle w:val="NoSpacing"/>
              <w:jc w:val="both"/>
              <w:rPr>
                <w:rStyle w:val="Strong"/>
                <w:rFonts w:ascii="Arial" w:hAnsi="Arial" w:cs="Arial"/>
                <w:b w:val="0"/>
                <w:bCs w:val="0"/>
              </w:rPr>
            </w:pPr>
            <w:r w:rsidRPr="00FD406A">
              <w:rPr>
                <w:rStyle w:val="Strong"/>
                <w:rFonts w:ascii="Arial" w:hAnsi="Arial" w:cs="Arial"/>
                <w:b w:val="0"/>
                <w:bCs w:val="0"/>
              </w:rPr>
              <w:t xml:space="preserve"> </w:t>
            </w:r>
          </w:p>
        </w:tc>
      </w:tr>
      <w:tr w:rsidR="00281A31" w:rsidRPr="00FD406A" w:rsidTr="0008186C">
        <w:tc>
          <w:tcPr>
            <w:tcW w:w="450" w:type="dxa"/>
          </w:tcPr>
          <w:p w:rsidR="00281A31" w:rsidRPr="00FD406A" w:rsidRDefault="00281A31" w:rsidP="00AF40CF">
            <w:pPr>
              <w:pStyle w:val="NoSpacing"/>
              <w:jc w:val="both"/>
              <w:rPr>
                <w:rStyle w:val="Strong"/>
                <w:rFonts w:ascii="Arial" w:hAnsi="Arial" w:cs="Arial"/>
              </w:rPr>
            </w:pPr>
            <w:r w:rsidRPr="00FD406A">
              <w:rPr>
                <w:rStyle w:val="Strong"/>
                <w:rFonts w:ascii="Arial" w:hAnsi="Arial" w:cs="Arial"/>
              </w:rPr>
              <w:t>22</w:t>
            </w:r>
          </w:p>
        </w:tc>
        <w:tc>
          <w:tcPr>
            <w:tcW w:w="10233" w:type="dxa"/>
            <w:gridSpan w:val="4"/>
          </w:tcPr>
          <w:p w:rsidR="00281A31" w:rsidRPr="00FD406A" w:rsidRDefault="00281A31" w:rsidP="00AF40CF">
            <w:pPr>
              <w:pStyle w:val="NoSpacing"/>
              <w:jc w:val="both"/>
            </w:pPr>
            <w:r w:rsidRPr="00FD406A">
              <w:rPr>
                <w:rStyle w:val="Strong"/>
                <w:rFonts w:ascii="Arial" w:hAnsi="Arial" w:cs="Arial"/>
              </w:rPr>
              <w:t>DISCLOSURE OF COMPOSITION OF AUDIT COMMITTEE AND PROVIDING VIGIL MECHANISM</w:t>
            </w:r>
          </w:p>
          <w:p w:rsidR="00281A31" w:rsidRPr="00FD406A" w:rsidRDefault="00281A31" w:rsidP="00560DD7">
            <w:pPr>
              <w:pStyle w:val="NoSpacing"/>
              <w:jc w:val="both"/>
            </w:pPr>
            <w:r>
              <w:rPr>
                <w:noProof/>
              </w:rPr>
              <w:t>The provisions of Section 177 of the Companies Act, 2013 read with Rule 6 and 7 of the Companies (Meetings of the Board and its Powers) Rules, 2013 is not applicable to the Company.</w:t>
            </w:r>
          </w:p>
          <w:p w:rsidR="00281A31" w:rsidRPr="00FD406A" w:rsidRDefault="00281A31" w:rsidP="00560DD7">
            <w:pPr>
              <w:pStyle w:val="NoSpacing"/>
              <w:jc w:val="both"/>
              <w:rPr>
                <w:rStyle w:val="Strong"/>
                <w:rFonts w:ascii="Arial" w:hAnsi="Arial" w:cs="Arial"/>
                <w:b w:val="0"/>
                <w:bCs w:val="0"/>
              </w:rPr>
            </w:pPr>
          </w:p>
        </w:tc>
      </w:tr>
      <w:tr w:rsidR="00281A31" w:rsidRPr="00FD406A" w:rsidTr="0008186C">
        <w:tc>
          <w:tcPr>
            <w:tcW w:w="450" w:type="dxa"/>
          </w:tcPr>
          <w:p w:rsidR="00281A31" w:rsidRPr="00FD406A" w:rsidRDefault="00281A31" w:rsidP="00AF40CF">
            <w:pPr>
              <w:pStyle w:val="NoSpacing"/>
              <w:jc w:val="both"/>
              <w:rPr>
                <w:rStyle w:val="Strong"/>
                <w:rFonts w:ascii="Arial" w:hAnsi="Arial" w:cs="Arial"/>
              </w:rPr>
            </w:pPr>
            <w:r w:rsidRPr="00FD406A">
              <w:rPr>
                <w:rStyle w:val="Strong"/>
                <w:rFonts w:ascii="Arial" w:hAnsi="Arial" w:cs="Arial"/>
              </w:rPr>
              <w:t>23</w:t>
            </w:r>
          </w:p>
        </w:tc>
        <w:tc>
          <w:tcPr>
            <w:tcW w:w="10233" w:type="dxa"/>
            <w:gridSpan w:val="4"/>
          </w:tcPr>
          <w:p w:rsidR="00281A31" w:rsidRPr="00FD406A" w:rsidRDefault="00281A31" w:rsidP="00AF40CF">
            <w:pPr>
              <w:pStyle w:val="NoSpacing"/>
              <w:jc w:val="both"/>
            </w:pPr>
            <w:r w:rsidRPr="00FD406A">
              <w:rPr>
                <w:rStyle w:val="Strong"/>
                <w:rFonts w:ascii="Arial" w:hAnsi="Arial" w:cs="Arial"/>
              </w:rPr>
              <w:t>SHARES</w:t>
            </w:r>
          </w:p>
          <w:p w:rsidR="00281A31" w:rsidRPr="00FD406A" w:rsidRDefault="00281A31" w:rsidP="00AF40CF">
            <w:pPr>
              <w:pStyle w:val="NoSpacing"/>
              <w:jc w:val="both"/>
            </w:pPr>
            <w:r w:rsidRPr="00FD406A">
              <w:t>During the year under review, the company has undertaken following transactions:</w:t>
            </w:r>
          </w:p>
          <w:tbl>
            <w:tblPr>
              <w:tblStyle w:val="TableGrid"/>
              <w:tblW w:w="0" w:type="auto"/>
              <w:tblLook w:val="04A0"/>
            </w:tblPr>
            <w:tblGrid>
              <w:gridCol w:w="2153"/>
              <w:gridCol w:w="1844"/>
              <w:gridCol w:w="1999"/>
              <w:gridCol w:w="2000"/>
              <w:gridCol w:w="2000"/>
            </w:tblGrid>
            <w:tr w:rsidR="00281A31" w:rsidRPr="00FD406A" w:rsidTr="00771EB2">
              <w:tc>
                <w:tcPr>
                  <w:tcW w:w="2155" w:type="dxa"/>
                </w:tcPr>
                <w:p w:rsidR="00281A31" w:rsidRPr="00FD406A" w:rsidRDefault="00281A31" w:rsidP="00771EB2">
                  <w:pPr>
                    <w:pStyle w:val="NoSpacing"/>
                    <w:jc w:val="center"/>
                  </w:pPr>
                  <w:r w:rsidRPr="00FD406A">
                    <w:t>Increase in Share Capital</w:t>
                  </w:r>
                </w:p>
              </w:tc>
              <w:tc>
                <w:tcPr>
                  <w:tcW w:w="1845" w:type="dxa"/>
                </w:tcPr>
                <w:p w:rsidR="00281A31" w:rsidRPr="00FD406A" w:rsidRDefault="00281A31" w:rsidP="00771EB2">
                  <w:pPr>
                    <w:pStyle w:val="NoSpacing"/>
                    <w:jc w:val="center"/>
                  </w:pPr>
                  <w:r w:rsidRPr="00FD406A">
                    <w:t>Buy Back of Securities</w:t>
                  </w:r>
                </w:p>
              </w:tc>
              <w:tc>
                <w:tcPr>
                  <w:tcW w:w="2000" w:type="dxa"/>
                </w:tcPr>
                <w:p w:rsidR="00281A31" w:rsidRPr="00FD406A" w:rsidRDefault="00281A31" w:rsidP="00771EB2">
                  <w:pPr>
                    <w:pStyle w:val="NoSpacing"/>
                    <w:jc w:val="center"/>
                  </w:pPr>
                  <w:r w:rsidRPr="00FD406A">
                    <w:t>Sweat Equity</w:t>
                  </w:r>
                </w:p>
              </w:tc>
              <w:tc>
                <w:tcPr>
                  <w:tcW w:w="2001" w:type="dxa"/>
                </w:tcPr>
                <w:p w:rsidR="00281A31" w:rsidRPr="00FD406A" w:rsidRDefault="00281A31" w:rsidP="00771EB2">
                  <w:pPr>
                    <w:pStyle w:val="NoSpacing"/>
                    <w:jc w:val="center"/>
                  </w:pPr>
                  <w:r w:rsidRPr="00FD406A">
                    <w:t>Bonus Shares</w:t>
                  </w:r>
                </w:p>
              </w:tc>
              <w:tc>
                <w:tcPr>
                  <w:tcW w:w="2001" w:type="dxa"/>
                </w:tcPr>
                <w:p w:rsidR="00281A31" w:rsidRPr="00FD406A" w:rsidRDefault="00281A31" w:rsidP="00771EB2">
                  <w:pPr>
                    <w:pStyle w:val="NoSpacing"/>
                    <w:jc w:val="center"/>
                  </w:pPr>
                  <w:r w:rsidRPr="00FD406A">
                    <w:t>Employees Stock Option Plan</w:t>
                  </w:r>
                </w:p>
              </w:tc>
            </w:tr>
            <w:tr w:rsidR="00281A31" w:rsidRPr="00FD406A" w:rsidTr="00771EB2">
              <w:tc>
                <w:tcPr>
                  <w:tcW w:w="2155" w:type="dxa"/>
                </w:tcPr>
                <w:p w:rsidR="00281A31" w:rsidRPr="00FD406A" w:rsidRDefault="00281A31" w:rsidP="00771EB2">
                  <w:pPr>
                    <w:pStyle w:val="NoSpacing"/>
                    <w:jc w:val="center"/>
                  </w:pPr>
                  <w:r>
                    <w:rPr>
                      <w:noProof/>
                    </w:rPr>
                    <w:t>Nil</w:t>
                  </w:r>
                </w:p>
              </w:tc>
              <w:tc>
                <w:tcPr>
                  <w:tcW w:w="1845" w:type="dxa"/>
                </w:tcPr>
                <w:p w:rsidR="00281A31" w:rsidRPr="00FD406A" w:rsidRDefault="00281A31" w:rsidP="00771EB2">
                  <w:pPr>
                    <w:pStyle w:val="NoSpacing"/>
                    <w:jc w:val="center"/>
                  </w:pPr>
                  <w:r>
                    <w:rPr>
                      <w:noProof/>
                    </w:rPr>
                    <w:t>Nil</w:t>
                  </w:r>
                </w:p>
              </w:tc>
              <w:tc>
                <w:tcPr>
                  <w:tcW w:w="2000" w:type="dxa"/>
                </w:tcPr>
                <w:p w:rsidR="00281A31" w:rsidRPr="00FD406A" w:rsidRDefault="00281A31" w:rsidP="00771EB2">
                  <w:pPr>
                    <w:pStyle w:val="NoSpacing"/>
                    <w:jc w:val="center"/>
                  </w:pPr>
                  <w:r>
                    <w:rPr>
                      <w:noProof/>
                    </w:rPr>
                    <w:t>Nil</w:t>
                  </w:r>
                </w:p>
              </w:tc>
              <w:tc>
                <w:tcPr>
                  <w:tcW w:w="2001" w:type="dxa"/>
                </w:tcPr>
                <w:p w:rsidR="00281A31" w:rsidRPr="00FD406A" w:rsidRDefault="00281A31" w:rsidP="00771EB2">
                  <w:pPr>
                    <w:pStyle w:val="NoSpacing"/>
                    <w:jc w:val="center"/>
                  </w:pPr>
                  <w:r>
                    <w:rPr>
                      <w:noProof/>
                    </w:rPr>
                    <w:t>Nil</w:t>
                  </w:r>
                </w:p>
              </w:tc>
              <w:tc>
                <w:tcPr>
                  <w:tcW w:w="2001" w:type="dxa"/>
                </w:tcPr>
                <w:p w:rsidR="00281A31" w:rsidRPr="00FD406A" w:rsidRDefault="00281A31" w:rsidP="00771EB2">
                  <w:pPr>
                    <w:pStyle w:val="NoSpacing"/>
                    <w:jc w:val="center"/>
                  </w:pPr>
                  <w:r>
                    <w:rPr>
                      <w:noProof/>
                    </w:rPr>
                    <w:t>Nil</w:t>
                  </w:r>
                </w:p>
              </w:tc>
            </w:tr>
          </w:tbl>
          <w:p w:rsidR="00281A31" w:rsidRPr="00FD406A" w:rsidRDefault="00281A31" w:rsidP="00AF40CF">
            <w:pPr>
              <w:pStyle w:val="NoSpacing"/>
              <w:jc w:val="both"/>
              <w:rPr>
                <w:rStyle w:val="Strong"/>
                <w:rFonts w:ascii="Arial" w:hAnsi="Arial" w:cs="Arial"/>
                <w:b w:val="0"/>
                <w:bCs w:val="0"/>
              </w:rPr>
            </w:pPr>
          </w:p>
          <w:p w:rsidR="00281A31" w:rsidRPr="00FD406A" w:rsidRDefault="00281A31" w:rsidP="00AF40CF">
            <w:pPr>
              <w:pStyle w:val="NoSpacing"/>
              <w:jc w:val="both"/>
              <w:rPr>
                <w:rStyle w:val="Strong"/>
                <w:rFonts w:ascii="Arial" w:hAnsi="Arial" w:cs="Arial"/>
                <w:b w:val="0"/>
                <w:bCs w:val="0"/>
              </w:rPr>
            </w:pPr>
          </w:p>
        </w:tc>
      </w:tr>
      <w:tr w:rsidR="00281A31" w:rsidRPr="00FD406A" w:rsidTr="0008186C">
        <w:tc>
          <w:tcPr>
            <w:tcW w:w="450" w:type="dxa"/>
          </w:tcPr>
          <w:p w:rsidR="00281A31" w:rsidRPr="00FD406A" w:rsidRDefault="00281A31" w:rsidP="00AF40CF">
            <w:pPr>
              <w:pStyle w:val="NoSpacing"/>
              <w:jc w:val="both"/>
              <w:rPr>
                <w:rStyle w:val="Strong"/>
                <w:rFonts w:ascii="Arial" w:hAnsi="Arial" w:cs="Arial"/>
              </w:rPr>
            </w:pPr>
            <w:r w:rsidRPr="00FD406A">
              <w:rPr>
                <w:rStyle w:val="Strong"/>
                <w:rFonts w:ascii="Arial" w:hAnsi="Arial" w:cs="Arial"/>
              </w:rPr>
              <w:t>24</w:t>
            </w:r>
          </w:p>
        </w:tc>
        <w:tc>
          <w:tcPr>
            <w:tcW w:w="10233" w:type="dxa"/>
            <w:gridSpan w:val="4"/>
          </w:tcPr>
          <w:p w:rsidR="00281A31" w:rsidRPr="00FD406A" w:rsidRDefault="00281A31" w:rsidP="00C4642B">
            <w:pPr>
              <w:autoSpaceDE w:val="0"/>
              <w:autoSpaceDN w:val="0"/>
              <w:adjustRightInd w:val="0"/>
              <w:jc w:val="both"/>
              <w:rPr>
                <w:rFonts w:ascii="Arial" w:hAnsi="Arial" w:cs="Arial"/>
                <w:b/>
                <w:bCs/>
                <w:color w:val="000000"/>
                <w:lang w:bidi="hi-IN"/>
              </w:rPr>
            </w:pPr>
            <w:r w:rsidRPr="00FD406A">
              <w:rPr>
                <w:rFonts w:ascii="Arial" w:hAnsi="Arial" w:cs="Arial"/>
                <w:b/>
                <w:bCs/>
                <w:color w:val="000000"/>
                <w:lang w:bidi="hi-IN"/>
              </w:rPr>
              <w:t>DETAILS OF SIGNIFICANT AND MATERIAL ORDERS PASSED BY THE REGULATORS, COURTS AND TRIBUNALS</w:t>
            </w:r>
          </w:p>
          <w:p w:rsidR="00281A31" w:rsidRPr="00FD406A" w:rsidRDefault="00281A31" w:rsidP="00C4642B">
            <w:pPr>
              <w:autoSpaceDE w:val="0"/>
              <w:autoSpaceDN w:val="0"/>
              <w:adjustRightInd w:val="0"/>
              <w:rPr>
                <w:rFonts w:cstheme="minorHAnsi"/>
                <w:color w:val="000000"/>
                <w:lang w:bidi="hi-IN"/>
              </w:rPr>
            </w:pPr>
            <w:r w:rsidRPr="00DD36D4">
              <w:rPr>
                <w:rFonts w:cstheme="minorHAnsi"/>
                <w:noProof/>
                <w:color w:val="000000"/>
                <w:lang w:bidi="hi-IN"/>
              </w:rPr>
              <w:t>No significant and material order has been passed by the regulators, courts, tribunals impacting the going concern status and Company’s operations in future.</w:t>
            </w:r>
          </w:p>
          <w:p w:rsidR="00281A31" w:rsidRPr="00FD406A" w:rsidRDefault="00281A31" w:rsidP="00C4642B">
            <w:pPr>
              <w:autoSpaceDE w:val="0"/>
              <w:autoSpaceDN w:val="0"/>
              <w:adjustRightInd w:val="0"/>
              <w:rPr>
                <w:b/>
                <w:bCs/>
              </w:rPr>
            </w:pPr>
          </w:p>
        </w:tc>
      </w:tr>
      <w:tr w:rsidR="00281A31" w:rsidRPr="00FD406A" w:rsidTr="00651588">
        <w:tc>
          <w:tcPr>
            <w:tcW w:w="450" w:type="dxa"/>
          </w:tcPr>
          <w:p w:rsidR="00281A31" w:rsidRPr="00FD406A" w:rsidRDefault="00281A31" w:rsidP="00AF40CF">
            <w:pPr>
              <w:pStyle w:val="NoSpacing"/>
              <w:jc w:val="both"/>
              <w:rPr>
                <w:rStyle w:val="Strong"/>
                <w:rFonts w:ascii="Arial" w:hAnsi="Arial" w:cs="Arial"/>
              </w:rPr>
            </w:pPr>
            <w:r w:rsidRPr="00FD406A">
              <w:rPr>
                <w:rStyle w:val="Strong"/>
                <w:rFonts w:ascii="Arial" w:hAnsi="Arial" w:cs="Arial"/>
              </w:rPr>
              <w:t>25</w:t>
            </w:r>
          </w:p>
        </w:tc>
        <w:tc>
          <w:tcPr>
            <w:tcW w:w="10233" w:type="dxa"/>
            <w:gridSpan w:val="4"/>
          </w:tcPr>
          <w:p w:rsidR="00281A31" w:rsidRPr="00FD406A" w:rsidRDefault="00281A31" w:rsidP="00AF40CF">
            <w:pPr>
              <w:pStyle w:val="NoSpacing"/>
              <w:jc w:val="both"/>
              <w:rPr>
                <w:b/>
                <w:bCs/>
              </w:rPr>
            </w:pPr>
            <w:r w:rsidRPr="00FD406A">
              <w:rPr>
                <w:b/>
                <w:bCs/>
              </w:rPr>
              <w:t>ACKNOWLEDGEMENTS</w:t>
            </w:r>
          </w:p>
          <w:p w:rsidR="00281A31" w:rsidRPr="00FD406A" w:rsidRDefault="00281A31" w:rsidP="00AF40CF">
            <w:pPr>
              <w:pStyle w:val="NoSpacing"/>
              <w:jc w:val="both"/>
            </w:pPr>
            <w:r w:rsidRPr="00FD406A">
              <w:t>Your Directors place on record their sincere thanks to bankers, business associates, consultants, and various Government Authorities for their continued support extended to your Companies activities during the year under review. Your Directors also acknowledges gratefully the shareholders for their support and confidence reposed on your Company.</w:t>
            </w:r>
          </w:p>
          <w:p w:rsidR="00281A31" w:rsidRPr="00FD406A" w:rsidRDefault="00281A31" w:rsidP="00AF40CF">
            <w:pPr>
              <w:pStyle w:val="NoSpacing"/>
              <w:jc w:val="both"/>
              <w:rPr>
                <w:rStyle w:val="Strong"/>
                <w:rFonts w:ascii="Arial" w:hAnsi="Arial" w:cs="Arial"/>
                <w:b w:val="0"/>
                <w:bCs w:val="0"/>
              </w:rPr>
            </w:pPr>
          </w:p>
        </w:tc>
      </w:tr>
      <w:tr w:rsidR="00281A31" w:rsidRPr="00FD406A" w:rsidTr="00651588">
        <w:tc>
          <w:tcPr>
            <w:tcW w:w="3798" w:type="dxa"/>
            <w:gridSpan w:val="2"/>
            <w:vAlign w:val="center"/>
          </w:tcPr>
          <w:p w:rsidR="00281A31" w:rsidRPr="00FD406A" w:rsidRDefault="00281A31" w:rsidP="00771EB2">
            <w:pPr>
              <w:pStyle w:val="NoSpacing"/>
            </w:pPr>
            <w:r w:rsidRPr="00FD406A">
              <w:t xml:space="preserve">Date: </w:t>
            </w:r>
          </w:p>
        </w:tc>
        <w:tc>
          <w:tcPr>
            <w:tcW w:w="6885" w:type="dxa"/>
            <w:gridSpan w:val="3"/>
          </w:tcPr>
          <w:p w:rsidR="00281A31" w:rsidRPr="00FD406A" w:rsidRDefault="00281A31" w:rsidP="00771EB2">
            <w:pPr>
              <w:pStyle w:val="NoSpacing"/>
              <w:jc w:val="center"/>
            </w:pPr>
            <w:r w:rsidRPr="00FD406A">
              <w:t xml:space="preserve">         FOR AND ON BEHALF OF THE BOARD OF DIRECTORS</w:t>
            </w:r>
          </w:p>
        </w:tc>
      </w:tr>
      <w:tr w:rsidR="00281A31" w:rsidRPr="00FD406A" w:rsidTr="00651588">
        <w:tc>
          <w:tcPr>
            <w:tcW w:w="3798" w:type="dxa"/>
            <w:gridSpan w:val="2"/>
            <w:vMerge w:val="restart"/>
            <w:vAlign w:val="center"/>
          </w:tcPr>
          <w:p w:rsidR="00281A31" w:rsidRPr="00FD406A" w:rsidRDefault="00281A31" w:rsidP="00771EB2">
            <w:pPr>
              <w:pStyle w:val="NoSpacing"/>
            </w:pPr>
            <w:r w:rsidRPr="00FD406A">
              <w:t xml:space="preserve">Place: </w:t>
            </w:r>
            <w:r>
              <w:rPr>
                <w:noProof/>
              </w:rPr>
              <w:t>A B Street, Kolkata-700001</w:t>
            </w:r>
          </w:p>
        </w:tc>
        <w:tc>
          <w:tcPr>
            <w:tcW w:w="6885" w:type="dxa"/>
            <w:gridSpan w:val="3"/>
          </w:tcPr>
          <w:p w:rsidR="00281A31" w:rsidRPr="00FD406A" w:rsidRDefault="00281A31" w:rsidP="00771EB2">
            <w:pPr>
              <w:pStyle w:val="NoSpacing"/>
              <w:jc w:val="center"/>
            </w:pPr>
          </w:p>
          <w:p w:rsidR="00281A31" w:rsidRPr="00FD406A" w:rsidRDefault="00281A31" w:rsidP="00771EB2">
            <w:pPr>
              <w:pStyle w:val="NoSpacing"/>
              <w:jc w:val="center"/>
            </w:pPr>
          </w:p>
        </w:tc>
      </w:tr>
      <w:tr w:rsidR="00281A31" w:rsidRPr="00FD406A" w:rsidTr="00651588">
        <w:tc>
          <w:tcPr>
            <w:tcW w:w="3798" w:type="dxa"/>
            <w:gridSpan w:val="2"/>
            <w:vMerge/>
            <w:vAlign w:val="center"/>
          </w:tcPr>
          <w:p w:rsidR="00281A31" w:rsidRPr="00FD406A" w:rsidRDefault="00281A31" w:rsidP="00771EB2">
            <w:pPr>
              <w:pStyle w:val="NoSpacing"/>
            </w:pPr>
          </w:p>
        </w:tc>
        <w:tc>
          <w:tcPr>
            <w:tcW w:w="3960" w:type="dxa"/>
            <w:gridSpan w:val="2"/>
          </w:tcPr>
          <w:p w:rsidR="00281A31" w:rsidRPr="00FD406A" w:rsidRDefault="00281A31" w:rsidP="00771EB2">
            <w:pPr>
              <w:pStyle w:val="NoSpacing"/>
              <w:jc w:val="center"/>
            </w:pPr>
            <w:r>
              <w:rPr>
                <w:noProof/>
              </w:rPr>
              <w:t>X</w:t>
            </w:r>
          </w:p>
          <w:p w:rsidR="00281A31" w:rsidRPr="00FD406A" w:rsidRDefault="00281A31" w:rsidP="00771EB2">
            <w:pPr>
              <w:pStyle w:val="NoSpacing"/>
              <w:jc w:val="center"/>
            </w:pPr>
            <w:r w:rsidRPr="00FD406A">
              <w:t>Director</w:t>
            </w:r>
          </w:p>
          <w:p w:rsidR="00281A31" w:rsidRPr="00FD406A" w:rsidRDefault="00281A31" w:rsidP="00771EB2">
            <w:pPr>
              <w:pStyle w:val="NoSpacing"/>
              <w:jc w:val="center"/>
            </w:pPr>
            <w:r w:rsidRPr="00FD406A">
              <w:t>(DIN:</w:t>
            </w:r>
            <w:r w:rsidR="003374DD">
              <w:t>11111111</w:t>
            </w:r>
            <w:r w:rsidRPr="00FD406A">
              <w:t xml:space="preserve"> )</w:t>
            </w:r>
          </w:p>
        </w:tc>
        <w:tc>
          <w:tcPr>
            <w:tcW w:w="2925" w:type="dxa"/>
          </w:tcPr>
          <w:p w:rsidR="00281A31" w:rsidRPr="00FD406A" w:rsidRDefault="00281A31" w:rsidP="00771EB2">
            <w:pPr>
              <w:pStyle w:val="NoSpacing"/>
              <w:jc w:val="center"/>
            </w:pPr>
            <w:r>
              <w:rPr>
                <w:noProof/>
              </w:rPr>
              <w:t>Y</w:t>
            </w:r>
          </w:p>
          <w:p w:rsidR="00281A31" w:rsidRPr="00FD406A" w:rsidRDefault="00281A31" w:rsidP="00771EB2">
            <w:pPr>
              <w:pStyle w:val="NoSpacing"/>
              <w:jc w:val="center"/>
            </w:pPr>
            <w:r w:rsidRPr="00FD406A">
              <w:t>Director</w:t>
            </w:r>
          </w:p>
          <w:p w:rsidR="00281A31" w:rsidRPr="00FD406A" w:rsidRDefault="00281A31" w:rsidP="00771EB2">
            <w:pPr>
              <w:pStyle w:val="NoSpacing"/>
              <w:jc w:val="center"/>
            </w:pPr>
            <w:r w:rsidRPr="00FD406A">
              <w:t>(DIN:</w:t>
            </w:r>
            <w:r w:rsidR="003374DD">
              <w:t>22222222</w:t>
            </w:r>
            <w:r w:rsidRPr="00FD406A">
              <w:t>)</w:t>
            </w:r>
          </w:p>
        </w:tc>
      </w:tr>
    </w:tbl>
    <w:p w:rsidR="00281A31" w:rsidRDefault="00281A31" w:rsidP="00AF40CF">
      <w:pPr>
        <w:pStyle w:val="NoSpacing"/>
        <w:jc w:val="both"/>
        <w:sectPr w:rsidR="00281A31" w:rsidSect="00281A31">
          <w:headerReference w:type="default" r:id="rId8"/>
          <w:pgSz w:w="11907" w:h="16839" w:code="9"/>
          <w:pgMar w:top="720" w:right="720" w:bottom="720" w:left="720" w:header="720" w:footer="720" w:gutter="0"/>
          <w:pgNumType w:start="1"/>
          <w:cols w:space="720"/>
          <w:docGrid w:linePitch="360"/>
        </w:sectPr>
      </w:pPr>
    </w:p>
    <w:p w:rsidR="00281A31" w:rsidRPr="00AF40CF" w:rsidRDefault="00281A31" w:rsidP="00AF40CF">
      <w:pPr>
        <w:pStyle w:val="NoSpacing"/>
        <w:jc w:val="both"/>
      </w:pPr>
    </w:p>
    <w:sectPr w:rsidR="00281A31" w:rsidRPr="00AF40CF" w:rsidSect="00281A31">
      <w:headerReference w:type="default" r:id="rId9"/>
      <w:type w:val="continuous"/>
      <w:pgSz w:w="11907" w:h="16839"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446D" w:rsidRDefault="0020446D" w:rsidP="00D574F9">
      <w:pPr>
        <w:spacing w:after="0" w:line="240" w:lineRule="auto"/>
      </w:pPr>
      <w:r>
        <w:separator/>
      </w:r>
    </w:p>
  </w:endnote>
  <w:endnote w:type="continuationSeparator" w:id="1">
    <w:p w:rsidR="0020446D" w:rsidRDefault="0020446D" w:rsidP="00D574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446D" w:rsidRDefault="0020446D" w:rsidP="00D574F9">
      <w:pPr>
        <w:spacing w:after="0" w:line="240" w:lineRule="auto"/>
      </w:pPr>
      <w:r>
        <w:separator/>
      </w:r>
    </w:p>
  </w:footnote>
  <w:footnote w:type="continuationSeparator" w:id="1">
    <w:p w:rsidR="0020446D" w:rsidRDefault="0020446D" w:rsidP="00D574F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1A31" w:rsidRDefault="00281A31" w:rsidP="00D574F9">
    <w:pPr>
      <w:pStyle w:val="Header"/>
      <w:jc w:val="center"/>
      <w:rPr>
        <w:rFonts w:ascii="Arial" w:hAnsi="Arial" w:cs="Arial"/>
        <w:b/>
        <w:noProof/>
        <w:sz w:val="24"/>
        <w:szCs w:val="24"/>
      </w:rPr>
    </w:pPr>
    <w:r w:rsidRPr="00DD36D4">
      <w:rPr>
        <w:rFonts w:ascii="Arial" w:hAnsi="Arial" w:cs="Arial"/>
        <w:b/>
        <w:noProof/>
        <w:sz w:val="24"/>
        <w:szCs w:val="24"/>
      </w:rPr>
      <w:t>XYZ PRIVATE LIMITED</w:t>
    </w:r>
  </w:p>
  <w:p w:rsidR="003374DD" w:rsidRDefault="003374DD" w:rsidP="00D574F9">
    <w:pPr>
      <w:pStyle w:val="Header"/>
      <w:jc w:val="center"/>
      <w:rPr>
        <w:rFonts w:ascii="Arial" w:hAnsi="Arial" w:cs="Arial"/>
        <w:b/>
        <w:sz w:val="24"/>
        <w:szCs w:val="24"/>
      </w:rPr>
    </w:pPr>
    <w:r>
      <w:rPr>
        <w:rFonts w:ascii="Arial" w:hAnsi="Arial" w:cs="Arial"/>
        <w:b/>
        <w:noProof/>
        <w:sz w:val="24"/>
        <w:szCs w:val="24"/>
      </w:rPr>
      <w:t>CIN: U11111AA2000PTC111111</w:t>
    </w:r>
  </w:p>
  <w:p w:rsidR="00281A31" w:rsidRPr="00D574F9" w:rsidRDefault="00281A31">
    <w:pPr>
      <w:pStyle w:val="Header"/>
      <w:rPr>
        <w:sz w:val="2"/>
        <w:szCs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588" w:rsidRDefault="00F149E4" w:rsidP="00D574F9">
    <w:pPr>
      <w:pStyle w:val="Header"/>
      <w:jc w:val="center"/>
      <w:rPr>
        <w:rFonts w:ascii="Arial" w:hAnsi="Arial" w:cs="Arial"/>
        <w:b/>
        <w:sz w:val="24"/>
        <w:szCs w:val="24"/>
      </w:rPr>
    </w:pPr>
    <w:r w:rsidRPr="00DD36D4">
      <w:rPr>
        <w:rFonts w:ascii="Arial" w:hAnsi="Arial" w:cs="Arial"/>
        <w:b/>
        <w:noProof/>
        <w:sz w:val="24"/>
        <w:szCs w:val="24"/>
      </w:rPr>
      <w:t>XYZ PRIVATE LIMITED</w:t>
    </w:r>
  </w:p>
  <w:p w:rsidR="00651588" w:rsidRPr="00D574F9" w:rsidRDefault="00651588">
    <w:pPr>
      <w:pStyle w:val="Header"/>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438E7"/>
    <w:multiLevelType w:val="hybridMultilevel"/>
    <w:tmpl w:val="7EC619D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A63B00"/>
    <w:rsid w:val="00042D9D"/>
    <w:rsid w:val="000607B7"/>
    <w:rsid w:val="0008186C"/>
    <w:rsid w:val="0008392E"/>
    <w:rsid w:val="000E4A9D"/>
    <w:rsid w:val="001059E2"/>
    <w:rsid w:val="00105BD3"/>
    <w:rsid w:val="001F3D0E"/>
    <w:rsid w:val="0020446D"/>
    <w:rsid w:val="00242580"/>
    <w:rsid w:val="00281A31"/>
    <w:rsid w:val="003374DD"/>
    <w:rsid w:val="0039102F"/>
    <w:rsid w:val="003B28C8"/>
    <w:rsid w:val="003C1613"/>
    <w:rsid w:val="00434051"/>
    <w:rsid w:val="00435AB6"/>
    <w:rsid w:val="004B5905"/>
    <w:rsid w:val="004C6D22"/>
    <w:rsid w:val="005319E0"/>
    <w:rsid w:val="00543B23"/>
    <w:rsid w:val="00560DD7"/>
    <w:rsid w:val="005B3BDD"/>
    <w:rsid w:val="00633AEF"/>
    <w:rsid w:val="00651588"/>
    <w:rsid w:val="006A3D90"/>
    <w:rsid w:val="006A48EE"/>
    <w:rsid w:val="00771EB2"/>
    <w:rsid w:val="00775A16"/>
    <w:rsid w:val="007B498B"/>
    <w:rsid w:val="007E0BE4"/>
    <w:rsid w:val="0086464F"/>
    <w:rsid w:val="009A284A"/>
    <w:rsid w:val="009F46D0"/>
    <w:rsid w:val="00A50F65"/>
    <w:rsid w:val="00A567C0"/>
    <w:rsid w:val="00A63B00"/>
    <w:rsid w:val="00AB3D9B"/>
    <w:rsid w:val="00AE7887"/>
    <w:rsid w:val="00AF40CF"/>
    <w:rsid w:val="00B1125F"/>
    <w:rsid w:val="00BC4104"/>
    <w:rsid w:val="00BE4227"/>
    <w:rsid w:val="00C4642B"/>
    <w:rsid w:val="00C87D1B"/>
    <w:rsid w:val="00CB3708"/>
    <w:rsid w:val="00CF4F43"/>
    <w:rsid w:val="00D53FCD"/>
    <w:rsid w:val="00D574F9"/>
    <w:rsid w:val="00D80575"/>
    <w:rsid w:val="00D91746"/>
    <w:rsid w:val="00DA16DD"/>
    <w:rsid w:val="00DB5E95"/>
    <w:rsid w:val="00DC4463"/>
    <w:rsid w:val="00DE513B"/>
    <w:rsid w:val="00E439C3"/>
    <w:rsid w:val="00E63320"/>
    <w:rsid w:val="00E77C06"/>
    <w:rsid w:val="00E952A8"/>
    <w:rsid w:val="00F149E4"/>
    <w:rsid w:val="00F44ABD"/>
    <w:rsid w:val="00F768A5"/>
    <w:rsid w:val="00FD406A"/>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07B7"/>
  </w:style>
  <w:style w:type="paragraph" w:styleId="Heading1">
    <w:name w:val="heading 1"/>
    <w:basedOn w:val="Normal"/>
    <w:next w:val="Normal"/>
    <w:link w:val="Heading1Char"/>
    <w:uiPriority w:val="9"/>
    <w:qFormat/>
    <w:rsid w:val="00D8057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63B00"/>
    <w:pPr>
      <w:spacing w:before="100" w:beforeAutospacing="1" w:after="100" w:afterAutospacing="1" w:line="240" w:lineRule="auto"/>
    </w:pPr>
    <w:rPr>
      <w:rFonts w:ascii="Times New Roman" w:eastAsia="Times New Roman" w:hAnsi="Times New Roman" w:cs="Times New Roman"/>
      <w:sz w:val="24"/>
      <w:szCs w:val="24"/>
      <w:lang w:bidi="hi-IN"/>
    </w:rPr>
  </w:style>
  <w:style w:type="character" w:styleId="Strong">
    <w:name w:val="Strong"/>
    <w:basedOn w:val="DefaultParagraphFont"/>
    <w:uiPriority w:val="22"/>
    <w:qFormat/>
    <w:rsid w:val="00A63B00"/>
    <w:rPr>
      <w:b/>
      <w:bCs/>
    </w:rPr>
  </w:style>
  <w:style w:type="character" w:customStyle="1" w:styleId="apple-converted-space">
    <w:name w:val="apple-converted-space"/>
    <w:basedOn w:val="DefaultParagraphFont"/>
    <w:rsid w:val="00A63B00"/>
  </w:style>
  <w:style w:type="table" w:styleId="TableGrid">
    <w:name w:val="Table Grid"/>
    <w:basedOn w:val="TableNormal"/>
    <w:uiPriority w:val="59"/>
    <w:rsid w:val="0008392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D80575"/>
    <w:pPr>
      <w:spacing w:after="0" w:line="240" w:lineRule="auto"/>
    </w:pPr>
  </w:style>
  <w:style w:type="character" w:customStyle="1" w:styleId="Heading1Char">
    <w:name w:val="Heading 1 Char"/>
    <w:basedOn w:val="DefaultParagraphFont"/>
    <w:link w:val="Heading1"/>
    <w:uiPriority w:val="9"/>
    <w:rsid w:val="00D80575"/>
    <w:rPr>
      <w:rFonts w:asciiTheme="majorHAnsi" w:eastAsiaTheme="majorEastAsia" w:hAnsiTheme="majorHAnsi" w:cstheme="majorBidi"/>
      <w:b/>
      <w:bCs/>
      <w:color w:val="365F91" w:themeColor="accent1" w:themeShade="BF"/>
      <w:sz w:val="28"/>
      <w:szCs w:val="28"/>
    </w:rPr>
  </w:style>
  <w:style w:type="paragraph" w:styleId="PlainText">
    <w:name w:val="Plain Text"/>
    <w:basedOn w:val="Normal"/>
    <w:link w:val="PlainTextChar"/>
    <w:rsid w:val="00D574F9"/>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D574F9"/>
    <w:rPr>
      <w:rFonts w:ascii="Courier New" w:eastAsia="Times New Roman" w:hAnsi="Courier New" w:cs="Times New Roman"/>
      <w:sz w:val="20"/>
      <w:szCs w:val="20"/>
    </w:rPr>
  </w:style>
  <w:style w:type="paragraph" w:styleId="Header">
    <w:name w:val="header"/>
    <w:basedOn w:val="Normal"/>
    <w:link w:val="HeaderChar"/>
    <w:unhideWhenUsed/>
    <w:rsid w:val="00D57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74F9"/>
  </w:style>
  <w:style w:type="paragraph" w:styleId="Footer">
    <w:name w:val="footer"/>
    <w:basedOn w:val="Normal"/>
    <w:link w:val="FooterChar"/>
    <w:uiPriority w:val="99"/>
    <w:semiHidden/>
    <w:unhideWhenUsed/>
    <w:rsid w:val="00D574F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574F9"/>
  </w:style>
  <w:style w:type="paragraph" w:styleId="BalloonText">
    <w:name w:val="Balloon Text"/>
    <w:basedOn w:val="Normal"/>
    <w:link w:val="BalloonTextChar"/>
    <w:uiPriority w:val="99"/>
    <w:semiHidden/>
    <w:unhideWhenUsed/>
    <w:rsid w:val="00D574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74F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84420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169CD-595C-40FE-970A-4069A01C5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1151</Words>
  <Characters>6561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2015-07-17T06:47:00Z</cp:lastPrinted>
  <dcterms:created xsi:type="dcterms:W3CDTF">2015-07-17T06:48:00Z</dcterms:created>
  <dcterms:modified xsi:type="dcterms:W3CDTF">2015-07-17T06:54:00Z</dcterms:modified>
</cp:coreProperties>
</file>